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F9" w:rsidRDefault="003F16F9" w:rsidP="003F16F9">
      <w:pPr>
        <w:pStyle w:val="Title"/>
      </w:pPr>
      <w:r w:rsidRPr="00793704">
        <w:t xml:space="preserve">BUDGET </w:t>
      </w:r>
      <w:r>
        <w:t>STATEMENTS</w:t>
      </w:r>
    </w:p>
    <w:p w:rsidR="003F16F9" w:rsidRDefault="003F16F9" w:rsidP="003F16F9">
      <w:pPr>
        <w:pStyle w:val="Title"/>
      </w:pPr>
      <w:r w:rsidRPr="00793704">
        <w:t>2014-15</w:t>
      </w:r>
    </w:p>
    <w:p w:rsidR="003F16F9" w:rsidRDefault="003F16F9" w:rsidP="003F16F9">
      <w:pPr>
        <w:pStyle w:val="Title"/>
      </w:pPr>
      <w:r>
        <w:t>for</w:t>
      </w:r>
    </w:p>
    <w:p w:rsidR="003F16F9" w:rsidRDefault="003D5B76" w:rsidP="003F16F9">
      <w:pPr>
        <w:pStyle w:val="Title"/>
      </w:pPr>
      <w:r>
        <w:t>ACT Executive</w:t>
      </w:r>
    </w:p>
    <w:p w:rsidR="003D5B76" w:rsidRDefault="003D5B76" w:rsidP="003F16F9">
      <w:pPr>
        <w:pStyle w:val="Title"/>
      </w:pPr>
      <w:r>
        <w:t>ACT Auditor-General</w:t>
      </w:r>
    </w:p>
    <w:p w:rsidR="003D5B76" w:rsidRDefault="003D5B76" w:rsidP="003F16F9">
      <w:pPr>
        <w:pStyle w:val="Title"/>
      </w:pPr>
      <w:r>
        <w:t>Electoral Commissioner</w:t>
      </w:r>
    </w:p>
    <w:p w:rsidR="003D5B76" w:rsidRDefault="003D5B76" w:rsidP="003F16F9">
      <w:pPr>
        <w:pStyle w:val="Title"/>
      </w:pPr>
      <w:r>
        <w:t>Office of the Legislative Assembly</w:t>
      </w:r>
    </w:p>
    <w:p w:rsidR="007E45FF" w:rsidRDefault="007E45FF" w:rsidP="00D3604C">
      <w:pPr>
        <w:jc w:val="center"/>
        <w:rPr>
          <w:rFonts w:ascii="Arial" w:hAnsi="Arial" w:cs="Arial"/>
          <w:b/>
          <w:bCs/>
          <w:szCs w:val="26"/>
          <w:highlight w:val="yellow"/>
        </w:rPr>
        <w:sectPr w:rsidR="007E45FF" w:rsidSect="00F62046">
          <w:pgSz w:w="11907" w:h="16840" w:code="9"/>
          <w:pgMar w:top="1151" w:right="1275" w:bottom="1701" w:left="1440" w:header="720" w:footer="720" w:gutter="0"/>
          <w:pgNumType w:fmt="lowerRoman" w:start="1"/>
          <w:cols w:space="720"/>
        </w:sectPr>
      </w:pPr>
    </w:p>
    <w:p w:rsidR="00215A31" w:rsidRDefault="00D3604C" w:rsidP="00CE62F8">
      <w:pPr>
        <w:jc w:val="center"/>
        <w:sectPr w:rsidR="00215A31" w:rsidSect="00F62046">
          <w:pgSz w:w="11907" w:h="16840" w:code="9"/>
          <w:pgMar w:top="1151" w:right="1275" w:bottom="1701" w:left="1440" w:header="720" w:footer="720" w:gutter="0"/>
          <w:pgNumType w:fmt="lowerRoman" w:start="1"/>
          <w:cols w:space="720"/>
        </w:sectPr>
      </w:pPr>
      <w:r w:rsidRPr="00CE62F8">
        <w:lastRenderedPageBreak/>
        <w:t>Page to remain blank</w:t>
      </w:r>
    </w:p>
    <w:p w:rsidR="007E45FF" w:rsidRDefault="007E45FF">
      <w:pPr>
        <w:pStyle w:val="TOCHeading"/>
      </w:pPr>
      <w:r>
        <w:lastRenderedPageBreak/>
        <w:t>Contents</w:t>
      </w:r>
    </w:p>
    <w:p w:rsidR="00E40603" w:rsidRDefault="00E929F7">
      <w:pPr>
        <w:pStyle w:val="TOC1"/>
        <w:rPr>
          <w:rFonts w:asciiTheme="minorHAnsi" w:eastAsiaTheme="minorEastAsia" w:hAnsiTheme="minorHAnsi" w:cstheme="minorBidi"/>
          <w:noProof/>
          <w:sz w:val="22"/>
          <w:szCs w:val="22"/>
          <w:lang w:eastAsia="en-AU"/>
        </w:rPr>
      </w:pPr>
      <w:r>
        <w:fldChar w:fldCharType="begin"/>
      </w:r>
      <w:r w:rsidR="001A2E0E">
        <w:instrText xml:space="preserve"> TOC \h \z \t "Heading 1,1,Heading 2,2,SI Heading 1,1,SI Heading 2,1,Sub-Heading,1,PH3,1,PH1,1,PH2,1,Sub-Heading 1,1,SI Heading 1+centre,1,Heading 1 - BP3,1,Heading 1 - BP4,1" </w:instrText>
      </w:r>
      <w:r>
        <w:fldChar w:fldCharType="separate"/>
      </w:r>
      <w:hyperlink w:anchor="_Toc388802476" w:history="1">
        <w:r w:rsidR="00E40603" w:rsidRPr="00D80218">
          <w:rPr>
            <w:rStyle w:val="Hyperlink"/>
            <w:noProof/>
          </w:rPr>
          <w:t xml:space="preserve">ACT </w:t>
        </w:r>
        <w:r w:rsidR="006A2431">
          <w:rPr>
            <w:rStyle w:val="Hyperlink"/>
            <w:noProof/>
          </w:rPr>
          <w:t>EXECUTIVE</w:t>
        </w:r>
        <w:r w:rsidR="00E40603">
          <w:rPr>
            <w:noProof/>
            <w:webHidden/>
          </w:rPr>
          <w:tab/>
        </w:r>
        <w:r>
          <w:rPr>
            <w:noProof/>
            <w:webHidden/>
          </w:rPr>
          <w:fldChar w:fldCharType="begin"/>
        </w:r>
        <w:r w:rsidR="00E40603">
          <w:rPr>
            <w:noProof/>
            <w:webHidden/>
          </w:rPr>
          <w:instrText xml:space="preserve"> PAGEREF _Toc388802476 \h </w:instrText>
        </w:r>
        <w:r>
          <w:rPr>
            <w:noProof/>
            <w:webHidden/>
          </w:rPr>
        </w:r>
        <w:r>
          <w:rPr>
            <w:noProof/>
            <w:webHidden/>
          </w:rPr>
          <w:fldChar w:fldCharType="separate"/>
        </w:r>
        <w:r w:rsidR="0035771C">
          <w:rPr>
            <w:noProof/>
            <w:webHidden/>
          </w:rPr>
          <w:t>1</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77" w:history="1">
        <w:r w:rsidR="00E40603" w:rsidRPr="00D80218">
          <w:rPr>
            <w:rStyle w:val="Hyperlink"/>
            <w:noProof/>
          </w:rPr>
          <w:t>Purpose</w:t>
        </w:r>
        <w:r w:rsidR="00E40603">
          <w:rPr>
            <w:noProof/>
            <w:webHidden/>
          </w:rPr>
          <w:tab/>
        </w:r>
        <w:r>
          <w:rPr>
            <w:noProof/>
            <w:webHidden/>
          </w:rPr>
          <w:fldChar w:fldCharType="begin"/>
        </w:r>
        <w:r w:rsidR="00E40603">
          <w:rPr>
            <w:noProof/>
            <w:webHidden/>
          </w:rPr>
          <w:instrText xml:space="preserve"> PAGEREF _Toc388802477 \h </w:instrText>
        </w:r>
        <w:r>
          <w:rPr>
            <w:noProof/>
            <w:webHidden/>
          </w:rPr>
        </w:r>
        <w:r>
          <w:rPr>
            <w:noProof/>
            <w:webHidden/>
          </w:rPr>
          <w:fldChar w:fldCharType="separate"/>
        </w:r>
        <w:r w:rsidR="0035771C">
          <w:rPr>
            <w:noProof/>
            <w:webHidden/>
          </w:rPr>
          <w:t>1</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78" w:history="1">
        <w:r w:rsidR="00E40603" w:rsidRPr="00D80218">
          <w:rPr>
            <w:rStyle w:val="Hyperlink"/>
            <w:noProof/>
          </w:rPr>
          <w:t>2014-15 Priorities</w:t>
        </w:r>
        <w:r w:rsidR="00E40603">
          <w:rPr>
            <w:noProof/>
            <w:webHidden/>
          </w:rPr>
          <w:tab/>
        </w:r>
        <w:r>
          <w:rPr>
            <w:noProof/>
            <w:webHidden/>
          </w:rPr>
          <w:fldChar w:fldCharType="begin"/>
        </w:r>
        <w:r w:rsidR="00E40603">
          <w:rPr>
            <w:noProof/>
            <w:webHidden/>
          </w:rPr>
          <w:instrText xml:space="preserve"> PAGEREF _Toc388802478 \h </w:instrText>
        </w:r>
        <w:r>
          <w:rPr>
            <w:noProof/>
            <w:webHidden/>
          </w:rPr>
        </w:r>
        <w:r>
          <w:rPr>
            <w:noProof/>
            <w:webHidden/>
          </w:rPr>
          <w:fldChar w:fldCharType="separate"/>
        </w:r>
        <w:r w:rsidR="0035771C">
          <w:rPr>
            <w:noProof/>
            <w:webHidden/>
          </w:rPr>
          <w:t>1</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79" w:history="1">
        <w:r w:rsidR="00E40603" w:rsidRPr="00D80218">
          <w:rPr>
            <w:rStyle w:val="Hyperlink"/>
            <w:noProof/>
          </w:rPr>
          <w:t>Estimated Employment Level</w:t>
        </w:r>
        <w:r w:rsidR="00E40603">
          <w:rPr>
            <w:noProof/>
            <w:webHidden/>
          </w:rPr>
          <w:tab/>
        </w:r>
        <w:r>
          <w:rPr>
            <w:noProof/>
            <w:webHidden/>
          </w:rPr>
          <w:fldChar w:fldCharType="begin"/>
        </w:r>
        <w:r w:rsidR="00E40603">
          <w:rPr>
            <w:noProof/>
            <w:webHidden/>
          </w:rPr>
          <w:instrText xml:space="preserve"> PAGEREF _Toc388802479 \h </w:instrText>
        </w:r>
        <w:r>
          <w:rPr>
            <w:noProof/>
            <w:webHidden/>
          </w:rPr>
        </w:r>
        <w:r>
          <w:rPr>
            <w:noProof/>
            <w:webHidden/>
          </w:rPr>
          <w:fldChar w:fldCharType="separate"/>
        </w:r>
        <w:r w:rsidR="0035771C">
          <w:rPr>
            <w:noProof/>
            <w:webHidden/>
          </w:rPr>
          <w:t>1</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0" w:history="1">
        <w:r w:rsidR="00E40603" w:rsidRPr="00D80218">
          <w:rPr>
            <w:rStyle w:val="Hyperlink"/>
            <w:noProof/>
          </w:rPr>
          <w:t>Changes to Appropriation</w:t>
        </w:r>
        <w:r w:rsidR="00E40603">
          <w:rPr>
            <w:noProof/>
            <w:webHidden/>
          </w:rPr>
          <w:tab/>
        </w:r>
        <w:r>
          <w:rPr>
            <w:noProof/>
            <w:webHidden/>
          </w:rPr>
          <w:fldChar w:fldCharType="begin"/>
        </w:r>
        <w:r w:rsidR="00E40603">
          <w:rPr>
            <w:noProof/>
            <w:webHidden/>
          </w:rPr>
          <w:instrText xml:space="preserve"> PAGEREF _Toc388802480 \h </w:instrText>
        </w:r>
        <w:r>
          <w:rPr>
            <w:noProof/>
            <w:webHidden/>
          </w:rPr>
        </w:r>
        <w:r>
          <w:rPr>
            <w:noProof/>
            <w:webHidden/>
          </w:rPr>
          <w:fldChar w:fldCharType="separate"/>
        </w:r>
        <w:r w:rsidR="0035771C">
          <w:rPr>
            <w:noProof/>
            <w:webHidden/>
          </w:rPr>
          <w:t>2</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1" w:history="1">
        <w:r w:rsidR="00E40603" w:rsidRPr="00D80218">
          <w:rPr>
            <w:rStyle w:val="Hyperlink"/>
            <w:noProof/>
          </w:rPr>
          <w:t>Financial Statements</w:t>
        </w:r>
        <w:r w:rsidR="00E40603">
          <w:rPr>
            <w:noProof/>
            <w:webHidden/>
          </w:rPr>
          <w:tab/>
        </w:r>
        <w:r>
          <w:rPr>
            <w:noProof/>
            <w:webHidden/>
          </w:rPr>
          <w:fldChar w:fldCharType="begin"/>
        </w:r>
        <w:r w:rsidR="00E40603">
          <w:rPr>
            <w:noProof/>
            <w:webHidden/>
          </w:rPr>
          <w:instrText xml:space="preserve"> PAGEREF _Toc388802481 \h </w:instrText>
        </w:r>
        <w:r>
          <w:rPr>
            <w:noProof/>
            <w:webHidden/>
          </w:rPr>
        </w:r>
        <w:r>
          <w:rPr>
            <w:noProof/>
            <w:webHidden/>
          </w:rPr>
          <w:fldChar w:fldCharType="separate"/>
        </w:r>
        <w:r w:rsidR="0035771C">
          <w:rPr>
            <w:noProof/>
            <w:webHidden/>
          </w:rPr>
          <w:t>3</w:t>
        </w:r>
        <w:r>
          <w:rPr>
            <w:noProof/>
            <w:webHidden/>
          </w:rPr>
          <w:fldChar w:fldCharType="end"/>
        </w:r>
      </w:hyperlink>
    </w:p>
    <w:p w:rsidR="00E40603" w:rsidRDefault="00E929F7">
      <w:pPr>
        <w:pStyle w:val="TOC1"/>
        <w:rPr>
          <w:rFonts w:asciiTheme="minorHAnsi" w:eastAsiaTheme="minorEastAsia" w:hAnsiTheme="minorHAnsi" w:cstheme="minorBidi"/>
          <w:noProof/>
          <w:sz w:val="22"/>
          <w:szCs w:val="22"/>
          <w:lang w:eastAsia="en-AU"/>
        </w:rPr>
      </w:pPr>
      <w:hyperlink w:anchor="_Toc388802482" w:history="1">
        <w:r w:rsidR="00E40603" w:rsidRPr="00D80218">
          <w:rPr>
            <w:rStyle w:val="Hyperlink"/>
            <w:noProof/>
          </w:rPr>
          <w:t xml:space="preserve">ACT </w:t>
        </w:r>
        <w:r w:rsidR="006A2431">
          <w:rPr>
            <w:rStyle w:val="Hyperlink"/>
            <w:noProof/>
          </w:rPr>
          <w:t>AUDITOR</w:t>
        </w:r>
        <w:r w:rsidR="00E40603" w:rsidRPr="00D80218">
          <w:rPr>
            <w:rStyle w:val="Hyperlink"/>
            <w:noProof/>
          </w:rPr>
          <w:t>-</w:t>
        </w:r>
        <w:r w:rsidR="006A2431">
          <w:rPr>
            <w:rStyle w:val="Hyperlink"/>
            <w:noProof/>
          </w:rPr>
          <w:t>GENERAL</w:t>
        </w:r>
        <w:r w:rsidR="00E40603">
          <w:rPr>
            <w:noProof/>
            <w:webHidden/>
          </w:rPr>
          <w:tab/>
        </w:r>
        <w:r>
          <w:rPr>
            <w:noProof/>
            <w:webHidden/>
          </w:rPr>
          <w:fldChar w:fldCharType="begin"/>
        </w:r>
        <w:r w:rsidR="00E40603">
          <w:rPr>
            <w:noProof/>
            <w:webHidden/>
          </w:rPr>
          <w:instrText xml:space="preserve"> PAGEREF _Toc388802482 \h </w:instrText>
        </w:r>
        <w:r>
          <w:rPr>
            <w:noProof/>
            <w:webHidden/>
          </w:rPr>
        </w:r>
        <w:r>
          <w:rPr>
            <w:noProof/>
            <w:webHidden/>
          </w:rPr>
          <w:fldChar w:fldCharType="separate"/>
        </w:r>
        <w:r w:rsidR="0035771C">
          <w:rPr>
            <w:noProof/>
            <w:webHidden/>
          </w:rPr>
          <w:t>9</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3" w:history="1">
        <w:r w:rsidR="00E40603" w:rsidRPr="00D80218">
          <w:rPr>
            <w:rStyle w:val="Hyperlink"/>
            <w:noProof/>
          </w:rPr>
          <w:t>Purpose</w:t>
        </w:r>
        <w:r w:rsidR="00E40603">
          <w:rPr>
            <w:noProof/>
            <w:webHidden/>
          </w:rPr>
          <w:tab/>
        </w:r>
        <w:r>
          <w:rPr>
            <w:noProof/>
            <w:webHidden/>
          </w:rPr>
          <w:fldChar w:fldCharType="begin"/>
        </w:r>
        <w:r w:rsidR="00E40603">
          <w:rPr>
            <w:noProof/>
            <w:webHidden/>
          </w:rPr>
          <w:instrText xml:space="preserve"> PAGEREF _Toc388802483 \h </w:instrText>
        </w:r>
        <w:r>
          <w:rPr>
            <w:noProof/>
            <w:webHidden/>
          </w:rPr>
        </w:r>
        <w:r>
          <w:rPr>
            <w:noProof/>
            <w:webHidden/>
          </w:rPr>
          <w:fldChar w:fldCharType="separate"/>
        </w:r>
        <w:r w:rsidR="0035771C">
          <w:rPr>
            <w:noProof/>
            <w:webHidden/>
          </w:rPr>
          <w:t>9</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4" w:history="1">
        <w:r w:rsidR="00E40603" w:rsidRPr="00D80218">
          <w:rPr>
            <w:rStyle w:val="Hyperlink"/>
            <w:noProof/>
          </w:rPr>
          <w:t>2014-15 Priorities</w:t>
        </w:r>
        <w:r w:rsidR="00E40603">
          <w:rPr>
            <w:noProof/>
            <w:webHidden/>
          </w:rPr>
          <w:tab/>
        </w:r>
        <w:r>
          <w:rPr>
            <w:noProof/>
            <w:webHidden/>
          </w:rPr>
          <w:fldChar w:fldCharType="begin"/>
        </w:r>
        <w:r w:rsidR="00E40603">
          <w:rPr>
            <w:noProof/>
            <w:webHidden/>
          </w:rPr>
          <w:instrText xml:space="preserve"> PAGEREF _Toc388802484 \h </w:instrText>
        </w:r>
        <w:r>
          <w:rPr>
            <w:noProof/>
            <w:webHidden/>
          </w:rPr>
        </w:r>
        <w:r>
          <w:rPr>
            <w:noProof/>
            <w:webHidden/>
          </w:rPr>
          <w:fldChar w:fldCharType="separate"/>
        </w:r>
        <w:r w:rsidR="0035771C">
          <w:rPr>
            <w:noProof/>
            <w:webHidden/>
          </w:rPr>
          <w:t>9</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5" w:history="1">
        <w:r w:rsidR="00E40603" w:rsidRPr="00D80218">
          <w:rPr>
            <w:rStyle w:val="Hyperlink"/>
            <w:noProof/>
          </w:rPr>
          <w:t>Estimated Employment Level</w:t>
        </w:r>
        <w:r w:rsidR="00E40603">
          <w:rPr>
            <w:noProof/>
            <w:webHidden/>
          </w:rPr>
          <w:tab/>
        </w:r>
        <w:r>
          <w:rPr>
            <w:noProof/>
            <w:webHidden/>
          </w:rPr>
          <w:fldChar w:fldCharType="begin"/>
        </w:r>
        <w:r w:rsidR="00E40603">
          <w:rPr>
            <w:noProof/>
            <w:webHidden/>
          </w:rPr>
          <w:instrText xml:space="preserve"> PAGEREF _Toc388802485 \h </w:instrText>
        </w:r>
        <w:r>
          <w:rPr>
            <w:noProof/>
            <w:webHidden/>
          </w:rPr>
        </w:r>
        <w:r>
          <w:rPr>
            <w:noProof/>
            <w:webHidden/>
          </w:rPr>
          <w:fldChar w:fldCharType="separate"/>
        </w:r>
        <w:r w:rsidR="0035771C">
          <w:rPr>
            <w:noProof/>
            <w:webHidden/>
          </w:rPr>
          <w:t>10</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6" w:history="1">
        <w:r w:rsidR="00E40603" w:rsidRPr="00D80218">
          <w:rPr>
            <w:rStyle w:val="Hyperlink"/>
            <w:noProof/>
          </w:rPr>
          <w:t>Business and Corporate Strategies</w:t>
        </w:r>
        <w:r w:rsidR="00E40603">
          <w:rPr>
            <w:noProof/>
            <w:webHidden/>
          </w:rPr>
          <w:tab/>
        </w:r>
        <w:r>
          <w:rPr>
            <w:noProof/>
            <w:webHidden/>
          </w:rPr>
          <w:fldChar w:fldCharType="begin"/>
        </w:r>
        <w:r w:rsidR="00E40603">
          <w:rPr>
            <w:noProof/>
            <w:webHidden/>
          </w:rPr>
          <w:instrText xml:space="preserve"> PAGEREF _Toc388802486 \h </w:instrText>
        </w:r>
        <w:r>
          <w:rPr>
            <w:noProof/>
            <w:webHidden/>
          </w:rPr>
        </w:r>
        <w:r>
          <w:rPr>
            <w:noProof/>
            <w:webHidden/>
          </w:rPr>
          <w:fldChar w:fldCharType="separate"/>
        </w:r>
        <w:r w:rsidR="0035771C">
          <w:rPr>
            <w:noProof/>
            <w:webHidden/>
          </w:rPr>
          <w:t>10</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7" w:history="1">
        <w:r w:rsidR="00E40603" w:rsidRPr="00D80218">
          <w:rPr>
            <w:rStyle w:val="Hyperlink"/>
            <w:noProof/>
          </w:rPr>
          <w:t>Changes to Appropriation</w:t>
        </w:r>
        <w:r w:rsidR="00E40603">
          <w:rPr>
            <w:noProof/>
            <w:webHidden/>
          </w:rPr>
          <w:tab/>
        </w:r>
        <w:r>
          <w:rPr>
            <w:noProof/>
            <w:webHidden/>
          </w:rPr>
          <w:fldChar w:fldCharType="begin"/>
        </w:r>
        <w:r w:rsidR="00E40603">
          <w:rPr>
            <w:noProof/>
            <w:webHidden/>
          </w:rPr>
          <w:instrText xml:space="preserve"> PAGEREF _Toc388802487 \h </w:instrText>
        </w:r>
        <w:r>
          <w:rPr>
            <w:noProof/>
            <w:webHidden/>
          </w:rPr>
        </w:r>
        <w:r>
          <w:rPr>
            <w:noProof/>
            <w:webHidden/>
          </w:rPr>
          <w:fldChar w:fldCharType="separate"/>
        </w:r>
        <w:r w:rsidR="0035771C">
          <w:rPr>
            <w:noProof/>
            <w:webHidden/>
          </w:rPr>
          <w:t>11</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88" w:history="1">
        <w:r w:rsidR="00E40603" w:rsidRPr="00D80218">
          <w:rPr>
            <w:rStyle w:val="Hyperlink"/>
            <w:noProof/>
          </w:rPr>
          <w:t>Financial Statements</w:t>
        </w:r>
        <w:r w:rsidR="00E40603">
          <w:rPr>
            <w:noProof/>
            <w:webHidden/>
          </w:rPr>
          <w:tab/>
        </w:r>
        <w:r>
          <w:rPr>
            <w:noProof/>
            <w:webHidden/>
          </w:rPr>
          <w:fldChar w:fldCharType="begin"/>
        </w:r>
        <w:r w:rsidR="00E40603">
          <w:rPr>
            <w:noProof/>
            <w:webHidden/>
          </w:rPr>
          <w:instrText xml:space="preserve"> PAGEREF _Toc388802488 \h </w:instrText>
        </w:r>
        <w:r>
          <w:rPr>
            <w:noProof/>
            <w:webHidden/>
          </w:rPr>
        </w:r>
        <w:r>
          <w:rPr>
            <w:noProof/>
            <w:webHidden/>
          </w:rPr>
          <w:fldChar w:fldCharType="separate"/>
        </w:r>
        <w:r w:rsidR="0035771C">
          <w:rPr>
            <w:noProof/>
            <w:webHidden/>
          </w:rPr>
          <w:t>12</w:t>
        </w:r>
        <w:r>
          <w:rPr>
            <w:noProof/>
            <w:webHidden/>
          </w:rPr>
          <w:fldChar w:fldCharType="end"/>
        </w:r>
      </w:hyperlink>
    </w:p>
    <w:p w:rsidR="00E40603" w:rsidRDefault="00E929F7">
      <w:pPr>
        <w:pStyle w:val="TOC1"/>
        <w:rPr>
          <w:rFonts w:asciiTheme="minorHAnsi" w:eastAsiaTheme="minorEastAsia" w:hAnsiTheme="minorHAnsi" w:cstheme="minorBidi"/>
          <w:noProof/>
          <w:sz w:val="22"/>
          <w:szCs w:val="22"/>
          <w:lang w:eastAsia="en-AU"/>
        </w:rPr>
      </w:pPr>
      <w:hyperlink w:anchor="_Toc388802489" w:history="1">
        <w:r w:rsidR="00E40603" w:rsidRPr="00D80218">
          <w:rPr>
            <w:rStyle w:val="Hyperlink"/>
            <w:noProof/>
          </w:rPr>
          <w:t>ELECTORAL COMMISSIONER</w:t>
        </w:r>
        <w:r w:rsidR="00E40603">
          <w:rPr>
            <w:noProof/>
            <w:webHidden/>
          </w:rPr>
          <w:tab/>
        </w:r>
        <w:r>
          <w:rPr>
            <w:noProof/>
            <w:webHidden/>
          </w:rPr>
          <w:fldChar w:fldCharType="begin"/>
        </w:r>
        <w:r w:rsidR="00E40603">
          <w:rPr>
            <w:noProof/>
            <w:webHidden/>
          </w:rPr>
          <w:instrText xml:space="preserve"> PAGEREF _Toc388802489 \h </w:instrText>
        </w:r>
        <w:r>
          <w:rPr>
            <w:noProof/>
            <w:webHidden/>
          </w:rPr>
        </w:r>
        <w:r>
          <w:rPr>
            <w:noProof/>
            <w:webHidden/>
          </w:rPr>
          <w:fldChar w:fldCharType="separate"/>
        </w:r>
        <w:r w:rsidR="0035771C">
          <w:rPr>
            <w:noProof/>
            <w:webHidden/>
          </w:rPr>
          <w:t>17</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0" w:history="1">
        <w:r w:rsidR="00E40603" w:rsidRPr="00D80218">
          <w:rPr>
            <w:rStyle w:val="Hyperlink"/>
            <w:noProof/>
          </w:rPr>
          <w:t>Purpose</w:t>
        </w:r>
        <w:r w:rsidR="00E40603">
          <w:rPr>
            <w:noProof/>
            <w:webHidden/>
          </w:rPr>
          <w:tab/>
        </w:r>
        <w:r>
          <w:rPr>
            <w:noProof/>
            <w:webHidden/>
          </w:rPr>
          <w:fldChar w:fldCharType="begin"/>
        </w:r>
        <w:r w:rsidR="00E40603">
          <w:rPr>
            <w:noProof/>
            <w:webHidden/>
          </w:rPr>
          <w:instrText xml:space="preserve"> PAGEREF _Toc388802490 \h </w:instrText>
        </w:r>
        <w:r>
          <w:rPr>
            <w:noProof/>
            <w:webHidden/>
          </w:rPr>
        </w:r>
        <w:r>
          <w:rPr>
            <w:noProof/>
            <w:webHidden/>
          </w:rPr>
          <w:fldChar w:fldCharType="separate"/>
        </w:r>
        <w:r w:rsidR="0035771C">
          <w:rPr>
            <w:noProof/>
            <w:webHidden/>
          </w:rPr>
          <w:t>17</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1" w:history="1">
        <w:r w:rsidR="00E40603" w:rsidRPr="00D80218">
          <w:rPr>
            <w:rStyle w:val="Hyperlink"/>
            <w:noProof/>
          </w:rPr>
          <w:t>2014-15 Priorities</w:t>
        </w:r>
        <w:r w:rsidR="00E40603">
          <w:rPr>
            <w:noProof/>
            <w:webHidden/>
          </w:rPr>
          <w:tab/>
        </w:r>
        <w:r>
          <w:rPr>
            <w:noProof/>
            <w:webHidden/>
          </w:rPr>
          <w:fldChar w:fldCharType="begin"/>
        </w:r>
        <w:r w:rsidR="00E40603">
          <w:rPr>
            <w:noProof/>
            <w:webHidden/>
          </w:rPr>
          <w:instrText xml:space="preserve"> PAGEREF _Toc388802491 \h </w:instrText>
        </w:r>
        <w:r>
          <w:rPr>
            <w:noProof/>
            <w:webHidden/>
          </w:rPr>
        </w:r>
        <w:r>
          <w:rPr>
            <w:noProof/>
            <w:webHidden/>
          </w:rPr>
          <w:fldChar w:fldCharType="separate"/>
        </w:r>
        <w:r w:rsidR="0035771C">
          <w:rPr>
            <w:noProof/>
            <w:webHidden/>
          </w:rPr>
          <w:t>17</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2" w:history="1">
        <w:r w:rsidR="00E40603" w:rsidRPr="00D80218">
          <w:rPr>
            <w:rStyle w:val="Hyperlink"/>
            <w:noProof/>
          </w:rPr>
          <w:t>Estimated Employment Level</w:t>
        </w:r>
        <w:r w:rsidR="00E40603">
          <w:rPr>
            <w:noProof/>
            <w:webHidden/>
          </w:rPr>
          <w:tab/>
        </w:r>
        <w:r>
          <w:rPr>
            <w:noProof/>
            <w:webHidden/>
          </w:rPr>
          <w:fldChar w:fldCharType="begin"/>
        </w:r>
        <w:r w:rsidR="00E40603">
          <w:rPr>
            <w:noProof/>
            <w:webHidden/>
          </w:rPr>
          <w:instrText xml:space="preserve"> PAGEREF _Toc388802492 \h </w:instrText>
        </w:r>
        <w:r>
          <w:rPr>
            <w:noProof/>
            <w:webHidden/>
          </w:rPr>
        </w:r>
        <w:r>
          <w:rPr>
            <w:noProof/>
            <w:webHidden/>
          </w:rPr>
          <w:fldChar w:fldCharType="separate"/>
        </w:r>
        <w:r w:rsidR="0035771C">
          <w:rPr>
            <w:noProof/>
            <w:webHidden/>
          </w:rPr>
          <w:t>18</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3" w:history="1">
        <w:r w:rsidR="00E40603" w:rsidRPr="00D80218">
          <w:rPr>
            <w:rStyle w:val="Hyperlink"/>
            <w:noProof/>
          </w:rPr>
          <w:t>Changes to Appropriation</w:t>
        </w:r>
        <w:r w:rsidR="00E40603">
          <w:rPr>
            <w:noProof/>
            <w:webHidden/>
          </w:rPr>
          <w:tab/>
        </w:r>
        <w:r>
          <w:rPr>
            <w:noProof/>
            <w:webHidden/>
          </w:rPr>
          <w:fldChar w:fldCharType="begin"/>
        </w:r>
        <w:r w:rsidR="00E40603">
          <w:rPr>
            <w:noProof/>
            <w:webHidden/>
          </w:rPr>
          <w:instrText xml:space="preserve"> PAGEREF _Toc388802493 \h </w:instrText>
        </w:r>
        <w:r>
          <w:rPr>
            <w:noProof/>
            <w:webHidden/>
          </w:rPr>
        </w:r>
        <w:r>
          <w:rPr>
            <w:noProof/>
            <w:webHidden/>
          </w:rPr>
          <w:fldChar w:fldCharType="separate"/>
        </w:r>
        <w:r w:rsidR="0035771C">
          <w:rPr>
            <w:noProof/>
            <w:webHidden/>
          </w:rPr>
          <w:t>19</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4" w:history="1">
        <w:r w:rsidR="00E40603" w:rsidRPr="00D80218">
          <w:rPr>
            <w:rStyle w:val="Hyperlink"/>
            <w:noProof/>
          </w:rPr>
          <w:t>Financial Statements</w:t>
        </w:r>
        <w:r w:rsidR="00E40603">
          <w:rPr>
            <w:noProof/>
            <w:webHidden/>
          </w:rPr>
          <w:tab/>
        </w:r>
        <w:r>
          <w:rPr>
            <w:noProof/>
            <w:webHidden/>
          </w:rPr>
          <w:fldChar w:fldCharType="begin"/>
        </w:r>
        <w:r w:rsidR="00E40603">
          <w:rPr>
            <w:noProof/>
            <w:webHidden/>
          </w:rPr>
          <w:instrText xml:space="preserve"> PAGEREF _Toc388802494 \h </w:instrText>
        </w:r>
        <w:r>
          <w:rPr>
            <w:noProof/>
            <w:webHidden/>
          </w:rPr>
        </w:r>
        <w:r>
          <w:rPr>
            <w:noProof/>
            <w:webHidden/>
          </w:rPr>
          <w:fldChar w:fldCharType="separate"/>
        </w:r>
        <w:r w:rsidR="0035771C">
          <w:rPr>
            <w:noProof/>
            <w:webHidden/>
          </w:rPr>
          <w:t>20</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5" w:history="1">
        <w:r w:rsidR="00E40603" w:rsidRPr="00D80218">
          <w:rPr>
            <w:rStyle w:val="Hyperlink"/>
            <w:noProof/>
          </w:rPr>
          <w:t>Notes to the Controlled Budget Statements</w:t>
        </w:r>
        <w:r w:rsidR="00E40603">
          <w:rPr>
            <w:noProof/>
            <w:webHidden/>
          </w:rPr>
          <w:tab/>
        </w:r>
        <w:r>
          <w:rPr>
            <w:noProof/>
            <w:webHidden/>
          </w:rPr>
          <w:fldChar w:fldCharType="begin"/>
        </w:r>
        <w:r w:rsidR="00E40603">
          <w:rPr>
            <w:noProof/>
            <w:webHidden/>
          </w:rPr>
          <w:instrText xml:space="preserve"> PAGEREF _Toc388802495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1"/>
        <w:rPr>
          <w:rFonts w:asciiTheme="minorHAnsi" w:eastAsiaTheme="minorEastAsia" w:hAnsiTheme="minorHAnsi" w:cstheme="minorBidi"/>
          <w:noProof/>
          <w:sz w:val="22"/>
          <w:szCs w:val="22"/>
          <w:lang w:eastAsia="en-AU"/>
        </w:rPr>
      </w:pPr>
      <w:hyperlink w:anchor="_Toc388802496" w:history="1">
        <w:r w:rsidR="00E40603" w:rsidRPr="00D80218">
          <w:rPr>
            <w:rStyle w:val="Hyperlink"/>
            <w:noProof/>
          </w:rPr>
          <w:t>O</w:t>
        </w:r>
        <w:r w:rsidR="006A2431">
          <w:rPr>
            <w:rStyle w:val="Hyperlink"/>
            <w:noProof/>
          </w:rPr>
          <w:t>FFICE OF THE LEGISLATIVE ASSEMBLY</w:t>
        </w:r>
        <w:r w:rsidR="00E40603">
          <w:rPr>
            <w:noProof/>
            <w:webHidden/>
          </w:rPr>
          <w:tab/>
        </w:r>
        <w:r>
          <w:rPr>
            <w:noProof/>
            <w:webHidden/>
          </w:rPr>
          <w:fldChar w:fldCharType="begin"/>
        </w:r>
        <w:r w:rsidR="00E40603">
          <w:rPr>
            <w:noProof/>
            <w:webHidden/>
          </w:rPr>
          <w:instrText xml:space="preserve"> PAGEREF _Toc388802496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7" w:history="1">
        <w:r w:rsidR="00E40603" w:rsidRPr="00D80218">
          <w:rPr>
            <w:rStyle w:val="Hyperlink"/>
            <w:noProof/>
          </w:rPr>
          <w:t>Purpose</w:t>
        </w:r>
        <w:r w:rsidR="00E40603">
          <w:rPr>
            <w:noProof/>
            <w:webHidden/>
          </w:rPr>
          <w:tab/>
        </w:r>
        <w:r>
          <w:rPr>
            <w:noProof/>
            <w:webHidden/>
          </w:rPr>
          <w:fldChar w:fldCharType="begin"/>
        </w:r>
        <w:r w:rsidR="00E40603">
          <w:rPr>
            <w:noProof/>
            <w:webHidden/>
          </w:rPr>
          <w:instrText xml:space="preserve"> PAGEREF _Toc388802497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8" w:history="1">
        <w:r w:rsidR="00E40603" w:rsidRPr="00D80218">
          <w:rPr>
            <w:rStyle w:val="Hyperlink"/>
            <w:noProof/>
          </w:rPr>
          <w:t>2014-15 Priorities</w:t>
        </w:r>
        <w:r w:rsidR="00E40603">
          <w:rPr>
            <w:noProof/>
            <w:webHidden/>
          </w:rPr>
          <w:tab/>
        </w:r>
        <w:r>
          <w:rPr>
            <w:noProof/>
            <w:webHidden/>
          </w:rPr>
          <w:fldChar w:fldCharType="begin"/>
        </w:r>
        <w:r w:rsidR="00E40603">
          <w:rPr>
            <w:noProof/>
            <w:webHidden/>
          </w:rPr>
          <w:instrText xml:space="preserve"> PAGEREF _Toc388802498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499" w:history="1">
        <w:r w:rsidR="00E40603" w:rsidRPr="00D80218">
          <w:rPr>
            <w:rStyle w:val="Hyperlink"/>
            <w:noProof/>
          </w:rPr>
          <w:t>Estimated Employment Level</w:t>
        </w:r>
        <w:r w:rsidR="00E40603">
          <w:rPr>
            <w:noProof/>
            <w:webHidden/>
          </w:rPr>
          <w:tab/>
        </w:r>
        <w:r>
          <w:rPr>
            <w:noProof/>
            <w:webHidden/>
          </w:rPr>
          <w:fldChar w:fldCharType="begin"/>
        </w:r>
        <w:r w:rsidR="00E40603">
          <w:rPr>
            <w:noProof/>
            <w:webHidden/>
          </w:rPr>
          <w:instrText xml:space="preserve"> PAGEREF _Toc388802499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500" w:history="1">
        <w:r w:rsidR="00E40603" w:rsidRPr="00D80218">
          <w:rPr>
            <w:rStyle w:val="Hyperlink"/>
            <w:noProof/>
          </w:rPr>
          <w:t>Changes to Appropriation</w:t>
        </w:r>
        <w:r w:rsidR="00E40603">
          <w:rPr>
            <w:noProof/>
            <w:webHidden/>
          </w:rPr>
          <w:tab/>
        </w:r>
        <w:r>
          <w:rPr>
            <w:noProof/>
            <w:webHidden/>
          </w:rPr>
          <w:fldChar w:fldCharType="begin"/>
        </w:r>
        <w:r w:rsidR="00E40603">
          <w:rPr>
            <w:noProof/>
            <w:webHidden/>
          </w:rPr>
          <w:instrText xml:space="preserve"> PAGEREF _Toc388802500 \h </w:instrText>
        </w:r>
        <w:r>
          <w:rPr>
            <w:noProof/>
            <w:webHidden/>
          </w:rPr>
        </w:r>
        <w:r>
          <w:rPr>
            <w:noProof/>
            <w:webHidden/>
          </w:rPr>
          <w:fldChar w:fldCharType="separate"/>
        </w:r>
        <w:r w:rsidR="0035771C">
          <w:rPr>
            <w:noProof/>
            <w:webHidden/>
          </w:rPr>
          <w:t>23</w:t>
        </w:r>
        <w:r>
          <w:rPr>
            <w:noProof/>
            <w:webHidden/>
          </w:rPr>
          <w:fldChar w:fldCharType="end"/>
        </w:r>
      </w:hyperlink>
    </w:p>
    <w:p w:rsidR="00E40603" w:rsidRDefault="00E929F7">
      <w:pPr>
        <w:pStyle w:val="TOC2"/>
        <w:tabs>
          <w:tab w:val="right" w:leader="dot" w:pos="9017"/>
        </w:tabs>
        <w:rPr>
          <w:rFonts w:asciiTheme="minorHAnsi" w:eastAsiaTheme="minorEastAsia" w:hAnsiTheme="minorHAnsi" w:cstheme="minorBidi"/>
          <w:bCs w:val="0"/>
          <w:noProof/>
          <w:sz w:val="22"/>
          <w:szCs w:val="22"/>
          <w:lang w:eastAsia="en-AU"/>
        </w:rPr>
      </w:pPr>
      <w:hyperlink w:anchor="_Toc388802501" w:history="1">
        <w:r w:rsidR="00E40603" w:rsidRPr="00D80218">
          <w:rPr>
            <w:rStyle w:val="Hyperlink"/>
            <w:noProof/>
          </w:rPr>
          <w:t>Financial Statements</w:t>
        </w:r>
        <w:r w:rsidR="00E40603">
          <w:rPr>
            <w:noProof/>
            <w:webHidden/>
          </w:rPr>
          <w:tab/>
        </w:r>
        <w:r>
          <w:rPr>
            <w:noProof/>
            <w:webHidden/>
          </w:rPr>
          <w:fldChar w:fldCharType="begin"/>
        </w:r>
        <w:r w:rsidR="00E40603">
          <w:rPr>
            <w:noProof/>
            <w:webHidden/>
          </w:rPr>
          <w:instrText xml:space="preserve"> PAGEREF _Toc388802501 \h </w:instrText>
        </w:r>
        <w:r>
          <w:rPr>
            <w:noProof/>
            <w:webHidden/>
          </w:rPr>
        </w:r>
        <w:r>
          <w:rPr>
            <w:noProof/>
            <w:webHidden/>
          </w:rPr>
          <w:fldChar w:fldCharType="separate"/>
        </w:r>
        <w:r w:rsidR="0035771C">
          <w:rPr>
            <w:noProof/>
            <w:webHidden/>
          </w:rPr>
          <w:t>23</w:t>
        </w:r>
        <w:r>
          <w:rPr>
            <w:noProof/>
            <w:webHidden/>
          </w:rPr>
          <w:fldChar w:fldCharType="end"/>
        </w:r>
      </w:hyperlink>
    </w:p>
    <w:p w:rsidR="00863652" w:rsidRDefault="00E929F7" w:rsidP="00851CDD">
      <w:pPr>
        <w:sectPr w:rsidR="00863652" w:rsidSect="00F62046">
          <w:footerReference w:type="default" r:id="rId9"/>
          <w:pgSz w:w="11907" w:h="16840" w:code="9"/>
          <w:pgMar w:top="1151" w:right="1440" w:bottom="1729" w:left="1440" w:header="720" w:footer="720" w:gutter="0"/>
          <w:pgNumType w:fmt="lowerRoman"/>
          <w:cols w:space="720"/>
          <w:docGrid w:linePitch="326"/>
        </w:sectPr>
      </w:pPr>
      <w:r>
        <w:fldChar w:fldCharType="end"/>
      </w:r>
      <w:r w:rsidR="006B38C8" w:rsidRPr="00823880">
        <w:t xml:space="preserve"> </w:t>
      </w:r>
    </w:p>
    <w:p w:rsidR="007B3A6F" w:rsidRPr="00050F63" w:rsidRDefault="007B3A6F" w:rsidP="007B3A6F">
      <w:pPr>
        <w:pStyle w:val="Heading1"/>
      </w:pPr>
      <w:bookmarkStart w:id="0" w:name="_Toc388113854"/>
      <w:bookmarkStart w:id="1" w:name="_Toc388629852"/>
      <w:bookmarkStart w:id="2" w:name="_Toc388802476"/>
      <w:r>
        <w:lastRenderedPageBreak/>
        <w:t xml:space="preserve">ACT </w:t>
      </w:r>
      <w:bookmarkEnd w:id="0"/>
      <w:bookmarkEnd w:id="1"/>
      <w:bookmarkEnd w:id="2"/>
      <w:r w:rsidR="009F6A14">
        <w:t>EXECUTIVE</w:t>
      </w:r>
    </w:p>
    <w:p w:rsidR="007B3A6F" w:rsidRPr="00CF1A8C" w:rsidRDefault="007B3A6F" w:rsidP="007B3A6F">
      <w:pPr>
        <w:pStyle w:val="Heading2"/>
      </w:pPr>
      <w:bookmarkStart w:id="3" w:name="_Toc388113855"/>
      <w:bookmarkStart w:id="4" w:name="_Toc388629853"/>
      <w:bookmarkStart w:id="5" w:name="_Toc388802477"/>
      <w:r w:rsidRPr="007E45FF">
        <w:t>Purpose</w:t>
      </w:r>
      <w:bookmarkEnd w:id="3"/>
      <w:bookmarkEnd w:id="4"/>
      <w:bookmarkEnd w:id="5"/>
    </w:p>
    <w:p w:rsidR="007B3A6F" w:rsidRPr="00D422D7" w:rsidRDefault="007B3A6F" w:rsidP="007B3A6F">
      <w:r w:rsidRPr="00D40A03">
        <w:t xml:space="preserve">The ACT Executive consists of the Chief Minister and other Ministers appointed by the Chief Minister.  The ACT Executive has powers under the </w:t>
      </w:r>
      <w:r w:rsidRPr="00D40A03">
        <w:rPr>
          <w:i/>
        </w:rPr>
        <w:t>Australian Capital Territory (Self Government) Act 1988</w:t>
      </w:r>
      <w:r w:rsidRPr="00D40A03">
        <w:t xml:space="preserve"> to govern the Territory and execute and maintain enactments and laws.</w:t>
      </w:r>
    </w:p>
    <w:p w:rsidR="007B3A6F" w:rsidRPr="00CF1A8C" w:rsidRDefault="007B3A6F" w:rsidP="007B3A6F">
      <w:pPr>
        <w:pStyle w:val="Heading2"/>
      </w:pPr>
      <w:bookmarkStart w:id="6" w:name="_Toc388113856"/>
      <w:bookmarkStart w:id="7" w:name="_Toc388629854"/>
      <w:bookmarkStart w:id="8" w:name="_Toc388802478"/>
      <w:r>
        <w:t>2014-15</w:t>
      </w:r>
      <w:r w:rsidRPr="00CF1A8C">
        <w:t xml:space="preserve"> </w:t>
      </w:r>
      <w:r w:rsidRPr="007E45FF">
        <w:t>Priorities</w:t>
      </w:r>
      <w:bookmarkEnd w:id="6"/>
      <w:bookmarkEnd w:id="7"/>
      <w:bookmarkEnd w:id="8"/>
    </w:p>
    <w:p w:rsidR="007B3A6F" w:rsidRDefault="007B3A6F" w:rsidP="007B3A6F">
      <w:r w:rsidRPr="00D40A03">
        <w:t>Strategic and operational issues to be pursued in 2014</w:t>
      </w:r>
      <w:r w:rsidRPr="00D40A03">
        <w:noBreakHyphen/>
        <w:t>15 include setting government priorities and policies and implementing strategies to support the delivery of those policies.</w:t>
      </w:r>
    </w:p>
    <w:p w:rsidR="007B3A6F" w:rsidRDefault="007B3A6F" w:rsidP="007B3A6F">
      <w:pPr>
        <w:pStyle w:val="Heading2"/>
      </w:pPr>
      <w:bookmarkStart w:id="9" w:name="_Toc388113857"/>
      <w:bookmarkStart w:id="10" w:name="_Toc388629855"/>
      <w:bookmarkStart w:id="11" w:name="_Toc388802479"/>
      <w:r>
        <w:t>Estimated Employment Level</w:t>
      </w:r>
      <w:bookmarkEnd w:id="9"/>
      <w:bookmarkEnd w:id="10"/>
      <w:bookmarkEnd w:id="11"/>
    </w:p>
    <w:p w:rsidR="007B3A6F" w:rsidRDefault="007B3A6F" w:rsidP="007B3A6F">
      <w:pPr>
        <w:pStyle w:val="Caption"/>
      </w:pPr>
      <w:r>
        <w:t xml:space="preserve">Table </w:t>
      </w:r>
      <w:fldSimple w:instr=" SEQ Table \r 1\* ARABIC ">
        <w:r w:rsidR="0035771C">
          <w:rPr>
            <w:noProof/>
          </w:rPr>
          <w:t>1</w:t>
        </w:r>
      </w:fldSimple>
      <w:r>
        <w:t xml:space="preserve">: </w:t>
      </w:r>
      <w:r w:rsidRPr="000B7DF7">
        <w:t>Estimated Employment Level</w:t>
      </w:r>
    </w:p>
    <w:tbl>
      <w:tblPr>
        <w:tblW w:w="9100" w:type="dxa"/>
        <w:tblLayout w:type="fixed"/>
        <w:tblLook w:val="04A0"/>
      </w:tblPr>
      <w:tblGrid>
        <w:gridCol w:w="2699"/>
        <w:gridCol w:w="1600"/>
        <w:gridCol w:w="1600"/>
        <w:gridCol w:w="1600"/>
        <w:gridCol w:w="1601"/>
      </w:tblGrid>
      <w:tr w:rsidR="007B3A6F" w:rsidRPr="002B4804" w:rsidTr="007B3A6F">
        <w:trPr>
          <w:trHeight w:val="392"/>
          <w:tblHeader/>
        </w:trPr>
        <w:tc>
          <w:tcPr>
            <w:tcW w:w="2699" w:type="dxa"/>
            <w:tcBorders>
              <w:top w:val="single" w:sz="4" w:space="0" w:color="000000"/>
              <w:bottom w:val="single" w:sz="4" w:space="0" w:color="000000"/>
            </w:tcBorders>
          </w:tcPr>
          <w:p w:rsidR="007B3A6F" w:rsidRPr="00D40A03" w:rsidRDefault="007B3A6F" w:rsidP="00A95E45">
            <w:pPr>
              <w:pStyle w:val="BStabletext"/>
            </w:pPr>
          </w:p>
        </w:tc>
        <w:tc>
          <w:tcPr>
            <w:tcW w:w="1600" w:type="dxa"/>
            <w:tcBorders>
              <w:top w:val="single" w:sz="4" w:space="0" w:color="000000"/>
              <w:bottom w:val="single" w:sz="4" w:space="0" w:color="000000"/>
            </w:tcBorders>
          </w:tcPr>
          <w:p w:rsidR="007B3A6F" w:rsidRPr="00D40A03" w:rsidRDefault="007B3A6F" w:rsidP="007B3A6F">
            <w:pPr>
              <w:pStyle w:val="BStableheading1"/>
              <w:keepNext/>
              <w:framePr w:wrap="around"/>
            </w:pPr>
            <w:r w:rsidRPr="00D40A03">
              <w:t>2012</w:t>
            </w:r>
            <w:r w:rsidRPr="00D40A03">
              <w:noBreakHyphen/>
              <w:t>13</w:t>
            </w:r>
          </w:p>
          <w:p w:rsidR="007B3A6F" w:rsidRPr="00D40A03" w:rsidRDefault="007B3A6F" w:rsidP="007B3A6F">
            <w:pPr>
              <w:pStyle w:val="BStableheading1"/>
              <w:keepNext/>
              <w:framePr w:wrap="around"/>
            </w:pPr>
            <w:r w:rsidRPr="00D40A03">
              <w:t>Actual Outcome</w:t>
            </w:r>
          </w:p>
        </w:tc>
        <w:tc>
          <w:tcPr>
            <w:tcW w:w="1600" w:type="dxa"/>
            <w:tcBorders>
              <w:top w:val="single" w:sz="4" w:space="0" w:color="000000"/>
              <w:bottom w:val="single" w:sz="4" w:space="0" w:color="000000"/>
            </w:tcBorders>
          </w:tcPr>
          <w:p w:rsidR="007B3A6F" w:rsidRPr="00D40A03" w:rsidRDefault="007B3A6F" w:rsidP="007B3A6F">
            <w:pPr>
              <w:pStyle w:val="BStableheading1"/>
              <w:keepNext/>
              <w:framePr w:wrap="around"/>
            </w:pPr>
            <w:r w:rsidRPr="00D40A03">
              <w:t>2013</w:t>
            </w:r>
            <w:r w:rsidRPr="00D40A03">
              <w:noBreakHyphen/>
              <w:t>14</w:t>
            </w:r>
          </w:p>
          <w:p w:rsidR="007B3A6F" w:rsidRPr="00D40A03" w:rsidRDefault="007B3A6F" w:rsidP="007B3A6F">
            <w:pPr>
              <w:pStyle w:val="BStableheading1"/>
              <w:keepNext/>
              <w:framePr w:wrap="around"/>
            </w:pPr>
            <w:r w:rsidRPr="00D40A03">
              <w:t>Budget</w:t>
            </w:r>
          </w:p>
        </w:tc>
        <w:tc>
          <w:tcPr>
            <w:tcW w:w="1600" w:type="dxa"/>
            <w:tcBorders>
              <w:top w:val="single" w:sz="4" w:space="0" w:color="000000"/>
              <w:bottom w:val="single" w:sz="4" w:space="0" w:color="000000"/>
            </w:tcBorders>
          </w:tcPr>
          <w:p w:rsidR="007B3A6F" w:rsidRPr="00D40A03" w:rsidRDefault="007B3A6F" w:rsidP="007B3A6F">
            <w:pPr>
              <w:pStyle w:val="BStableheading1"/>
              <w:keepNext/>
              <w:framePr w:wrap="around"/>
            </w:pPr>
            <w:r w:rsidRPr="00D40A03">
              <w:t>2013</w:t>
            </w:r>
            <w:r w:rsidRPr="00D40A03">
              <w:noBreakHyphen/>
              <w:t>14</w:t>
            </w:r>
          </w:p>
          <w:p w:rsidR="007B3A6F" w:rsidRPr="00D40A03" w:rsidRDefault="007B3A6F" w:rsidP="007B3A6F">
            <w:pPr>
              <w:pStyle w:val="BStableheading1"/>
              <w:keepNext/>
              <w:framePr w:wrap="around"/>
            </w:pPr>
            <w:r w:rsidRPr="00D40A03">
              <w:t>Estimated</w:t>
            </w:r>
          </w:p>
          <w:p w:rsidR="007B3A6F" w:rsidRPr="00D40A03" w:rsidRDefault="007B3A6F" w:rsidP="007B3A6F">
            <w:pPr>
              <w:pStyle w:val="BStableheading1"/>
              <w:keepNext/>
              <w:framePr w:wrap="around"/>
            </w:pPr>
            <w:r w:rsidRPr="00D40A03">
              <w:t>Outcome</w:t>
            </w:r>
          </w:p>
        </w:tc>
        <w:tc>
          <w:tcPr>
            <w:tcW w:w="1601" w:type="dxa"/>
            <w:tcBorders>
              <w:top w:val="single" w:sz="4" w:space="0" w:color="000000"/>
              <w:bottom w:val="single" w:sz="4" w:space="0" w:color="000000"/>
            </w:tcBorders>
            <w:noWrap/>
          </w:tcPr>
          <w:p w:rsidR="007B3A6F" w:rsidRPr="00D40A03" w:rsidRDefault="007B3A6F" w:rsidP="007B3A6F">
            <w:pPr>
              <w:pStyle w:val="BStableheading1"/>
              <w:keepNext/>
              <w:framePr w:wrap="around"/>
            </w:pPr>
            <w:r w:rsidRPr="00D40A03">
              <w:t>2014</w:t>
            </w:r>
            <w:r w:rsidRPr="00D40A03">
              <w:noBreakHyphen/>
              <w:t>15</w:t>
            </w:r>
          </w:p>
          <w:p w:rsidR="007B3A6F" w:rsidRPr="00D40A03" w:rsidRDefault="007B3A6F" w:rsidP="007B3A6F">
            <w:pPr>
              <w:pStyle w:val="BStableheading1"/>
              <w:keepNext/>
              <w:framePr w:wrap="around"/>
            </w:pPr>
            <w:r w:rsidRPr="00D40A03">
              <w:t>Budget</w:t>
            </w:r>
          </w:p>
        </w:tc>
      </w:tr>
      <w:tr w:rsidR="007B3A6F" w:rsidTr="007B3A6F">
        <w:trPr>
          <w:trHeight w:val="319"/>
        </w:trPr>
        <w:tc>
          <w:tcPr>
            <w:tcW w:w="2699" w:type="dxa"/>
            <w:tcBorders>
              <w:top w:val="single" w:sz="4" w:space="0" w:color="000000"/>
              <w:bottom w:val="single" w:sz="4" w:space="0" w:color="000000"/>
            </w:tcBorders>
          </w:tcPr>
          <w:p w:rsidR="007B3A6F" w:rsidRPr="00512A50" w:rsidRDefault="007B3A6F" w:rsidP="00A95E45">
            <w:pPr>
              <w:pStyle w:val="BStabletext"/>
              <w:rPr>
                <w:rStyle w:val="Strong"/>
                <w:b w:val="0"/>
                <w:bCs/>
              </w:rPr>
            </w:pPr>
            <w:r w:rsidRPr="00512A50">
              <w:rPr>
                <w:rStyle w:val="Strong"/>
                <w:bCs/>
              </w:rPr>
              <w:t>Staffing (FTE)</w:t>
            </w:r>
          </w:p>
        </w:tc>
        <w:tc>
          <w:tcPr>
            <w:tcW w:w="1600" w:type="dxa"/>
            <w:tcBorders>
              <w:top w:val="single" w:sz="4" w:space="0" w:color="000000"/>
              <w:bottom w:val="single" w:sz="4" w:space="0" w:color="000000"/>
            </w:tcBorders>
          </w:tcPr>
          <w:p w:rsidR="007B3A6F" w:rsidRPr="00DC087E" w:rsidRDefault="007B3A6F" w:rsidP="00A95E45">
            <w:pPr>
              <w:pStyle w:val="BStablefigures"/>
              <w:framePr w:wrap="around"/>
            </w:pPr>
            <w:r w:rsidRPr="00DC087E">
              <w:t>41</w:t>
            </w:r>
          </w:p>
        </w:tc>
        <w:tc>
          <w:tcPr>
            <w:tcW w:w="1600" w:type="dxa"/>
            <w:tcBorders>
              <w:top w:val="single" w:sz="4" w:space="0" w:color="000000"/>
              <w:bottom w:val="single" w:sz="4" w:space="0" w:color="000000"/>
            </w:tcBorders>
          </w:tcPr>
          <w:p w:rsidR="007B3A6F" w:rsidRPr="00DC087E" w:rsidRDefault="007B3A6F" w:rsidP="00A95E45">
            <w:pPr>
              <w:pStyle w:val="BStablefigures"/>
              <w:framePr w:wrap="around"/>
            </w:pPr>
            <w:r w:rsidRPr="00DC087E">
              <w:t>39</w:t>
            </w:r>
          </w:p>
        </w:tc>
        <w:tc>
          <w:tcPr>
            <w:tcW w:w="1600" w:type="dxa"/>
            <w:tcBorders>
              <w:top w:val="single" w:sz="4" w:space="0" w:color="000000"/>
              <w:bottom w:val="single" w:sz="4" w:space="0" w:color="000000"/>
            </w:tcBorders>
            <w:shd w:val="clear" w:color="auto" w:fill="auto"/>
          </w:tcPr>
          <w:p w:rsidR="007B3A6F" w:rsidRPr="00DC087E" w:rsidRDefault="007B3A6F" w:rsidP="00A95E45">
            <w:pPr>
              <w:pStyle w:val="BStablefigures"/>
              <w:framePr w:wrap="around"/>
            </w:pPr>
            <w:r w:rsidRPr="00DC087E">
              <w:t>40</w:t>
            </w:r>
            <w:r w:rsidRPr="00DC087E">
              <w:rPr>
                <w:vertAlign w:val="superscript"/>
              </w:rPr>
              <w:t>1</w:t>
            </w:r>
          </w:p>
        </w:tc>
        <w:tc>
          <w:tcPr>
            <w:tcW w:w="1601" w:type="dxa"/>
            <w:tcBorders>
              <w:top w:val="single" w:sz="4" w:space="0" w:color="000000"/>
              <w:bottom w:val="single" w:sz="4" w:space="0" w:color="000000"/>
            </w:tcBorders>
            <w:shd w:val="clear" w:color="auto" w:fill="auto"/>
            <w:noWrap/>
          </w:tcPr>
          <w:p w:rsidR="007B3A6F" w:rsidRPr="00DC087E" w:rsidRDefault="007B3A6F" w:rsidP="00A95E45">
            <w:pPr>
              <w:pStyle w:val="BStablefigures"/>
              <w:framePr w:wrap="around"/>
            </w:pPr>
            <w:r w:rsidRPr="00DC087E">
              <w:t>43</w:t>
            </w:r>
            <w:r w:rsidRPr="00DC087E">
              <w:rPr>
                <w:vertAlign w:val="superscript"/>
              </w:rPr>
              <w:t>2</w:t>
            </w:r>
          </w:p>
        </w:tc>
      </w:tr>
    </w:tbl>
    <w:p w:rsidR="007B3A6F" w:rsidRDefault="007B3A6F" w:rsidP="007B3A6F">
      <w:pPr>
        <w:pStyle w:val="BSnote"/>
      </w:pPr>
      <w:r>
        <w:t>Note(s)</w:t>
      </w:r>
      <w:r w:rsidRPr="00DD32A0">
        <w:t>:</w:t>
      </w:r>
    </w:p>
    <w:p w:rsidR="007B3A6F" w:rsidRPr="006F6DFB" w:rsidRDefault="007B3A6F" w:rsidP="00D62620">
      <w:pPr>
        <w:pStyle w:val="BSnoteslist"/>
      </w:pPr>
      <w:r w:rsidRPr="00D40A03">
        <w:t xml:space="preserve">Staffing </w:t>
      </w:r>
      <w:r w:rsidRPr="006F6DFB">
        <w:t>numbers have remained within the budgeted salary level for 2013</w:t>
      </w:r>
      <w:r w:rsidRPr="006F6DFB">
        <w:noBreakHyphen/>
        <w:t>14.</w:t>
      </w:r>
    </w:p>
    <w:p w:rsidR="007B3A6F" w:rsidRPr="006F6DFB" w:rsidRDefault="007B3A6F" w:rsidP="007B3A6F">
      <w:pPr>
        <w:pStyle w:val="BSnoteslist"/>
      </w:pPr>
      <w:r w:rsidRPr="006F6DFB">
        <w:t xml:space="preserve">The increase in FTEs </w:t>
      </w:r>
      <w:r>
        <w:t>in</w:t>
      </w:r>
      <w:r w:rsidRPr="006F6DFB">
        <w:t xml:space="preserve"> </w:t>
      </w:r>
      <w:r>
        <w:t xml:space="preserve">the </w:t>
      </w:r>
      <w:r w:rsidRPr="006F6DFB">
        <w:t>2014</w:t>
      </w:r>
      <w:r w:rsidRPr="006F6DFB">
        <w:noBreakHyphen/>
        <w:t>15</w:t>
      </w:r>
      <w:r>
        <w:t> Budget</w:t>
      </w:r>
      <w:r w:rsidRPr="006F6DFB">
        <w:t xml:space="preserve"> </w:t>
      </w:r>
      <w:r>
        <w:t>from the 2013</w:t>
      </w:r>
      <w:r>
        <w:noBreakHyphen/>
        <w:t xml:space="preserve">14 estimated outcome </w:t>
      </w:r>
      <w:r w:rsidRPr="006F6DFB">
        <w:t xml:space="preserve">reflects </w:t>
      </w:r>
      <w:r>
        <w:t xml:space="preserve">funding of </w:t>
      </w:r>
      <w:r w:rsidRPr="006F6DFB">
        <w:t xml:space="preserve">3 additional positions in anticipation of the appointment of </w:t>
      </w:r>
      <w:r>
        <w:t>an additional</w:t>
      </w:r>
      <w:r w:rsidRPr="006F6DFB">
        <w:t xml:space="preserve"> minister.</w:t>
      </w:r>
      <w:r>
        <w:t xml:space="preserve">  The 2014</w:t>
      </w:r>
      <w:r>
        <w:noBreakHyphen/>
        <w:t>15 FTEs do not include the transfer of a Member and associated staff from the Office of the Legislative Assembly, as this will be announced at a later date.</w:t>
      </w:r>
    </w:p>
    <w:p w:rsidR="007B3A6F" w:rsidRDefault="007B3A6F" w:rsidP="007B3A6F">
      <w:pPr>
        <w:pStyle w:val="Heading2"/>
      </w:pPr>
      <w:r>
        <w:br w:type="page"/>
      </w:r>
      <w:bookmarkStart w:id="12" w:name="_Toc388113858"/>
      <w:bookmarkStart w:id="13" w:name="_Toc388629856"/>
      <w:bookmarkStart w:id="14" w:name="_Toc388802480"/>
      <w:r w:rsidRPr="00141690">
        <w:lastRenderedPageBreak/>
        <w:t>Changes</w:t>
      </w:r>
      <w:r>
        <w:t xml:space="preserve"> to </w:t>
      </w:r>
      <w:r w:rsidRPr="00BB5D7D">
        <w:t>Appropriation</w:t>
      </w:r>
      <w:bookmarkEnd w:id="12"/>
      <w:bookmarkEnd w:id="13"/>
      <w:bookmarkEnd w:id="14"/>
    </w:p>
    <w:p w:rsidR="007B3A6F" w:rsidRDefault="007B3A6F" w:rsidP="007B3A6F">
      <w:pPr>
        <w:pStyle w:val="Caption"/>
      </w:pPr>
      <w:r>
        <w:t xml:space="preserve">Table </w:t>
      </w:r>
      <w:fldSimple w:instr=" SEQ Table \* ARABIC ">
        <w:r w:rsidR="0035771C">
          <w:rPr>
            <w:noProof/>
          </w:rPr>
          <w:t>2</w:t>
        </w:r>
      </w:fldSimple>
      <w:r>
        <w:t>: Changes to appropriation—Expenses on Behalf of the Territory, Territorial</w:t>
      </w:r>
    </w:p>
    <w:tbl>
      <w:tblPr>
        <w:tblW w:w="9242" w:type="dxa"/>
        <w:tblBorders>
          <w:top w:val="single" w:sz="4" w:space="0" w:color="auto"/>
        </w:tblBorders>
        <w:tblLook w:val="04A0"/>
      </w:tblPr>
      <w:tblGrid>
        <w:gridCol w:w="4335"/>
        <w:gridCol w:w="983"/>
        <w:gridCol w:w="981"/>
        <w:gridCol w:w="981"/>
        <w:gridCol w:w="981"/>
        <w:gridCol w:w="981"/>
      </w:tblGrid>
      <w:tr w:rsidR="007B3A6F" w:rsidRPr="005E58BC" w:rsidTr="007B3A6F">
        <w:trPr>
          <w:trHeight w:val="240"/>
          <w:tblHeader/>
        </w:trPr>
        <w:tc>
          <w:tcPr>
            <w:tcW w:w="4335" w:type="dxa"/>
            <w:tcBorders>
              <w:bottom w:val="nil"/>
            </w:tcBorders>
            <w:hideMark/>
          </w:tcPr>
          <w:p w:rsidR="007B3A6F" w:rsidRPr="005E58BC" w:rsidRDefault="007B3A6F" w:rsidP="00A95E45">
            <w:pPr>
              <w:pStyle w:val="BStabletext"/>
            </w:pPr>
            <w:r w:rsidRPr="005E58BC">
              <w:t> </w:t>
            </w:r>
          </w:p>
        </w:tc>
        <w:tc>
          <w:tcPr>
            <w:tcW w:w="983"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7B3A6F" w:rsidRDefault="007B3A6F" w:rsidP="007B3A6F">
            <w:pPr>
              <w:pStyle w:val="BStableheading1"/>
              <w:framePr w:wrap="auto" w:vAnchor="margin" w:yAlign="inline"/>
              <w:rPr>
                <w:lang w:eastAsia="en-AU"/>
              </w:rPr>
            </w:pPr>
            <w:r>
              <w:rPr>
                <w:lang w:eastAsia="en-AU"/>
              </w:rPr>
              <w:t>Est.</w:t>
            </w:r>
          </w:p>
          <w:p w:rsidR="007B3A6F" w:rsidRPr="005E58BC" w:rsidRDefault="007B3A6F" w:rsidP="007B3A6F">
            <w:pPr>
              <w:pStyle w:val="BStableheading1"/>
              <w:framePr w:wrap="auto" w:vAnchor="margin" w:yAlign="inline"/>
              <w:rPr>
                <w:lang w:eastAsia="en-AU"/>
              </w:rPr>
            </w:pPr>
            <w:r>
              <w:rPr>
                <w:lang w:eastAsia="en-AU"/>
              </w:rPr>
              <w:t>Outcome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7B3A6F" w:rsidRPr="005E58BC" w:rsidRDefault="007B3A6F" w:rsidP="007B3A6F">
            <w:pPr>
              <w:pStyle w:val="BStableheading1"/>
              <w:framePr w:wrap="auto" w:vAnchor="margin" w:yAlign="inline"/>
              <w:rPr>
                <w:lang w:eastAsia="en-AU"/>
              </w:rPr>
            </w:pPr>
            <w:r>
              <w:rPr>
                <w:lang w:eastAsia="en-AU"/>
              </w:rPr>
              <w:t>Budget</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7B3A6F" w:rsidRPr="005E58BC" w:rsidRDefault="007B3A6F" w:rsidP="007B3A6F">
            <w:pPr>
              <w:pStyle w:val="BStableheading1"/>
              <w:framePr w:wrap="auto" w:vAnchor="margin" w:yAlign="inline"/>
              <w:rPr>
                <w:lang w:eastAsia="en-AU"/>
              </w:rPr>
            </w:pPr>
            <w:r>
              <w:rPr>
                <w:lang w:eastAsia="en-AU"/>
              </w:rPr>
              <w:t>Estimate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7B3A6F" w:rsidRPr="005E58BC" w:rsidRDefault="007B3A6F" w:rsidP="007B3A6F">
            <w:pPr>
              <w:pStyle w:val="BStableheading1"/>
              <w:framePr w:wrap="auto" w:vAnchor="margin" w:yAlign="inline"/>
              <w:rPr>
                <w:lang w:eastAsia="en-AU"/>
              </w:rPr>
            </w:pPr>
            <w:r>
              <w:rPr>
                <w:lang w:eastAsia="en-AU"/>
              </w:rPr>
              <w:t>Estimate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7B3A6F" w:rsidRPr="005E58BC" w:rsidRDefault="007B3A6F" w:rsidP="007B3A6F">
            <w:pPr>
              <w:pStyle w:val="BStableheading1"/>
              <w:framePr w:wrap="auto" w:vAnchor="margin" w:yAlign="inline"/>
              <w:rPr>
                <w:lang w:eastAsia="en-AU"/>
              </w:rPr>
            </w:pPr>
            <w:r>
              <w:rPr>
                <w:lang w:eastAsia="en-AU"/>
              </w:rPr>
              <w:t>Estimate</w:t>
            </w:r>
          </w:p>
        </w:tc>
      </w:tr>
      <w:tr w:rsidR="007B3A6F" w:rsidRPr="005E58BC" w:rsidTr="007B3A6F">
        <w:trPr>
          <w:trHeight w:val="240"/>
          <w:tblHeader/>
        </w:trPr>
        <w:tc>
          <w:tcPr>
            <w:tcW w:w="4335" w:type="dxa"/>
            <w:tcBorders>
              <w:top w:val="nil"/>
              <w:bottom w:val="single" w:sz="4" w:space="0" w:color="000000"/>
            </w:tcBorders>
            <w:hideMark/>
          </w:tcPr>
          <w:p w:rsidR="007B3A6F" w:rsidRPr="006825A8" w:rsidRDefault="007B3A6F" w:rsidP="00A95E45">
            <w:pPr>
              <w:pStyle w:val="BStabletext"/>
              <w:rPr>
                <w:rStyle w:val="Strong"/>
                <w:b w:val="0"/>
                <w:bCs/>
              </w:rPr>
            </w:pPr>
          </w:p>
        </w:tc>
        <w:tc>
          <w:tcPr>
            <w:tcW w:w="983" w:type="dxa"/>
            <w:tcBorders>
              <w:top w:val="nil"/>
              <w:bottom w:val="single" w:sz="4" w:space="0" w:color="000000"/>
            </w:tcBorders>
            <w:noWrap/>
          </w:tcPr>
          <w:p w:rsidR="007B3A6F" w:rsidRPr="00DA44AF" w:rsidRDefault="007B3A6F" w:rsidP="007B3A6F">
            <w:pPr>
              <w:pStyle w:val="BStableheading"/>
              <w:framePr w:wrap="around"/>
            </w:pPr>
            <w:r w:rsidRPr="005E58BC">
              <w:t>$'000</w:t>
            </w:r>
          </w:p>
        </w:tc>
        <w:tc>
          <w:tcPr>
            <w:tcW w:w="981" w:type="dxa"/>
            <w:tcBorders>
              <w:top w:val="nil"/>
              <w:bottom w:val="single" w:sz="4" w:space="0" w:color="000000"/>
            </w:tcBorders>
            <w:noWrap/>
          </w:tcPr>
          <w:p w:rsidR="007B3A6F" w:rsidRPr="00DA44AF" w:rsidRDefault="007B3A6F" w:rsidP="007B3A6F">
            <w:pPr>
              <w:pStyle w:val="BStableheading"/>
              <w:framePr w:wrap="around"/>
            </w:pPr>
            <w:r w:rsidRPr="005E58BC">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r>
      <w:tr w:rsidR="007B3A6F" w:rsidRPr="005E58BC" w:rsidTr="007B3A6F">
        <w:trPr>
          <w:trHeight w:val="240"/>
        </w:trPr>
        <w:tc>
          <w:tcPr>
            <w:tcW w:w="4335" w:type="dxa"/>
            <w:tcBorders>
              <w:top w:val="single" w:sz="4" w:space="0" w:color="000000"/>
            </w:tcBorders>
            <w:hideMark/>
          </w:tcPr>
          <w:p w:rsidR="007B3A6F" w:rsidRPr="006825A8" w:rsidRDefault="007B3A6F" w:rsidP="00A95E45">
            <w:pPr>
              <w:pStyle w:val="BStabletext"/>
              <w:rPr>
                <w:rStyle w:val="Strong"/>
                <w:b w:val="0"/>
                <w:bCs/>
              </w:rPr>
            </w:pPr>
          </w:p>
        </w:tc>
        <w:tc>
          <w:tcPr>
            <w:tcW w:w="983"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r>
      <w:tr w:rsidR="007B3A6F" w:rsidRPr="005E58BC" w:rsidTr="007B3A6F">
        <w:trPr>
          <w:trHeight w:val="240"/>
        </w:trPr>
        <w:tc>
          <w:tcPr>
            <w:tcW w:w="4335" w:type="dxa"/>
            <w:hideMark/>
          </w:tcPr>
          <w:p w:rsidR="007B3A6F" w:rsidRPr="00512A50" w:rsidRDefault="007B3A6F" w:rsidP="00A95E45">
            <w:pPr>
              <w:pStyle w:val="BStabletext"/>
              <w:rPr>
                <w:rStyle w:val="Strong"/>
                <w:b w:val="0"/>
              </w:rPr>
            </w:pPr>
            <w:r w:rsidRPr="00512A50">
              <w:rPr>
                <w:rStyle w:val="Strong"/>
              </w:rPr>
              <w:t>2013</w:t>
            </w:r>
            <w:r w:rsidRPr="00512A50">
              <w:rPr>
                <w:rStyle w:val="Strong"/>
              </w:rPr>
              <w:noBreakHyphen/>
              <w:t>14 Budget</w:t>
            </w:r>
          </w:p>
        </w:tc>
        <w:tc>
          <w:tcPr>
            <w:tcW w:w="983" w:type="dxa"/>
            <w:noWrap/>
          </w:tcPr>
          <w:p w:rsidR="007B3A6F" w:rsidRPr="00512A50" w:rsidRDefault="007B3A6F" w:rsidP="000714E5">
            <w:pPr>
              <w:pStyle w:val="BStablefigures-positive"/>
              <w:rPr>
                <w:rStyle w:val="Strong"/>
                <w:b/>
              </w:rPr>
            </w:pPr>
            <w:r w:rsidRPr="00512A50">
              <w:rPr>
                <w:rStyle w:val="Strong"/>
                <w:b/>
              </w:rPr>
              <w:t>7,151</w:t>
            </w:r>
          </w:p>
        </w:tc>
        <w:tc>
          <w:tcPr>
            <w:tcW w:w="981" w:type="dxa"/>
            <w:noWrap/>
          </w:tcPr>
          <w:p w:rsidR="007B3A6F" w:rsidRPr="00512A50" w:rsidRDefault="007B3A6F" w:rsidP="000714E5">
            <w:pPr>
              <w:pStyle w:val="BStablefigures-positive"/>
              <w:rPr>
                <w:rStyle w:val="Strong"/>
                <w:b/>
              </w:rPr>
            </w:pPr>
            <w:r w:rsidRPr="00512A50">
              <w:rPr>
                <w:rStyle w:val="Strong"/>
                <w:b/>
              </w:rPr>
              <w:t>7,226</w:t>
            </w:r>
          </w:p>
        </w:tc>
        <w:tc>
          <w:tcPr>
            <w:tcW w:w="981" w:type="dxa"/>
            <w:noWrap/>
          </w:tcPr>
          <w:p w:rsidR="007B3A6F" w:rsidRPr="00512A50" w:rsidRDefault="007B3A6F" w:rsidP="000714E5">
            <w:pPr>
              <w:pStyle w:val="BStablefigures-positive"/>
              <w:rPr>
                <w:rStyle w:val="Strong"/>
                <w:b/>
              </w:rPr>
            </w:pPr>
            <w:r w:rsidRPr="00512A50">
              <w:rPr>
                <w:rStyle w:val="Strong"/>
                <w:b/>
              </w:rPr>
              <w:t>7,298</w:t>
            </w:r>
          </w:p>
        </w:tc>
        <w:tc>
          <w:tcPr>
            <w:tcW w:w="981" w:type="dxa"/>
            <w:noWrap/>
          </w:tcPr>
          <w:p w:rsidR="007B3A6F" w:rsidRPr="00512A50" w:rsidRDefault="007B3A6F" w:rsidP="000714E5">
            <w:pPr>
              <w:pStyle w:val="BStablefigures-positive"/>
              <w:rPr>
                <w:rStyle w:val="Strong"/>
                <w:b/>
              </w:rPr>
            </w:pPr>
            <w:r w:rsidRPr="00512A50">
              <w:rPr>
                <w:rStyle w:val="Strong"/>
                <w:b/>
              </w:rPr>
              <w:t>7,393</w:t>
            </w:r>
          </w:p>
        </w:tc>
        <w:tc>
          <w:tcPr>
            <w:tcW w:w="981" w:type="dxa"/>
            <w:noWrap/>
          </w:tcPr>
          <w:p w:rsidR="007B3A6F" w:rsidRPr="00512A50" w:rsidRDefault="007B3A6F" w:rsidP="000714E5">
            <w:pPr>
              <w:pStyle w:val="BStablefigures-positive"/>
              <w:rPr>
                <w:rStyle w:val="Strong"/>
                <w:b/>
              </w:rPr>
            </w:pPr>
            <w:r w:rsidRPr="00512A50">
              <w:rPr>
                <w:rStyle w:val="Strong"/>
                <w:b/>
              </w:rPr>
              <w:t>7,393</w:t>
            </w:r>
          </w:p>
        </w:tc>
      </w:tr>
      <w:tr w:rsidR="007B3A6F" w:rsidRPr="00061EAA" w:rsidTr="007B3A6F">
        <w:trPr>
          <w:trHeight w:val="240"/>
        </w:trPr>
        <w:tc>
          <w:tcPr>
            <w:tcW w:w="4335" w:type="dxa"/>
            <w:hideMark/>
          </w:tcPr>
          <w:p w:rsidR="007B3A6F" w:rsidRPr="00061EAA" w:rsidRDefault="007B3A6F" w:rsidP="00A95E45">
            <w:pPr>
              <w:pStyle w:val="BStabletext"/>
              <w:rPr>
                <w:rStyle w:val="Strong"/>
                <w:b w:val="0"/>
              </w:rPr>
            </w:pPr>
          </w:p>
        </w:tc>
        <w:tc>
          <w:tcPr>
            <w:tcW w:w="983"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r>
      <w:tr w:rsidR="007B3A6F" w:rsidRPr="005E58BC" w:rsidTr="007B3A6F">
        <w:trPr>
          <w:trHeight w:val="240"/>
        </w:trPr>
        <w:tc>
          <w:tcPr>
            <w:tcW w:w="4335" w:type="dxa"/>
            <w:hideMark/>
          </w:tcPr>
          <w:p w:rsidR="007B3A6F" w:rsidRPr="004D3F57" w:rsidRDefault="007B3A6F" w:rsidP="00A95E45">
            <w:pPr>
              <w:pStyle w:val="BStabletext"/>
              <w:rPr>
                <w:rStyle w:val="Strong"/>
              </w:rPr>
            </w:pPr>
            <w:r w:rsidRPr="004D3F57">
              <w:rPr>
                <w:rStyle w:val="Strong"/>
              </w:rPr>
              <w:t>2014</w:t>
            </w:r>
            <w:r w:rsidRPr="004D3F57">
              <w:rPr>
                <w:rStyle w:val="Strong"/>
              </w:rPr>
              <w:noBreakHyphen/>
              <w:t>15 Budget Policy Adjustments</w:t>
            </w:r>
          </w:p>
        </w:tc>
        <w:tc>
          <w:tcPr>
            <w:tcW w:w="983"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r>
      <w:tr w:rsidR="007B3A6F" w:rsidRPr="00512A50" w:rsidTr="007B3A6F">
        <w:trPr>
          <w:trHeight w:val="240"/>
        </w:trPr>
        <w:tc>
          <w:tcPr>
            <w:tcW w:w="4335" w:type="dxa"/>
            <w:shd w:val="clear" w:color="auto" w:fill="auto"/>
            <w:hideMark/>
          </w:tcPr>
          <w:p w:rsidR="007B3A6F" w:rsidRPr="00452F68" w:rsidRDefault="007B3A6F" w:rsidP="00A95E45">
            <w:pPr>
              <w:pStyle w:val="BStabletext"/>
            </w:pPr>
            <w:r w:rsidRPr="00452F68">
              <w:t>Funding for an additional Minister</w:t>
            </w:r>
          </w:p>
        </w:tc>
        <w:tc>
          <w:tcPr>
            <w:tcW w:w="983" w:type="dxa"/>
            <w:shd w:val="clear" w:color="auto" w:fill="auto"/>
            <w:noWrap/>
          </w:tcPr>
          <w:p w:rsidR="007B3A6F" w:rsidRPr="00DC087E" w:rsidRDefault="007B3A6F" w:rsidP="000714E5">
            <w:pPr>
              <w:pStyle w:val="BStablefigures-positive"/>
              <w:rPr>
                <w:b w:val="0"/>
              </w:rPr>
            </w:pPr>
            <w:r w:rsidRPr="00DC087E">
              <w:rPr>
                <w:b w:val="0"/>
              </w:rPr>
              <w:t>-</w:t>
            </w:r>
          </w:p>
        </w:tc>
        <w:tc>
          <w:tcPr>
            <w:tcW w:w="981" w:type="dxa"/>
            <w:shd w:val="clear" w:color="auto" w:fill="auto"/>
            <w:noWrap/>
          </w:tcPr>
          <w:p w:rsidR="007B3A6F" w:rsidRPr="00DC087E" w:rsidRDefault="007B3A6F" w:rsidP="000714E5">
            <w:pPr>
              <w:pStyle w:val="BStablefigures-positive"/>
              <w:rPr>
                <w:b w:val="0"/>
              </w:rPr>
            </w:pPr>
            <w:r w:rsidRPr="00DC087E">
              <w:rPr>
                <w:b w:val="0"/>
              </w:rPr>
              <w:t>661</w:t>
            </w:r>
          </w:p>
        </w:tc>
        <w:tc>
          <w:tcPr>
            <w:tcW w:w="981" w:type="dxa"/>
            <w:shd w:val="clear" w:color="auto" w:fill="auto"/>
            <w:noWrap/>
          </w:tcPr>
          <w:p w:rsidR="007B3A6F" w:rsidRPr="00DC087E" w:rsidRDefault="007B3A6F" w:rsidP="000714E5">
            <w:pPr>
              <w:pStyle w:val="BStablefigures-positive"/>
              <w:rPr>
                <w:b w:val="0"/>
              </w:rPr>
            </w:pPr>
            <w:r w:rsidRPr="00DC087E">
              <w:rPr>
                <w:b w:val="0"/>
              </w:rPr>
              <w:t>669</w:t>
            </w:r>
          </w:p>
        </w:tc>
        <w:tc>
          <w:tcPr>
            <w:tcW w:w="981" w:type="dxa"/>
            <w:shd w:val="clear" w:color="auto" w:fill="auto"/>
            <w:noWrap/>
          </w:tcPr>
          <w:p w:rsidR="007B3A6F" w:rsidRPr="00DC087E" w:rsidRDefault="007B3A6F" w:rsidP="000714E5">
            <w:pPr>
              <w:pStyle w:val="BStablefigures-positive"/>
              <w:rPr>
                <w:b w:val="0"/>
              </w:rPr>
            </w:pPr>
            <w:r w:rsidRPr="00DC087E">
              <w:rPr>
                <w:b w:val="0"/>
              </w:rPr>
              <w:t>678</w:t>
            </w:r>
          </w:p>
        </w:tc>
        <w:tc>
          <w:tcPr>
            <w:tcW w:w="981" w:type="dxa"/>
            <w:shd w:val="clear" w:color="auto" w:fill="auto"/>
            <w:noWrap/>
          </w:tcPr>
          <w:p w:rsidR="007B3A6F" w:rsidRPr="00DC087E" w:rsidRDefault="007B3A6F" w:rsidP="000714E5">
            <w:pPr>
              <w:pStyle w:val="BStablefigures-positive"/>
              <w:rPr>
                <w:b w:val="0"/>
              </w:rPr>
            </w:pPr>
            <w:r w:rsidRPr="00DC087E">
              <w:rPr>
                <w:b w:val="0"/>
              </w:rPr>
              <w:t>687</w:t>
            </w:r>
          </w:p>
        </w:tc>
      </w:tr>
      <w:tr w:rsidR="007B3A6F" w:rsidRPr="00512A50" w:rsidTr="007B3A6F">
        <w:trPr>
          <w:trHeight w:val="240"/>
        </w:trPr>
        <w:tc>
          <w:tcPr>
            <w:tcW w:w="4335" w:type="dxa"/>
            <w:shd w:val="clear" w:color="auto" w:fill="auto"/>
            <w:hideMark/>
          </w:tcPr>
          <w:p w:rsidR="007B3A6F" w:rsidRPr="00452F68" w:rsidRDefault="007B3A6F" w:rsidP="00A95E45">
            <w:pPr>
              <w:pStyle w:val="BStabletext"/>
            </w:pPr>
            <w:r w:rsidRPr="00452F68">
              <w:t>General Savings</w:t>
            </w:r>
          </w:p>
        </w:tc>
        <w:tc>
          <w:tcPr>
            <w:tcW w:w="983" w:type="dxa"/>
            <w:shd w:val="clear" w:color="auto" w:fill="auto"/>
            <w:noWrap/>
          </w:tcPr>
          <w:p w:rsidR="007B3A6F" w:rsidRPr="00DC087E" w:rsidRDefault="007B3A6F" w:rsidP="000714E5">
            <w:pPr>
              <w:pStyle w:val="BStablefigures-positive"/>
              <w:rPr>
                <w:b w:val="0"/>
              </w:rPr>
            </w:pPr>
            <w:r w:rsidRPr="00DC087E">
              <w:rPr>
                <w:b w:val="0"/>
              </w:rPr>
              <w:t>-</w:t>
            </w:r>
          </w:p>
        </w:tc>
        <w:tc>
          <w:tcPr>
            <w:tcW w:w="981" w:type="dxa"/>
            <w:shd w:val="clear" w:color="auto" w:fill="auto"/>
            <w:noWrap/>
          </w:tcPr>
          <w:p w:rsidR="007B3A6F" w:rsidRPr="00DC087E" w:rsidRDefault="007B3A6F" w:rsidP="000714E5">
            <w:pPr>
              <w:pStyle w:val="BStablefigures"/>
              <w:framePr w:wrap="around"/>
            </w:pPr>
            <w:r w:rsidRPr="00DC087E">
              <w:t>(50)</w:t>
            </w:r>
          </w:p>
        </w:tc>
        <w:tc>
          <w:tcPr>
            <w:tcW w:w="981" w:type="dxa"/>
            <w:shd w:val="clear" w:color="auto" w:fill="auto"/>
            <w:noWrap/>
          </w:tcPr>
          <w:p w:rsidR="007B3A6F" w:rsidRPr="00DC087E" w:rsidRDefault="007B3A6F" w:rsidP="000714E5">
            <w:pPr>
              <w:pStyle w:val="BStablefigures"/>
              <w:framePr w:wrap="around"/>
            </w:pPr>
            <w:r w:rsidRPr="00DC087E">
              <w:t>(50)</w:t>
            </w:r>
          </w:p>
        </w:tc>
        <w:tc>
          <w:tcPr>
            <w:tcW w:w="981" w:type="dxa"/>
            <w:shd w:val="clear" w:color="auto" w:fill="auto"/>
            <w:noWrap/>
          </w:tcPr>
          <w:p w:rsidR="007B3A6F" w:rsidRPr="00DC087E" w:rsidRDefault="007B3A6F" w:rsidP="000714E5">
            <w:pPr>
              <w:pStyle w:val="BStablefigures"/>
              <w:framePr w:wrap="around"/>
            </w:pPr>
            <w:r w:rsidRPr="00DC087E">
              <w:t>(50)</w:t>
            </w:r>
          </w:p>
        </w:tc>
        <w:tc>
          <w:tcPr>
            <w:tcW w:w="981" w:type="dxa"/>
            <w:shd w:val="clear" w:color="auto" w:fill="auto"/>
            <w:noWrap/>
          </w:tcPr>
          <w:p w:rsidR="007B3A6F" w:rsidRPr="00DC087E" w:rsidRDefault="007B3A6F" w:rsidP="000714E5">
            <w:pPr>
              <w:pStyle w:val="BStablefigures"/>
              <w:framePr w:wrap="around"/>
            </w:pPr>
            <w:r w:rsidRPr="00DC087E">
              <w:t>(50)</w:t>
            </w:r>
          </w:p>
        </w:tc>
      </w:tr>
      <w:tr w:rsidR="007B3A6F" w:rsidRPr="00061EAA" w:rsidTr="007B3A6F">
        <w:trPr>
          <w:trHeight w:val="240"/>
        </w:trPr>
        <w:tc>
          <w:tcPr>
            <w:tcW w:w="4335" w:type="dxa"/>
            <w:hideMark/>
          </w:tcPr>
          <w:p w:rsidR="007B3A6F" w:rsidRPr="00452F68" w:rsidRDefault="007B3A6F" w:rsidP="00A95E45">
            <w:pPr>
              <w:pStyle w:val="BStabletext"/>
              <w:rPr>
                <w:rStyle w:val="Strong"/>
                <w:b w:val="0"/>
              </w:rPr>
            </w:pPr>
          </w:p>
        </w:tc>
        <w:tc>
          <w:tcPr>
            <w:tcW w:w="983"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r>
      <w:tr w:rsidR="007B3A6F" w:rsidRPr="005E58BC" w:rsidTr="007B3A6F">
        <w:trPr>
          <w:trHeight w:val="240"/>
        </w:trPr>
        <w:tc>
          <w:tcPr>
            <w:tcW w:w="4335" w:type="dxa"/>
            <w:hideMark/>
          </w:tcPr>
          <w:p w:rsidR="007B3A6F" w:rsidRPr="004D3F57" w:rsidRDefault="007B3A6F" w:rsidP="00A95E45">
            <w:pPr>
              <w:pStyle w:val="BStabletext"/>
              <w:rPr>
                <w:rStyle w:val="Strong"/>
              </w:rPr>
            </w:pPr>
            <w:r w:rsidRPr="004D3F57">
              <w:rPr>
                <w:rStyle w:val="Strong"/>
              </w:rPr>
              <w:t>2014</w:t>
            </w:r>
            <w:r w:rsidRPr="004D3F57">
              <w:rPr>
                <w:rStyle w:val="Strong"/>
              </w:rPr>
              <w:noBreakHyphen/>
              <w:t>15 Budget Technical Adjustments</w:t>
            </w:r>
          </w:p>
        </w:tc>
        <w:tc>
          <w:tcPr>
            <w:tcW w:w="983"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c>
          <w:tcPr>
            <w:tcW w:w="981" w:type="dxa"/>
            <w:noWrap/>
          </w:tcPr>
          <w:p w:rsidR="007B3A6F" w:rsidRPr="00DC087E" w:rsidRDefault="007B3A6F" w:rsidP="000714E5">
            <w:pPr>
              <w:pStyle w:val="BStablefigures-positive"/>
              <w:rPr>
                <w:b w:val="0"/>
              </w:rPr>
            </w:pPr>
          </w:p>
        </w:tc>
      </w:tr>
      <w:tr w:rsidR="007B3A6F" w:rsidRPr="005E58BC" w:rsidTr="007B3A6F">
        <w:trPr>
          <w:trHeight w:val="240"/>
        </w:trPr>
        <w:tc>
          <w:tcPr>
            <w:tcW w:w="4335" w:type="dxa"/>
            <w:hideMark/>
          </w:tcPr>
          <w:p w:rsidR="007B3A6F" w:rsidRPr="00452F68" w:rsidRDefault="007B3A6F" w:rsidP="00A95E45">
            <w:pPr>
              <w:pStyle w:val="BStabletext"/>
            </w:pPr>
            <w:r w:rsidRPr="00452F68">
              <w:t>Revised Indexation Parameters</w:t>
            </w:r>
          </w:p>
        </w:tc>
        <w:tc>
          <w:tcPr>
            <w:tcW w:w="983" w:type="dxa"/>
            <w:noWrap/>
          </w:tcPr>
          <w:p w:rsidR="007B3A6F" w:rsidRPr="00DC087E" w:rsidRDefault="007B3A6F" w:rsidP="000714E5">
            <w:pPr>
              <w:pStyle w:val="BStablefigures-positive"/>
              <w:rPr>
                <w:b w:val="0"/>
              </w:rPr>
            </w:pPr>
            <w:r w:rsidRPr="00DC087E">
              <w:rPr>
                <w:b w:val="0"/>
              </w:rPr>
              <w:t>-</w:t>
            </w:r>
          </w:p>
        </w:tc>
        <w:tc>
          <w:tcPr>
            <w:tcW w:w="981" w:type="dxa"/>
            <w:noWrap/>
          </w:tcPr>
          <w:p w:rsidR="007B3A6F" w:rsidRPr="00DC087E" w:rsidRDefault="007B3A6F" w:rsidP="000714E5">
            <w:pPr>
              <w:pStyle w:val="BStablefigures-positive"/>
              <w:rPr>
                <w:b w:val="0"/>
              </w:rPr>
            </w:pPr>
            <w:r w:rsidRPr="00DC087E">
              <w:rPr>
                <w:b w:val="0"/>
              </w:rPr>
              <w:t>-</w:t>
            </w:r>
          </w:p>
        </w:tc>
        <w:tc>
          <w:tcPr>
            <w:tcW w:w="981" w:type="dxa"/>
            <w:noWrap/>
          </w:tcPr>
          <w:p w:rsidR="007B3A6F" w:rsidRPr="00DC087E" w:rsidRDefault="007B3A6F" w:rsidP="000714E5">
            <w:pPr>
              <w:pStyle w:val="BStablefigures-positive"/>
              <w:rPr>
                <w:b w:val="0"/>
              </w:rPr>
            </w:pPr>
            <w:r w:rsidRPr="00DC087E">
              <w:rPr>
                <w:b w:val="0"/>
              </w:rPr>
              <w:t>-</w:t>
            </w:r>
          </w:p>
        </w:tc>
        <w:tc>
          <w:tcPr>
            <w:tcW w:w="981" w:type="dxa"/>
            <w:noWrap/>
          </w:tcPr>
          <w:p w:rsidR="007B3A6F" w:rsidRPr="00DC087E" w:rsidRDefault="007B3A6F" w:rsidP="000714E5">
            <w:pPr>
              <w:pStyle w:val="BStablefigures-positive"/>
              <w:rPr>
                <w:b w:val="0"/>
              </w:rPr>
            </w:pPr>
            <w:r w:rsidRPr="00DC087E">
              <w:rPr>
                <w:b w:val="0"/>
              </w:rPr>
              <w:t>-</w:t>
            </w:r>
          </w:p>
        </w:tc>
        <w:tc>
          <w:tcPr>
            <w:tcW w:w="981" w:type="dxa"/>
            <w:noWrap/>
          </w:tcPr>
          <w:p w:rsidR="007B3A6F" w:rsidRPr="00DC087E" w:rsidRDefault="007B3A6F" w:rsidP="000714E5">
            <w:pPr>
              <w:pStyle w:val="BStablefigures-positive"/>
              <w:rPr>
                <w:b w:val="0"/>
              </w:rPr>
            </w:pPr>
            <w:r w:rsidRPr="00DC087E">
              <w:rPr>
                <w:b w:val="0"/>
              </w:rPr>
              <w:t>101</w:t>
            </w:r>
          </w:p>
        </w:tc>
      </w:tr>
      <w:tr w:rsidR="007B3A6F" w:rsidRPr="005E58BC" w:rsidTr="007B3A6F">
        <w:trPr>
          <w:trHeight w:val="240"/>
        </w:trPr>
        <w:tc>
          <w:tcPr>
            <w:tcW w:w="4335" w:type="dxa"/>
            <w:hideMark/>
          </w:tcPr>
          <w:p w:rsidR="007B3A6F" w:rsidRPr="00452F68" w:rsidRDefault="007B3A6F" w:rsidP="00A95E45">
            <w:pPr>
              <w:pStyle w:val="BStabletext"/>
            </w:pPr>
            <w:r w:rsidRPr="00452F68">
              <w:t>Revised Superannuation Parameters</w:t>
            </w:r>
          </w:p>
        </w:tc>
        <w:tc>
          <w:tcPr>
            <w:tcW w:w="983" w:type="dxa"/>
            <w:shd w:val="clear" w:color="auto" w:fill="auto"/>
            <w:noWrap/>
          </w:tcPr>
          <w:p w:rsidR="007B3A6F" w:rsidRPr="00DC087E" w:rsidRDefault="007B3A6F" w:rsidP="000714E5">
            <w:pPr>
              <w:pStyle w:val="BStablefigures-positive"/>
              <w:rPr>
                <w:b w:val="0"/>
              </w:rPr>
            </w:pPr>
            <w:r w:rsidRPr="00DC087E">
              <w:rPr>
                <w:b w:val="0"/>
              </w:rPr>
              <w:t>-</w:t>
            </w:r>
          </w:p>
        </w:tc>
        <w:tc>
          <w:tcPr>
            <w:tcW w:w="981" w:type="dxa"/>
            <w:shd w:val="clear" w:color="auto" w:fill="auto"/>
            <w:noWrap/>
          </w:tcPr>
          <w:p w:rsidR="007B3A6F" w:rsidRPr="00DC087E" w:rsidRDefault="007B3A6F" w:rsidP="000714E5">
            <w:pPr>
              <w:pStyle w:val="BStablefigures-positive"/>
              <w:rPr>
                <w:b w:val="0"/>
              </w:rPr>
            </w:pPr>
            <w:r w:rsidRPr="00DC087E">
              <w:rPr>
                <w:b w:val="0"/>
              </w:rPr>
              <w:t>118</w:t>
            </w:r>
          </w:p>
        </w:tc>
        <w:tc>
          <w:tcPr>
            <w:tcW w:w="981" w:type="dxa"/>
            <w:shd w:val="clear" w:color="auto" w:fill="auto"/>
            <w:noWrap/>
          </w:tcPr>
          <w:p w:rsidR="007B3A6F" w:rsidRPr="00DC087E" w:rsidRDefault="007B3A6F" w:rsidP="000714E5">
            <w:pPr>
              <w:pStyle w:val="BStablefigures-positive"/>
              <w:rPr>
                <w:b w:val="0"/>
              </w:rPr>
            </w:pPr>
            <w:r w:rsidRPr="00DC087E">
              <w:rPr>
                <w:b w:val="0"/>
              </w:rPr>
              <w:t>163</w:t>
            </w:r>
          </w:p>
        </w:tc>
        <w:tc>
          <w:tcPr>
            <w:tcW w:w="981" w:type="dxa"/>
            <w:shd w:val="clear" w:color="auto" w:fill="auto"/>
            <w:noWrap/>
          </w:tcPr>
          <w:p w:rsidR="007B3A6F" w:rsidRPr="00DC087E" w:rsidRDefault="007B3A6F" w:rsidP="000714E5">
            <w:pPr>
              <w:pStyle w:val="BStablefigures-positive"/>
              <w:rPr>
                <w:b w:val="0"/>
              </w:rPr>
            </w:pPr>
            <w:r w:rsidRPr="00DC087E">
              <w:rPr>
                <w:b w:val="0"/>
              </w:rPr>
              <w:t>207</w:t>
            </w:r>
          </w:p>
        </w:tc>
        <w:tc>
          <w:tcPr>
            <w:tcW w:w="981" w:type="dxa"/>
            <w:shd w:val="clear" w:color="auto" w:fill="auto"/>
            <w:noWrap/>
          </w:tcPr>
          <w:p w:rsidR="007B3A6F" w:rsidRPr="00DC087E" w:rsidRDefault="007B3A6F" w:rsidP="000714E5">
            <w:pPr>
              <w:pStyle w:val="BStablefigures-positive"/>
              <w:rPr>
                <w:b w:val="0"/>
              </w:rPr>
            </w:pPr>
            <w:r w:rsidRPr="00DC087E">
              <w:rPr>
                <w:b w:val="0"/>
              </w:rPr>
              <w:t>253</w:t>
            </w:r>
          </w:p>
        </w:tc>
      </w:tr>
      <w:tr w:rsidR="007B3A6F" w:rsidRPr="005E58BC" w:rsidTr="007B3A6F">
        <w:trPr>
          <w:trHeight w:val="240"/>
        </w:trPr>
        <w:tc>
          <w:tcPr>
            <w:tcW w:w="4335" w:type="dxa"/>
            <w:hideMark/>
          </w:tcPr>
          <w:p w:rsidR="007B3A6F" w:rsidRPr="00452F68" w:rsidRDefault="007B3A6F" w:rsidP="00A95E45">
            <w:pPr>
              <w:pStyle w:val="BStabletext"/>
            </w:pPr>
            <w:r w:rsidRPr="00452F68">
              <w:t>Remuneration Tribunal Outcome</w:t>
            </w:r>
          </w:p>
        </w:tc>
        <w:tc>
          <w:tcPr>
            <w:tcW w:w="983" w:type="dxa"/>
            <w:noWrap/>
          </w:tcPr>
          <w:p w:rsidR="007B3A6F" w:rsidRPr="00DC087E" w:rsidRDefault="007B3A6F" w:rsidP="000714E5">
            <w:pPr>
              <w:pStyle w:val="BStablefigures-positive"/>
              <w:rPr>
                <w:b w:val="0"/>
              </w:rPr>
            </w:pPr>
            <w:r w:rsidRPr="00DC087E">
              <w:rPr>
                <w:b w:val="0"/>
              </w:rPr>
              <w:t>-</w:t>
            </w:r>
          </w:p>
        </w:tc>
        <w:tc>
          <w:tcPr>
            <w:tcW w:w="981" w:type="dxa"/>
            <w:shd w:val="clear" w:color="auto" w:fill="auto"/>
            <w:noWrap/>
          </w:tcPr>
          <w:p w:rsidR="007B3A6F" w:rsidRPr="00DC087E" w:rsidRDefault="007B3A6F" w:rsidP="000714E5">
            <w:pPr>
              <w:pStyle w:val="BStablefigures-positive"/>
              <w:rPr>
                <w:b w:val="0"/>
              </w:rPr>
            </w:pPr>
            <w:r w:rsidRPr="00DC087E">
              <w:rPr>
                <w:b w:val="0"/>
              </w:rPr>
              <w:t>168</w:t>
            </w:r>
          </w:p>
        </w:tc>
        <w:tc>
          <w:tcPr>
            <w:tcW w:w="981" w:type="dxa"/>
            <w:shd w:val="clear" w:color="auto" w:fill="auto"/>
            <w:noWrap/>
          </w:tcPr>
          <w:p w:rsidR="007B3A6F" w:rsidRPr="00DC087E" w:rsidRDefault="007B3A6F" w:rsidP="000714E5">
            <w:pPr>
              <w:pStyle w:val="BStablefigures-positive"/>
              <w:rPr>
                <w:b w:val="0"/>
              </w:rPr>
            </w:pPr>
            <w:r w:rsidRPr="00DC087E">
              <w:rPr>
                <w:b w:val="0"/>
              </w:rPr>
              <w:t>148</w:t>
            </w:r>
          </w:p>
        </w:tc>
        <w:tc>
          <w:tcPr>
            <w:tcW w:w="981" w:type="dxa"/>
            <w:shd w:val="clear" w:color="auto" w:fill="auto"/>
            <w:noWrap/>
          </w:tcPr>
          <w:p w:rsidR="007B3A6F" w:rsidRPr="00DC087E" w:rsidRDefault="007B3A6F" w:rsidP="000714E5">
            <w:pPr>
              <w:pStyle w:val="BStablefigures-positive"/>
              <w:rPr>
                <w:b w:val="0"/>
              </w:rPr>
            </w:pPr>
            <w:r w:rsidRPr="00DC087E">
              <w:rPr>
                <w:b w:val="0"/>
              </w:rPr>
              <w:t>143</w:t>
            </w:r>
          </w:p>
        </w:tc>
        <w:tc>
          <w:tcPr>
            <w:tcW w:w="981" w:type="dxa"/>
            <w:shd w:val="clear" w:color="auto" w:fill="auto"/>
            <w:noWrap/>
          </w:tcPr>
          <w:p w:rsidR="007B3A6F" w:rsidRPr="00DC087E" w:rsidRDefault="007B3A6F" w:rsidP="000714E5">
            <w:pPr>
              <w:pStyle w:val="BStablefigures-positive"/>
              <w:rPr>
                <w:b w:val="0"/>
              </w:rPr>
            </w:pPr>
            <w:r w:rsidRPr="00DC087E">
              <w:rPr>
                <w:b w:val="0"/>
              </w:rPr>
              <w:t>143</w:t>
            </w:r>
          </w:p>
        </w:tc>
      </w:tr>
      <w:tr w:rsidR="007B3A6F" w:rsidRPr="005E58BC" w:rsidTr="007B3A6F">
        <w:trPr>
          <w:trHeight w:val="240"/>
        </w:trPr>
        <w:tc>
          <w:tcPr>
            <w:tcW w:w="4335" w:type="dxa"/>
            <w:tcBorders>
              <w:bottom w:val="nil"/>
            </w:tcBorders>
            <w:hideMark/>
          </w:tcPr>
          <w:p w:rsidR="007B3A6F" w:rsidRPr="00452F68" w:rsidRDefault="007B3A6F" w:rsidP="00A95E45">
            <w:pPr>
              <w:pStyle w:val="BStabletext"/>
            </w:pPr>
          </w:p>
        </w:tc>
        <w:tc>
          <w:tcPr>
            <w:tcW w:w="983" w:type="dxa"/>
            <w:tcBorders>
              <w:bottom w:val="nil"/>
            </w:tcBorders>
            <w:shd w:val="clear" w:color="auto" w:fill="auto"/>
            <w:noWrap/>
          </w:tcPr>
          <w:p w:rsidR="007B3A6F" w:rsidRPr="00DC087E" w:rsidRDefault="007B3A6F" w:rsidP="000714E5">
            <w:pPr>
              <w:pStyle w:val="BStablefigures-positive"/>
              <w:rPr>
                <w:b w:val="0"/>
              </w:rPr>
            </w:pPr>
          </w:p>
        </w:tc>
        <w:tc>
          <w:tcPr>
            <w:tcW w:w="981" w:type="dxa"/>
            <w:tcBorders>
              <w:bottom w:val="nil"/>
            </w:tcBorders>
            <w:shd w:val="clear" w:color="auto" w:fill="auto"/>
            <w:noWrap/>
          </w:tcPr>
          <w:p w:rsidR="007B3A6F" w:rsidRPr="00DC087E" w:rsidRDefault="007B3A6F" w:rsidP="000714E5">
            <w:pPr>
              <w:pStyle w:val="BStablefigures-positive"/>
              <w:rPr>
                <w:b w:val="0"/>
              </w:rPr>
            </w:pPr>
          </w:p>
        </w:tc>
        <w:tc>
          <w:tcPr>
            <w:tcW w:w="981" w:type="dxa"/>
            <w:tcBorders>
              <w:bottom w:val="nil"/>
            </w:tcBorders>
            <w:shd w:val="clear" w:color="auto" w:fill="auto"/>
            <w:noWrap/>
          </w:tcPr>
          <w:p w:rsidR="007B3A6F" w:rsidRPr="00DC087E" w:rsidRDefault="007B3A6F" w:rsidP="000714E5">
            <w:pPr>
              <w:pStyle w:val="BStablefigures-positive"/>
              <w:rPr>
                <w:b w:val="0"/>
              </w:rPr>
            </w:pPr>
          </w:p>
        </w:tc>
        <w:tc>
          <w:tcPr>
            <w:tcW w:w="981" w:type="dxa"/>
            <w:tcBorders>
              <w:bottom w:val="nil"/>
            </w:tcBorders>
            <w:shd w:val="clear" w:color="auto" w:fill="auto"/>
            <w:noWrap/>
          </w:tcPr>
          <w:p w:rsidR="007B3A6F" w:rsidRPr="00DC087E" w:rsidRDefault="007B3A6F" w:rsidP="000714E5">
            <w:pPr>
              <w:pStyle w:val="BStablefigures-positive"/>
              <w:rPr>
                <w:b w:val="0"/>
              </w:rPr>
            </w:pPr>
          </w:p>
        </w:tc>
        <w:tc>
          <w:tcPr>
            <w:tcW w:w="981" w:type="dxa"/>
            <w:tcBorders>
              <w:bottom w:val="nil"/>
            </w:tcBorders>
            <w:shd w:val="clear" w:color="auto" w:fill="auto"/>
            <w:noWrap/>
          </w:tcPr>
          <w:p w:rsidR="007B3A6F" w:rsidRPr="00DC087E" w:rsidRDefault="007B3A6F" w:rsidP="000714E5">
            <w:pPr>
              <w:pStyle w:val="BStablefigures-positive"/>
              <w:rPr>
                <w:b w:val="0"/>
              </w:rPr>
            </w:pPr>
          </w:p>
        </w:tc>
      </w:tr>
      <w:tr w:rsidR="007B3A6F" w:rsidRPr="005E58BC" w:rsidTr="007B3A6F">
        <w:trPr>
          <w:trHeight w:val="240"/>
        </w:trPr>
        <w:tc>
          <w:tcPr>
            <w:tcW w:w="4335" w:type="dxa"/>
            <w:tcBorders>
              <w:top w:val="nil"/>
              <w:bottom w:val="single" w:sz="4" w:space="0" w:color="000000"/>
            </w:tcBorders>
            <w:hideMark/>
          </w:tcPr>
          <w:p w:rsidR="007B3A6F" w:rsidRPr="00E74044" w:rsidRDefault="007B3A6F" w:rsidP="00A95E45">
            <w:pPr>
              <w:pStyle w:val="BStabletext"/>
              <w:rPr>
                <w:rStyle w:val="Strong"/>
                <w:b w:val="0"/>
              </w:rPr>
            </w:pPr>
            <w:r w:rsidRPr="00E74044">
              <w:rPr>
                <w:rStyle w:val="Strong"/>
              </w:rPr>
              <w:t>2014</w:t>
            </w:r>
            <w:r w:rsidRPr="00E74044">
              <w:rPr>
                <w:rStyle w:val="Strong"/>
              </w:rPr>
              <w:noBreakHyphen/>
              <w:t>15 Budget</w:t>
            </w:r>
          </w:p>
        </w:tc>
        <w:tc>
          <w:tcPr>
            <w:tcW w:w="983" w:type="dxa"/>
            <w:tcBorders>
              <w:top w:val="nil"/>
              <w:bottom w:val="single" w:sz="4" w:space="0" w:color="000000"/>
            </w:tcBorders>
            <w:shd w:val="clear" w:color="auto" w:fill="auto"/>
            <w:noWrap/>
          </w:tcPr>
          <w:p w:rsidR="007B3A6F" w:rsidRPr="00E74044" w:rsidRDefault="007B3A6F" w:rsidP="000714E5">
            <w:pPr>
              <w:pStyle w:val="BStablefigures-positive"/>
              <w:rPr>
                <w:rStyle w:val="Strong"/>
                <w:b/>
              </w:rPr>
            </w:pPr>
            <w:r w:rsidRPr="00E74044">
              <w:rPr>
                <w:rStyle w:val="Strong"/>
                <w:b/>
              </w:rPr>
              <w:t>7,151</w:t>
            </w:r>
          </w:p>
        </w:tc>
        <w:tc>
          <w:tcPr>
            <w:tcW w:w="981" w:type="dxa"/>
            <w:tcBorders>
              <w:top w:val="nil"/>
              <w:bottom w:val="single" w:sz="4" w:space="0" w:color="000000"/>
            </w:tcBorders>
            <w:shd w:val="clear" w:color="auto" w:fill="auto"/>
            <w:noWrap/>
          </w:tcPr>
          <w:p w:rsidR="007B3A6F" w:rsidRPr="00E74044" w:rsidRDefault="007B3A6F" w:rsidP="000714E5">
            <w:pPr>
              <w:pStyle w:val="BStablefigures-positive"/>
              <w:rPr>
                <w:rStyle w:val="Strong"/>
                <w:b/>
              </w:rPr>
            </w:pPr>
            <w:r w:rsidRPr="00E74044">
              <w:rPr>
                <w:rStyle w:val="Strong"/>
                <w:b/>
              </w:rPr>
              <w:t>8,123</w:t>
            </w:r>
          </w:p>
        </w:tc>
        <w:tc>
          <w:tcPr>
            <w:tcW w:w="981" w:type="dxa"/>
            <w:tcBorders>
              <w:top w:val="nil"/>
              <w:bottom w:val="single" w:sz="4" w:space="0" w:color="000000"/>
            </w:tcBorders>
            <w:shd w:val="clear" w:color="auto" w:fill="auto"/>
            <w:noWrap/>
          </w:tcPr>
          <w:p w:rsidR="007B3A6F" w:rsidRPr="00E74044" w:rsidRDefault="007B3A6F" w:rsidP="000714E5">
            <w:pPr>
              <w:pStyle w:val="BStablefigures-positive"/>
              <w:rPr>
                <w:rStyle w:val="Strong"/>
                <w:b/>
              </w:rPr>
            </w:pPr>
            <w:r w:rsidRPr="00E74044">
              <w:rPr>
                <w:rStyle w:val="Strong"/>
                <w:b/>
              </w:rPr>
              <w:t>8,228</w:t>
            </w:r>
          </w:p>
        </w:tc>
        <w:tc>
          <w:tcPr>
            <w:tcW w:w="981" w:type="dxa"/>
            <w:tcBorders>
              <w:top w:val="nil"/>
              <w:bottom w:val="single" w:sz="4" w:space="0" w:color="000000"/>
            </w:tcBorders>
            <w:shd w:val="clear" w:color="auto" w:fill="auto"/>
            <w:noWrap/>
          </w:tcPr>
          <w:p w:rsidR="007B3A6F" w:rsidRPr="00E74044" w:rsidRDefault="007B3A6F" w:rsidP="000714E5">
            <w:pPr>
              <w:pStyle w:val="BStablefigures-positive"/>
              <w:rPr>
                <w:rStyle w:val="Strong"/>
                <w:b/>
              </w:rPr>
            </w:pPr>
            <w:r w:rsidRPr="00E74044">
              <w:rPr>
                <w:rStyle w:val="Strong"/>
                <w:b/>
              </w:rPr>
              <w:t>8,371</w:t>
            </w:r>
          </w:p>
        </w:tc>
        <w:tc>
          <w:tcPr>
            <w:tcW w:w="981" w:type="dxa"/>
            <w:tcBorders>
              <w:top w:val="nil"/>
              <w:bottom w:val="single" w:sz="4" w:space="0" w:color="000000"/>
            </w:tcBorders>
            <w:shd w:val="clear" w:color="auto" w:fill="auto"/>
            <w:noWrap/>
          </w:tcPr>
          <w:p w:rsidR="007B3A6F" w:rsidRPr="00E74044" w:rsidRDefault="007B3A6F" w:rsidP="000714E5">
            <w:pPr>
              <w:pStyle w:val="BStablefigures-positive"/>
              <w:rPr>
                <w:rStyle w:val="Strong"/>
                <w:b/>
              </w:rPr>
            </w:pPr>
            <w:r w:rsidRPr="00E74044">
              <w:rPr>
                <w:rStyle w:val="Strong"/>
                <w:b/>
              </w:rPr>
              <w:t>8,527</w:t>
            </w:r>
          </w:p>
        </w:tc>
      </w:tr>
    </w:tbl>
    <w:p w:rsidR="007B3A6F" w:rsidRDefault="007B3A6F" w:rsidP="007B3A6F">
      <w:pPr>
        <w:pStyle w:val="Caption"/>
      </w:pPr>
      <w:r>
        <w:t xml:space="preserve">Table </w:t>
      </w:r>
      <w:fldSimple w:instr=" SEQ Table \* ARABIC ">
        <w:r w:rsidR="0035771C">
          <w:rPr>
            <w:noProof/>
          </w:rPr>
          <w:t>3</w:t>
        </w:r>
      </w:fldSimple>
      <w:r>
        <w:t>: Changes to appropriation—Capital Injections, Territorial</w:t>
      </w:r>
    </w:p>
    <w:tbl>
      <w:tblPr>
        <w:tblW w:w="9242" w:type="dxa"/>
        <w:tblBorders>
          <w:top w:val="single" w:sz="4" w:space="0" w:color="auto"/>
        </w:tblBorders>
        <w:tblLook w:val="04A0"/>
      </w:tblPr>
      <w:tblGrid>
        <w:gridCol w:w="4335"/>
        <w:gridCol w:w="983"/>
        <w:gridCol w:w="981"/>
        <w:gridCol w:w="981"/>
        <w:gridCol w:w="981"/>
        <w:gridCol w:w="981"/>
      </w:tblGrid>
      <w:tr w:rsidR="007B3A6F" w:rsidRPr="005E58BC" w:rsidTr="007B3A6F">
        <w:trPr>
          <w:trHeight w:val="240"/>
          <w:tblHeader/>
        </w:trPr>
        <w:tc>
          <w:tcPr>
            <w:tcW w:w="4335" w:type="dxa"/>
            <w:tcBorders>
              <w:bottom w:val="nil"/>
            </w:tcBorders>
            <w:hideMark/>
          </w:tcPr>
          <w:p w:rsidR="007B3A6F" w:rsidRPr="005E58BC" w:rsidRDefault="007B3A6F" w:rsidP="00A95E45">
            <w:pPr>
              <w:pStyle w:val="BStabletext"/>
            </w:pPr>
            <w:r w:rsidRPr="005E58BC">
              <w:t> </w:t>
            </w:r>
          </w:p>
        </w:tc>
        <w:tc>
          <w:tcPr>
            <w:tcW w:w="983"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7B3A6F" w:rsidRDefault="007B3A6F" w:rsidP="007B3A6F">
            <w:pPr>
              <w:pStyle w:val="BStableheading1"/>
              <w:framePr w:wrap="auto" w:vAnchor="margin" w:yAlign="inline"/>
              <w:rPr>
                <w:lang w:eastAsia="en-AU"/>
              </w:rPr>
            </w:pPr>
            <w:r>
              <w:rPr>
                <w:lang w:eastAsia="en-AU"/>
              </w:rPr>
              <w:t>Est.</w:t>
            </w:r>
          </w:p>
          <w:p w:rsidR="007B3A6F" w:rsidRPr="005E58BC" w:rsidRDefault="007B3A6F" w:rsidP="007B3A6F">
            <w:pPr>
              <w:pStyle w:val="BStableheading1"/>
              <w:framePr w:wrap="auto" w:vAnchor="margin" w:yAlign="inline"/>
              <w:rPr>
                <w:lang w:eastAsia="en-AU"/>
              </w:rPr>
            </w:pPr>
            <w:r>
              <w:rPr>
                <w:lang w:eastAsia="en-AU"/>
              </w:rPr>
              <w:t>Outcome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7B3A6F" w:rsidRPr="005E58BC" w:rsidRDefault="007B3A6F" w:rsidP="007B3A6F">
            <w:pPr>
              <w:pStyle w:val="BStableheading1"/>
              <w:framePr w:wrap="auto" w:vAnchor="margin" w:yAlign="inline"/>
              <w:rPr>
                <w:lang w:eastAsia="en-AU"/>
              </w:rPr>
            </w:pPr>
            <w:r>
              <w:rPr>
                <w:lang w:eastAsia="en-AU"/>
              </w:rPr>
              <w:t>Budget</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7B3A6F" w:rsidRPr="005E58BC" w:rsidRDefault="007B3A6F" w:rsidP="007B3A6F">
            <w:pPr>
              <w:pStyle w:val="BStableheading1"/>
              <w:framePr w:wrap="auto" w:vAnchor="margin" w:yAlign="inline"/>
              <w:rPr>
                <w:lang w:eastAsia="en-AU"/>
              </w:rPr>
            </w:pPr>
            <w:r>
              <w:rPr>
                <w:lang w:eastAsia="en-AU"/>
              </w:rPr>
              <w:t>Estimate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7B3A6F" w:rsidRPr="005E58BC" w:rsidRDefault="007B3A6F" w:rsidP="007B3A6F">
            <w:pPr>
              <w:pStyle w:val="BStableheading1"/>
              <w:framePr w:wrap="auto" w:vAnchor="margin" w:yAlign="inline"/>
              <w:rPr>
                <w:lang w:eastAsia="en-AU"/>
              </w:rPr>
            </w:pPr>
            <w:r>
              <w:rPr>
                <w:lang w:eastAsia="en-AU"/>
              </w:rPr>
              <w:t>Estimate</w:t>
            </w:r>
          </w:p>
        </w:tc>
        <w:tc>
          <w:tcPr>
            <w:tcW w:w="981" w:type="dxa"/>
            <w:tcBorders>
              <w:bottom w:val="nil"/>
            </w:tcBorders>
            <w:noWrap/>
            <w:hideMark/>
          </w:tcPr>
          <w:p w:rsidR="007B3A6F" w:rsidRDefault="007B3A6F" w:rsidP="007B3A6F">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7B3A6F" w:rsidRPr="005E58BC" w:rsidRDefault="007B3A6F" w:rsidP="007B3A6F">
            <w:pPr>
              <w:pStyle w:val="BStableheading1"/>
              <w:framePr w:wrap="auto" w:vAnchor="margin" w:yAlign="inline"/>
              <w:rPr>
                <w:lang w:eastAsia="en-AU"/>
              </w:rPr>
            </w:pPr>
            <w:r>
              <w:rPr>
                <w:lang w:eastAsia="en-AU"/>
              </w:rPr>
              <w:t>Estimate</w:t>
            </w:r>
          </w:p>
        </w:tc>
      </w:tr>
      <w:tr w:rsidR="007B3A6F" w:rsidRPr="005E58BC" w:rsidTr="007B3A6F">
        <w:trPr>
          <w:trHeight w:val="240"/>
          <w:tblHeader/>
        </w:trPr>
        <w:tc>
          <w:tcPr>
            <w:tcW w:w="4335" w:type="dxa"/>
            <w:tcBorders>
              <w:top w:val="nil"/>
              <w:bottom w:val="single" w:sz="4" w:space="0" w:color="000000"/>
            </w:tcBorders>
            <w:hideMark/>
          </w:tcPr>
          <w:p w:rsidR="007B3A6F" w:rsidRPr="006825A8" w:rsidRDefault="007B3A6F" w:rsidP="00A95E45">
            <w:pPr>
              <w:pStyle w:val="BStabletext"/>
              <w:rPr>
                <w:rStyle w:val="Strong"/>
                <w:b w:val="0"/>
                <w:bCs/>
              </w:rPr>
            </w:pPr>
          </w:p>
        </w:tc>
        <w:tc>
          <w:tcPr>
            <w:tcW w:w="983" w:type="dxa"/>
            <w:tcBorders>
              <w:top w:val="nil"/>
              <w:bottom w:val="single" w:sz="4" w:space="0" w:color="000000"/>
            </w:tcBorders>
            <w:noWrap/>
          </w:tcPr>
          <w:p w:rsidR="007B3A6F" w:rsidRPr="00DA44AF" w:rsidRDefault="007B3A6F" w:rsidP="007B3A6F">
            <w:pPr>
              <w:pStyle w:val="BStableheading"/>
              <w:framePr w:wrap="around"/>
            </w:pPr>
            <w:r w:rsidRPr="005E58BC">
              <w:t>$'000</w:t>
            </w:r>
          </w:p>
        </w:tc>
        <w:tc>
          <w:tcPr>
            <w:tcW w:w="981" w:type="dxa"/>
            <w:tcBorders>
              <w:top w:val="nil"/>
              <w:bottom w:val="single" w:sz="4" w:space="0" w:color="000000"/>
            </w:tcBorders>
            <w:noWrap/>
          </w:tcPr>
          <w:p w:rsidR="007B3A6F" w:rsidRPr="00DA44AF" w:rsidRDefault="007B3A6F" w:rsidP="007B3A6F">
            <w:pPr>
              <w:pStyle w:val="BStableheading"/>
              <w:framePr w:wrap="around"/>
            </w:pPr>
            <w:r w:rsidRPr="005E58BC">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c>
          <w:tcPr>
            <w:tcW w:w="981" w:type="dxa"/>
            <w:tcBorders>
              <w:top w:val="nil"/>
              <w:bottom w:val="single" w:sz="4" w:space="0" w:color="000000"/>
            </w:tcBorders>
            <w:noWrap/>
          </w:tcPr>
          <w:p w:rsidR="007B3A6F" w:rsidRDefault="007B3A6F" w:rsidP="007B3A6F">
            <w:pPr>
              <w:pStyle w:val="BStableheading"/>
              <w:framePr w:wrap="around"/>
            </w:pPr>
            <w:r w:rsidRPr="007B34F5">
              <w:t>$'000</w:t>
            </w:r>
          </w:p>
        </w:tc>
      </w:tr>
      <w:tr w:rsidR="007B3A6F" w:rsidRPr="005E58BC" w:rsidTr="007B3A6F">
        <w:trPr>
          <w:trHeight w:val="240"/>
        </w:trPr>
        <w:tc>
          <w:tcPr>
            <w:tcW w:w="4335" w:type="dxa"/>
            <w:tcBorders>
              <w:top w:val="single" w:sz="4" w:space="0" w:color="000000"/>
            </w:tcBorders>
            <w:hideMark/>
          </w:tcPr>
          <w:p w:rsidR="007B3A6F" w:rsidRPr="006825A8" w:rsidRDefault="007B3A6F" w:rsidP="00A95E45">
            <w:pPr>
              <w:pStyle w:val="BStabletext"/>
              <w:rPr>
                <w:rStyle w:val="Strong"/>
                <w:b w:val="0"/>
                <w:bCs/>
              </w:rPr>
            </w:pPr>
          </w:p>
        </w:tc>
        <w:tc>
          <w:tcPr>
            <w:tcW w:w="983"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c>
          <w:tcPr>
            <w:tcW w:w="981" w:type="dxa"/>
            <w:tcBorders>
              <w:top w:val="single" w:sz="4" w:space="0" w:color="000000"/>
            </w:tcBorders>
            <w:noWrap/>
          </w:tcPr>
          <w:p w:rsidR="007B3A6F" w:rsidRPr="00787BBB" w:rsidRDefault="007B3A6F" w:rsidP="00A95E45">
            <w:pPr>
              <w:pStyle w:val="BStablefigures-positive"/>
            </w:pPr>
          </w:p>
        </w:tc>
      </w:tr>
      <w:tr w:rsidR="007B3A6F" w:rsidRPr="005E58BC" w:rsidTr="007B3A6F">
        <w:trPr>
          <w:trHeight w:val="240"/>
        </w:trPr>
        <w:tc>
          <w:tcPr>
            <w:tcW w:w="4335" w:type="dxa"/>
            <w:hideMark/>
          </w:tcPr>
          <w:p w:rsidR="007B3A6F" w:rsidRPr="00E74044" w:rsidRDefault="007B3A6F" w:rsidP="00A95E45">
            <w:pPr>
              <w:pStyle w:val="BStabletext"/>
              <w:rPr>
                <w:rStyle w:val="Strong"/>
                <w:b w:val="0"/>
              </w:rPr>
            </w:pPr>
            <w:r w:rsidRPr="00E74044">
              <w:rPr>
                <w:rStyle w:val="Strong"/>
              </w:rPr>
              <w:t>2013</w:t>
            </w:r>
            <w:r w:rsidRPr="00E74044">
              <w:rPr>
                <w:rStyle w:val="Strong"/>
              </w:rPr>
              <w:noBreakHyphen/>
              <w:t>14 Budget</w:t>
            </w:r>
          </w:p>
        </w:tc>
        <w:tc>
          <w:tcPr>
            <w:tcW w:w="983" w:type="dxa"/>
            <w:noWrap/>
          </w:tcPr>
          <w:p w:rsidR="007B3A6F" w:rsidRPr="00E74044" w:rsidRDefault="007B3A6F" w:rsidP="00F66139">
            <w:pPr>
              <w:pStyle w:val="BStablefigures"/>
              <w:framePr w:wrap="around"/>
              <w:rPr>
                <w:rStyle w:val="Strong"/>
                <w:b w:val="0"/>
              </w:rPr>
            </w:pPr>
            <w:r w:rsidRPr="00E74044">
              <w:rPr>
                <w:rStyle w:val="Strong"/>
              </w:rPr>
              <w:t>0</w:t>
            </w:r>
          </w:p>
        </w:tc>
        <w:tc>
          <w:tcPr>
            <w:tcW w:w="981" w:type="dxa"/>
            <w:noWrap/>
          </w:tcPr>
          <w:p w:rsidR="007B3A6F" w:rsidRPr="00E74044" w:rsidRDefault="007B3A6F" w:rsidP="00F66139">
            <w:pPr>
              <w:pStyle w:val="BStablefigures"/>
              <w:framePr w:wrap="around"/>
              <w:rPr>
                <w:rStyle w:val="Strong"/>
                <w:b w:val="0"/>
              </w:rPr>
            </w:pPr>
            <w:r w:rsidRPr="00E74044">
              <w:rPr>
                <w:rStyle w:val="Strong"/>
              </w:rPr>
              <w:t>0</w:t>
            </w:r>
          </w:p>
        </w:tc>
        <w:tc>
          <w:tcPr>
            <w:tcW w:w="981" w:type="dxa"/>
            <w:noWrap/>
          </w:tcPr>
          <w:p w:rsidR="007B3A6F" w:rsidRPr="00E74044" w:rsidRDefault="007B3A6F" w:rsidP="00F66139">
            <w:pPr>
              <w:pStyle w:val="BStablefigures"/>
              <w:framePr w:wrap="around"/>
              <w:rPr>
                <w:rStyle w:val="Strong"/>
                <w:b w:val="0"/>
              </w:rPr>
            </w:pPr>
            <w:r w:rsidRPr="00E74044">
              <w:rPr>
                <w:rStyle w:val="Strong"/>
              </w:rPr>
              <w:t>0</w:t>
            </w:r>
          </w:p>
        </w:tc>
        <w:tc>
          <w:tcPr>
            <w:tcW w:w="981" w:type="dxa"/>
            <w:noWrap/>
          </w:tcPr>
          <w:p w:rsidR="007B3A6F" w:rsidRPr="00E74044" w:rsidRDefault="007B3A6F" w:rsidP="00F66139">
            <w:pPr>
              <w:pStyle w:val="BStablefigures"/>
              <w:framePr w:wrap="around"/>
              <w:rPr>
                <w:rStyle w:val="Strong"/>
                <w:b w:val="0"/>
              </w:rPr>
            </w:pPr>
            <w:r w:rsidRPr="00E74044">
              <w:rPr>
                <w:rStyle w:val="Strong"/>
              </w:rPr>
              <w:t>0</w:t>
            </w:r>
          </w:p>
        </w:tc>
        <w:tc>
          <w:tcPr>
            <w:tcW w:w="981" w:type="dxa"/>
            <w:noWrap/>
          </w:tcPr>
          <w:p w:rsidR="007B3A6F" w:rsidRPr="00E74044" w:rsidRDefault="007B3A6F" w:rsidP="00F66139">
            <w:pPr>
              <w:pStyle w:val="BStablefigures"/>
              <w:framePr w:wrap="around"/>
              <w:rPr>
                <w:rStyle w:val="Strong"/>
                <w:b w:val="0"/>
              </w:rPr>
            </w:pPr>
            <w:r w:rsidRPr="00E74044">
              <w:rPr>
                <w:rStyle w:val="Strong"/>
              </w:rPr>
              <w:t>0</w:t>
            </w:r>
          </w:p>
        </w:tc>
      </w:tr>
      <w:tr w:rsidR="007B3A6F" w:rsidRPr="00061EAA" w:rsidTr="007B3A6F">
        <w:trPr>
          <w:trHeight w:val="240"/>
        </w:trPr>
        <w:tc>
          <w:tcPr>
            <w:tcW w:w="4335" w:type="dxa"/>
            <w:hideMark/>
          </w:tcPr>
          <w:p w:rsidR="007B3A6F" w:rsidRPr="00E74044" w:rsidRDefault="007B3A6F" w:rsidP="00A95E45">
            <w:pPr>
              <w:pStyle w:val="BStabletext"/>
              <w:rPr>
                <w:rStyle w:val="Strong"/>
                <w:b w:val="0"/>
              </w:rPr>
            </w:pPr>
          </w:p>
        </w:tc>
        <w:tc>
          <w:tcPr>
            <w:tcW w:w="983"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r>
      <w:tr w:rsidR="007B3A6F" w:rsidRPr="005E58BC" w:rsidTr="007B3A6F">
        <w:trPr>
          <w:trHeight w:val="240"/>
        </w:trPr>
        <w:tc>
          <w:tcPr>
            <w:tcW w:w="4335" w:type="dxa"/>
            <w:hideMark/>
          </w:tcPr>
          <w:p w:rsidR="007B3A6F" w:rsidRPr="00E74044" w:rsidRDefault="007B3A6F" w:rsidP="00A95E45">
            <w:pPr>
              <w:pStyle w:val="BStabletext"/>
              <w:rPr>
                <w:rStyle w:val="Strong"/>
                <w:b w:val="0"/>
              </w:rPr>
            </w:pPr>
            <w:r w:rsidRPr="00E74044">
              <w:rPr>
                <w:rStyle w:val="Strong"/>
              </w:rPr>
              <w:t>2014</w:t>
            </w:r>
            <w:r w:rsidRPr="00E74044">
              <w:rPr>
                <w:rStyle w:val="Strong"/>
              </w:rPr>
              <w:noBreakHyphen/>
              <w:t>15 Budget Technical Adjustments</w:t>
            </w:r>
          </w:p>
        </w:tc>
        <w:tc>
          <w:tcPr>
            <w:tcW w:w="983"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c>
          <w:tcPr>
            <w:tcW w:w="981" w:type="dxa"/>
            <w:noWrap/>
          </w:tcPr>
          <w:p w:rsidR="007B3A6F" w:rsidRPr="00E74044" w:rsidRDefault="007B3A6F" w:rsidP="00F66139">
            <w:pPr>
              <w:pStyle w:val="BStablefigures"/>
              <w:framePr w:wrap="around"/>
            </w:pPr>
          </w:p>
        </w:tc>
      </w:tr>
      <w:tr w:rsidR="007B3A6F" w:rsidRPr="005E58BC" w:rsidTr="007B3A6F">
        <w:trPr>
          <w:trHeight w:val="240"/>
        </w:trPr>
        <w:tc>
          <w:tcPr>
            <w:tcW w:w="4335" w:type="dxa"/>
            <w:hideMark/>
          </w:tcPr>
          <w:p w:rsidR="007B3A6F" w:rsidRPr="00E74044" w:rsidRDefault="007B3A6F" w:rsidP="00A95E45">
            <w:pPr>
              <w:pStyle w:val="BStabletext"/>
            </w:pPr>
            <w:r w:rsidRPr="00E74044">
              <w:t>Supplementation for Additional Pay Period in 2015</w:t>
            </w:r>
            <w:r w:rsidRPr="00E74044">
              <w:noBreakHyphen/>
              <w:t>16</w:t>
            </w:r>
          </w:p>
        </w:tc>
        <w:tc>
          <w:tcPr>
            <w:tcW w:w="983" w:type="dxa"/>
            <w:noWrap/>
          </w:tcPr>
          <w:p w:rsidR="007B3A6F" w:rsidRPr="00E74044" w:rsidRDefault="007B3A6F" w:rsidP="00F66139">
            <w:pPr>
              <w:pStyle w:val="BStablefigures"/>
              <w:framePr w:wrap="around"/>
            </w:pPr>
            <w:r w:rsidRPr="00E74044">
              <w:t>-</w:t>
            </w:r>
          </w:p>
        </w:tc>
        <w:tc>
          <w:tcPr>
            <w:tcW w:w="981" w:type="dxa"/>
            <w:noWrap/>
          </w:tcPr>
          <w:p w:rsidR="007B3A6F" w:rsidRPr="00E74044" w:rsidRDefault="007B3A6F" w:rsidP="00F66139">
            <w:pPr>
              <w:pStyle w:val="BStablefigures"/>
              <w:framePr w:wrap="around"/>
            </w:pPr>
            <w:r w:rsidRPr="00E74044">
              <w:t>264</w:t>
            </w:r>
          </w:p>
        </w:tc>
        <w:tc>
          <w:tcPr>
            <w:tcW w:w="981" w:type="dxa"/>
            <w:noWrap/>
          </w:tcPr>
          <w:p w:rsidR="007B3A6F" w:rsidRPr="00787BBB" w:rsidRDefault="007B3A6F" w:rsidP="00F66139">
            <w:pPr>
              <w:pStyle w:val="BStablefigures"/>
              <w:framePr w:wrap="around"/>
            </w:pPr>
            <w:r>
              <w:t>-</w:t>
            </w:r>
          </w:p>
        </w:tc>
        <w:tc>
          <w:tcPr>
            <w:tcW w:w="981" w:type="dxa"/>
            <w:noWrap/>
          </w:tcPr>
          <w:p w:rsidR="007B3A6F" w:rsidRPr="00787BBB" w:rsidRDefault="007B3A6F" w:rsidP="00F66139">
            <w:pPr>
              <w:pStyle w:val="BStablefigures"/>
              <w:framePr w:wrap="around"/>
            </w:pPr>
            <w:r>
              <w:t>-</w:t>
            </w:r>
          </w:p>
        </w:tc>
        <w:tc>
          <w:tcPr>
            <w:tcW w:w="981" w:type="dxa"/>
            <w:noWrap/>
          </w:tcPr>
          <w:p w:rsidR="007B3A6F" w:rsidRPr="00787BBB" w:rsidRDefault="007B3A6F" w:rsidP="00F66139">
            <w:pPr>
              <w:pStyle w:val="BStablefigures"/>
              <w:framePr w:wrap="around"/>
            </w:pPr>
            <w:r>
              <w:t>-</w:t>
            </w:r>
          </w:p>
        </w:tc>
      </w:tr>
      <w:tr w:rsidR="007B3A6F" w:rsidRPr="005E58BC" w:rsidTr="007B3A6F">
        <w:trPr>
          <w:trHeight w:val="240"/>
        </w:trPr>
        <w:tc>
          <w:tcPr>
            <w:tcW w:w="4335" w:type="dxa"/>
            <w:tcBorders>
              <w:bottom w:val="nil"/>
            </w:tcBorders>
            <w:hideMark/>
          </w:tcPr>
          <w:p w:rsidR="007B3A6F" w:rsidRPr="00D85BFE" w:rsidRDefault="007B3A6F" w:rsidP="00A95E45">
            <w:pPr>
              <w:pStyle w:val="BStabletext"/>
            </w:pPr>
          </w:p>
        </w:tc>
        <w:tc>
          <w:tcPr>
            <w:tcW w:w="983" w:type="dxa"/>
            <w:tcBorders>
              <w:bottom w:val="nil"/>
            </w:tcBorders>
            <w:shd w:val="clear" w:color="auto" w:fill="auto"/>
            <w:noWrap/>
          </w:tcPr>
          <w:p w:rsidR="007B3A6F" w:rsidRPr="00787BBB" w:rsidRDefault="007B3A6F" w:rsidP="00F66139">
            <w:pPr>
              <w:pStyle w:val="BStablefigures"/>
              <w:framePr w:wrap="around"/>
            </w:pPr>
          </w:p>
        </w:tc>
        <w:tc>
          <w:tcPr>
            <w:tcW w:w="981" w:type="dxa"/>
            <w:tcBorders>
              <w:bottom w:val="nil"/>
            </w:tcBorders>
            <w:shd w:val="clear" w:color="auto" w:fill="auto"/>
            <w:noWrap/>
          </w:tcPr>
          <w:p w:rsidR="007B3A6F" w:rsidRPr="00787BBB" w:rsidRDefault="007B3A6F" w:rsidP="00F66139">
            <w:pPr>
              <w:pStyle w:val="BStablefigures"/>
              <w:framePr w:wrap="around"/>
            </w:pPr>
          </w:p>
        </w:tc>
        <w:tc>
          <w:tcPr>
            <w:tcW w:w="981" w:type="dxa"/>
            <w:tcBorders>
              <w:bottom w:val="nil"/>
            </w:tcBorders>
            <w:shd w:val="clear" w:color="auto" w:fill="auto"/>
            <w:noWrap/>
          </w:tcPr>
          <w:p w:rsidR="007B3A6F" w:rsidRPr="00787BBB" w:rsidRDefault="007B3A6F" w:rsidP="00F66139">
            <w:pPr>
              <w:pStyle w:val="BStablefigures"/>
              <w:framePr w:wrap="around"/>
            </w:pPr>
          </w:p>
        </w:tc>
        <w:tc>
          <w:tcPr>
            <w:tcW w:w="981" w:type="dxa"/>
            <w:tcBorders>
              <w:bottom w:val="nil"/>
            </w:tcBorders>
            <w:shd w:val="clear" w:color="auto" w:fill="auto"/>
            <w:noWrap/>
          </w:tcPr>
          <w:p w:rsidR="007B3A6F" w:rsidRPr="00787BBB" w:rsidRDefault="007B3A6F" w:rsidP="00F66139">
            <w:pPr>
              <w:pStyle w:val="BStablefigures"/>
              <w:framePr w:wrap="around"/>
            </w:pPr>
          </w:p>
        </w:tc>
        <w:tc>
          <w:tcPr>
            <w:tcW w:w="981" w:type="dxa"/>
            <w:tcBorders>
              <w:bottom w:val="nil"/>
            </w:tcBorders>
            <w:shd w:val="clear" w:color="auto" w:fill="auto"/>
            <w:noWrap/>
          </w:tcPr>
          <w:p w:rsidR="007B3A6F" w:rsidRPr="00787BBB" w:rsidRDefault="007B3A6F" w:rsidP="00F66139">
            <w:pPr>
              <w:pStyle w:val="BStablefigures"/>
              <w:framePr w:wrap="around"/>
            </w:pPr>
          </w:p>
        </w:tc>
      </w:tr>
      <w:tr w:rsidR="007B3A6F" w:rsidRPr="005E58BC" w:rsidTr="007B3A6F">
        <w:trPr>
          <w:trHeight w:val="240"/>
        </w:trPr>
        <w:tc>
          <w:tcPr>
            <w:tcW w:w="4335" w:type="dxa"/>
            <w:tcBorders>
              <w:top w:val="nil"/>
              <w:bottom w:val="single" w:sz="4" w:space="0" w:color="000000"/>
            </w:tcBorders>
            <w:hideMark/>
          </w:tcPr>
          <w:p w:rsidR="007B3A6F" w:rsidRPr="00E74044" w:rsidRDefault="007B3A6F" w:rsidP="00A95E45">
            <w:pPr>
              <w:pStyle w:val="BStabletext"/>
              <w:rPr>
                <w:rStyle w:val="Strong"/>
                <w:b w:val="0"/>
              </w:rPr>
            </w:pPr>
            <w:r w:rsidRPr="00E74044">
              <w:rPr>
                <w:rStyle w:val="Strong"/>
              </w:rPr>
              <w:t>2014</w:t>
            </w:r>
            <w:r w:rsidRPr="00E74044">
              <w:rPr>
                <w:rStyle w:val="Strong"/>
              </w:rPr>
              <w:noBreakHyphen/>
              <w:t>15 Budget</w:t>
            </w:r>
          </w:p>
        </w:tc>
        <w:tc>
          <w:tcPr>
            <w:tcW w:w="983" w:type="dxa"/>
            <w:tcBorders>
              <w:top w:val="nil"/>
              <w:bottom w:val="single" w:sz="4" w:space="0" w:color="000000"/>
            </w:tcBorders>
            <w:shd w:val="clear" w:color="auto" w:fill="auto"/>
            <w:noWrap/>
          </w:tcPr>
          <w:p w:rsidR="007B3A6F" w:rsidRPr="00E74044" w:rsidRDefault="007B3A6F" w:rsidP="00F66139">
            <w:pPr>
              <w:pStyle w:val="BStablefigures"/>
              <w:framePr w:wrap="around"/>
              <w:rPr>
                <w:rStyle w:val="Strong"/>
                <w:b w:val="0"/>
              </w:rPr>
            </w:pPr>
            <w:r w:rsidRPr="00E74044">
              <w:rPr>
                <w:rStyle w:val="Strong"/>
              </w:rPr>
              <w:t>0</w:t>
            </w:r>
          </w:p>
        </w:tc>
        <w:tc>
          <w:tcPr>
            <w:tcW w:w="981" w:type="dxa"/>
            <w:tcBorders>
              <w:top w:val="nil"/>
              <w:bottom w:val="single" w:sz="4" w:space="0" w:color="000000"/>
            </w:tcBorders>
            <w:shd w:val="clear" w:color="auto" w:fill="auto"/>
            <w:noWrap/>
          </w:tcPr>
          <w:p w:rsidR="007B3A6F" w:rsidRPr="00E74044" w:rsidRDefault="007B3A6F" w:rsidP="00F66139">
            <w:pPr>
              <w:pStyle w:val="BStablefigures"/>
              <w:framePr w:wrap="around"/>
              <w:rPr>
                <w:rStyle w:val="Strong"/>
                <w:b w:val="0"/>
              </w:rPr>
            </w:pPr>
            <w:r w:rsidRPr="00E74044">
              <w:rPr>
                <w:rStyle w:val="Strong"/>
              </w:rPr>
              <w:t>264</w:t>
            </w:r>
          </w:p>
        </w:tc>
        <w:tc>
          <w:tcPr>
            <w:tcW w:w="981" w:type="dxa"/>
            <w:tcBorders>
              <w:top w:val="nil"/>
              <w:bottom w:val="single" w:sz="4" w:space="0" w:color="000000"/>
            </w:tcBorders>
            <w:shd w:val="clear" w:color="auto" w:fill="auto"/>
            <w:noWrap/>
          </w:tcPr>
          <w:p w:rsidR="007B3A6F" w:rsidRPr="00E74044" w:rsidRDefault="007B3A6F" w:rsidP="00F66139">
            <w:pPr>
              <w:pStyle w:val="BStablefigures"/>
              <w:framePr w:wrap="around"/>
              <w:rPr>
                <w:rStyle w:val="Strong"/>
                <w:b w:val="0"/>
              </w:rPr>
            </w:pPr>
            <w:r w:rsidRPr="00E74044">
              <w:rPr>
                <w:rStyle w:val="Strong"/>
              </w:rPr>
              <w:t>0</w:t>
            </w:r>
          </w:p>
        </w:tc>
        <w:tc>
          <w:tcPr>
            <w:tcW w:w="981" w:type="dxa"/>
            <w:tcBorders>
              <w:top w:val="nil"/>
              <w:bottom w:val="single" w:sz="4" w:space="0" w:color="000000"/>
            </w:tcBorders>
            <w:shd w:val="clear" w:color="auto" w:fill="auto"/>
            <w:noWrap/>
          </w:tcPr>
          <w:p w:rsidR="007B3A6F" w:rsidRPr="00E74044" w:rsidRDefault="007B3A6F" w:rsidP="00F66139">
            <w:pPr>
              <w:pStyle w:val="BStablefigures"/>
              <w:framePr w:wrap="around"/>
              <w:rPr>
                <w:rStyle w:val="Strong"/>
                <w:b w:val="0"/>
              </w:rPr>
            </w:pPr>
            <w:r w:rsidRPr="00E74044">
              <w:rPr>
                <w:rStyle w:val="Strong"/>
              </w:rPr>
              <w:t>0</w:t>
            </w:r>
          </w:p>
        </w:tc>
        <w:tc>
          <w:tcPr>
            <w:tcW w:w="981" w:type="dxa"/>
            <w:tcBorders>
              <w:top w:val="nil"/>
              <w:bottom w:val="single" w:sz="4" w:space="0" w:color="000000"/>
            </w:tcBorders>
            <w:shd w:val="clear" w:color="auto" w:fill="auto"/>
            <w:noWrap/>
          </w:tcPr>
          <w:p w:rsidR="007B3A6F" w:rsidRPr="00E74044" w:rsidRDefault="007B3A6F" w:rsidP="00F66139">
            <w:pPr>
              <w:pStyle w:val="BStablefigures"/>
              <w:framePr w:wrap="around"/>
              <w:rPr>
                <w:rStyle w:val="Strong"/>
                <w:b w:val="0"/>
              </w:rPr>
            </w:pPr>
            <w:r w:rsidRPr="00E74044">
              <w:rPr>
                <w:rStyle w:val="Strong"/>
              </w:rPr>
              <w:t>0</w:t>
            </w:r>
          </w:p>
        </w:tc>
      </w:tr>
    </w:tbl>
    <w:p w:rsidR="007B3A6F" w:rsidRDefault="007B3A6F" w:rsidP="007B3A6F">
      <w:pPr>
        <w:pStyle w:val="Heading2"/>
        <w:sectPr w:rsidR="007B3A6F" w:rsidSect="00F62046">
          <w:footerReference w:type="default" r:id="rId10"/>
          <w:pgSz w:w="11907" w:h="16840" w:code="9"/>
          <w:pgMar w:top="1151" w:right="1440" w:bottom="1729" w:left="1440" w:header="720" w:footer="720" w:gutter="0"/>
          <w:pgNumType w:start="1"/>
          <w:cols w:space="720"/>
        </w:sectPr>
      </w:pPr>
    </w:p>
    <w:p w:rsidR="007B3A6F" w:rsidRDefault="007B3A6F" w:rsidP="007B3A6F">
      <w:pPr>
        <w:pStyle w:val="Heading2"/>
      </w:pPr>
      <w:bookmarkStart w:id="15" w:name="_Toc388113859"/>
      <w:bookmarkStart w:id="16" w:name="_Toc388629857"/>
      <w:bookmarkStart w:id="17" w:name="_Toc388802481"/>
      <w:r w:rsidRPr="00CF1A8C">
        <w:lastRenderedPageBreak/>
        <w:t>Financial Statements</w:t>
      </w:r>
      <w:bookmarkEnd w:id="15"/>
      <w:bookmarkEnd w:id="16"/>
      <w:bookmarkEnd w:id="17"/>
    </w:p>
    <w:p w:rsidR="007B3A6F" w:rsidRDefault="007B3A6F" w:rsidP="007B3A6F">
      <w:pPr>
        <w:pStyle w:val="Caption"/>
      </w:pPr>
      <w:r>
        <w:t xml:space="preserve">Table </w:t>
      </w:r>
      <w:fldSimple w:instr=" SEQ Table \* ARABIC ">
        <w:r w:rsidR="0035771C">
          <w:rPr>
            <w:noProof/>
          </w:rPr>
          <w:t>4</w:t>
        </w:r>
      </w:fldSimple>
      <w:r>
        <w:t>: ACT Executive: Statement of Income and Expenses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7B3A6F" w:rsidRPr="00B62E9E" w:rsidTr="007B3A6F">
        <w:trPr>
          <w:trHeight w:val="680"/>
          <w:tblHeader/>
        </w:trPr>
        <w:tc>
          <w:tcPr>
            <w:tcW w:w="976"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2013</w:t>
            </w:r>
            <w:r>
              <w:rPr>
                <w:lang w:eastAsia="en-AU"/>
              </w:rPr>
              <w:noBreakHyphen/>
              <w:t>14</w:t>
            </w:r>
          </w:p>
          <w:p w:rsidR="007B3A6F" w:rsidRPr="00A12F42" w:rsidRDefault="007B3A6F" w:rsidP="007B3A6F">
            <w:pPr>
              <w:pStyle w:val="BStableheading1"/>
              <w:framePr w:wrap="auto" w:vAnchor="margin" w:yAlign="inline"/>
            </w:pPr>
            <w:r w:rsidRPr="00B62E9E">
              <w:rPr>
                <w:lang w:eastAsia="en-AU"/>
              </w:rPr>
              <w:t>Budget</w:t>
            </w:r>
          </w:p>
        </w:tc>
        <w:tc>
          <w:tcPr>
            <w:tcW w:w="2361" w:type="dxa"/>
            <w:tcBorders>
              <w:bottom w:val="nil"/>
            </w:tcBorders>
          </w:tcPr>
          <w:p w:rsidR="007B3A6F" w:rsidRPr="00A12F42" w:rsidRDefault="007B3A6F" w:rsidP="007B3A6F">
            <w:pPr>
              <w:pStyle w:val="BStableheading1"/>
              <w:framePr w:wrap="auto" w:vAnchor="margin" w:yAlign="inline"/>
            </w:pPr>
          </w:p>
        </w:tc>
        <w:tc>
          <w:tcPr>
            <w:tcW w:w="1016"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2013</w:t>
            </w:r>
            <w:r>
              <w:rPr>
                <w:lang w:eastAsia="en-AU"/>
              </w:rPr>
              <w:noBreakHyphen/>
              <w:t>14</w:t>
            </w:r>
          </w:p>
          <w:p w:rsidR="007B3A6F" w:rsidRDefault="007B3A6F" w:rsidP="007B3A6F">
            <w:pPr>
              <w:pStyle w:val="BStableheading1"/>
              <w:framePr w:wrap="auto" w:vAnchor="margin" w:yAlign="inline"/>
              <w:rPr>
                <w:lang w:eastAsia="en-AU"/>
              </w:rPr>
            </w:pPr>
            <w:r w:rsidRPr="00B62E9E">
              <w:rPr>
                <w:lang w:eastAsia="en-AU"/>
              </w:rPr>
              <w:t>Est</w:t>
            </w:r>
            <w:r>
              <w:rPr>
                <w:lang w:eastAsia="en-AU"/>
              </w:rPr>
              <w:t>.</w:t>
            </w:r>
          </w:p>
          <w:p w:rsidR="007B3A6F" w:rsidRPr="00B62E9E" w:rsidRDefault="007B3A6F" w:rsidP="007B3A6F">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2014</w:t>
            </w:r>
            <w:r>
              <w:rPr>
                <w:lang w:eastAsia="en-AU"/>
              </w:rPr>
              <w:noBreakHyphen/>
              <w:t>15</w:t>
            </w:r>
          </w:p>
          <w:p w:rsidR="007B3A6F" w:rsidRPr="00B62E9E" w:rsidRDefault="007B3A6F" w:rsidP="007B3A6F">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7B3A6F" w:rsidRDefault="007B3A6F" w:rsidP="007B3A6F">
            <w:pPr>
              <w:pStyle w:val="BStableheading1"/>
              <w:framePr w:wrap="auto" w:vAnchor="margin" w:yAlign="inline"/>
              <w:rPr>
                <w:lang w:eastAsia="en-AU"/>
              </w:rPr>
            </w:pPr>
            <w:r w:rsidRPr="00B62E9E">
              <w:rPr>
                <w:lang w:eastAsia="en-AU"/>
              </w:rPr>
              <w:t>Var</w:t>
            </w:r>
            <w:r>
              <w:rPr>
                <w:lang w:eastAsia="en-AU"/>
              </w:rPr>
              <w:t>iance</w:t>
            </w:r>
          </w:p>
          <w:p w:rsidR="007B3A6F" w:rsidRPr="00B62E9E" w:rsidRDefault="007B3A6F" w:rsidP="007B3A6F">
            <w:pPr>
              <w:pStyle w:val="BStableheading1"/>
              <w:framePr w:wrap="auto" w:vAnchor="margin" w:yAlign="inline"/>
              <w:rPr>
                <w:lang w:eastAsia="en-AU"/>
              </w:rPr>
            </w:pPr>
          </w:p>
        </w:tc>
        <w:tc>
          <w:tcPr>
            <w:tcW w:w="966"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2015</w:t>
            </w:r>
            <w:r>
              <w:rPr>
                <w:lang w:eastAsia="en-AU"/>
              </w:rPr>
              <w:noBreakHyphen/>
              <w:t>16</w:t>
            </w:r>
          </w:p>
          <w:p w:rsidR="007B3A6F" w:rsidRPr="00B62E9E" w:rsidRDefault="007B3A6F" w:rsidP="007B3A6F">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2016</w:t>
            </w:r>
            <w:r>
              <w:rPr>
                <w:lang w:eastAsia="en-AU"/>
              </w:rPr>
              <w:noBreakHyphen/>
              <w:t>17</w:t>
            </w:r>
          </w:p>
          <w:p w:rsidR="007B3A6F" w:rsidRPr="00B62E9E" w:rsidRDefault="007B3A6F" w:rsidP="007B3A6F">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7B3A6F" w:rsidRDefault="007B3A6F" w:rsidP="007B3A6F">
            <w:pPr>
              <w:pStyle w:val="BStableheading1"/>
              <w:framePr w:wrap="auto" w:vAnchor="margin" w:yAlign="inline"/>
              <w:rPr>
                <w:lang w:eastAsia="en-AU"/>
              </w:rPr>
            </w:pPr>
            <w:r>
              <w:rPr>
                <w:lang w:eastAsia="en-AU"/>
              </w:rPr>
              <w:t>2017</w:t>
            </w:r>
            <w:r>
              <w:rPr>
                <w:lang w:eastAsia="en-AU"/>
              </w:rPr>
              <w:noBreakHyphen/>
              <w:t>18</w:t>
            </w:r>
          </w:p>
          <w:p w:rsidR="007B3A6F" w:rsidRPr="00B62E9E" w:rsidRDefault="007B3A6F" w:rsidP="007B3A6F">
            <w:pPr>
              <w:pStyle w:val="BStableheading1"/>
              <w:framePr w:wrap="auto" w:vAnchor="margin" w:yAlign="inline"/>
              <w:rPr>
                <w:lang w:eastAsia="en-AU"/>
              </w:rPr>
            </w:pPr>
            <w:r w:rsidRPr="00B62E9E">
              <w:rPr>
                <w:lang w:eastAsia="en-AU"/>
              </w:rPr>
              <w:t>Estimate</w:t>
            </w:r>
          </w:p>
        </w:tc>
      </w:tr>
      <w:tr w:rsidR="007B3A6F" w:rsidRPr="00B62E9E" w:rsidTr="007B3A6F">
        <w:trPr>
          <w:trHeight w:val="238"/>
          <w:tblHeader/>
        </w:trPr>
        <w:tc>
          <w:tcPr>
            <w:tcW w:w="976" w:type="dxa"/>
            <w:tcBorders>
              <w:top w:val="nil"/>
              <w:bottom w:val="single" w:sz="4" w:space="0" w:color="000000"/>
            </w:tcBorders>
            <w:noWrap/>
            <w:hideMark/>
          </w:tcPr>
          <w:p w:rsidR="007B3A6F" w:rsidRDefault="007B3A6F" w:rsidP="007B3A6F">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7B3A6F" w:rsidRPr="00A12F42" w:rsidRDefault="007B3A6F" w:rsidP="007B3A6F">
            <w:pPr>
              <w:pStyle w:val="BStableheading1"/>
              <w:framePr w:wrap="auto" w:vAnchor="margin" w:yAlign="inline"/>
            </w:pPr>
          </w:p>
        </w:tc>
        <w:tc>
          <w:tcPr>
            <w:tcW w:w="1016" w:type="dxa"/>
            <w:tcBorders>
              <w:top w:val="nil"/>
              <w:bottom w:val="single" w:sz="4" w:space="0" w:color="000000"/>
            </w:tcBorders>
            <w:noWrap/>
            <w:hideMark/>
          </w:tcPr>
          <w:p w:rsidR="007B3A6F" w:rsidRDefault="007B3A6F" w:rsidP="007B3A6F">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7B3A6F" w:rsidRDefault="007B3A6F" w:rsidP="007B3A6F">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7B3A6F" w:rsidRPr="00B62E9E" w:rsidRDefault="007B3A6F" w:rsidP="007B3A6F">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7B3A6F" w:rsidRDefault="007B3A6F" w:rsidP="007B3A6F">
            <w:pPr>
              <w:pStyle w:val="BStableheading"/>
              <w:framePr w:wrap="around"/>
            </w:pPr>
            <w:r w:rsidRPr="004A1670">
              <w:rPr>
                <w:lang w:eastAsia="en-AU"/>
              </w:rPr>
              <w:t>$'000</w:t>
            </w:r>
          </w:p>
        </w:tc>
        <w:tc>
          <w:tcPr>
            <w:tcW w:w="966" w:type="dxa"/>
            <w:tcBorders>
              <w:top w:val="nil"/>
              <w:bottom w:val="single" w:sz="4" w:space="0" w:color="000000"/>
            </w:tcBorders>
            <w:noWrap/>
            <w:hideMark/>
          </w:tcPr>
          <w:p w:rsidR="007B3A6F" w:rsidRDefault="007B3A6F" w:rsidP="007B3A6F">
            <w:pPr>
              <w:pStyle w:val="BStableheading"/>
              <w:framePr w:wrap="around"/>
            </w:pPr>
            <w:r w:rsidRPr="004A1670">
              <w:rPr>
                <w:lang w:eastAsia="en-AU"/>
              </w:rPr>
              <w:t>$'000</w:t>
            </w:r>
          </w:p>
        </w:tc>
        <w:tc>
          <w:tcPr>
            <w:tcW w:w="963" w:type="dxa"/>
            <w:tcBorders>
              <w:top w:val="nil"/>
              <w:bottom w:val="single" w:sz="4" w:space="0" w:color="000000"/>
            </w:tcBorders>
            <w:noWrap/>
            <w:hideMark/>
          </w:tcPr>
          <w:p w:rsidR="007B3A6F" w:rsidRDefault="007B3A6F" w:rsidP="007B3A6F">
            <w:pPr>
              <w:pStyle w:val="BStableheading"/>
              <w:framePr w:wrap="around"/>
            </w:pPr>
            <w:r w:rsidRPr="004A1670">
              <w:rPr>
                <w:lang w:eastAsia="en-AU"/>
              </w:rPr>
              <w:t>$'000</w:t>
            </w:r>
          </w:p>
        </w:tc>
      </w:tr>
      <w:tr w:rsidR="007B3A6F" w:rsidRPr="00B62E9E" w:rsidTr="007B3A6F">
        <w:trPr>
          <w:trHeight w:val="238"/>
        </w:trPr>
        <w:tc>
          <w:tcPr>
            <w:tcW w:w="976" w:type="dxa"/>
            <w:tcBorders>
              <w:top w:val="single" w:sz="4" w:space="0" w:color="000000"/>
            </w:tcBorders>
            <w:noWrap/>
            <w:hideMark/>
          </w:tcPr>
          <w:p w:rsidR="007B3A6F" w:rsidRDefault="007B3A6F" w:rsidP="009A1EC3">
            <w:pPr>
              <w:pStyle w:val="BStablefigures"/>
              <w:framePr w:wrap="auto"/>
            </w:pPr>
          </w:p>
        </w:tc>
        <w:tc>
          <w:tcPr>
            <w:tcW w:w="2361" w:type="dxa"/>
            <w:tcBorders>
              <w:top w:val="single" w:sz="4" w:space="0" w:color="000000"/>
            </w:tcBorders>
          </w:tcPr>
          <w:p w:rsidR="007B3A6F" w:rsidRPr="00A12F42" w:rsidRDefault="007B3A6F" w:rsidP="009A1EC3">
            <w:pPr>
              <w:pStyle w:val="BStabletext"/>
            </w:pPr>
          </w:p>
        </w:tc>
        <w:tc>
          <w:tcPr>
            <w:tcW w:w="1016" w:type="dxa"/>
            <w:tcBorders>
              <w:top w:val="single" w:sz="4" w:space="0" w:color="000000"/>
            </w:tcBorders>
            <w:noWrap/>
            <w:hideMark/>
          </w:tcPr>
          <w:p w:rsidR="007B3A6F" w:rsidRDefault="007B3A6F" w:rsidP="009A1EC3">
            <w:pPr>
              <w:pStyle w:val="BStablefigures"/>
              <w:framePr w:wrap="auto"/>
            </w:pPr>
          </w:p>
        </w:tc>
        <w:tc>
          <w:tcPr>
            <w:tcW w:w="966" w:type="dxa"/>
            <w:tcBorders>
              <w:top w:val="single" w:sz="4" w:space="0" w:color="000000"/>
            </w:tcBorders>
            <w:noWrap/>
            <w:hideMark/>
          </w:tcPr>
          <w:p w:rsidR="007B3A6F" w:rsidRDefault="007B3A6F" w:rsidP="009A1EC3">
            <w:pPr>
              <w:pStyle w:val="BStablefigures"/>
              <w:framePr w:wrap="auto"/>
            </w:pPr>
          </w:p>
        </w:tc>
        <w:tc>
          <w:tcPr>
            <w:tcW w:w="966" w:type="dxa"/>
            <w:tcBorders>
              <w:top w:val="single" w:sz="4" w:space="0" w:color="000000"/>
            </w:tcBorders>
            <w:noWrap/>
            <w:hideMark/>
          </w:tcPr>
          <w:p w:rsidR="007B3A6F" w:rsidRPr="00B62E9E" w:rsidRDefault="007B3A6F" w:rsidP="009A1EC3">
            <w:pPr>
              <w:pStyle w:val="BStablefigures"/>
              <w:framePr w:wrap="auto"/>
            </w:pPr>
          </w:p>
        </w:tc>
        <w:tc>
          <w:tcPr>
            <w:tcW w:w="966" w:type="dxa"/>
            <w:tcBorders>
              <w:top w:val="single" w:sz="4" w:space="0" w:color="000000"/>
            </w:tcBorders>
            <w:noWrap/>
            <w:hideMark/>
          </w:tcPr>
          <w:p w:rsidR="007B3A6F" w:rsidRDefault="007B3A6F" w:rsidP="009A1EC3">
            <w:pPr>
              <w:pStyle w:val="BStablefigures"/>
              <w:framePr w:wrap="auto"/>
            </w:pPr>
          </w:p>
        </w:tc>
        <w:tc>
          <w:tcPr>
            <w:tcW w:w="966" w:type="dxa"/>
            <w:tcBorders>
              <w:top w:val="single" w:sz="4" w:space="0" w:color="000000"/>
            </w:tcBorders>
            <w:noWrap/>
            <w:hideMark/>
          </w:tcPr>
          <w:p w:rsidR="007B3A6F" w:rsidRDefault="007B3A6F" w:rsidP="009A1EC3">
            <w:pPr>
              <w:pStyle w:val="BStablefigures"/>
              <w:framePr w:wrap="auto"/>
            </w:pPr>
          </w:p>
        </w:tc>
        <w:tc>
          <w:tcPr>
            <w:tcW w:w="963" w:type="dxa"/>
            <w:tcBorders>
              <w:top w:val="single" w:sz="4" w:space="0" w:color="000000"/>
            </w:tcBorders>
            <w:noWrap/>
            <w:hideMark/>
          </w:tcPr>
          <w:p w:rsidR="007B3A6F" w:rsidRDefault="007B3A6F" w:rsidP="009A1EC3">
            <w:pPr>
              <w:pStyle w:val="BStablefigures"/>
              <w:framePr w:wrap="auto"/>
            </w:pP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rPr>
            </w:pPr>
          </w:p>
        </w:tc>
        <w:tc>
          <w:tcPr>
            <w:tcW w:w="2361" w:type="dxa"/>
          </w:tcPr>
          <w:p w:rsidR="007B3A6F" w:rsidRPr="0010030F" w:rsidRDefault="007B3A6F" w:rsidP="009A1EC3">
            <w:pPr>
              <w:pStyle w:val="BStabletext"/>
              <w:rPr>
                <w:rStyle w:val="Strong"/>
                <w:b w:val="0"/>
              </w:rPr>
            </w:pPr>
            <w:r w:rsidRPr="0010030F">
              <w:rPr>
                <w:rStyle w:val="Strong"/>
              </w:rPr>
              <w:t>Revenue</w:t>
            </w:r>
          </w:p>
        </w:tc>
        <w:tc>
          <w:tcPr>
            <w:tcW w:w="1016" w:type="dxa"/>
            <w:noWrap/>
            <w:hideMark/>
          </w:tcPr>
          <w:p w:rsidR="007B3A6F" w:rsidRPr="0010030F" w:rsidRDefault="007B3A6F" w:rsidP="009A1EC3">
            <w:pPr>
              <w:pStyle w:val="BStablefigures"/>
              <w:framePr w:wrap="auto"/>
              <w:rPr>
                <w:rStyle w:val="Strong"/>
              </w:rPr>
            </w:pPr>
          </w:p>
        </w:tc>
        <w:tc>
          <w:tcPr>
            <w:tcW w:w="966" w:type="dxa"/>
            <w:noWrap/>
            <w:hideMark/>
          </w:tcPr>
          <w:p w:rsidR="007B3A6F" w:rsidRPr="0010030F" w:rsidRDefault="007B3A6F" w:rsidP="009A1EC3">
            <w:pPr>
              <w:pStyle w:val="BStablefigures"/>
              <w:framePr w:wrap="auto"/>
              <w:rPr>
                <w:rStyle w:val="Strong"/>
              </w:rPr>
            </w:pPr>
          </w:p>
        </w:tc>
        <w:tc>
          <w:tcPr>
            <w:tcW w:w="966" w:type="dxa"/>
            <w:noWrap/>
            <w:hideMark/>
          </w:tcPr>
          <w:p w:rsidR="007B3A6F" w:rsidRPr="0010030F" w:rsidRDefault="007B3A6F" w:rsidP="009A1EC3">
            <w:pPr>
              <w:pStyle w:val="BStablefigures"/>
              <w:framePr w:wrap="auto"/>
              <w:rPr>
                <w:rStyle w:val="Strong"/>
              </w:rPr>
            </w:pPr>
          </w:p>
        </w:tc>
        <w:tc>
          <w:tcPr>
            <w:tcW w:w="966" w:type="dxa"/>
            <w:noWrap/>
            <w:hideMark/>
          </w:tcPr>
          <w:p w:rsidR="007B3A6F" w:rsidRPr="0010030F" w:rsidRDefault="007B3A6F" w:rsidP="009A1EC3">
            <w:pPr>
              <w:pStyle w:val="BStablefigures"/>
              <w:framePr w:wrap="auto"/>
              <w:rPr>
                <w:rStyle w:val="Strong"/>
              </w:rPr>
            </w:pPr>
          </w:p>
        </w:tc>
        <w:tc>
          <w:tcPr>
            <w:tcW w:w="966" w:type="dxa"/>
            <w:noWrap/>
            <w:hideMark/>
          </w:tcPr>
          <w:p w:rsidR="007B3A6F" w:rsidRPr="0010030F" w:rsidRDefault="007B3A6F" w:rsidP="009A1EC3">
            <w:pPr>
              <w:pStyle w:val="BStablefigures"/>
              <w:framePr w:wrap="auto"/>
              <w:rPr>
                <w:rStyle w:val="Strong"/>
              </w:rPr>
            </w:pPr>
          </w:p>
        </w:tc>
        <w:tc>
          <w:tcPr>
            <w:tcW w:w="963" w:type="dxa"/>
            <w:noWrap/>
            <w:hideMark/>
          </w:tcPr>
          <w:p w:rsidR="007B3A6F" w:rsidRPr="0010030F" w:rsidRDefault="007B3A6F" w:rsidP="009A1EC3">
            <w:pPr>
              <w:pStyle w:val="BStablefigures"/>
              <w:framePr w:wrap="auto"/>
              <w:rPr>
                <w:rStyle w:val="Strong"/>
              </w:rPr>
            </w:pP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7,151</w:t>
            </w:r>
          </w:p>
        </w:tc>
        <w:tc>
          <w:tcPr>
            <w:tcW w:w="2361" w:type="dxa"/>
          </w:tcPr>
          <w:p w:rsidR="007B3A6F" w:rsidRPr="0010030F" w:rsidRDefault="007B3A6F" w:rsidP="009A1EC3">
            <w:pPr>
              <w:pStyle w:val="BStabletext"/>
            </w:pPr>
            <w:r w:rsidRPr="0010030F">
              <w:t>Payment for Expenses on Behalf of the Territory</w:t>
            </w:r>
          </w:p>
        </w:tc>
        <w:tc>
          <w:tcPr>
            <w:tcW w:w="1016" w:type="dxa"/>
            <w:noWrap/>
            <w:hideMark/>
          </w:tcPr>
          <w:p w:rsidR="007B3A6F" w:rsidRPr="0010030F" w:rsidRDefault="007B3A6F" w:rsidP="009A1EC3">
            <w:pPr>
              <w:pStyle w:val="BStablefigures"/>
              <w:framePr w:wrap="auto"/>
            </w:pPr>
            <w:r w:rsidRPr="0010030F">
              <w:t>7,151</w:t>
            </w:r>
          </w:p>
        </w:tc>
        <w:tc>
          <w:tcPr>
            <w:tcW w:w="966" w:type="dxa"/>
            <w:noWrap/>
            <w:hideMark/>
          </w:tcPr>
          <w:p w:rsidR="007B3A6F" w:rsidRPr="0010030F" w:rsidRDefault="007B3A6F" w:rsidP="009A1EC3">
            <w:pPr>
              <w:pStyle w:val="BStablefigures"/>
              <w:framePr w:wrap="auto"/>
            </w:pPr>
            <w:r w:rsidRPr="0010030F">
              <w:t>8,123</w:t>
            </w:r>
          </w:p>
        </w:tc>
        <w:tc>
          <w:tcPr>
            <w:tcW w:w="966" w:type="dxa"/>
            <w:noWrap/>
            <w:hideMark/>
          </w:tcPr>
          <w:p w:rsidR="007B3A6F" w:rsidRPr="0010030F" w:rsidRDefault="007B3A6F" w:rsidP="009A1EC3">
            <w:pPr>
              <w:pStyle w:val="BStablefigures"/>
              <w:framePr w:wrap="auto"/>
            </w:pPr>
            <w:r w:rsidRPr="0010030F">
              <w:t xml:space="preserve">14 </w:t>
            </w:r>
          </w:p>
        </w:tc>
        <w:tc>
          <w:tcPr>
            <w:tcW w:w="966" w:type="dxa"/>
            <w:noWrap/>
            <w:hideMark/>
          </w:tcPr>
          <w:p w:rsidR="007B3A6F" w:rsidRPr="0010030F" w:rsidRDefault="007B3A6F" w:rsidP="009A1EC3">
            <w:pPr>
              <w:pStyle w:val="BStablefigures"/>
              <w:framePr w:wrap="auto"/>
            </w:pPr>
            <w:r w:rsidRPr="0010030F">
              <w:t>8,228</w:t>
            </w:r>
          </w:p>
        </w:tc>
        <w:tc>
          <w:tcPr>
            <w:tcW w:w="966" w:type="dxa"/>
            <w:noWrap/>
            <w:hideMark/>
          </w:tcPr>
          <w:p w:rsidR="007B3A6F" w:rsidRPr="0010030F" w:rsidRDefault="007B3A6F" w:rsidP="009A1EC3">
            <w:pPr>
              <w:pStyle w:val="BStablefigures"/>
              <w:framePr w:wrap="auto"/>
            </w:pPr>
            <w:r w:rsidRPr="0010030F">
              <w:t>8,371</w:t>
            </w:r>
          </w:p>
        </w:tc>
        <w:tc>
          <w:tcPr>
            <w:tcW w:w="963" w:type="dxa"/>
            <w:noWrap/>
            <w:hideMark/>
          </w:tcPr>
          <w:p w:rsidR="007B3A6F" w:rsidRPr="0010030F" w:rsidRDefault="007B3A6F" w:rsidP="009A1EC3">
            <w:pPr>
              <w:pStyle w:val="BStablefigures"/>
              <w:framePr w:wrap="auto"/>
            </w:pPr>
            <w:r w:rsidRPr="0010030F">
              <w:t>8,527</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189</w:t>
            </w:r>
          </w:p>
        </w:tc>
        <w:tc>
          <w:tcPr>
            <w:tcW w:w="2361" w:type="dxa"/>
          </w:tcPr>
          <w:p w:rsidR="007B3A6F" w:rsidRPr="0010030F" w:rsidRDefault="007B3A6F" w:rsidP="009A1EC3">
            <w:pPr>
              <w:pStyle w:val="BStabletext"/>
            </w:pPr>
            <w:r w:rsidRPr="0010030F">
              <w:t>Resources Received Free of Charge</w:t>
            </w:r>
          </w:p>
        </w:tc>
        <w:tc>
          <w:tcPr>
            <w:tcW w:w="1016" w:type="dxa"/>
            <w:noWrap/>
            <w:hideMark/>
          </w:tcPr>
          <w:p w:rsidR="007B3A6F" w:rsidRPr="0010030F" w:rsidRDefault="007B3A6F" w:rsidP="009A1EC3">
            <w:pPr>
              <w:pStyle w:val="BStablefigures"/>
              <w:framePr w:wrap="auto"/>
            </w:pPr>
            <w:r w:rsidRPr="0010030F">
              <w:t>189</w:t>
            </w:r>
          </w:p>
        </w:tc>
        <w:tc>
          <w:tcPr>
            <w:tcW w:w="966" w:type="dxa"/>
            <w:noWrap/>
            <w:hideMark/>
          </w:tcPr>
          <w:p w:rsidR="007B3A6F" w:rsidRPr="0010030F" w:rsidRDefault="007B3A6F" w:rsidP="009A1EC3">
            <w:pPr>
              <w:pStyle w:val="BStablefigures"/>
              <w:framePr w:wrap="auto"/>
            </w:pPr>
            <w:r w:rsidRPr="0010030F">
              <w:t>194</w:t>
            </w:r>
          </w:p>
        </w:tc>
        <w:tc>
          <w:tcPr>
            <w:tcW w:w="966" w:type="dxa"/>
            <w:noWrap/>
            <w:hideMark/>
          </w:tcPr>
          <w:p w:rsidR="007B3A6F" w:rsidRPr="0010030F" w:rsidRDefault="007B3A6F" w:rsidP="009A1EC3">
            <w:pPr>
              <w:pStyle w:val="BStablefigures"/>
              <w:framePr w:wrap="auto"/>
            </w:pPr>
            <w:r w:rsidRPr="0010030F">
              <w:t xml:space="preserve">3 </w:t>
            </w:r>
          </w:p>
        </w:tc>
        <w:tc>
          <w:tcPr>
            <w:tcW w:w="966" w:type="dxa"/>
            <w:noWrap/>
            <w:hideMark/>
          </w:tcPr>
          <w:p w:rsidR="007B3A6F" w:rsidRPr="0010030F" w:rsidRDefault="007B3A6F" w:rsidP="009A1EC3">
            <w:pPr>
              <w:pStyle w:val="BStablefigures"/>
              <w:framePr w:wrap="auto"/>
            </w:pPr>
            <w:r w:rsidRPr="0010030F">
              <w:t>199</w:t>
            </w:r>
          </w:p>
        </w:tc>
        <w:tc>
          <w:tcPr>
            <w:tcW w:w="966" w:type="dxa"/>
            <w:noWrap/>
            <w:hideMark/>
          </w:tcPr>
          <w:p w:rsidR="007B3A6F" w:rsidRPr="0010030F" w:rsidRDefault="007B3A6F" w:rsidP="009A1EC3">
            <w:pPr>
              <w:pStyle w:val="BStablefigures"/>
              <w:framePr w:wrap="auto"/>
            </w:pPr>
            <w:r w:rsidRPr="0010030F">
              <w:t>204</w:t>
            </w:r>
          </w:p>
        </w:tc>
        <w:tc>
          <w:tcPr>
            <w:tcW w:w="963" w:type="dxa"/>
            <w:noWrap/>
            <w:hideMark/>
          </w:tcPr>
          <w:p w:rsidR="007B3A6F" w:rsidRPr="0010030F" w:rsidRDefault="007B3A6F" w:rsidP="009A1EC3">
            <w:pPr>
              <w:pStyle w:val="BStablefigures"/>
              <w:framePr w:wrap="auto"/>
            </w:pPr>
            <w:r w:rsidRPr="0010030F">
              <w:t>209</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 </w:t>
            </w:r>
          </w:p>
        </w:tc>
        <w:tc>
          <w:tcPr>
            <w:tcW w:w="2361" w:type="dxa"/>
          </w:tcPr>
          <w:p w:rsidR="007B3A6F" w:rsidRPr="0010030F" w:rsidRDefault="007B3A6F" w:rsidP="009A1EC3">
            <w:pPr>
              <w:pStyle w:val="BStabletext"/>
            </w:pPr>
            <w:r w:rsidRPr="0010030F">
              <w:t> </w:t>
            </w:r>
          </w:p>
        </w:tc>
        <w:tc>
          <w:tcPr>
            <w:tcW w:w="101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3" w:type="dxa"/>
            <w:noWrap/>
            <w:hideMark/>
          </w:tcPr>
          <w:p w:rsidR="007B3A6F" w:rsidRPr="0010030F" w:rsidRDefault="007B3A6F" w:rsidP="009A1EC3">
            <w:pPr>
              <w:pStyle w:val="BStablefigures"/>
              <w:framePr w:wrap="auto"/>
            </w:pPr>
            <w:r w:rsidRPr="0010030F">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b w:val="0"/>
              </w:rPr>
            </w:pPr>
            <w:r w:rsidRPr="0010030F">
              <w:rPr>
                <w:rStyle w:val="Strong"/>
              </w:rPr>
              <w:t>7,340</w:t>
            </w:r>
          </w:p>
        </w:tc>
        <w:tc>
          <w:tcPr>
            <w:tcW w:w="2361" w:type="dxa"/>
          </w:tcPr>
          <w:p w:rsidR="007B3A6F" w:rsidRPr="0010030F" w:rsidRDefault="007B3A6F" w:rsidP="009A1EC3">
            <w:pPr>
              <w:pStyle w:val="BStabletext"/>
              <w:rPr>
                <w:rStyle w:val="Strong"/>
                <w:b w:val="0"/>
              </w:rPr>
            </w:pPr>
            <w:r w:rsidRPr="0010030F">
              <w:rPr>
                <w:rStyle w:val="Strong"/>
              </w:rPr>
              <w:t>Total Revenue</w:t>
            </w:r>
          </w:p>
        </w:tc>
        <w:tc>
          <w:tcPr>
            <w:tcW w:w="1016" w:type="dxa"/>
            <w:noWrap/>
            <w:hideMark/>
          </w:tcPr>
          <w:p w:rsidR="007B3A6F" w:rsidRPr="00452F68" w:rsidRDefault="007B3A6F" w:rsidP="009A1EC3">
            <w:pPr>
              <w:pStyle w:val="BStablefigures"/>
              <w:framePr w:wrap="auto"/>
              <w:rPr>
                <w:b/>
              </w:rPr>
            </w:pPr>
            <w:r w:rsidRPr="00452F68">
              <w:rPr>
                <w:b/>
              </w:rPr>
              <w:t>7,340</w:t>
            </w:r>
          </w:p>
        </w:tc>
        <w:tc>
          <w:tcPr>
            <w:tcW w:w="966" w:type="dxa"/>
            <w:noWrap/>
            <w:hideMark/>
          </w:tcPr>
          <w:p w:rsidR="007B3A6F" w:rsidRPr="00452F68" w:rsidRDefault="007B3A6F" w:rsidP="009A1EC3">
            <w:pPr>
              <w:pStyle w:val="BStablefigures"/>
              <w:framePr w:wrap="auto"/>
              <w:rPr>
                <w:b/>
              </w:rPr>
            </w:pPr>
            <w:r w:rsidRPr="00452F68">
              <w:rPr>
                <w:b/>
              </w:rPr>
              <w:t>8,317</w:t>
            </w:r>
          </w:p>
        </w:tc>
        <w:tc>
          <w:tcPr>
            <w:tcW w:w="966" w:type="dxa"/>
            <w:noWrap/>
            <w:hideMark/>
          </w:tcPr>
          <w:p w:rsidR="007B3A6F" w:rsidRPr="00452F68" w:rsidRDefault="007B3A6F" w:rsidP="009A1EC3">
            <w:pPr>
              <w:pStyle w:val="BStablefigures"/>
              <w:framePr w:wrap="auto"/>
              <w:rPr>
                <w:b/>
              </w:rPr>
            </w:pPr>
            <w:r w:rsidRPr="00452F68">
              <w:rPr>
                <w:b/>
              </w:rPr>
              <w:t xml:space="preserve">13 </w:t>
            </w:r>
          </w:p>
        </w:tc>
        <w:tc>
          <w:tcPr>
            <w:tcW w:w="966" w:type="dxa"/>
            <w:noWrap/>
            <w:hideMark/>
          </w:tcPr>
          <w:p w:rsidR="007B3A6F" w:rsidRPr="00452F68" w:rsidRDefault="007B3A6F" w:rsidP="009A1EC3">
            <w:pPr>
              <w:pStyle w:val="BStablefigures"/>
              <w:framePr w:wrap="auto"/>
              <w:rPr>
                <w:b/>
              </w:rPr>
            </w:pPr>
            <w:r w:rsidRPr="00452F68">
              <w:rPr>
                <w:b/>
              </w:rPr>
              <w:t>8,427</w:t>
            </w:r>
          </w:p>
        </w:tc>
        <w:tc>
          <w:tcPr>
            <w:tcW w:w="966" w:type="dxa"/>
            <w:noWrap/>
            <w:hideMark/>
          </w:tcPr>
          <w:p w:rsidR="007B3A6F" w:rsidRPr="00452F68" w:rsidRDefault="007B3A6F" w:rsidP="009A1EC3">
            <w:pPr>
              <w:pStyle w:val="BStablefigures"/>
              <w:framePr w:wrap="auto"/>
              <w:rPr>
                <w:b/>
              </w:rPr>
            </w:pPr>
            <w:r w:rsidRPr="00452F68">
              <w:rPr>
                <w:b/>
              </w:rPr>
              <w:t>8,575</w:t>
            </w:r>
          </w:p>
        </w:tc>
        <w:tc>
          <w:tcPr>
            <w:tcW w:w="963" w:type="dxa"/>
            <w:noWrap/>
            <w:hideMark/>
          </w:tcPr>
          <w:p w:rsidR="007B3A6F" w:rsidRPr="00452F68" w:rsidRDefault="007B3A6F" w:rsidP="009A1EC3">
            <w:pPr>
              <w:pStyle w:val="BStablefigures"/>
              <w:framePr w:wrap="auto"/>
              <w:rPr>
                <w:b/>
              </w:rPr>
            </w:pPr>
            <w:r w:rsidRPr="00452F68">
              <w:rPr>
                <w:b/>
              </w:rPr>
              <w:t>8,736</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 </w:t>
            </w:r>
          </w:p>
        </w:tc>
        <w:tc>
          <w:tcPr>
            <w:tcW w:w="2361" w:type="dxa"/>
          </w:tcPr>
          <w:p w:rsidR="007B3A6F" w:rsidRPr="0010030F" w:rsidRDefault="007B3A6F" w:rsidP="009A1EC3">
            <w:pPr>
              <w:pStyle w:val="BStabletext"/>
            </w:pPr>
            <w:r w:rsidRPr="0010030F">
              <w:t> </w:t>
            </w:r>
          </w:p>
        </w:tc>
        <w:tc>
          <w:tcPr>
            <w:tcW w:w="101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3" w:type="dxa"/>
            <w:noWrap/>
            <w:hideMark/>
          </w:tcPr>
          <w:p w:rsidR="007B3A6F" w:rsidRPr="0010030F" w:rsidRDefault="007B3A6F" w:rsidP="009A1EC3">
            <w:pPr>
              <w:pStyle w:val="BStablefigures"/>
              <w:framePr w:wrap="auto"/>
            </w:pPr>
            <w:r w:rsidRPr="0010030F">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rPr>
            </w:pPr>
            <w:r w:rsidRPr="0010030F">
              <w:rPr>
                <w:rStyle w:val="Strong"/>
              </w:rPr>
              <w:t> </w:t>
            </w:r>
          </w:p>
        </w:tc>
        <w:tc>
          <w:tcPr>
            <w:tcW w:w="2361" w:type="dxa"/>
          </w:tcPr>
          <w:p w:rsidR="007B3A6F" w:rsidRPr="0010030F" w:rsidRDefault="007B3A6F" w:rsidP="009A1EC3">
            <w:pPr>
              <w:pStyle w:val="BStabletext"/>
              <w:rPr>
                <w:rStyle w:val="Strong"/>
                <w:b w:val="0"/>
              </w:rPr>
            </w:pPr>
            <w:r w:rsidRPr="0010030F">
              <w:rPr>
                <w:rStyle w:val="Strong"/>
              </w:rPr>
              <w:t>Expenses</w:t>
            </w:r>
          </w:p>
        </w:tc>
        <w:tc>
          <w:tcPr>
            <w:tcW w:w="101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3" w:type="dxa"/>
            <w:noWrap/>
            <w:hideMark/>
          </w:tcPr>
          <w:p w:rsidR="007B3A6F" w:rsidRPr="0010030F" w:rsidRDefault="007B3A6F" w:rsidP="009A1EC3">
            <w:pPr>
              <w:pStyle w:val="BStablefigures"/>
              <w:framePr w:wrap="auto"/>
            </w:pPr>
            <w:r w:rsidRPr="0010030F">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5,168</w:t>
            </w:r>
          </w:p>
        </w:tc>
        <w:tc>
          <w:tcPr>
            <w:tcW w:w="2361" w:type="dxa"/>
          </w:tcPr>
          <w:p w:rsidR="007B3A6F" w:rsidRPr="0010030F" w:rsidRDefault="007B3A6F" w:rsidP="009A1EC3">
            <w:pPr>
              <w:pStyle w:val="BStabletext"/>
            </w:pPr>
            <w:r w:rsidRPr="0010030F">
              <w:t>Employee Expenses</w:t>
            </w:r>
          </w:p>
        </w:tc>
        <w:tc>
          <w:tcPr>
            <w:tcW w:w="1016" w:type="dxa"/>
            <w:noWrap/>
            <w:hideMark/>
          </w:tcPr>
          <w:p w:rsidR="007B3A6F" w:rsidRPr="0010030F" w:rsidRDefault="007B3A6F" w:rsidP="009A1EC3">
            <w:pPr>
              <w:pStyle w:val="BStablefigures"/>
              <w:framePr w:wrap="auto"/>
            </w:pPr>
            <w:r w:rsidRPr="0010030F">
              <w:t>5,146</w:t>
            </w:r>
          </w:p>
        </w:tc>
        <w:tc>
          <w:tcPr>
            <w:tcW w:w="966" w:type="dxa"/>
            <w:noWrap/>
            <w:hideMark/>
          </w:tcPr>
          <w:p w:rsidR="007B3A6F" w:rsidRPr="0010030F" w:rsidRDefault="007B3A6F" w:rsidP="009A1EC3">
            <w:pPr>
              <w:pStyle w:val="BStablefigures"/>
              <w:framePr w:wrap="auto"/>
            </w:pPr>
            <w:r w:rsidRPr="0010030F">
              <w:t>5,853</w:t>
            </w:r>
          </w:p>
        </w:tc>
        <w:tc>
          <w:tcPr>
            <w:tcW w:w="966" w:type="dxa"/>
            <w:noWrap/>
            <w:hideMark/>
          </w:tcPr>
          <w:p w:rsidR="007B3A6F" w:rsidRPr="0010030F" w:rsidRDefault="007B3A6F" w:rsidP="009A1EC3">
            <w:pPr>
              <w:pStyle w:val="BStablefigures"/>
              <w:framePr w:wrap="auto"/>
            </w:pPr>
            <w:r w:rsidRPr="0010030F">
              <w:t xml:space="preserve">14 </w:t>
            </w:r>
          </w:p>
        </w:tc>
        <w:tc>
          <w:tcPr>
            <w:tcW w:w="966" w:type="dxa"/>
            <w:noWrap/>
            <w:hideMark/>
          </w:tcPr>
          <w:p w:rsidR="007B3A6F" w:rsidRPr="0010030F" w:rsidRDefault="007B3A6F" w:rsidP="009A1EC3">
            <w:pPr>
              <w:pStyle w:val="BStablefigures"/>
              <w:framePr w:wrap="auto"/>
            </w:pPr>
            <w:r w:rsidRPr="0010030F">
              <w:t>5,957</w:t>
            </w:r>
          </w:p>
        </w:tc>
        <w:tc>
          <w:tcPr>
            <w:tcW w:w="966" w:type="dxa"/>
            <w:noWrap/>
            <w:hideMark/>
          </w:tcPr>
          <w:p w:rsidR="007B3A6F" w:rsidRPr="0010030F" w:rsidRDefault="007B3A6F" w:rsidP="009A1EC3">
            <w:pPr>
              <w:pStyle w:val="BStablefigures"/>
              <w:framePr w:wrap="auto"/>
            </w:pPr>
            <w:r w:rsidRPr="0010030F">
              <w:t>6,065</w:t>
            </w:r>
          </w:p>
        </w:tc>
        <w:tc>
          <w:tcPr>
            <w:tcW w:w="963" w:type="dxa"/>
            <w:noWrap/>
            <w:hideMark/>
          </w:tcPr>
          <w:p w:rsidR="007B3A6F" w:rsidRPr="0010030F" w:rsidRDefault="007B3A6F" w:rsidP="009A1EC3">
            <w:pPr>
              <w:pStyle w:val="BStablefigures"/>
              <w:framePr w:wrap="auto"/>
            </w:pPr>
            <w:r w:rsidRPr="0010030F">
              <w:t>6,143</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864</w:t>
            </w:r>
          </w:p>
        </w:tc>
        <w:tc>
          <w:tcPr>
            <w:tcW w:w="2361" w:type="dxa"/>
          </w:tcPr>
          <w:p w:rsidR="007B3A6F" w:rsidRPr="0010030F" w:rsidRDefault="007B3A6F" w:rsidP="009A1EC3">
            <w:pPr>
              <w:pStyle w:val="BStabletext"/>
            </w:pPr>
            <w:r w:rsidRPr="0010030F">
              <w:t>Superannuation Expenses</w:t>
            </w:r>
          </w:p>
        </w:tc>
        <w:tc>
          <w:tcPr>
            <w:tcW w:w="1016" w:type="dxa"/>
            <w:noWrap/>
            <w:hideMark/>
          </w:tcPr>
          <w:p w:rsidR="007B3A6F" w:rsidRPr="0010030F" w:rsidRDefault="007B3A6F" w:rsidP="009A1EC3">
            <w:pPr>
              <w:pStyle w:val="BStablefigures"/>
              <w:framePr w:wrap="auto"/>
            </w:pPr>
            <w:r w:rsidRPr="0010030F">
              <w:t>938</w:t>
            </w:r>
          </w:p>
        </w:tc>
        <w:tc>
          <w:tcPr>
            <w:tcW w:w="966" w:type="dxa"/>
            <w:noWrap/>
            <w:hideMark/>
          </w:tcPr>
          <w:p w:rsidR="007B3A6F" w:rsidRPr="0010030F" w:rsidRDefault="007B3A6F" w:rsidP="009A1EC3">
            <w:pPr>
              <w:pStyle w:val="BStablefigures"/>
              <w:framePr w:wrap="auto"/>
            </w:pPr>
            <w:r w:rsidRPr="0010030F">
              <w:t>1,069</w:t>
            </w:r>
          </w:p>
        </w:tc>
        <w:tc>
          <w:tcPr>
            <w:tcW w:w="966" w:type="dxa"/>
            <w:noWrap/>
            <w:hideMark/>
          </w:tcPr>
          <w:p w:rsidR="007B3A6F" w:rsidRPr="0010030F" w:rsidRDefault="007B3A6F" w:rsidP="009A1EC3">
            <w:pPr>
              <w:pStyle w:val="BStablefigures"/>
              <w:framePr w:wrap="auto"/>
            </w:pPr>
            <w:r w:rsidRPr="0010030F">
              <w:t xml:space="preserve">14 </w:t>
            </w:r>
          </w:p>
        </w:tc>
        <w:tc>
          <w:tcPr>
            <w:tcW w:w="966" w:type="dxa"/>
            <w:noWrap/>
            <w:hideMark/>
          </w:tcPr>
          <w:p w:rsidR="007B3A6F" w:rsidRPr="0010030F" w:rsidRDefault="007B3A6F" w:rsidP="009A1EC3">
            <w:pPr>
              <w:pStyle w:val="BStablefigures"/>
              <w:framePr w:wrap="auto"/>
            </w:pPr>
            <w:r w:rsidRPr="0010030F">
              <w:t>1,113</w:t>
            </w:r>
          </w:p>
        </w:tc>
        <w:tc>
          <w:tcPr>
            <w:tcW w:w="966" w:type="dxa"/>
            <w:noWrap/>
            <w:hideMark/>
          </w:tcPr>
          <w:p w:rsidR="007B3A6F" w:rsidRPr="0010030F" w:rsidRDefault="007B3A6F" w:rsidP="009A1EC3">
            <w:pPr>
              <w:pStyle w:val="BStablefigures"/>
              <w:framePr w:wrap="auto"/>
            </w:pPr>
            <w:r w:rsidRPr="0010030F">
              <w:t>1,158</w:t>
            </w:r>
          </w:p>
        </w:tc>
        <w:tc>
          <w:tcPr>
            <w:tcW w:w="963" w:type="dxa"/>
            <w:noWrap/>
            <w:hideMark/>
          </w:tcPr>
          <w:p w:rsidR="007B3A6F" w:rsidRPr="0010030F" w:rsidRDefault="007B3A6F" w:rsidP="009A1EC3">
            <w:pPr>
              <w:pStyle w:val="BStablefigures"/>
              <w:framePr w:wrap="auto"/>
            </w:pPr>
            <w:r w:rsidRPr="0010030F">
              <w:t>1,205</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1,292</w:t>
            </w:r>
          </w:p>
        </w:tc>
        <w:tc>
          <w:tcPr>
            <w:tcW w:w="2361" w:type="dxa"/>
          </w:tcPr>
          <w:p w:rsidR="007B3A6F" w:rsidRPr="0010030F" w:rsidRDefault="007B3A6F" w:rsidP="009A1EC3">
            <w:pPr>
              <w:pStyle w:val="BStabletext"/>
            </w:pPr>
            <w:r w:rsidRPr="0010030F">
              <w:t>Supplies and Services</w:t>
            </w:r>
          </w:p>
        </w:tc>
        <w:tc>
          <w:tcPr>
            <w:tcW w:w="1016" w:type="dxa"/>
            <w:noWrap/>
            <w:hideMark/>
          </w:tcPr>
          <w:p w:rsidR="007B3A6F" w:rsidRPr="0010030F" w:rsidRDefault="007B3A6F" w:rsidP="009A1EC3">
            <w:pPr>
              <w:pStyle w:val="BStablefigures"/>
              <w:framePr w:wrap="auto"/>
            </w:pPr>
            <w:r w:rsidRPr="0010030F">
              <w:t>1,295</w:t>
            </w:r>
          </w:p>
        </w:tc>
        <w:tc>
          <w:tcPr>
            <w:tcW w:w="966" w:type="dxa"/>
            <w:noWrap/>
            <w:hideMark/>
          </w:tcPr>
          <w:p w:rsidR="007B3A6F" w:rsidRPr="0010030F" w:rsidRDefault="007B3A6F" w:rsidP="009A1EC3">
            <w:pPr>
              <w:pStyle w:val="BStablefigures"/>
              <w:framePr w:wrap="auto"/>
            </w:pPr>
            <w:r w:rsidRPr="0010030F">
              <w:t>1,356</w:t>
            </w:r>
          </w:p>
        </w:tc>
        <w:tc>
          <w:tcPr>
            <w:tcW w:w="966" w:type="dxa"/>
            <w:noWrap/>
            <w:hideMark/>
          </w:tcPr>
          <w:p w:rsidR="007B3A6F" w:rsidRPr="0010030F" w:rsidRDefault="007B3A6F" w:rsidP="009A1EC3">
            <w:pPr>
              <w:pStyle w:val="BStablefigures"/>
              <w:framePr w:wrap="auto"/>
            </w:pPr>
            <w:r w:rsidRPr="0010030F">
              <w:t xml:space="preserve">5 </w:t>
            </w:r>
          </w:p>
        </w:tc>
        <w:tc>
          <w:tcPr>
            <w:tcW w:w="966" w:type="dxa"/>
            <w:noWrap/>
            <w:hideMark/>
          </w:tcPr>
          <w:p w:rsidR="007B3A6F" w:rsidRPr="0010030F" w:rsidRDefault="007B3A6F" w:rsidP="009A1EC3">
            <w:pPr>
              <w:pStyle w:val="BStablefigures"/>
              <w:framePr w:wrap="auto"/>
            </w:pPr>
            <w:r w:rsidRPr="0010030F">
              <w:t>1,359</w:t>
            </w:r>
          </w:p>
        </w:tc>
        <w:tc>
          <w:tcPr>
            <w:tcW w:w="966" w:type="dxa"/>
            <w:noWrap/>
            <w:hideMark/>
          </w:tcPr>
          <w:p w:rsidR="007B3A6F" w:rsidRPr="0010030F" w:rsidRDefault="007B3A6F" w:rsidP="009A1EC3">
            <w:pPr>
              <w:pStyle w:val="BStablefigures"/>
              <w:framePr w:wrap="auto"/>
            </w:pPr>
            <w:r w:rsidRPr="0010030F">
              <w:t>1,387</w:t>
            </w:r>
          </w:p>
        </w:tc>
        <w:tc>
          <w:tcPr>
            <w:tcW w:w="963" w:type="dxa"/>
            <w:noWrap/>
            <w:hideMark/>
          </w:tcPr>
          <w:p w:rsidR="007B3A6F" w:rsidRPr="0010030F" w:rsidRDefault="007B3A6F" w:rsidP="009A1EC3">
            <w:pPr>
              <w:pStyle w:val="BStablefigures"/>
              <w:framePr w:wrap="auto"/>
            </w:pPr>
            <w:r w:rsidRPr="0010030F">
              <w:t>1,425</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41</w:t>
            </w:r>
          </w:p>
        </w:tc>
        <w:tc>
          <w:tcPr>
            <w:tcW w:w="2361" w:type="dxa"/>
          </w:tcPr>
          <w:p w:rsidR="007B3A6F" w:rsidRPr="0010030F" w:rsidRDefault="007B3A6F" w:rsidP="009A1EC3">
            <w:pPr>
              <w:pStyle w:val="BStabletext"/>
            </w:pPr>
            <w:r w:rsidRPr="0010030F">
              <w:t>Depreciation and Amortisation</w:t>
            </w:r>
          </w:p>
        </w:tc>
        <w:tc>
          <w:tcPr>
            <w:tcW w:w="1016" w:type="dxa"/>
            <w:noWrap/>
            <w:hideMark/>
          </w:tcPr>
          <w:p w:rsidR="007B3A6F" w:rsidRPr="0010030F" w:rsidRDefault="007B3A6F" w:rsidP="009A1EC3">
            <w:pPr>
              <w:pStyle w:val="BStablefigures"/>
              <w:framePr w:wrap="auto"/>
            </w:pPr>
            <w:r w:rsidRPr="0010030F">
              <w:t>44</w:t>
            </w:r>
          </w:p>
        </w:tc>
        <w:tc>
          <w:tcPr>
            <w:tcW w:w="966" w:type="dxa"/>
            <w:noWrap/>
            <w:hideMark/>
          </w:tcPr>
          <w:p w:rsidR="007B3A6F" w:rsidRPr="0010030F" w:rsidRDefault="007B3A6F" w:rsidP="009A1EC3">
            <w:pPr>
              <w:pStyle w:val="BStablefigures"/>
              <w:framePr w:wrap="auto"/>
            </w:pPr>
            <w:r w:rsidRPr="0010030F">
              <w:t>44</w:t>
            </w:r>
          </w:p>
        </w:tc>
        <w:tc>
          <w:tcPr>
            <w:tcW w:w="966" w:type="dxa"/>
            <w:noWrap/>
            <w:hideMark/>
          </w:tcPr>
          <w:p w:rsidR="007B3A6F" w:rsidRPr="0010030F" w:rsidRDefault="007B3A6F" w:rsidP="009A1EC3">
            <w:pPr>
              <w:pStyle w:val="BStablefigures"/>
              <w:framePr w:wrap="auto"/>
            </w:pPr>
            <w:r w:rsidRPr="0010030F">
              <w:t xml:space="preserve">- </w:t>
            </w:r>
          </w:p>
        </w:tc>
        <w:tc>
          <w:tcPr>
            <w:tcW w:w="966" w:type="dxa"/>
            <w:noWrap/>
            <w:hideMark/>
          </w:tcPr>
          <w:p w:rsidR="007B3A6F" w:rsidRPr="0010030F" w:rsidRDefault="007B3A6F" w:rsidP="009A1EC3">
            <w:pPr>
              <w:pStyle w:val="BStablefigures"/>
              <w:framePr w:wrap="auto"/>
            </w:pPr>
            <w:r w:rsidRPr="0010030F">
              <w:t>26</w:t>
            </w:r>
          </w:p>
        </w:tc>
        <w:tc>
          <w:tcPr>
            <w:tcW w:w="966" w:type="dxa"/>
            <w:noWrap/>
            <w:hideMark/>
          </w:tcPr>
          <w:p w:rsidR="007B3A6F" w:rsidRPr="0010030F" w:rsidRDefault="007B3A6F" w:rsidP="009A1EC3">
            <w:pPr>
              <w:pStyle w:val="BStablefigures"/>
              <w:framePr w:wrap="auto"/>
            </w:pPr>
            <w:r w:rsidRPr="0010030F">
              <w:t>2</w:t>
            </w:r>
          </w:p>
        </w:tc>
        <w:tc>
          <w:tcPr>
            <w:tcW w:w="963" w:type="dxa"/>
            <w:noWrap/>
            <w:hideMark/>
          </w:tcPr>
          <w:p w:rsidR="007B3A6F" w:rsidRPr="0010030F" w:rsidRDefault="007B3A6F" w:rsidP="009A1EC3">
            <w:pPr>
              <w:pStyle w:val="BStablefigures"/>
              <w:framePr w:wrap="auto"/>
            </w:pPr>
            <w:r w:rsidRPr="0010030F">
              <w:t>2</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10</w:t>
            </w:r>
          </w:p>
        </w:tc>
        <w:tc>
          <w:tcPr>
            <w:tcW w:w="2361" w:type="dxa"/>
          </w:tcPr>
          <w:p w:rsidR="007B3A6F" w:rsidRPr="0010030F" w:rsidRDefault="007B3A6F" w:rsidP="009A1EC3">
            <w:pPr>
              <w:pStyle w:val="BStabletext"/>
            </w:pPr>
            <w:r w:rsidRPr="0010030F">
              <w:t>Borrowing Costs</w:t>
            </w:r>
          </w:p>
        </w:tc>
        <w:tc>
          <w:tcPr>
            <w:tcW w:w="1016" w:type="dxa"/>
            <w:noWrap/>
            <w:hideMark/>
          </w:tcPr>
          <w:p w:rsidR="007B3A6F" w:rsidRPr="0010030F" w:rsidRDefault="007B3A6F" w:rsidP="009A1EC3">
            <w:pPr>
              <w:pStyle w:val="BStablefigures"/>
              <w:framePr w:wrap="auto"/>
            </w:pPr>
            <w:r w:rsidRPr="0010030F">
              <w:t>10</w:t>
            </w:r>
          </w:p>
        </w:tc>
        <w:tc>
          <w:tcPr>
            <w:tcW w:w="966" w:type="dxa"/>
            <w:noWrap/>
            <w:hideMark/>
          </w:tcPr>
          <w:p w:rsidR="007B3A6F" w:rsidRPr="0010030F" w:rsidRDefault="007B3A6F" w:rsidP="009A1EC3">
            <w:pPr>
              <w:pStyle w:val="BStablefigures"/>
              <w:framePr w:wrap="auto"/>
            </w:pPr>
            <w:r w:rsidRPr="0010030F">
              <w:t>7</w:t>
            </w:r>
          </w:p>
        </w:tc>
        <w:tc>
          <w:tcPr>
            <w:tcW w:w="966" w:type="dxa"/>
            <w:noWrap/>
            <w:hideMark/>
          </w:tcPr>
          <w:p w:rsidR="007B3A6F" w:rsidRPr="0010030F" w:rsidRDefault="007B3A6F" w:rsidP="009A1EC3">
            <w:pPr>
              <w:pStyle w:val="BStablefigures"/>
              <w:framePr w:wrap="auto"/>
            </w:pPr>
            <w:r w:rsidRPr="0010030F">
              <w:t xml:space="preserve">-30 </w:t>
            </w:r>
          </w:p>
        </w:tc>
        <w:tc>
          <w:tcPr>
            <w:tcW w:w="966" w:type="dxa"/>
            <w:noWrap/>
            <w:hideMark/>
          </w:tcPr>
          <w:p w:rsidR="007B3A6F" w:rsidRPr="0010030F" w:rsidRDefault="007B3A6F" w:rsidP="009A1EC3">
            <w:pPr>
              <w:pStyle w:val="BStablefigures"/>
              <w:framePr w:wrap="auto"/>
            </w:pPr>
            <w:r w:rsidRPr="0010030F">
              <w:t>2</w:t>
            </w:r>
          </w:p>
        </w:tc>
        <w:tc>
          <w:tcPr>
            <w:tcW w:w="966" w:type="dxa"/>
            <w:noWrap/>
            <w:hideMark/>
          </w:tcPr>
          <w:p w:rsidR="007B3A6F" w:rsidRPr="0010030F" w:rsidRDefault="007B3A6F" w:rsidP="009A1EC3">
            <w:pPr>
              <w:pStyle w:val="BStablefigures"/>
              <w:framePr w:wrap="auto"/>
            </w:pPr>
            <w:r w:rsidRPr="0010030F">
              <w:t>0</w:t>
            </w:r>
          </w:p>
        </w:tc>
        <w:tc>
          <w:tcPr>
            <w:tcW w:w="963" w:type="dxa"/>
            <w:noWrap/>
            <w:hideMark/>
          </w:tcPr>
          <w:p w:rsidR="007B3A6F" w:rsidRPr="0010030F" w:rsidRDefault="007B3A6F" w:rsidP="009A1EC3">
            <w:pPr>
              <w:pStyle w:val="BStablefigures"/>
              <w:framePr w:wrap="auto"/>
            </w:pPr>
            <w:r w:rsidRPr="0010030F">
              <w:t>0</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 </w:t>
            </w:r>
          </w:p>
        </w:tc>
        <w:tc>
          <w:tcPr>
            <w:tcW w:w="2361" w:type="dxa"/>
          </w:tcPr>
          <w:p w:rsidR="007B3A6F" w:rsidRPr="0010030F" w:rsidRDefault="007B3A6F" w:rsidP="009A1EC3">
            <w:pPr>
              <w:pStyle w:val="BStabletext"/>
            </w:pPr>
            <w:r w:rsidRPr="0010030F">
              <w:t> </w:t>
            </w:r>
          </w:p>
        </w:tc>
        <w:tc>
          <w:tcPr>
            <w:tcW w:w="101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3" w:type="dxa"/>
            <w:noWrap/>
            <w:hideMark/>
          </w:tcPr>
          <w:p w:rsidR="007B3A6F" w:rsidRPr="0010030F" w:rsidRDefault="007B3A6F" w:rsidP="009A1EC3">
            <w:pPr>
              <w:pStyle w:val="BStablefigures"/>
              <w:framePr w:wrap="auto"/>
            </w:pPr>
            <w:r w:rsidRPr="0010030F">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b w:val="0"/>
              </w:rPr>
            </w:pPr>
            <w:r w:rsidRPr="0010030F">
              <w:rPr>
                <w:rStyle w:val="Strong"/>
              </w:rPr>
              <w:t>7,375</w:t>
            </w:r>
          </w:p>
        </w:tc>
        <w:tc>
          <w:tcPr>
            <w:tcW w:w="2361" w:type="dxa"/>
          </w:tcPr>
          <w:p w:rsidR="007B3A6F" w:rsidRPr="0010030F" w:rsidRDefault="007B3A6F" w:rsidP="009A1EC3">
            <w:pPr>
              <w:pStyle w:val="BStabletext"/>
              <w:rPr>
                <w:rStyle w:val="Strong"/>
                <w:b w:val="0"/>
              </w:rPr>
            </w:pPr>
            <w:r w:rsidRPr="0010030F">
              <w:rPr>
                <w:rStyle w:val="Strong"/>
              </w:rPr>
              <w:t>Total Ordinary Expenses</w:t>
            </w:r>
          </w:p>
        </w:tc>
        <w:tc>
          <w:tcPr>
            <w:tcW w:w="1016" w:type="dxa"/>
            <w:noWrap/>
            <w:hideMark/>
          </w:tcPr>
          <w:p w:rsidR="007B3A6F" w:rsidRPr="00452F68" w:rsidRDefault="007B3A6F" w:rsidP="009A1EC3">
            <w:pPr>
              <w:pStyle w:val="BStablefigures"/>
              <w:framePr w:wrap="auto"/>
              <w:rPr>
                <w:b/>
              </w:rPr>
            </w:pPr>
            <w:r w:rsidRPr="00452F68">
              <w:rPr>
                <w:b/>
              </w:rPr>
              <w:t>7,433</w:t>
            </w:r>
          </w:p>
        </w:tc>
        <w:tc>
          <w:tcPr>
            <w:tcW w:w="966" w:type="dxa"/>
            <w:noWrap/>
            <w:hideMark/>
          </w:tcPr>
          <w:p w:rsidR="007B3A6F" w:rsidRPr="00452F68" w:rsidRDefault="007B3A6F" w:rsidP="009A1EC3">
            <w:pPr>
              <w:pStyle w:val="BStablefigures"/>
              <w:framePr w:wrap="auto"/>
              <w:rPr>
                <w:b/>
              </w:rPr>
            </w:pPr>
            <w:r w:rsidRPr="00452F68">
              <w:rPr>
                <w:b/>
              </w:rPr>
              <w:t>8,329</w:t>
            </w:r>
          </w:p>
        </w:tc>
        <w:tc>
          <w:tcPr>
            <w:tcW w:w="966" w:type="dxa"/>
            <w:noWrap/>
            <w:hideMark/>
          </w:tcPr>
          <w:p w:rsidR="007B3A6F" w:rsidRPr="00452F68" w:rsidRDefault="007B3A6F" w:rsidP="009A1EC3">
            <w:pPr>
              <w:pStyle w:val="BStablefigures"/>
              <w:framePr w:wrap="auto"/>
              <w:rPr>
                <w:b/>
              </w:rPr>
            </w:pPr>
            <w:r w:rsidRPr="00452F68">
              <w:rPr>
                <w:b/>
              </w:rPr>
              <w:t xml:space="preserve">12 </w:t>
            </w:r>
          </w:p>
        </w:tc>
        <w:tc>
          <w:tcPr>
            <w:tcW w:w="966" w:type="dxa"/>
            <w:noWrap/>
            <w:hideMark/>
          </w:tcPr>
          <w:p w:rsidR="007B3A6F" w:rsidRPr="00452F68" w:rsidRDefault="007B3A6F" w:rsidP="009A1EC3">
            <w:pPr>
              <w:pStyle w:val="BStablefigures"/>
              <w:framePr w:wrap="auto"/>
              <w:rPr>
                <w:b/>
              </w:rPr>
            </w:pPr>
            <w:r w:rsidRPr="00452F68">
              <w:rPr>
                <w:b/>
              </w:rPr>
              <w:t>8,457</w:t>
            </w:r>
          </w:p>
        </w:tc>
        <w:tc>
          <w:tcPr>
            <w:tcW w:w="966" w:type="dxa"/>
            <w:noWrap/>
            <w:hideMark/>
          </w:tcPr>
          <w:p w:rsidR="007B3A6F" w:rsidRPr="00452F68" w:rsidRDefault="007B3A6F" w:rsidP="009A1EC3">
            <w:pPr>
              <w:pStyle w:val="BStablefigures"/>
              <w:framePr w:wrap="auto"/>
              <w:rPr>
                <w:b/>
              </w:rPr>
            </w:pPr>
            <w:r w:rsidRPr="00452F68">
              <w:rPr>
                <w:b/>
              </w:rPr>
              <w:t>8,612</w:t>
            </w:r>
          </w:p>
        </w:tc>
        <w:tc>
          <w:tcPr>
            <w:tcW w:w="963" w:type="dxa"/>
            <w:noWrap/>
            <w:hideMark/>
          </w:tcPr>
          <w:p w:rsidR="007B3A6F" w:rsidRPr="00452F68" w:rsidRDefault="007B3A6F" w:rsidP="009A1EC3">
            <w:pPr>
              <w:pStyle w:val="BStablefigures"/>
              <w:framePr w:wrap="auto"/>
              <w:rPr>
                <w:b/>
              </w:rPr>
            </w:pPr>
            <w:r w:rsidRPr="00452F68">
              <w:rPr>
                <w:b/>
              </w:rPr>
              <w:t>8,775</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 </w:t>
            </w:r>
          </w:p>
        </w:tc>
        <w:tc>
          <w:tcPr>
            <w:tcW w:w="2361" w:type="dxa"/>
          </w:tcPr>
          <w:p w:rsidR="007B3A6F" w:rsidRPr="0010030F" w:rsidRDefault="007B3A6F" w:rsidP="009A1EC3">
            <w:pPr>
              <w:pStyle w:val="BStabletext"/>
            </w:pPr>
            <w:r w:rsidRPr="0010030F">
              <w:t> </w:t>
            </w:r>
          </w:p>
        </w:tc>
        <w:tc>
          <w:tcPr>
            <w:tcW w:w="101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6" w:type="dxa"/>
            <w:noWrap/>
            <w:hideMark/>
          </w:tcPr>
          <w:p w:rsidR="007B3A6F" w:rsidRPr="0010030F" w:rsidRDefault="007B3A6F" w:rsidP="009A1EC3">
            <w:pPr>
              <w:pStyle w:val="BStablefigures"/>
              <w:framePr w:wrap="auto"/>
            </w:pPr>
            <w:r w:rsidRPr="0010030F">
              <w:t> </w:t>
            </w:r>
          </w:p>
        </w:tc>
        <w:tc>
          <w:tcPr>
            <w:tcW w:w="963" w:type="dxa"/>
            <w:noWrap/>
            <w:hideMark/>
          </w:tcPr>
          <w:p w:rsidR="007B3A6F" w:rsidRPr="0010030F" w:rsidRDefault="007B3A6F" w:rsidP="009A1EC3">
            <w:pPr>
              <w:pStyle w:val="BStablefigures"/>
              <w:framePr w:wrap="auto"/>
            </w:pPr>
            <w:r w:rsidRPr="0010030F">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b w:val="0"/>
              </w:rPr>
            </w:pPr>
            <w:r w:rsidRPr="0010030F">
              <w:rPr>
                <w:rStyle w:val="Strong"/>
              </w:rPr>
              <w:t>-35</w:t>
            </w:r>
          </w:p>
        </w:tc>
        <w:tc>
          <w:tcPr>
            <w:tcW w:w="2361" w:type="dxa"/>
          </w:tcPr>
          <w:p w:rsidR="007B3A6F" w:rsidRPr="0010030F" w:rsidRDefault="007B3A6F" w:rsidP="009A1EC3">
            <w:pPr>
              <w:pStyle w:val="BStabletext"/>
              <w:rPr>
                <w:rStyle w:val="Strong"/>
                <w:b w:val="0"/>
              </w:rPr>
            </w:pPr>
            <w:r w:rsidRPr="0010030F">
              <w:rPr>
                <w:rStyle w:val="Strong"/>
              </w:rPr>
              <w:t>Operating Result</w:t>
            </w:r>
          </w:p>
        </w:tc>
        <w:tc>
          <w:tcPr>
            <w:tcW w:w="1016" w:type="dxa"/>
            <w:noWrap/>
            <w:hideMark/>
          </w:tcPr>
          <w:p w:rsidR="007B3A6F" w:rsidRPr="00452F68" w:rsidRDefault="007B3A6F" w:rsidP="009A1EC3">
            <w:pPr>
              <w:pStyle w:val="BStablefigures"/>
              <w:framePr w:wrap="auto"/>
              <w:rPr>
                <w:b/>
              </w:rPr>
            </w:pPr>
            <w:r w:rsidRPr="00452F68">
              <w:rPr>
                <w:b/>
              </w:rPr>
              <w:t>-93</w:t>
            </w:r>
          </w:p>
        </w:tc>
        <w:tc>
          <w:tcPr>
            <w:tcW w:w="966" w:type="dxa"/>
            <w:noWrap/>
            <w:hideMark/>
          </w:tcPr>
          <w:p w:rsidR="007B3A6F" w:rsidRPr="00452F68" w:rsidRDefault="007B3A6F" w:rsidP="009A1EC3">
            <w:pPr>
              <w:pStyle w:val="BStablefigures"/>
              <w:framePr w:wrap="auto"/>
              <w:rPr>
                <w:b/>
              </w:rPr>
            </w:pPr>
            <w:r w:rsidRPr="00452F68">
              <w:rPr>
                <w:b/>
              </w:rPr>
              <w:t>-12</w:t>
            </w:r>
          </w:p>
        </w:tc>
        <w:tc>
          <w:tcPr>
            <w:tcW w:w="966" w:type="dxa"/>
            <w:noWrap/>
            <w:hideMark/>
          </w:tcPr>
          <w:p w:rsidR="007B3A6F" w:rsidRPr="00452F68" w:rsidRDefault="007B3A6F" w:rsidP="009A1EC3">
            <w:pPr>
              <w:pStyle w:val="BStablefigures"/>
              <w:framePr w:wrap="auto"/>
              <w:rPr>
                <w:b/>
              </w:rPr>
            </w:pPr>
            <w:r w:rsidRPr="00452F68">
              <w:rPr>
                <w:b/>
              </w:rPr>
              <w:t xml:space="preserve">87 </w:t>
            </w:r>
          </w:p>
        </w:tc>
        <w:tc>
          <w:tcPr>
            <w:tcW w:w="966" w:type="dxa"/>
            <w:noWrap/>
            <w:hideMark/>
          </w:tcPr>
          <w:p w:rsidR="007B3A6F" w:rsidRPr="00452F68" w:rsidRDefault="007B3A6F" w:rsidP="009A1EC3">
            <w:pPr>
              <w:pStyle w:val="BStablefigures"/>
              <w:framePr w:wrap="auto"/>
              <w:rPr>
                <w:b/>
              </w:rPr>
            </w:pPr>
            <w:r w:rsidRPr="00452F68">
              <w:rPr>
                <w:b/>
              </w:rPr>
              <w:t>-30</w:t>
            </w:r>
          </w:p>
        </w:tc>
        <w:tc>
          <w:tcPr>
            <w:tcW w:w="966" w:type="dxa"/>
            <w:noWrap/>
            <w:hideMark/>
          </w:tcPr>
          <w:p w:rsidR="007B3A6F" w:rsidRPr="00452F68" w:rsidRDefault="007B3A6F" w:rsidP="009A1EC3">
            <w:pPr>
              <w:pStyle w:val="BStablefigures"/>
              <w:framePr w:wrap="auto"/>
              <w:rPr>
                <w:b/>
              </w:rPr>
            </w:pPr>
            <w:r w:rsidRPr="00452F68">
              <w:rPr>
                <w:b/>
              </w:rPr>
              <w:t>-37</w:t>
            </w:r>
          </w:p>
        </w:tc>
        <w:tc>
          <w:tcPr>
            <w:tcW w:w="963" w:type="dxa"/>
            <w:noWrap/>
            <w:hideMark/>
          </w:tcPr>
          <w:p w:rsidR="007B3A6F" w:rsidRPr="00452F68" w:rsidRDefault="007B3A6F" w:rsidP="009A1EC3">
            <w:pPr>
              <w:pStyle w:val="BStablefigures"/>
              <w:framePr w:wrap="auto"/>
              <w:rPr>
                <w:b/>
              </w:rPr>
            </w:pPr>
            <w:r w:rsidRPr="00452F68">
              <w:rPr>
                <w:b/>
              </w:rPr>
              <w:t>-39</w:t>
            </w:r>
          </w:p>
        </w:tc>
      </w:tr>
      <w:tr w:rsidR="007B3A6F" w:rsidRPr="0010030F" w:rsidTr="007B3A6F">
        <w:trPr>
          <w:trHeight w:val="238"/>
        </w:trPr>
        <w:tc>
          <w:tcPr>
            <w:tcW w:w="976" w:type="dxa"/>
            <w:noWrap/>
            <w:hideMark/>
          </w:tcPr>
          <w:p w:rsidR="007B3A6F" w:rsidRPr="0010030F" w:rsidRDefault="007B3A6F" w:rsidP="009A1EC3">
            <w:pPr>
              <w:pStyle w:val="BStablefigures"/>
              <w:framePr w:wrap="auto"/>
            </w:pPr>
            <w:r w:rsidRPr="0010030F">
              <w:t> </w:t>
            </w:r>
          </w:p>
        </w:tc>
        <w:tc>
          <w:tcPr>
            <w:tcW w:w="2361" w:type="dxa"/>
          </w:tcPr>
          <w:p w:rsidR="007B3A6F" w:rsidRPr="0010030F" w:rsidRDefault="007B3A6F" w:rsidP="009A1EC3">
            <w:pPr>
              <w:pStyle w:val="BStabletext"/>
            </w:pPr>
            <w:r w:rsidRPr="0010030F">
              <w:t> </w:t>
            </w:r>
          </w:p>
        </w:tc>
        <w:tc>
          <w:tcPr>
            <w:tcW w:w="1016" w:type="dxa"/>
            <w:noWrap/>
            <w:hideMark/>
          </w:tcPr>
          <w:p w:rsidR="007B3A6F" w:rsidRPr="00452F68" w:rsidRDefault="007B3A6F" w:rsidP="009A1EC3">
            <w:pPr>
              <w:pStyle w:val="BStablefigures"/>
              <w:framePr w:wrap="auto"/>
              <w:rPr>
                <w:b/>
              </w:rPr>
            </w:pPr>
            <w:r w:rsidRPr="00452F68">
              <w:rPr>
                <w:b/>
              </w:rPr>
              <w:t> </w:t>
            </w:r>
          </w:p>
        </w:tc>
        <w:tc>
          <w:tcPr>
            <w:tcW w:w="966" w:type="dxa"/>
            <w:noWrap/>
            <w:hideMark/>
          </w:tcPr>
          <w:p w:rsidR="007B3A6F" w:rsidRPr="00452F68" w:rsidRDefault="007B3A6F" w:rsidP="009A1EC3">
            <w:pPr>
              <w:pStyle w:val="BStablefigures"/>
              <w:framePr w:wrap="auto"/>
              <w:rPr>
                <w:b/>
              </w:rPr>
            </w:pPr>
            <w:r w:rsidRPr="00452F68">
              <w:rPr>
                <w:b/>
              </w:rPr>
              <w:t> </w:t>
            </w:r>
          </w:p>
        </w:tc>
        <w:tc>
          <w:tcPr>
            <w:tcW w:w="966" w:type="dxa"/>
            <w:noWrap/>
            <w:hideMark/>
          </w:tcPr>
          <w:p w:rsidR="007B3A6F" w:rsidRPr="00452F68" w:rsidRDefault="007B3A6F" w:rsidP="009A1EC3">
            <w:pPr>
              <w:pStyle w:val="BStablefigures"/>
              <w:framePr w:wrap="auto"/>
              <w:rPr>
                <w:b/>
              </w:rPr>
            </w:pPr>
            <w:r w:rsidRPr="00452F68">
              <w:rPr>
                <w:b/>
              </w:rPr>
              <w:t> </w:t>
            </w:r>
          </w:p>
        </w:tc>
        <w:tc>
          <w:tcPr>
            <w:tcW w:w="966" w:type="dxa"/>
            <w:noWrap/>
            <w:hideMark/>
          </w:tcPr>
          <w:p w:rsidR="007B3A6F" w:rsidRPr="00452F68" w:rsidRDefault="007B3A6F" w:rsidP="009A1EC3">
            <w:pPr>
              <w:pStyle w:val="BStablefigures"/>
              <w:framePr w:wrap="auto"/>
              <w:rPr>
                <w:b/>
              </w:rPr>
            </w:pPr>
            <w:r w:rsidRPr="00452F68">
              <w:rPr>
                <w:b/>
              </w:rPr>
              <w:t> </w:t>
            </w:r>
          </w:p>
        </w:tc>
        <w:tc>
          <w:tcPr>
            <w:tcW w:w="966" w:type="dxa"/>
            <w:noWrap/>
            <w:hideMark/>
          </w:tcPr>
          <w:p w:rsidR="007B3A6F" w:rsidRPr="00452F68" w:rsidRDefault="007B3A6F" w:rsidP="009A1EC3">
            <w:pPr>
              <w:pStyle w:val="BStablefigures"/>
              <w:framePr w:wrap="auto"/>
              <w:rPr>
                <w:b/>
              </w:rPr>
            </w:pPr>
            <w:r w:rsidRPr="00452F68">
              <w:rPr>
                <w:b/>
              </w:rPr>
              <w:t> </w:t>
            </w:r>
          </w:p>
        </w:tc>
        <w:tc>
          <w:tcPr>
            <w:tcW w:w="963" w:type="dxa"/>
            <w:noWrap/>
            <w:hideMark/>
          </w:tcPr>
          <w:p w:rsidR="007B3A6F" w:rsidRPr="00452F68" w:rsidRDefault="007B3A6F" w:rsidP="009A1EC3">
            <w:pPr>
              <w:pStyle w:val="BStablefigures"/>
              <w:framePr w:wrap="auto"/>
              <w:rPr>
                <w:b/>
              </w:rPr>
            </w:pPr>
            <w:r w:rsidRPr="00452F68">
              <w:rPr>
                <w:b/>
              </w:rPr>
              <w:t> </w:t>
            </w:r>
          </w:p>
        </w:tc>
      </w:tr>
      <w:tr w:rsidR="007B3A6F" w:rsidRPr="0010030F" w:rsidTr="007B3A6F">
        <w:trPr>
          <w:trHeight w:val="238"/>
        </w:trPr>
        <w:tc>
          <w:tcPr>
            <w:tcW w:w="976" w:type="dxa"/>
            <w:noWrap/>
            <w:hideMark/>
          </w:tcPr>
          <w:p w:rsidR="007B3A6F" w:rsidRPr="0010030F" w:rsidRDefault="007B3A6F" w:rsidP="009A1EC3">
            <w:pPr>
              <w:pStyle w:val="BStablefigures"/>
              <w:framePr w:wrap="auto"/>
              <w:rPr>
                <w:rStyle w:val="Strong"/>
                <w:b w:val="0"/>
              </w:rPr>
            </w:pPr>
            <w:r w:rsidRPr="0010030F">
              <w:rPr>
                <w:rStyle w:val="Strong"/>
              </w:rPr>
              <w:t>-35</w:t>
            </w:r>
          </w:p>
        </w:tc>
        <w:tc>
          <w:tcPr>
            <w:tcW w:w="2361" w:type="dxa"/>
          </w:tcPr>
          <w:p w:rsidR="007B3A6F" w:rsidRPr="0010030F" w:rsidRDefault="007B3A6F" w:rsidP="009A1EC3">
            <w:pPr>
              <w:pStyle w:val="BStabletext"/>
              <w:rPr>
                <w:rStyle w:val="Strong"/>
                <w:b w:val="0"/>
              </w:rPr>
            </w:pPr>
            <w:r w:rsidRPr="0010030F">
              <w:rPr>
                <w:rStyle w:val="Strong"/>
              </w:rPr>
              <w:t>Total Comprehensive Income</w:t>
            </w:r>
          </w:p>
        </w:tc>
        <w:tc>
          <w:tcPr>
            <w:tcW w:w="1016" w:type="dxa"/>
            <w:noWrap/>
            <w:hideMark/>
          </w:tcPr>
          <w:p w:rsidR="007B3A6F" w:rsidRPr="00452F68" w:rsidRDefault="007B3A6F" w:rsidP="009A1EC3">
            <w:pPr>
              <w:pStyle w:val="BStablefigures"/>
              <w:framePr w:wrap="auto"/>
              <w:rPr>
                <w:b/>
              </w:rPr>
            </w:pPr>
            <w:r w:rsidRPr="00452F68">
              <w:rPr>
                <w:b/>
              </w:rPr>
              <w:t>-93</w:t>
            </w:r>
          </w:p>
        </w:tc>
        <w:tc>
          <w:tcPr>
            <w:tcW w:w="966" w:type="dxa"/>
            <w:noWrap/>
            <w:hideMark/>
          </w:tcPr>
          <w:p w:rsidR="007B3A6F" w:rsidRPr="00452F68" w:rsidRDefault="007B3A6F" w:rsidP="009A1EC3">
            <w:pPr>
              <w:pStyle w:val="BStablefigures"/>
              <w:framePr w:wrap="auto"/>
              <w:rPr>
                <w:b/>
              </w:rPr>
            </w:pPr>
            <w:r w:rsidRPr="00452F68">
              <w:rPr>
                <w:b/>
              </w:rPr>
              <w:t>-12</w:t>
            </w:r>
          </w:p>
        </w:tc>
        <w:tc>
          <w:tcPr>
            <w:tcW w:w="966" w:type="dxa"/>
            <w:noWrap/>
            <w:hideMark/>
          </w:tcPr>
          <w:p w:rsidR="007B3A6F" w:rsidRPr="00452F68" w:rsidRDefault="007B3A6F" w:rsidP="009A1EC3">
            <w:pPr>
              <w:pStyle w:val="BStablefigures"/>
              <w:framePr w:wrap="auto"/>
              <w:rPr>
                <w:b/>
              </w:rPr>
            </w:pPr>
            <w:r w:rsidRPr="00452F68">
              <w:rPr>
                <w:b/>
              </w:rPr>
              <w:t xml:space="preserve">87 </w:t>
            </w:r>
          </w:p>
        </w:tc>
        <w:tc>
          <w:tcPr>
            <w:tcW w:w="966" w:type="dxa"/>
            <w:noWrap/>
            <w:hideMark/>
          </w:tcPr>
          <w:p w:rsidR="007B3A6F" w:rsidRPr="00452F68" w:rsidRDefault="007B3A6F" w:rsidP="009A1EC3">
            <w:pPr>
              <w:pStyle w:val="BStablefigures"/>
              <w:framePr w:wrap="auto"/>
              <w:rPr>
                <w:b/>
              </w:rPr>
            </w:pPr>
            <w:r w:rsidRPr="00452F68">
              <w:rPr>
                <w:b/>
              </w:rPr>
              <w:t>-30</w:t>
            </w:r>
          </w:p>
        </w:tc>
        <w:tc>
          <w:tcPr>
            <w:tcW w:w="966" w:type="dxa"/>
            <w:noWrap/>
            <w:hideMark/>
          </w:tcPr>
          <w:p w:rsidR="007B3A6F" w:rsidRPr="00452F68" w:rsidRDefault="007B3A6F" w:rsidP="009A1EC3">
            <w:pPr>
              <w:pStyle w:val="BStablefigures"/>
              <w:framePr w:wrap="auto"/>
              <w:rPr>
                <w:b/>
              </w:rPr>
            </w:pPr>
            <w:r w:rsidRPr="00452F68">
              <w:rPr>
                <w:b/>
              </w:rPr>
              <w:t>-37</w:t>
            </w:r>
          </w:p>
        </w:tc>
        <w:tc>
          <w:tcPr>
            <w:tcW w:w="963" w:type="dxa"/>
            <w:noWrap/>
            <w:hideMark/>
          </w:tcPr>
          <w:p w:rsidR="007B3A6F" w:rsidRPr="00452F68" w:rsidRDefault="007B3A6F" w:rsidP="009A1EC3">
            <w:pPr>
              <w:pStyle w:val="BStablefigures"/>
              <w:framePr w:wrap="auto"/>
              <w:rPr>
                <w:b/>
              </w:rPr>
            </w:pPr>
            <w:r w:rsidRPr="00452F68">
              <w:rPr>
                <w:b/>
              </w:rPr>
              <w:t>-39</w:t>
            </w:r>
          </w:p>
        </w:tc>
      </w:tr>
      <w:tr w:rsidR="007B3A6F" w:rsidRPr="0010030F" w:rsidTr="007B3A6F">
        <w:trPr>
          <w:trHeight w:val="238"/>
        </w:trPr>
        <w:tc>
          <w:tcPr>
            <w:tcW w:w="976" w:type="dxa"/>
            <w:tcBorders>
              <w:top w:val="nil"/>
              <w:bottom w:val="single" w:sz="4" w:space="0" w:color="000000"/>
            </w:tcBorders>
            <w:noWrap/>
            <w:hideMark/>
          </w:tcPr>
          <w:p w:rsidR="007B3A6F" w:rsidRPr="0010030F" w:rsidRDefault="007B3A6F" w:rsidP="009A1EC3">
            <w:pPr>
              <w:pStyle w:val="BStablefigures"/>
              <w:framePr w:wrap="auto"/>
            </w:pPr>
          </w:p>
        </w:tc>
        <w:tc>
          <w:tcPr>
            <w:tcW w:w="2361" w:type="dxa"/>
            <w:tcBorders>
              <w:top w:val="nil"/>
              <w:bottom w:val="single" w:sz="4" w:space="0" w:color="000000"/>
            </w:tcBorders>
          </w:tcPr>
          <w:p w:rsidR="007B3A6F" w:rsidRPr="0010030F" w:rsidRDefault="007B3A6F" w:rsidP="009A1EC3">
            <w:pPr>
              <w:pStyle w:val="BStabletext"/>
            </w:pPr>
          </w:p>
        </w:tc>
        <w:tc>
          <w:tcPr>
            <w:tcW w:w="1016" w:type="dxa"/>
            <w:tcBorders>
              <w:top w:val="nil"/>
              <w:bottom w:val="single" w:sz="4" w:space="0" w:color="000000"/>
            </w:tcBorders>
            <w:noWrap/>
            <w:hideMark/>
          </w:tcPr>
          <w:p w:rsidR="007B3A6F" w:rsidRPr="0010030F" w:rsidRDefault="007B3A6F" w:rsidP="009A1EC3">
            <w:pPr>
              <w:pStyle w:val="BStablefigures"/>
              <w:framePr w:wrap="auto"/>
            </w:pPr>
          </w:p>
        </w:tc>
        <w:tc>
          <w:tcPr>
            <w:tcW w:w="966" w:type="dxa"/>
            <w:tcBorders>
              <w:top w:val="nil"/>
              <w:bottom w:val="single" w:sz="4" w:space="0" w:color="000000"/>
            </w:tcBorders>
            <w:noWrap/>
            <w:hideMark/>
          </w:tcPr>
          <w:p w:rsidR="007B3A6F" w:rsidRPr="0010030F" w:rsidRDefault="007B3A6F" w:rsidP="009A1EC3">
            <w:pPr>
              <w:pStyle w:val="BStablefigures"/>
              <w:framePr w:wrap="auto"/>
            </w:pPr>
          </w:p>
        </w:tc>
        <w:tc>
          <w:tcPr>
            <w:tcW w:w="966" w:type="dxa"/>
            <w:tcBorders>
              <w:top w:val="nil"/>
              <w:bottom w:val="single" w:sz="4" w:space="0" w:color="000000"/>
            </w:tcBorders>
            <w:noWrap/>
            <w:hideMark/>
          </w:tcPr>
          <w:p w:rsidR="007B3A6F" w:rsidRPr="0010030F" w:rsidRDefault="007B3A6F" w:rsidP="009A1EC3">
            <w:pPr>
              <w:pStyle w:val="BStablefigures"/>
              <w:framePr w:wrap="auto"/>
            </w:pPr>
          </w:p>
        </w:tc>
        <w:tc>
          <w:tcPr>
            <w:tcW w:w="966" w:type="dxa"/>
            <w:tcBorders>
              <w:top w:val="nil"/>
              <w:bottom w:val="single" w:sz="4" w:space="0" w:color="000000"/>
            </w:tcBorders>
            <w:noWrap/>
            <w:hideMark/>
          </w:tcPr>
          <w:p w:rsidR="007B3A6F" w:rsidRPr="0010030F" w:rsidRDefault="007B3A6F" w:rsidP="009A1EC3">
            <w:pPr>
              <w:pStyle w:val="BStablefigures"/>
              <w:framePr w:wrap="auto"/>
            </w:pPr>
          </w:p>
        </w:tc>
        <w:tc>
          <w:tcPr>
            <w:tcW w:w="966" w:type="dxa"/>
            <w:tcBorders>
              <w:top w:val="nil"/>
              <w:bottom w:val="single" w:sz="4" w:space="0" w:color="000000"/>
            </w:tcBorders>
            <w:noWrap/>
            <w:hideMark/>
          </w:tcPr>
          <w:p w:rsidR="007B3A6F" w:rsidRPr="0010030F" w:rsidRDefault="007B3A6F" w:rsidP="009A1EC3">
            <w:pPr>
              <w:pStyle w:val="BStablefigures"/>
              <w:framePr w:wrap="auto"/>
            </w:pPr>
          </w:p>
        </w:tc>
        <w:tc>
          <w:tcPr>
            <w:tcW w:w="963" w:type="dxa"/>
            <w:tcBorders>
              <w:top w:val="nil"/>
              <w:bottom w:val="single" w:sz="4" w:space="0" w:color="000000"/>
            </w:tcBorders>
            <w:noWrap/>
            <w:hideMark/>
          </w:tcPr>
          <w:p w:rsidR="007B3A6F" w:rsidRPr="0010030F" w:rsidRDefault="007B3A6F" w:rsidP="009A1EC3">
            <w:pPr>
              <w:pStyle w:val="BStablefigures"/>
              <w:framePr w:wrap="auto"/>
            </w:pPr>
          </w:p>
        </w:tc>
      </w:tr>
    </w:tbl>
    <w:p w:rsidR="007B3A6F" w:rsidRDefault="007B3A6F" w:rsidP="007B3A6F">
      <w:pPr>
        <w:pStyle w:val="Caption"/>
        <w:sectPr w:rsidR="007B3A6F" w:rsidSect="00F62046">
          <w:pgSz w:w="11907" w:h="16840" w:code="9"/>
          <w:pgMar w:top="1151" w:right="1440" w:bottom="1729" w:left="1440" w:header="720" w:footer="720" w:gutter="0"/>
          <w:cols w:space="720"/>
        </w:sectPr>
      </w:pPr>
    </w:p>
    <w:p w:rsidR="007B3A6F" w:rsidRDefault="007B3A6F" w:rsidP="007B3A6F">
      <w:pPr>
        <w:pStyle w:val="Caption"/>
      </w:pPr>
      <w:r>
        <w:lastRenderedPageBreak/>
        <w:t xml:space="preserve">Table </w:t>
      </w:r>
      <w:fldSimple w:instr=" SEQ Table \* ARABIC ">
        <w:r w:rsidR="0035771C">
          <w:rPr>
            <w:noProof/>
          </w:rPr>
          <w:t>5</w:t>
        </w:r>
      </w:fldSimple>
      <w:r>
        <w:t>: ACT Executive</w:t>
      </w:r>
      <w:r w:rsidRPr="007942D3">
        <w:t xml:space="preserve">: Statement of Assets and Liabilities on </w:t>
      </w:r>
      <w:r>
        <w:t>B</w:t>
      </w:r>
      <w:r w:rsidRPr="007942D3">
        <w:t>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7B3A6F" w:rsidRPr="00B62E9E" w:rsidTr="007B3A6F">
        <w:trPr>
          <w:trHeight w:val="238"/>
          <w:tblHeader/>
        </w:trPr>
        <w:tc>
          <w:tcPr>
            <w:tcW w:w="976" w:type="dxa"/>
            <w:tcBorders>
              <w:bottom w:val="nil"/>
            </w:tcBorders>
            <w:noWrap/>
            <w:hideMark/>
          </w:tcPr>
          <w:p w:rsidR="007B3A6F" w:rsidRDefault="007B3A6F" w:rsidP="007B3A6F">
            <w:pPr>
              <w:pStyle w:val="BStableheading1"/>
              <w:framePr w:wrap="auto" w:vAnchor="margin" w:yAlign="inline"/>
            </w:pPr>
            <w:r w:rsidRPr="00A12F42">
              <w:t>Budget</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30/6/14</w:t>
            </w:r>
          </w:p>
        </w:tc>
        <w:tc>
          <w:tcPr>
            <w:tcW w:w="2361" w:type="dxa"/>
            <w:tcBorders>
              <w:bottom w:val="nil"/>
            </w:tcBorders>
          </w:tcPr>
          <w:p w:rsidR="007B3A6F" w:rsidRPr="00A12F42" w:rsidRDefault="007B3A6F" w:rsidP="007B3A6F">
            <w:pPr>
              <w:pStyle w:val="BStableheading1"/>
              <w:framePr w:wrap="auto" w:vAnchor="margin" w:yAlign="inline"/>
            </w:pPr>
          </w:p>
        </w:tc>
        <w:tc>
          <w:tcPr>
            <w:tcW w:w="1016" w:type="dxa"/>
            <w:tcBorders>
              <w:bottom w:val="nil"/>
            </w:tcBorders>
            <w:noWrap/>
            <w:hideMark/>
          </w:tcPr>
          <w:p w:rsidR="007B3A6F" w:rsidRDefault="007B3A6F" w:rsidP="007B3A6F">
            <w:pPr>
              <w:pStyle w:val="BStableheading1"/>
              <w:framePr w:wrap="auto" w:vAnchor="margin" w:yAlign="inline"/>
              <w:rPr>
                <w:lang w:eastAsia="en-AU"/>
              </w:rPr>
            </w:pPr>
            <w:r w:rsidRPr="00B62E9E">
              <w:rPr>
                <w:lang w:eastAsia="en-AU"/>
              </w:rPr>
              <w:t>Est</w:t>
            </w:r>
            <w:r>
              <w:rPr>
                <w:lang w:eastAsia="en-AU"/>
              </w:rPr>
              <w:t>.</w:t>
            </w:r>
          </w:p>
          <w:p w:rsidR="007B3A6F" w:rsidRDefault="007B3A6F" w:rsidP="007B3A6F">
            <w:pPr>
              <w:pStyle w:val="BStableheading1"/>
              <w:framePr w:wrap="auto" w:vAnchor="margin" w:yAlign="inline"/>
              <w:rPr>
                <w:lang w:eastAsia="en-AU"/>
              </w:rPr>
            </w:pPr>
            <w:r>
              <w:rPr>
                <w:lang w:eastAsia="en-AU"/>
              </w:rPr>
              <w:t>O</w:t>
            </w:r>
            <w:r w:rsidRPr="00B62E9E">
              <w:rPr>
                <w:lang w:eastAsia="en-AU"/>
              </w:rPr>
              <w:t>utcome</w:t>
            </w:r>
          </w:p>
          <w:p w:rsidR="007B3A6F" w:rsidRDefault="007B3A6F" w:rsidP="007B3A6F">
            <w:pPr>
              <w:pStyle w:val="BStableheading1"/>
              <w:framePr w:wrap="auto" w:vAnchor="margin" w:yAlign="inline"/>
              <w:rPr>
                <w:lang w:eastAsia="en-AU"/>
              </w:rPr>
            </w:pPr>
            <w:r>
              <w:rPr>
                <w:lang w:eastAsia="en-AU"/>
              </w:rPr>
              <w:t>as at</w:t>
            </w:r>
          </w:p>
          <w:p w:rsidR="007B3A6F" w:rsidRPr="00A12F42" w:rsidRDefault="007B3A6F" w:rsidP="007B3A6F">
            <w:pPr>
              <w:pStyle w:val="BStableheading1"/>
              <w:framePr w:wrap="auto" w:vAnchor="margin" w:yAlign="inline"/>
            </w:pPr>
            <w:r>
              <w:rPr>
                <w:lang w:eastAsia="en-AU"/>
              </w:rPr>
              <w:t>30/6/14</w:t>
            </w:r>
          </w:p>
        </w:tc>
        <w:tc>
          <w:tcPr>
            <w:tcW w:w="966" w:type="dxa"/>
            <w:tcBorders>
              <w:bottom w:val="nil"/>
            </w:tcBorders>
            <w:noWrap/>
            <w:hideMark/>
          </w:tcPr>
          <w:p w:rsidR="007B3A6F" w:rsidRDefault="007B3A6F" w:rsidP="007B3A6F">
            <w:pPr>
              <w:pStyle w:val="BStableheading1"/>
              <w:framePr w:wrap="auto" w:vAnchor="margin" w:yAlign="inline"/>
            </w:pPr>
            <w:r w:rsidRPr="00A12F42">
              <w:t>Budget</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30/6/15</w:t>
            </w:r>
          </w:p>
        </w:tc>
        <w:tc>
          <w:tcPr>
            <w:tcW w:w="966" w:type="dxa"/>
            <w:tcBorders>
              <w:bottom w:val="nil"/>
            </w:tcBorders>
            <w:noWrap/>
            <w:hideMark/>
          </w:tcPr>
          <w:p w:rsidR="007B3A6F" w:rsidRPr="00A12F42" w:rsidRDefault="007B3A6F" w:rsidP="007B3A6F">
            <w:pPr>
              <w:pStyle w:val="BStableheading1"/>
              <w:framePr w:wrap="auto" w:vAnchor="margin" w:yAlign="inline"/>
            </w:pPr>
            <w:r w:rsidRPr="00A12F42">
              <w:t>Variance</w:t>
            </w:r>
          </w:p>
        </w:tc>
        <w:tc>
          <w:tcPr>
            <w:tcW w:w="966" w:type="dxa"/>
            <w:tcBorders>
              <w:bottom w:val="nil"/>
            </w:tcBorders>
            <w:noWrap/>
            <w:hideMark/>
          </w:tcPr>
          <w:p w:rsidR="007B3A6F" w:rsidRDefault="007B3A6F" w:rsidP="007B3A6F">
            <w:pPr>
              <w:pStyle w:val="BStableheading1"/>
              <w:framePr w:wrap="auto" w:vAnchor="margin" w:yAlign="inline"/>
            </w:pPr>
            <w:r w:rsidRPr="00A12F42">
              <w:t>Estimate</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30/6/16</w:t>
            </w:r>
          </w:p>
        </w:tc>
        <w:tc>
          <w:tcPr>
            <w:tcW w:w="966" w:type="dxa"/>
            <w:tcBorders>
              <w:bottom w:val="nil"/>
            </w:tcBorders>
            <w:noWrap/>
            <w:hideMark/>
          </w:tcPr>
          <w:p w:rsidR="007B3A6F" w:rsidRDefault="007B3A6F" w:rsidP="007B3A6F">
            <w:pPr>
              <w:pStyle w:val="BStableheading1"/>
              <w:framePr w:wrap="auto" w:vAnchor="margin" w:yAlign="inline"/>
            </w:pPr>
            <w:r w:rsidRPr="00A12F42">
              <w:t>Estimate</w:t>
            </w:r>
            <w:r>
              <w:br/>
              <w:t xml:space="preserve">as </w:t>
            </w:r>
            <w:r w:rsidRPr="00A12F42">
              <w:t>at</w:t>
            </w:r>
          </w:p>
          <w:p w:rsidR="007B3A6F" w:rsidRPr="00A12F42" w:rsidRDefault="007B3A6F" w:rsidP="007B3A6F">
            <w:pPr>
              <w:pStyle w:val="BStableheading1"/>
              <w:framePr w:wrap="auto" w:vAnchor="margin" w:yAlign="inline"/>
            </w:pPr>
            <w:r w:rsidRPr="00A12F42">
              <w:t>30/6/17</w:t>
            </w:r>
          </w:p>
        </w:tc>
        <w:tc>
          <w:tcPr>
            <w:tcW w:w="963" w:type="dxa"/>
            <w:tcBorders>
              <w:bottom w:val="nil"/>
            </w:tcBorders>
            <w:noWrap/>
            <w:hideMark/>
          </w:tcPr>
          <w:p w:rsidR="007B3A6F" w:rsidRDefault="007B3A6F" w:rsidP="007B3A6F">
            <w:pPr>
              <w:pStyle w:val="BStableheading1"/>
              <w:framePr w:wrap="auto" w:vAnchor="margin" w:yAlign="inline"/>
            </w:pPr>
            <w:r w:rsidRPr="00A12F42">
              <w:t>Estimate</w:t>
            </w:r>
          </w:p>
          <w:p w:rsidR="007B3A6F" w:rsidRDefault="007B3A6F" w:rsidP="007B3A6F">
            <w:pPr>
              <w:pStyle w:val="BStableheading1"/>
              <w:framePr w:wrap="auto" w:vAnchor="margin" w:yAlign="inline"/>
            </w:pPr>
            <w:r>
              <w:t xml:space="preserve">as </w:t>
            </w:r>
            <w:r w:rsidRPr="00A12F42">
              <w:t>at</w:t>
            </w:r>
          </w:p>
          <w:p w:rsidR="007B3A6F" w:rsidRPr="00A12F42" w:rsidRDefault="007B3A6F" w:rsidP="007B3A6F">
            <w:pPr>
              <w:pStyle w:val="BStableheading1"/>
              <w:framePr w:wrap="auto" w:vAnchor="margin" w:yAlign="inline"/>
            </w:pPr>
            <w:r w:rsidRPr="00A12F42">
              <w:t>30/6/18</w:t>
            </w:r>
          </w:p>
        </w:tc>
      </w:tr>
      <w:tr w:rsidR="007B3A6F" w:rsidRPr="00B62E9E" w:rsidTr="007B3A6F">
        <w:trPr>
          <w:trHeight w:val="238"/>
          <w:tblHeader/>
        </w:trPr>
        <w:tc>
          <w:tcPr>
            <w:tcW w:w="97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2361" w:type="dxa"/>
            <w:tcBorders>
              <w:top w:val="nil"/>
              <w:bottom w:val="single" w:sz="4" w:space="0" w:color="000000"/>
            </w:tcBorders>
          </w:tcPr>
          <w:p w:rsidR="007B3A6F" w:rsidRPr="00B62E9E" w:rsidRDefault="007B3A6F" w:rsidP="007B3A6F">
            <w:pPr>
              <w:pStyle w:val="BStableheading"/>
              <w:framePr w:wrap="auto" w:vAnchor="margin" w:yAlign="inline"/>
            </w:pPr>
          </w:p>
        </w:tc>
        <w:tc>
          <w:tcPr>
            <w:tcW w:w="101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3"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r>
      <w:tr w:rsidR="007B3A6F" w:rsidRPr="00B62E9E" w:rsidTr="007B3A6F">
        <w:trPr>
          <w:trHeight w:val="238"/>
        </w:trPr>
        <w:tc>
          <w:tcPr>
            <w:tcW w:w="976" w:type="dxa"/>
            <w:tcBorders>
              <w:top w:val="single" w:sz="4" w:space="0" w:color="000000"/>
            </w:tcBorders>
            <w:noWrap/>
            <w:hideMark/>
          </w:tcPr>
          <w:p w:rsidR="007B3A6F" w:rsidRPr="00B62E9E" w:rsidRDefault="007B3A6F" w:rsidP="00A95E45">
            <w:pPr>
              <w:pStyle w:val="BStablefigures"/>
              <w:framePr w:wrap="auto"/>
            </w:pPr>
          </w:p>
        </w:tc>
        <w:tc>
          <w:tcPr>
            <w:tcW w:w="2361" w:type="dxa"/>
            <w:tcBorders>
              <w:top w:val="single" w:sz="4" w:space="0" w:color="000000"/>
            </w:tcBorders>
          </w:tcPr>
          <w:p w:rsidR="007B3A6F" w:rsidRPr="00B62E9E" w:rsidRDefault="007B3A6F" w:rsidP="00A95E45">
            <w:pPr>
              <w:pStyle w:val="BStabletext"/>
            </w:pPr>
          </w:p>
        </w:tc>
        <w:tc>
          <w:tcPr>
            <w:tcW w:w="1016" w:type="dxa"/>
            <w:tcBorders>
              <w:top w:val="single" w:sz="4" w:space="0" w:color="000000"/>
            </w:tcBorders>
            <w:noWrap/>
            <w:hideMark/>
          </w:tcPr>
          <w:p w:rsidR="007B3A6F" w:rsidRPr="00B62E9E" w:rsidRDefault="007B3A6F" w:rsidP="00A95E45">
            <w:pPr>
              <w:pStyle w:val="BStablefigures"/>
              <w:framePr w:wrap="auto"/>
            </w:pPr>
          </w:p>
        </w:tc>
        <w:tc>
          <w:tcPr>
            <w:tcW w:w="966" w:type="dxa"/>
            <w:tcBorders>
              <w:top w:val="single" w:sz="4" w:space="0" w:color="000000"/>
            </w:tcBorders>
            <w:noWrap/>
            <w:hideMark/>
          </w:tcPr>
          <w:p w:rsidR="007B3A6F" w:rsidRPr="00B62E9E" w:rsidRDefault="007B3A6F" w:rsidP="00A95E45">
            <w:pPr>
              <w:pStyle w:val="BStablefigures"/>
              <w:framePr w:wrap="auto"/>
            </w:pPr>
          </w:p>
        </w:tc>
        <w:tc>
          <w:tcPr>
            <w:tcW w:w="966" w:type="dxa"/>
            <w:tcBorders>
              <w:top w:val="single" w:sz="4" w:space="0" w:color="000000"/>
            </w:tcBorders>
            <w:noWrap/>
            <w:hideMark/>
          </w:tcPr>
          <w:p w:rsidR="007B3A6F" w:rsidRPr="00B62E9E" w:rsidRDefault="007B3A6F" w:rsidP="00A95E45">
            <w:pPr>
              <w:pStyle w:val="BStablefigures"/>
              <w:framePr w:wrap="auto"/>
            </w:pPr>
          </w:p>
        </w:tc>
        <w:tc>
          <w:tcPr>
            <w:tcW w:w="966" w:type="dxa"/>
            <w:tcBorders>
              <w:top w:val="single" w:sz="4" w:space="0" w:color="000000"/>
            </w:tcBorders>
            <w:noWrap/>
            <w:hideMark/>
          </w:tcPr>
          <w:p w:rsidR="007B3A6F" w:rsidRPr="00B62E9E" w:rsidRDefault="007B3A6F" w:rsidP="00A95E45">
            <w:pPr>
              <w:pStyle w:val="BStablefigures"/>
              <w:framePr w:wrap="auto"/>
            </w:pPr>
          </w:p>
        </w:tc>
        <w:tc>
          <w:tcPr>
            <w:tcW w:w="966" w:type="dxa"/>
            <w:tcBorders>
              <w:top w:val="single" w:sz="4" w:space="0" w:color="000000"/>
            </w:tcBorders>
            <w:noWrap/>
            <w:hideMark/>
          </w:tcPr>
          <w:p w:rsidR="007B3A6F" w:rsidRPr="00B62E9E" w:rsidRDefault="007B3A6F" w:rsidP="00A95E45">
            <w:pPr>
              <w:pStyle w:val="BStablefigures"/>
              <w:framePr w:wrap="auto"/>
            </w:pPr>
          </w:p>
        </w:tc>
        <w:tc>
          <w:tcPr>
            <w:tcW w:w="963" w:type="dxa"/>
            <w:tcBorders>
              <w:top w:val="single" w:sz="4" w:space="0" w:color="000000"/>
            </w:tcBorders>
            <w:noWrap/>
            <w:hideMark/>
          </w:tcPr>
          <w:p w:rsidR="007B3A6F" w:rsidRPr="00B62E9E" w:rsidRDefault="007B3A6F" w:rsidP="00A95E45">
            <w:pPr>
              <w:pStyle w:val="BStablefigures"/>
              <w:framePr w:wrap="auto"/>
            </w:pP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rPr>
            </w:pPr>
          </w:p>
        </w:tc>
        <w:tc>
          <w:tcPr>
            <w:tcW w:w="2361" w:type="dxa"/>
          </w:tcPr>
          <w:p w:rsidR="007B3A6F" w:rsidRPr="00801D77" w:rsidRDefault="007B3A6F" w:rsidP="00A95E45">
            <w:pPr>
              <w:pStyle w:val="BStabletext"/>
              <w:rPr>
                <w:rStyle w:val="Strong"/>
                <w:b w:val="0"/>
              </w:rPr>
            </w:pPr>
            <w:r w:rsidRPr="00801D77">
              <w:rPr>
                <w:rStyle w:val="Strong"/>
              </w:rPr>
              <w:t>Current Assets</w:t>
            </w:r>
          </w:p>
        </w:tc>
        <w:tc>
          <w:tcPr>
            <w:tcW w:w="1016" w:type="dxa"/>
            <w:noWrap/>
            <w:hideMark/>
          </w:tcPr>
          <w:p w:rsidR="007B3A6F" w:rsidRPr="00801D77" w:rsidRDefault="007B3A6F" w:rsidP="00A95E45">
            <w:pPr>
              <w:pStyle w:val="BStablefigures"/>
              <w:framePr w:wrap="auto"/>
              <w:rPr>
                <w:rStyle w:val="Strong"/>
              </w:rPr>
            </w:pPr>
          </w:p>
        </w:tc>
        <w:tc>
          <w:tcPr>
            <w:tcW w:w="966" w:type="dxa"/>
            <w:noWrap/>
            <w:hideMark/>
          </w:tcPr>
          <w:p w:rsidR="007B3A6F" w:rsidRPr="00801D77" w:rsidRDefault="007B3A6F" w:rsidP="00A95E45">
            <w:pPr>
              <w:pStyle w:val="BStablefigures"/>
              <w:framePr w:wrap="auto"/>
              <w:rPr>
                <w:rStyle w:val="Strong"/>
              </w:rPr>
            </w:pPr>
          </w:p>
        </w:tc>
        <w:tc>
          <w:tcPr>
            <w:tcW w:w="966" w:type="dxa"/>
            <w:noWrap/>
            <w:hideMark/>
          </w:tcPr>
          <w:p w:rsidR="007B3A6F" w:rsidRPr="00801D77" w:rsidRDefault="007B3A6F" w:rsidP="00A95E45">
            <w:pPr>
              <w:pStyle w:val="BStablefigures"/>
              <w:framePr w:wrap="auto"/>
              <w:rPr>
                <w:rStyle w:val="Strong"/>
              </w:rPr>
            </w:pPr>
          </w:p>
        </w:tc>
        <w:tc>
          <w:tcPr>
            <w:tcW w:w="966" w:type="dxa"/>
            <w:noWrap/>
            <w:hideMark/>
          </w:tcPr>
          <w:p w:rsidR="007B3A6F" w:rsidRPr="00801D77" w:rsidRDefault="007B3A6F" w:rsidP="00A95E45">
            <w:pPr>
              <w:pStyle w:val="BStablefigures"/>
              <w:framePr w:wrap="auto"/>
              <w:rPr>
                <w:rStyle w:val="Strong"/>
              </w:rPr>
            </w:pPr>
          </w:p>
        </w:tc>
        <w:tc>
          <w:tcPr>
            <w:tcW w:w="966" w:type="dxa"/>
            <w:noWrap/>
            <w:hideMark/>
          </w:tcPr>
          <w:p w:rsidR="007B3A6F" w:rsidRPr="00801D77" w:rsidRDefault="007B3A6F" w:rsidP="00A95E45">
            <w:pPr>
              <w:pStyle w:val="BStablefigures"/>
              <w:framePr w:wrap="auto"/>
              <w:rPr>
                <w:rStyle w:val="Strong"/>
              </w:rPr>
            </w:pPr>
          </w:p>
        </w:tc>
        <w:tc>
          <w:tcPr>
            <w:tcW w:w="963" w:type="dxa"/>
            <w:noWrap/>
            <w:hideMark/>
          </w:tcPr>
          <w:p w:rsidR="007B3A6F" w:rsidRPr="00801D77" w:rsidRDefault="007B3A6F" w:rsidP="00A95E45">
            <w:pPr>
              <w:pStyle w:val="BStablefigures"/>
              <w:framePr w:wrap="auto"/>
              <w:rPr>
                <w:rStyle w:val="Strong"/>
              </w:rPr>
            </w:pP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190</w:t>
            </w:r>
          </w:p>
        </w:tc>
        <w:tc>
          <w:tcPr>
            <w:tcW w:w="2361" w:type="dxa"/>
          </w:tcPr>
          <w:p w:rsidR="007B3A6F" w:rsidRPr="00801D77" w:rsidRDefault="007B3A6F" w:rsidP="00A95E45">
            <w:pPr>
              <w:pStyle w:val="BStabletext"/>
            </w:pPr>
            <w:r w:rsidRPr="00801D77">
              <w:t>Cash and Cash Equivalents</w:t>
            </w:r>
          </w:p>
        </w:tc>
        <w:tc>
          <w:tcPr>
            <w:tcW w:w="1016" w:type="dxa"/>
            <w:noWrap/>
            <w:hideMark/>
          </w:tcPr>
          <w:p w:rsidR="007B3A6F" w:rsidRPr="00801D77" w:rsidRDefault="007B3A6F" w:rsidP="00A95E45">
            <w:pPr>
              <w:pStyle w:val="BStablefigures"/>
              <w:framePr w:wrap="auto"/>
            </w:pPr>
            <w:r w:rsidRPr="00801D77">
              <w:t>375</w:t>
            </w:r>
          </w:p>
        </w:tc>
        <w:tc>
          <w:tcPr>
            <w:tcW w:w="966" w:type="dxa"/>
            <w:noWrap/>
            <w:hideMark/>
          </w:tcPr>
          <w:p w:rsidR="007B3A6F" w:rsidRPr="00801D77" w:rsidRDefault="007B3A6F" w:rsidP="00A95E45">
            <w:pPr>
              <w:pStyle w:val="BStablefigures"/>
              <w:framePr w:wrap="auto"/>
            </w:pPr>
            <w:r w:rsidRPr="00801D77">
              <w:t>618</w:t>
            </w:r>
          </w:p>
        </w:tc>
        <w:tc>
          <w:tcPr>
            <w:tcW w:w="966" w:type="dxa"/>
            <w:noWrap/>
            <w:hideMark/>
          </w:tcPr>
          <w:p w:rsidR="007B3A6F" w:rsidRPr="00801D77" w:rsidRDefault="007B3A6F" w:rsidP="00A95E45">
            <w:pPr>
              <w:pStyle w:val="BStablefigures"/>
              <w:framePr w:wrap="auto"/>
            </w:pPr>
            <w:r w:rsidRPr="00801D77">
              <w:t>65</w:t>
            </w:r>
          </w:p>
        </w:tc>
        <w:tc>
          <w:tcPr>
            <w:tcW w:w="966" w:type="dxa"/>
            <w:noWrap/>
            <w:hideMark/>
          </w:tcPr>
          <w:p w:rsidR="007B3A6F" w:rsidRPr="00801D77" w:rsidRDefault="007B3A6F" w:rsidP="00A95E45">
            <w:pPr>
              <w:pStyle w:val="BStablefigures"/>
              <w:framePr w:wrap="auto"/>
            </w:pPr>
            <w:r w:rsidRPr="00801D77">
              <w:t>347</w:t>
            </w:r>
          </w:p>
        </w:tc>
        <w:tc>
          <w:tcPr>
            <w:tcW w:w="966" w:type="dxa"/>
            <w:noWrap/>
            <w:hideMark/>
          </w:tcPr>
          <w:p w:rsidR="007B3A6F" w:rsidRPr="00801D77" w:rsidRDefault="007B3A6F" w:rsidP="00A95E45">
            <w:pPr>
              <w:pStyle w:val="BStablefigures"/>
              <w:framePr w:wrap="auto"/>
            </w:pPr>
            <w:r w:rsidRPr="00801D77">
              <w:t>477</w:t>
            </w:r>
          </w:p>
        </w:tc>
        <w:tc>
          <w:tcPr>
            <w:tcW w:w="963" w:type="dxa"/>
            <w:noWrap/>
            <w:hideMark/>
          </w:tcPr>
          <w:p w:rsidR="007B3A6F" w:rsidRPr="00801D77" w:rsidRDefault="007B3A6F" w:rsidP="00A95E45">
            <w:pPr>
              <w:pStyle w:val="BStablefigures"/>
              <w:framePr w:wrap="auto"/>
            </w:pPr>
            <w:r w:rsidRPr="00801D77">
              <w:t>510</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17</w:t>
            </w:r>
          </w:p>
        </w:tc>
        <w:tc>
          <w:tcPr>
            <w:tcW w:w="2361" w:type="dxa"/>
          </w:tcPr>
          <w:p w:rsidR="007B3A6F" w:rsidRPr="00801D77" w:rsidRDefault="007B3A6F" w:rsidP="00A95E45">
            <w:pPr>
              <w:pStyle w:val="BStabletext"/>
            </w:pPr>
            <w:r w:rsidRPr="00801D77">
              <w:t>Receivables</w:t>
            </w:r>
          </w:p>
        </w:tc>
        <w:tc>
          <w:tcPr>
            <w:tcW w:w="1016" w:type="dxa"/>
            <w:noWrap/>
            <w:hideMark/>
          </w:tcPr>
          <w:p w:rsidR="007B3A6F" w:rsidRPr="00801D77" w:rsidRDefault="007B3A6F" w:rsidP="00A95E45">
            <w:pPr>
              <w:pStyle w:val="BStablefigures"/>
              <w:framePr w:wrap="auto"/>
            </w:pPr>
            <w:r w:rsidRPr="00801D77">
              <w:t>17</w:t>
            </w:r>
          </w:p>
        </w:tc>
        <w:tc>
          <w:tcPr>
            <w:tcW w:w="966" w:type="dxa"/>
            <w:noWrap/>
            <w:hideMark/>
          </w:tcPr>
          <w:p w:rsidR="007B3A6F" w:rsidRPr="00801D77" w:rsidRDefault="007B3A6F" w:rsidP="00A95E45">
            <w:pPr>
              <w:pStyle w:val="BStablefigures"/>
              <w:framePr w:wrap="auto"/>
            </w:pPr>
            <w:r w:rsidRPr="00801D77">
              <w:t>17</w:t>
            </w:r>
          </w:p>
        </w:tc>
        <w:tc>
          <w:tcPr>
            <w:tcW w:w="966" w:type="dxa"/>
            <w:noWrap/>
            <w:hideMark/>
          </w:tcPr>
          <w:p w:rsidR="007B3A6F" w:rsidRPr="00801D77" w:rsidRDefault="007B3A6F" w:rsidP="00A95E45">
            <w:pPr>
              <w:pStyle w:val="BStablefigures"/>
              <w:framePr w:wrap="auto"/>
            </w:pPr>
            <w:r w:rsidRPr="00801D77">
              <w:t xml:space="preserve">- </w:t>
            </w:r>
          </w:p>
        </w:tc>
        <w:tc>
          <w:tcPr>
            <w:tcW w:w="966" w:type="dxa"/>
            <w:noWrap/>
            <w:hideMark/>
          </w:tcPr>
          <w:p w:rsidR="007B3A6F" w:rsidRPr="00801D77" w:rsidRDefault="007B3A6F" w:rsidP="00A95E45">
            <w:pPr>
              <w:pStyle w:val="BStablefigures"/>
              <w:framePr w:wrap="auto"/>
            </w:pPr>
            <w:r w:rsidRPr="00801D77">
              <w:t>17</w:t>
            </w:r>
          </w:p>
        </w:tc>
        <w:tc>
          <w:tcPr>
            <w:tcW w:w="966" w:type="dxa"/>
            <w:noWrap/>
            <w:hideMark/>
          </w:tcPr>
          <w:p w:rsidR="007B3A6F" w:rsidRPr="00801D77" w:rsidRDefault="007B3A6F" w:rsidP="00A95E45">
            <w:pPr>
              <w:pStyle w:val="BStablefigures"/>
              <w:framePr w:wrap="auto"/>
            </w:pPr>
            <w:r w:rsidRPr="00801D77">
              <w:t>17</w:t>
            </w:r>
          </w:p>
        </w:tc>
        <w:tc>
          <w:tcPr>
            <w:tcW w:w="963" w:type="dxa"/>
            <w:noWrap/>
            <w:hideMark/>
          </w:tcPr>
          <w:p w:rsidR="007B3A6F" w:rsidRPr="00801D77" w:rsidRDefault="007B3A6F" w:rsidP="00A95E45">
            <w:pPr>
              <w:pStyle w:val="BStablefigures"/>
              <w:framePr w:wrap="auto"/>
            </w:pPr>
            <w:r w:rsidRPr="00801D77">
              <w:t>17</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b w:val="0"/>
              </w:rPr>
            </w:pPr>
            <w:r w:rsidRPr="00801D77">
              <w:rPr>
                <w:rStyle w:val="Strong"/>
              </w:rPr>
              <w:t>207</w:t>
            </w:r>
          </w:p>
        </w:tc>
        <w:tc>
          <w:tcPr>
            <w:tcW w:w="2361" w:type="dxa"/>
          </w:tcPr>
          <w:p w:rsidR="007B3A6F" w:rsidRPr="00801D77" w:rsidRDefault="007B3A6F" w:rsidP="00A95E45">
            <w:pPr>
              <w:pStyle w:val="BStabletext"/>
              <w:rPr>
                <w:rStyle w:val="Strong"/>
                <w:b w:val="0"/>
              </w:rPr>
            </w:pPr>
            <w:r w:rsidRPr="00801D77">
              <w:rPr>
                <w:rStyle w:val="Strong"/>
              </w:rPr>
              <w:t>Total Current Assets</w:t>
            </w:r>
          </w:p>
        </w:tc>
        <w:tc>
          <w:tcPr>
            <w:tcW w:w="1016" w:type="dxa"/>
            <w:noWrap/>
            <w:hideMark/>
          </w:tcPr>
          <w:p w:rsidR="007B3A6F" w:rsidRPr="00B00CB9" w:rsidRDefault="007B3A6F" w:rsidP="00A95E45">
            <w:pPr>
              <w:pStyle w:val="BStablefigures"/>
              <w:framePr w:wrap="auto"/>
              <w:rPr>
                <w:b/>
              </w:rPr>
            </w:pPr>
            <w:r w:rsidRPr="00B00CB9">
              <w:rPr>
                <w:b/>
              </w:rPr>
              <w:t>392</w:t>
            </w:r>
          </w:p>
        </w:tc>
        <w:tc>
          <w:tcPr>
            <w:tcW w:w="966" w:type="dxa"/>
            <w:noWrap/>
            <w:hideMark/>
          </w:tcPr>
          <w:p w:rsidR="007B3A6F" w:rsidRPr="00B00CB9" w:rsidRDefault="007B3A6F" w:rsidP="00A95E45">
            <w:pPr>
              <w:pStyle w:val="BStablefigures"/>
              <w:framePr w:wrap="auto"/>
              <w:rPr>
                <w:b/>
              </w:rPr>
            </w:pPr>
            <w:r w:rsidRPr="00B00CB9">
              <w:rPr>
                <w:b/>
              </w:rPr>
              <w:t>635</w:t>
            </w:r>
          </w:p>
        </w:tc>
        <w:tc>
          <w:tcPr>
            <w:tcW w:w="966" w:type="dxa"/>
            <w:noWrap/>
            <w:hideMark/>
          </w:tcPr>
          <w:p w:rsidR="007B3A6F" w:rsidRPr="00B00CB9" w:rsidRDefault="007B3A6F" w:rsidP="00A95E45">
            <w:pPr>
              <w:pStyle w:val="BStablefigures"/>
              <w:framePr w:wrap="auto"/>
              <w:rPr>
                <w:b/>
              </w:rPr>
            </w:pPr>
            <w:r w:rsidRPr="00B00CB9">
              <w:rPr>
                <w:b/>
              </w:rPr>
              <w:t>62</w:t>
            </w:r>
          </w:p>
        </w:tc>
        <w:tc>
          <w:tcPr>
            <w:tcW w:w="966" w:type="dxa"/>
            <w:noWrap/>
            <w:hideMark/>
          </w:tcPr>
          <w:p w:rsidR="007B3A6F" w:rsidRPr="00B00CB9" w:rsidRDefault="007B3A6F" w:rsidP="00A95E45">
            <w:pPr>
              <w:pStyle w:val="BStablefigures"/>
              <w:framePr w:wrap="auto"/>
              <w:rPr>
                <w:b/>
              </w:rPr>
            </w:pPr>
            <w:r w:rsidRPr="00B00CB9">
              <w:rPr>
                <w:b/>
              </w:rPr>
              <w:t>364</w:t>
            </w:r>
          </w:p>
        </w:tc>
        <w:tc>
          <w:tcPr>
            <w:tcW w:w="966" w:type="dxa"/>
            <w:noWrap/>
            <w:hideMark/>
          </w:tcPr>
          <w:p w:rsidR="007B3A6F" w:rsidRPr="00B00CB9" w:rsidRDefault="007B3A6F" w:rsidP="00A95E45">
            <w:pPr>
              <w:pStyle w:val="BStablefigures"/>
              <w:framePr w:wrap="auto"/>
              <w:rPr>
                <w:b/>
              </w:rPr>
            </w:pPr>
            <w:r w:rsidRPr="00B00CB9">
              <w:rPr>
                <w:b/>
              </w:rPr>
              <w:t>494</w:t>
            </w:r>
          </w:p>
        </w:tc>
        <w:tc>
          <w:tcPr>
            <w:tcW w:w="963" w:type="dxa"/>
            <w:noWrap/>
            <w:hideMark/>
          </w:tcPr>
          <w:p w:rsidR="007B3A6F" w:rsidRPr="00B00CB9" w:rsidRDefault="007B3A6F" w:rsidP="00A95E45">
            <w:pPr>
              <w:pStyle w:val="BStablefigures"/>
              <w:framePr w:wrap="auto"/>
              <w:rPr>
                <w:b/>
              </w:rPr>
            </w:pPr>
            <w:r w:rsidRPr="00B00CB9">
              <w:rPr>
                <w:b/>
              </w:rPr>
              <w:t>527</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rPr>
            </w:pPr>
            <w:r w:rsidRPr="00801D77">
              <w:rPr>
                <w:rStyle w:val="Strong"/>
              </w:rPr>
              <w:t> </w:t>
            </w:r>
          </w:p>
        </w:tc>
        <w:tc>
          <w:tcPr>
            <w:tcW w:w="2361" w:type="dxa"/>
          </w:tcPr>
          <w:p w:rsidR="007B3A6F" w:rsidRPr="00801D77" w:rsidRDefault="007B3A6F" w:rsidP="00A95E45">
            <w:pPr>
              <w:pStyle w:val="BStabletext"/>
              <w:rPr>
                <w:rStyle w:val="Strong"/>
                <w:b w:val="0"/>
              </w:rPr>
            </w:pPr>
            <w:r w:rsidRPr="00801D77">
              <w:rPr>
                <w:rStyle w:val="Strong"/>
              </w:rPr>
              <w:t>Non Current Assets</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b/>
              </w:rPr>
            </w:pPr>
            <w:r w:rsidRPr="00801D77">
              <w:t>222</w:t>
            </w:r>
          </w:p>
        </w:tc>
        <w:tc>
          <w:tcPr>
            <w:tcW w:w="2361" w:type="dxa"/>
          </w:tcPr>
          <w:p w:rsidR="007B3A6F" w:rsidRPr="00801D77" w:rsidRDefault="007B3A6F" w:rsidP="00A95E45">
            <w:pPr>
              <w:pStyle w:val="BStabletext"/>
              <w:rPr>
                <w:b/>
              </w:rPr>
            </w:pPr>
            <w:r w:rsidRPr="00801D77">
              <w:t>Property, Plant and Equipment</w:t>
            </w:r>
          </w:p>
        </w:tc>
        <w:tc>
          <w:tcPr>
            <w:tcW w:w="1016" w:type="dxa"/>
            <w:noWrap/>
            <w:hideMark/>
          </w:tcPr>
          <w:p w:rsidR="007B3A6F" w:rsidRPr="00801D77" w:rsidRDefault="007B3A6F" w:rsidP="00A95E45">
            <w:pPr>
              <w:pStyle w:val="BStablefigures"/>
              <w:framePr w:wrap="auto"/>
              <w:rPr>
                <w:b/>
              </w:rPr>
            </w:pPr>
            <w:r w:rsidRPr="00801D77">
              <w:t>212</w:t>
            </w:r>
          </w:p>
        </w:tc>
        <w:tc>
          <w:tcPr>
            <w:tcW w:w="966" w:type="dxa"/>
            <w:noWrap/>
            <w:hideMark/>
          </w:tcPr>
          <w:p w:rsidR="007B3A6F" w:rsidRPr="00801D77" w:rsidRDefault="007B3A6F" w:rsidP="00A95E45">
            <w:pPr>
              <w:pStyle w:val="BStablefigures"/>
              <w:framePr w:wrap="auto"/>
              <w:rPr>
                <w:b/>
              </w:rPr>
            </w:pPr>
            <w:r w:rsidRPr="00801D77">
              <w:t>199</w:t>
            </w:r>
          </w:p>
        </w:tc>
        <w:tc>
          <w:tcPr>
            <w:tcW w:w="966" w:type="dxa"/>
            <w:noWrap/>
            <w:hideMark/>
          </w:tcPr>
          <w:p w:rsidR="007B3A6F" w:rsidRPr="00801D77" w:rsidRDefault="007B3A6F" w:rsidP="00A95E45">
            <w:pPr>
              <w:pStyle w:val="BStablefigures"/>
              <w:framePr w:wrap="auto"/>
              <w:rPr>
                <w:b/>
              </w:rPr>
            </w:pPr>
            <w:r w:rsidRPr="00801D77">
              <w:t xml:space="preserve">-6 </w:t>
            </w:r>
          </w:p>
        </w:tc>
        <w:tc>
          <w:tcPr>
            <w:tcW w:w="966" w:type="dxa"/>
            <w:noWrap/>
            <w:hideMark/>
          </w:tcPr>
          <w:p w:rsidR="007B3A6F" w:rsidRPr="00801D77" w:rsidRDefault="007B3A6F" w:rsidP="00A95E45">
            <w:pPr>
              <w:pStyle w:val="BStablefigures"/>
              <w:framePr w:wrap="auto"/>
              <w:rPr>
                <w:b/>
              </w:rPr>
            </w:pPr>
            <w:r w:rsidRPr="00801D77">
              <w:t>152</w:t>
            </w:r>
          </w:p>
        </w:tc>
        <w:tc>
          <w:tcPr>
            <w:tcW w:w="966" w:type="dxa"/>
            <w:noWrap/>
            <w:hideMark/>
          </w:tcPr>
          <w:p w:rsidR="007B3A6F" w:rsidRPr="00801D77" w:rsidRDefault="007B3A6F" w:rsidP="00A95E45">
            <w:pPr>
              <w:pStyle w:val="BStablefigures"/>
              <w:framePr w:wrap="auto"/>
              <w:rPr>
                <w:b/>
              </w:rPr>
            </w:pPr>
            <w:r w:rsidRPr="00801D77">
              <w:t>55</w:t>
            </w:r>
          </w:p>
        </w:tc>
        <w:tc>
          <w:tcPr>
            <w:tcW w:w="963" w:type="dxa"/>
            <w:noWrap/>
            <w:hideMark/>
          </w:tcPr>
          <w:p w:rsidR="007B3A6F" w:rsidRPr="00801D77" w:rsidRDefault="007B3A6F" w:rsidP="00A95E45">
            <w:pPr>
              <w:pStyle w:val="BStablefigures"/>
              <w:framePr w:wrap="auto"/>
              <w:rPr>
                <w:b/>
              </w:rPr>
            </w:pPr>
            <w:r w:rsidRPr="00801D77">
              <w:t>53</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711DF8" w:rsidTr="007B3A6F">
        <w:trPr>
          <w:trHeight w:val="238"/>
        </w:trPr>
        <w:tc>
          <w:tcPr>
            <w:tcW w:w="976" w:type="dxa"/>
            <w:noWrap/>
            <w:hideMark/>
          </w:tcPr>
          <w:p w:rsidR="007B3A6F" w:rsidRPr="00801D77" w:rsidRDefault="007B3A6F" w:rsidP="00A95E45">
            <w:pPr>
              <w:pStyle w:val="BStablefigures"/>
              <w:framePr w:wrap="auto"/>
              <w:rPr>
                <w:rStyle w:val="Strong"/>
                <w:b w:val="0"/>
              </w:rPr>
            </w:pPr>
            <w:r w:rsidRPr="00801D77">
              <w:rPr>
                <w:rStyle w:val="Strong"/>
              </w:rPr>
              <w:t>222</w:t>
            </w:r>
          </w:p>
        </w:tc>
        <w:tc>
          <w:tcPr>
            <w:tcW w:w="2361" w:type="dxa"/>
          </w:tcPr>
          <w:p w:rsidR="007B3A6F" w:rsidRPr="00801D77" w:rsidRDefault="007B3A6F" w:rsidP="00A95E45">
            <w:pPr>
              <w:pStyle w:val="BStabletext"/>
              <w:rPr>
                <w:rStyle w:val="Strong"/>
                <w:b w:val="0"/>
              </w:rPr>
            </w:pPr>
            <w:r w:rsidRPr="00801D77">
              <w:rPr>
                <w:rStyle w:val="Strong"/>
              </w:rPr>
              <w:t>Total Non Current Assets</w:t>
            </w:r>
          </w:p>
        </w:tc>
        <w:tc>
          <w:tcPr>
            <w:tcW w:w="1016" w:type="dxa"/>
            <w:noWrap/>
            <w:hideMark/>
          </w:tcPr>
          <w:p w:rsidR="007B3A6F" w:rsidRPr="00711DF8" w:rsidRDefault="007B3A6F" w:rsidP="00A95E45">
            <w:pPr>
              <w:pStyle w:val="BStablefigures"/>
              <w:framePr w:wrap="auto"/>
              <w:rPr>
                <w:b/>
              </w:rPr>
            </w:pPr>
            <w:r w:rsidRPr="00711DF8">
              <w:rPr>
                <w:b/>
              </w:rPr>
              <w:t>212</w:t>
            </w:r>
          </w:p>
        </w:tc>
        <w:tc>
          <w:tcPr>
            <w:tcW w:w="966" w:type="dxa"/>
            <w:noWrap/>
            <w:hideMark/>
          </w:tcPr>
          <w:p w:rsidR="007B3A6F" w:rsidRPr="00711DF8" w:rsidRDefault="007B3A6F" w:rsidP="00A95E45">
            <w:pPr>
              <w:pStyle w:val="BStablefigures"/>
              <w:framePr w:wrap="auto"/>
              <w:rPr>
                <w:b/>
              </w:rPr>
            </w:pPr>
            <w:r w:rsidRPr="00711DF8">
              <w:rPr>
                <w:b/>
              </w:rPr>
              <w:t>199</w:t>
            </w:r>
          </w:p>
        </w:tc>
        <w:tc>
          <w:tcPr>
            <w:tcW w:w="966" w:type="dxa"/>
            <w:noWrap/>
            <w:hideMark/>
          </w:tcPr>
          <w:p w:rsidR="007B3A6F" w:rsidRPr="00711DF8" w:rsidRDefault="007B3A6F" w:rsidP="00A95E45">
            <w:pPr>
              <w:pStyle w:val="BStablefigures"/>
              <w:framePr w:wrap="auto"/>
              <w:rPr>
                <w:b/>
              </w:rPr>
            </w:pPr>
            <w:r w:rsidRPr="00711DF8">
              <w:rPr>
                <w:b/>
              </w:rPr>
              <w:t xml:space="preserve">-6 </w:t>
            </w:r>
          </w:p>
        </w:tc>
        <w:tc>
          <w:tcPr>
            <w:tcW w:w="966" w:type="dxa"/>
            <w:noWrap/>
            <w:hideMark/>
          </w:tcPr>
          <w:p w:rsidR="007B3A6F" w:rsidRPr="00711DF8" w:rsidRDefault="007B3A6F" w:rsidP="00A95E45">
            <w:pPr>
              <w:pStyle w:val="BStablefigures"/>
              <w:framePr w:wrap="auto"/>
              <w:rPr>
                <w:b/>
              </w:rPr>
            </w:pPr>
            <w:r w:rsidRPr="00711DF8">
              <w:rPr>
                <w:b/>
              </w:rPr>
              <w:t>152</w:t>
            </w:r>
          </w:p>
        </w:tc>
        <w:tc>
          <w:tcPr>
            <w:tcW w:w="966" w:type="dxa"/>
            <w:noWrap/>
            <w:hideMark/>
          </w:tcPr>
          <w:p w:rsidR="007B3A6F" w:rsidRPr="00711DF8" w:rsidRDefault="007B3A6F" w:rsidP="00A95E45">
            <w:pPr>
              <w:pStyle w:val="BStablefigures"/>
              <w:framePr w:wrap="auto"/>
              <w:rPr>
                <w:b/>
              </w:rPr>
            </w:pPr>
            <w:r w:rsidRPr="00711DF8">
              <w:rPr>
                <w:b/>
              </w:rPr>
              <w:t>55</w:t>
            </w:r>
          </w:p>
        </w:tc>
        <w:tc>
          <w:tcPr>
            <w:tcW w:w="963" w:type="dxa"/>
            <w:noWrap/>
            <w:hideMark/>
          </w:tcPr>
          <w:p w:rsidR="007B3A6F" w:rsidRPr="00711DF8" w:rsidRDefault="007B3A6F" w:rsidP="00A95E45">
            <w:pPr>
              <w:pStyle w:val="BStablefigures"/>
              <w:framePr w:wrap="auto"/>
              <w:rPr>
                <w:b/>
              </w:rPr>
            </w:pPr>
            <w:r w:rsidRPr="00711DF8">
              <w:rPr>
                <w:b/>
              </w:rPr>
              <w:t>53</w:t>
            </w:r>
          </w:p>
        </w:tc>
      </w:tr>
      <w:tr w:rsidR="007B3A6F" w:rsidRPr="00711DF8"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3" w:type="dxa"/>
            <w:noWrap/>
            <w:hideMark/>
          </w:tcPr>
          <w:p w:rsidR="007B3A6F" w:rsidRPr="00711DF8" w:rsidRDefault="007B3A6F" w:rsidP="00A95E45">
            <w:pPr>
              <w:pStyle w:val="BStablefigures"/>
              <w:framePr w:wrap="auto"/>
              <w:rPr>
                <w:b/>
              </w:rPr>
            </w:pPr>
            <w:r w:rsidRPr="00711DF8">
              <w:rPr>
                <w:b/>
              </w:rPr>
              <w:t> </w:t>
            </w:r>
          </w:p>
        </w:tc>
      </w:tr>
      <w:tr w:rsidR="007B3A6F" w:rsidRPr="00711DF8" w:rsidTr="007B3A6F">
        <w:trPr>
          <w:trHeight w:val="238"/>
        </w:trPr>
        <w:tc>
          <w:tcPr>
            <w:tcW w:w="976" w:type="dxa"/>
            <w:noWrap/>
            <w:hideMark/>
          </w:tcPr>
          <w:p w:rsidR="007B3A6F" w:rsidRPr="00801D77" w:rsidRDefault="007B3A6F" w:rsidP="00A95E45">
            <w:pPr>
              <w:pStyle w:val="BStablefigures"/>
              <w:framePr w:wrap="auto"/>
              <w:rPr>
                <w:rStyle w:val="Strong"/>
                <w:b w:val="0"/>
              </w:rPr>
            </w:pPr>
            <w:r w:rsidRPr="00801D77">
              <w:rPr>
                <w:rStyle w:val="Strong"/>
              </w:rPr>
              <w:t>429</w:t>
            </w:r>
          </w:p>
        </w:tc>
        <w:tc>
          <w:tcPr>
            <w:tcW w:w="2361" w:type="dxa"/>
          </w:tcPr>
          <w:p w:rsidR="007B3A6F" w:rsidRPr="00801D77" w:rsidRDefault="007B3A6F" w:rsidP="00A95E45">
            <w:pPr>
              <w:pStyle w:val="BStabletext"/>
              <w:rPr>
                <w:rStyle w:val="Strong"/>
                <w:b w:val="0"/>
              </w:rPr>
            </w:pPr>
            <w:r w:rsidRPr="00801D77">
              <w:rPr>
                <w:rStyle w:val="Strong"/>
              </w:rPr>
              <w:t>TOTAL ASSETS</w:t>
            </w:r>
          </w:p>
        </w:tc>
        <w:tc>
          <w:tcPr>
            <w:tcW w:w="1016" w:type="dxa"/>
            <w:noWrap/>
            <w:hideMark/>
          </w:tcPr>
          <w:p w:rsidR="007B3A6F" w:rsidRPr="00711DF8" w:rsidRDefault="007B3A6F" w:rsidP="00A95E45">
            <w:pPr>
              <w:pStyle w:val="BStablefigures"/>
              <w:framePr w:wrap="auto"/>
              <w:rPr>
                <w:b/>
              </w:rPr>
            </w:pPr>
            <w:r w:rsidRPr="00711DF8">
              <w:rPr>
                <w:b/>
              </w:rPr>
              <w:t>604</w:t>
            </w:r>
          </w:p>
        </w:tc>
        <w:tc>
          <w:tcPr>
            <w:tcW w:w="966" w:type="dxa"/>
            <w:noWrap/>
            <w:hideMark/>
          </w:tcPr>
          <w:p w:rsidR="007B3A6F" w:rsidRPr="00711DF8" w:rsidRDefault="007B3A6F" w:rsidP="00A95E45">
            <w:pPr>
              <w:pStyle w:val="BStablefigures"/>
              <w:framePr w:wrap="auto"/>
              <w:rPr>
                <w:b/>
              </w:rPr>
            </w:pPr>
            <w:r w:rsidRPr="00711DF8">
              <w:rPr>
                <w:b/>
              </w:rPr>
              <w:t>834</w:t>
            </w:r>
          </w:p>
        </w:tc>
        <w:tc>
          <w:tcPr>
            <w:tcW w:w="966" w:type="dxa"/>
            <w:noWrap/>
            <w:hideMark/>
          </w:tcPr>
          <w:p w:rsidR="007B3A6F" w:rsidRPr="00711DF8" w:rsidRDefault="007B3A6F" w:rsidP="00A95E45">
            <w:pPr>
              <w:pStyle w:val="BStablefigures"/>
              <w:framePr w:wrap="auto"/>
              <w:rPr>
                <w:b/>
              </w:rPr>
            </w:pPr>
            <w:r w:rsidRPr="00711DF8">
              <w:rPr>
                <w:b/>
              </w:rPr>
              <w:t>38</w:t>
            </w:r>
          </w:p>
        </w:tc>
        <w:tc>
          <w:tcPr>
            <w:tcW w:w="966" w:type="dxa"/>
            <w:noWrap/>
            <w:hideMark/>
          </w:tcPr>
          <w:p w:rsidR="007B3A6F" w:rsidRPr="00711DF8" w:rsidRDefault="007B3A6F" w:rsidP="00A95E45">
            <w:pPr>
              <w:pStyle w:val="BStablefigures"/>
              <w:framePr w:wrap="auto"/>
              <w:rPr>
                <w:b/>
              </w:rPr>
            </w:pPr>
            <w:r w:rsidRPr="00711DF8">
              <w:rPr>
                <w:b/>
              </w:rPr>
              <w:t>516</w:t>
            </w:r>
          </w:p>
        </w:tc>
        <w:tc>
          <w:tcPr>
            <w:tcW w:w="966" w:type="dxa"/>
            <w:noWrap/>
            <w:hideMark/>
          </w:tcPr>
          <w:p w:rsidR="007B3A6F" w:rsidRPr="00711DF8" w:rsidRDefault="007B3A6F" w:rsidP="00A95E45">
            <w:pPr>
              <w:pStyle w:val="BStablefigures"/>
              <w:framePr w:wrap="auto"/>
              <w:rPr>
                <w:b/>
              </w:rPr>
            </w:pPr>
            <w:r w:rsidRPr="00711DF8">
              <w:rPr>
                <w:b/>
              </w:rPr>
              <w:t>549</w:t>
            </w:r>
          </w:p>
        </w:tc>
        <w:tc>
          <w:tcPr>
            <w:tcW w:w="963" w:type="dxa"/>
            <w:noWrap/>
            <w:hideMark/>
          </w:tcPr>
          <w:p w:rsidR="007B3A6F" w:rsidRPr="00711DF8" w:rsidRDefault="007B3A6F" w:rsidP="00A95E45">
            <w:pPr>
              <w:pStyle w:val="BStablefigures"/>
              <w:framePr w:wrap="auto"/>
              <w:rPr>
                <w:b/>
              </w:rPr>
            </w:pPr>
            <w:r w:rsidRPr="00711DF8">
              <w:rPr>
                <w:b/>
              </w:rPr>
              <w:t>580</w:t>
            </w:r>
          </w:p>
        </w:tc>
      </w:tr>
      <w:tr w:rsidR="007B3A6F" w:rsidRPr="00711DF8"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3" w:type="dxa"/>
            <w:noWrap/>
            <w:hideMark/>
          </w:tcPr>
          <w:p w:rsidR="007B3A6F" w:rsidRPr="00711DF8" w:rsidRDefault="007B3A6F" w:rsidP="00A95E45">
            <w:pPr>
              <w:pStyle w:val="BStablefigures"/>
              <w:framePr w:wrap="auto"/>
              <w:rPr>
                <w:b/>
              </w:rPr>
            </w:pPr>
            <w:r w:rsidRPr="00711DF8">
              <w:rPr>
                <w:b/>
              </w:rPr>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rPr>
            </w:pPr>
            <w:r w:rsidRPr="00801D77">
              <w:rPr>
                <w:rStyle w:val="Strong"/>
              </w:rPr>
              <w:t> </w:t>
            </w:r>
          </w:p>
        </w:tc>
        <w:tc>
          <w:tcPr>
            <w:tcW w:w="2361" w:type="dxa"/>
          </w:tcPr>
          <w:p w:rsidR="007B3A6F" w:rsidRPr="00801D77" w:rsidRDefault="007B3A6F" w:rsidP="00A95E45">
            <w:pPr>
              <w:pStyle w:val="BStabletext"/>
              <w:rPr>
                <w:rStyle w:val="Strong"/>
                <w:b w:val="0"/>
              </w:rPr>
            </w:pPr>
            <w:r w:rsidRPr="00801D77">
              <w:rPr>
                <w:rStyle w:val="Strong"/>
              </w:rPr>
              <w:t>Current Liabilities</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b/>
              </w:rPr>
            </w:pPr>
            <w:r w:rsidRPr="00801D77">
              <w:t>231</w:t>
            </w:r>
          </w:p>
        </w:tc>
        <w:tc>
          <w:tcPr>
            <w:tcW w:w="2361" w:type="dxa"/>
          </w:tcPr>
          <w:p w:rsidR="007B3A6F" w:rsidRPr="00801D77" w:rsidRDefault="007B3A6F" w:rsidP="00A95E45">
            <w:pPr>
              <w:pStyle w:val="BStabletext"/>
              <w:rPr>
                <w:b/>
              </w:rPr>
            </w:pPr>
            <w:r w:rsidRPr="00801D77">
              <w:t>Payables</w:t>
            </w:r>
          </w:p>
        </w:tc>
        <w:tc>
          <w:tcPr>
            <w:tcW w:w="1016" w:type="dxa"/>
            <w:noWrap/>
            <w:hideMark/>
          </w:tcPr>
          <w:p w:rsidR="007B3A6F" w:rsidRPr="00801D77" w:rsidRDefault="007B3A6F" w:rsidP="00A95E45">
            <w:pPr>
              <w:pStyle w:val="BStablefigures"/>
              <w:framePr w:wrap="auto"/>
              <w:rPr>
                <w:b/>
              </w:rPr>
            </w:pPr>
            <w:r w:rsidRPr="00801D77">
              <w:t>372</w:t>
            </w:r>
          </w:p>
        </w:tc>
        <w:tc>
          <w:tcPr>
            <w:tcW w:w="966" w:type="dxa"/>
            <w:noWrap/>
            <w:hideMark/>
          </w:tcPr>
          <w:p w:rsidR="007B3A6F" w:rsidRPr="00801D77" w:rsidRDefault="007B3A6F" w:rsidP="00A95E45">
            <w:pPr>
              <w:pStyle w:val="BStablefigures"/>
              <w:framePr w:wrap="auto"/>
              <w:rPr>
                <w:b/>
              </w:rPr>
            </w:pPr>
            <w:r w:rsidRPr="00801D77">
              <w:t>373</w:t>
            </w:r>
          </w:p>
        </w:tc>
        <w:tc>
          <w:tcPr>
            <w:tcW w:w="966" w:type="dxa"/>
            <w:noWrap/>
            <w:hideMark/>
          </w:tcPr>
          <w:p w:rsidR="007B3A6F" w:rsidRPr="00801D77" w:rsidRDefault="007B3A6F" w:rsidP="00A95E45">
            <w:pPr>
              <w:pStyle w:val="BStablefigures"/>
              <w:framePr w:wrap="auto"/>
              <w:rPr>
                <w:b/>
              </w:rPr>
            </w:pPr>
            <w:r w:rsidRPr="00801D77">
              <w:t xml:space="preserve">.. </w:t>
            </w:r>
          </w:p>
        </w:tc>
        <w:tc>
          <w:tcPr>
            <w:tcW w:w="966" w:type="dxa"/>
            <w:noWrap/>
            <w:hideMark/>
          </w:tcPr>
          <w:p w:rsidR="007B3A6F" w:rsidRPr="00801D77" w:rsidRDefault="007B3A6F" w:rsidP="00A95E45">
            <w:pPr>
              <w:pStyle w:val="BStablefigures"/>
              <w:framePr w:wrap="auto"/>
              <w:rPr>
                <w:b/>
              </w:rPr>
            </w:pPr>
            <w:r w:rsidRPr="00801D77">
              <w:t>374</w:t>
            </w:r>
          </w:p>
        </w:tc>
        <w:tc>
          <w:tcPr>
            <w:tcW w:w="966" w:type="dxa"/>
            <w:noWrap/>
            <w:hideMark/>
          </w:tcPr>
          <w:p w:rsidR="007B3A6F" w:rsidRPr="00801D77" w:rsidRDefault="007B3A6F" w:rsidP="00A95E45">
            <w:pPr>
              <w:pStyle w:val="BStablefigures"/>
              <w:framePr w:wrap="auto"/>
              <w:rPr>
                <w:b/>
              </w:rPr>
            </w:pPr>
            <w:r w:rsidRPr="00801D77">
              <w:t>375</w:t>
            </w:r>
          </w:p>
        </w:tc>
        <w:tc>
          <w:tcPr>
            <w:tcW w:w="963" w:type="dxa"/>
            <w:noWrap/>
            <w:hideMark/>
          </w:tcPr>
          <w:p w:rsidR="007B3A6F" w:rsidRPr="00801D77" w:rsidRDefault="007B3A6F" w:rsidP="00A95E45">
            <w:pPr>
              <w:pStyle w:val="BStablefigures"/>
              <w:framePr w:wrap="auto"/>
              <w:rPr>
                <w:b/>
              </w:rPr>
            </w:pPr>
            <w:r w:rsidRPr="00801D77">
              <w:t>376</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b/>
              </w:rPr>
            </w:pPr>
            <w:r w:rsidRPr="00801D77">
              <w:t>59</w:t>
            </w:r>
          </w:p>
        </w:tc>
        <w:tc>
          <w:tcPr>
            <w:tcW w:w="2361" w:type="dxa"/>
          </w:tcPr>
          <w:p w:rsidR="007B3A6F" w:rsidRPr="00801D77" w:rsidRDefault="007B3A6F" w:rsidP="00A95E45">
            <w:pPr>
              <w:pStyle w:val="BStabletext"/>
              <w:rPr>
                <w:b/>
              </w:rPr>
            </w:pPr>
            <w:r w:rsidRPr="00801D77">
              <w:t>Finance Leases</w:t>
            </w:r>
          </w:p>
        </w:tc>
        <w:tc>
          <w:tcPr>
            <w:tcW w:w="1016" w:type="dxa"/>
            <w:noWrap/>
            <w:hideMark/>
          </w:tcPr>
          <w:p w:rsidR="007B3A6F" w:rsidRPr="00801D77" w:rsidRDefault="007B3A6F" w:rsidP="00A95E45">
            <w:pPr>
              <w:pStyle w:val="BStablefigures"/>
              <w:framePr w:wrap="auto"/>
              <w:rPr>
                <w:b/>
              </w:rPr>
            </w:pPr>
            <w:r w:rsidRPr="00801D77">
              <w:t>61</w:t>
            </w:r>
          </w:p>
        </w:tc>
        <w:tc>
          <w:tcPr>
            <w:tcW w:w="966" w:type="dxa"/>
            <w:noWrap/>
            <w:hideMark/>
          </w:tcPr>
          <w:p w:rsidR="007B3A6F" w:rsidRPr="00801D77" w:rsidRDefault="007B3A6F" w:rsidP="00A95E45">
            <w:pPr>
              <w:pStyle w:val="BStablefigures"/>
              <w:framePr w:wrap="auto"/>
              <w:rPr>
                <w:b/>
              </w:rPr>
            </w:pPr>
            <w:r w:rsidRPr="00801D77">
              <w:t>94</w:t>
            </w:r>
          </w:p>
        </w:tc>
        <w:tc>
          <w:tcPr>
            <w:tcW w:w="966" w:type="dxa"/>
            <w:noWrap/>
            <w:hideMark/>
          </w:tcPr>
          <w:p w:rsidR="007B3A6F" w:rsidRPr="00801D77" w:rsidRDefault="007B3A6F" w:rsidP="00A95E45">
            <w:pPr>
              <w:pStyle w:val="BStablefigures"/>
              <w:framePr w:wrap="auto"/>
              <w:rPr>
                <w:b/>
              </w:rPr>
            </w:pPr>
            <w:r w:rsidRPr="00801D77">
              <w:t xml:space="preserve">54 </w:t>
            </w:r>
          </w:p>
        </w:tc>
        <w:tc>
          <w:tcPr>
            <w:tcW w:w="966" w:type="dxa"/>
            <w:noWrap/>
            <w:hideMark/>
          </w:tcPr>
          <w:p w:rsidR="007B3A6F" w:rsidRPr="00801D77" w:rsidRDefault="007B3A6F" w:rsidP="00A95E45">
            <w:pPr>
              <w:pStyle w:val="BStablefigures"/>
              <w:framePr w:wrap="auto"/>
              <w:rPr>
                <w:b/>
              </w:rPr>
            </w:pPr>
            <w:r w:rsidRPr="00801D77">
              <w:t>0</w:t>
            </w:r>
          </w:p>
        </w:tc>
        <w:tc>
          <w:tcPr>
            <w:tcW w:w="966" w:type="dxa"/>
            <w:noWrap/>
            <w:hideMark/>
          </w:tcPr>
          <w:p w:rsidR="007B3A6F" w:rsidRPr="00801D77" w:rsidRDefault="007B3A6F" w:rsidP="00A95E45">
            <w:pPr>
              <w:pStyle w:val="BStablefigures"/>
              <w:framePr w:wrap="auto"/>
              <w:rPr>
                <w:b/>
              </w:rPr>
            </w:pPr>
            <w:r w:rsidRPr="00801D77">
              <w:t>0</w:t>
            </w:r>
          </w:p>
        </w:tc>
        <w:tc>
          <w:tcPr>
            <w:tcW w:w="963" w:type="dxa"/>
            <w:noWrap/>
            <w:hideMark/>
          </w:tcPr>
          <w:p w:rsidR="007B3A6F" w:rsidRPr="00801D77" w:rsidRDefault="007B3A6F" w:rsidP="00A95E45">
            <w:pPr>
              <w:pStyle w:val="BStablefigures"/>
              <w:framePr w:wrap="auto"/>
              <w:rPr>
                <w:b/>
              </w:rPr>
            </w:pPr>
            <w:r w:rsidRPr="00801D77">
              <w:t>0</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b/>
              </w:rPr>
            </w:pPr>
            <w:r w:rsidRPr="00801D77">
              <w:t>796</w:t>
            </w:r>
          </w:p>
        </w:tc>
        <w:tc>
          <w:tcPr>
            <w:tcW w:w="2361" w:type="dxa"/>
          </w:tcPr>
          <w:p w:rsidR="007B3A6F" w:rsidRPr="00801D77" w:rsidRDefault="007B3A6F" w:rsidP="00A95E45">
            <w:pPr>
              <w:pStyle w:val="BStabletext"/>
              <w:rPr>
                <w:b/>
              </w:rPr>
            </w:pPr>
            <w:r w:rsidRPr="00801D77">
              <w:t>Employee Benefits</w:t>
            </w:r>
          </w:p>
        </w:tc>
        <w:tc>
          <w:tcPr>
            <w:tcW w:w="1016" w:type="dxa"/>
            <w:noWrap/>
            <w:hideMark/>
          </w:tcPr>
          <w:p w:rsidR="007B3A6F" w:rsidRPr="00801D77" w:rsidRDefault="007B3A6F" w:rsidP="00A95E45">
            <w:pPr>
              <w:pStyle w:val="BStablefigures"/>
              <w:framePr w:wrap="auto"/>
              <w:rPr>
                <w:b/>
              </w:rPr>
            </w:pPr>
            <w:r w:rsidRPr="00801D77">
              <w:t>650</w:t>
            </w:r>
          </w:p>
        </w:tc>
        <w:tc>
          <w:tcPr>
            <w:tcW w:w="966" w:type="dxa"/>
            <w:noWrap/>
            <w:hideMark/>
          </w:tcPr>
          <w:p w:rsidR="007B3A6F" w:rsidRPr="00801D77" w:rsidRDefault="007B3A6F" w:rsidP="00A95E45">
            <w:pPr>
              <w:pStyle w:val="BStablefigures"/>
              <w:framePr w:wrap="auto"/>
              <w:rPr>
                <w:b/>
              </w:rPr>
            </w:pPr>
            <w:r w:rsidRPr="00801D77">
              <w:t>688</w:t>
            </w:r>
          </w:p>
        </w:tc>
        <w:tc>
          <w:tcPr>
            <w:tcW w:w="966" w:type="dxa"/>
            <w:noWrap/>
            <w:hideMark/>
          </w:tcPr>
          <w:p w:rsidR="007B3A6F" w:rsidRPr="00801D77" w:rsidRDefault="007B3A6F" w:rsidP="00A95E45">
            <w:pPr>
              <w:pStyle w:val="BStablefigures"/>
              <w:framePr w:wrap="auto"/>
              <w:rPr>
                <w:b/>
              </w:rPr>
            </w:pPr>
            <w:r w:rsidRPr="00801D77">
              <w:t>6</w:t>
            </w:r>
          </w:p>
        </w:tc>
        <w:tc>
          <w:tcPr>
            <w:tcW w:w="966" w:type="dxa"/>
            <w:noWrap/>
            <w:hideMark/>
          </w:tcPr>
          <w:p w:rsidR="007B3A6F" w:rsidRPr="00801D77" w:rsidRDefault="007B3A6F" w:rsidP="00A95E45">
            <w:pPr>
              <w:pStyle w:val="BStablefigures"/>
              <w:framePr w:wrap="auto"/>
              <w:rPr>
                <w:b/>
              </w:rPr>
            </w:pPr>
            <w:r w:rsidRPr="00801D77">
              <w:t>493</w:t>
            </w:r>
          </w:p>
        </w:tc>
        <w:tc>
          <w:tcPr>
            <w:tcW w:w="966" w:type="dxa"/>
            <w:noWrap/>
            <w:hideMark/>
          </w:tcPr>
          <w:p w:rsidR="007B3A6F" w:rsidRPr="00801D77" w:rsidRDefault="007B3A6F" w:rsidP="00A95E45">
            <w:pPr>
              <w:pStyle w:val="BStablefigures"/>
              <w:framePr w:wrap="auto"/>
              <w:rPr>
                <w:b/>
              </w:rPr>
            </w:pPr>
            <w:r w:rsidRPr="00801D77">
              <w:t>562</w:t>
            </w:r>
          </w:p>
        </w:tc>
        <w:tc>
          <w:tcPr>
            <w:tcW w:w="963" w:type="dxa"/>
            <w:noWrap/>
            <w:hideMark/>
          </w:tcPr>
          <w:p w:rsidR="007B3A6F" w:rsidRPr="00801D77" w:rsidRDefault="007B3A6F" w:rsidP="00A95E45">
            <w:pPr>
              <w:pStyle w:val="BStablefigures"/>
              <w:framePr w:wrap="auto"/>
              <w:rPr>
                <w:b/>
              </w:rPr>
            </w:pPr>
            <w:r w:rsidRPr="00801D77">
              <w:t>631</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b/>
              </w:rPr>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rPr>
                <w:b/>
              </w:rPr>
            </w:pPr>
            <w:r w:rsidRPr="00801D77">
              <w:t> </w:t>
            </w:r>
          </w:p>
        </w:tc>
        <w:tc>
          <w:tcPr>
            <w:tcW w:w="966" w:type="dxa"/>
            <w:noWrap/>
            <w:hideMark/>
          </w:tcPr>
          <w:p w:rsidR="007B3A6F" w:rsidRPr="00801D77" w:rsidRDefault="007B3A6F" w:rsidP="00A95E45">
            <w:pPr>
              <w:pStyle w:val="BStablefigures"/>
              <w:framePr w:wrap="auto"/>
              <w:rPr>
                <w:b/>
              </w:rPr>
            </w:pPr>
            <w:r w:rsidRPr="00801D77">
              <w:t> </w:t>
            </w:r>
          </w:p>
        </w:tc>
        <w:tc>
          <w:tcPr>
            <w:tcW w:w="966" w:type="dxa"/>
            <w:noWrap/>
            <w:hideMark/>
          </w:tcPr>
          <w:p w:rsidR="007B3A6F" w:rsidRPr="00801D77" w:rsidRDefault="007B3A6F" w:rsidP="00A95E45">
            <w:pPr>
              <w:pStyle w:val="BStablefigures"/>
              <w:framePr w:wrap="auto"/>
              <w:rPr>
                <w:b/>
              </w:rPr>
            </w:pPr>
            <w:r w:rsidRPr="00801D77">
              <w:t> </w:t>
            </w:r>
          </w:p>
        </w:tc>
        <w:tc>
          <w:tcPr>
            <w:tcW w:w="966" w:type="dxa"/>
            <w:noWrap/>
            <w:hideMark/>
          </w:tcPr>
          <w:p w:rsidR="007B3A6F" w:rsidRPr="00801D77" w:rsidRDefault="007B3A6F" w:rsidP="00A95E45">
            <w:pPr>
              <w:pStyle w:val="BStablefigures"/>
              <w:framePr w:wrap="auto"/>
              <w:rPr>
                <w:b/>
              </w:rPr>
            </w:pPr>
            <w:r w:rsidRPr="00801D77">
              <w:t> </w:t>
            </w:r>
          </w:p>
        </w:tc>
        <w:tc>
          <w:tcPr>
            <w:tcW w:w="966" w:type="dxa"/>
            <w:noWrap/>
            <w:hideMark/>
          </w:tcPr>
          <w:p w:rsidR="007B3A6F" w:rsidRPr="00801D77" w:rsidRDefault="007B3A6F" w:rsidP="00A95E45">
            <w:pPr>
              <w:pStyle w:val="BStablefigures"/>
              <w:framePr w:wrap="auto"/>
              <w:rPr>
                <w:b/>
              </w:rPr>
            </w:pPr>
            <w:r w:rsidRPr="00801D77">
              <w:t> </w:t>
            </w:r>
          </w:p>
        </w:tc>
        <w:tc>
          <w:tcPr>
            <w:tcW w:w="963" w:type="dxa"/>
            <w:noWrap/>
            <w:hideMark/>
          </w:tcPr>
          <w:p w:rsidR="007B3A6F" w:rsidRPr="00801D77" w:rsidRDefault="007B3A6F" w:rsidP="00A95E45">
            <w:pPr>
              <w:pStyle w:val="BStablefigures"/>
              <w:framePr w:wrap="auto"/>
              <w:rPr>
                <w:b/>
              </w:rPr>
            </w:pPr>
            <w:r w:rsidRPr="00801D77">
              <w:t> </w:t>
            </w:r>
          </w:p>
        </w:tc>
      </w:tr>
      <w:tr w:rsidR="007B3A6F" w:rsidRPr="00711DF8" w:rsidTr="007B3A6F">
        <w:trPr>
          <w:trHeight w:val="238"/>
        </w:trPr>
        <w:tc>
          <w:tcPr>
            <w:tcW w:w="976" w:type="dxa"/>
            <w:noWrap/>
            <w:hideMark/>
          </w:tcPr>
          <w:p w:rsidR="007B3A6F" w:rsidRPr="00801D77" w:rsidRDefault="007B3A6F" w:rsidP="00A95E45">
            <w:pPr>
              <w:pStyle w:val="BStablefigures"/>
              <w:framePr w:wrap="auto"/>
              <w:rPr>
                <w:rStyle w:val="Strong"/>
                <w:b w:val="0"/>
              </w:rPr>
            </w:pPr>
            <w:r w:rsidRPr="00801D77">
              <w:rPr>
                <w:rStyle w:val="Strong"/>
              </w:rPr>
              <w:t>1,086</w:t>
            </w:r>
          </w:p>
        </w:tc>
        <w:tc>
          <w:tcPr>
            <w:tcW w:w="2361" w:type="dxa"/>
          </w:tcPr>
          <w:p w:rsidR="007B3A6F" w:rsidRPr="00801D77" w:rsidRDefault="007B3A6F" w:rsidP="00A95E45">
            <w:pPr>
              <w:pStyle w:val="BStabletext"/>
              <w:rPr>
                <w:rStyle w:val="Strong"/>
                <w:b w:val="0"/>
              </w:rPr>
            </w:pPr>
            <w:r w:rsidRPr="00801D77">
              <w:rPr>
                <w:rStyle w:val="Strong"/>
              </w:rPr>
              <w:t>Total Current Liabilities</w:t>
            </w:r>
          </w:p>
        </w:tc>
        <w:tc>
          <w:tcPr>
            <w:tcW w:w="1016" w:type="dxa"/>
            <w:noWrap/>
            <w:hideMark/>
          </w:tcPr>
          <w:p w:rsidR="007B3A6F" w:rsidRPr="00711DF8" w:rsidRDefault="007B3A6F" w:rsidP="00A95E45">
            <w:pPr>
              <w:pStyle w:val="BStablefigures"/>
              <w:framePr w:wrap="auto"/>
              <w:rPr>
                <w:b/>
              </w:rPr>
            </w:pPr>
            <w:r w:rsidRPr="00711DF8">
              <w:rPr>
                <w:b/>
              </w:rPr>
              <w:t>1,083</w:t>
            </w:r>
          </w:p>
        </w:tc>
        <w:tc>
          <w:tcPr>
            <w:tcW w:w="966" w:type="dxa"/>
            <w:noWrap/>
            <w:hideMark/>
          </w:tcPr>
          <w:p w:rsidR="007B3A6F" w:rsidRPr="00711DF8" w:rsidRDefault="007B3A6F" w:rsidP="00A95E45">
            <w:pPr>
              <w:pStyle w:val="BStablefigures"/>
              <w:framePr w:wrap="auto"/>
              <w:rPr>
                <w:b/>
              </w:rPr>
            </w:pPr>
            <w:r w:rsidRPr="00711DF8">
              <w:rPr>
                <w:b/>
              </w:rPr>
              <w:t>1,155</w:t>
            </w:r>
          </w:p>
        </w:tc>
        <w:tc>
          <w:tcPr>
            <w:tcW w:w="966" w:type="dxa"/>
            <w:noWrap/>
            <w:hideMark/>
          </w:tcPr>
          <w:p w:rsidR="007B3A6F" w:rsidRPr="00711DF8" w:rsidRDefault="007B3A6F" w:rsidP="00A95E45">
            <w:pPr>
              <w:pStyle w:val="BStablefigures"/>
              <w:framePr w:wrap="auto"/>
              <w:rPr>
                <w:b/>
              </w:rPr>
            </w:pPr>
            <w:r w:rsidRPr="00711DF8">
              <w:rPr>
                <w:b/>
              </w:rPr>
              <w:t>7</w:t>
            </w:r>
          </w:p>
        </w:tc>
        <w:tc>
          <w:tcPr>
            <w:tcW w:w="966" w:type="dxa"/>
            <w:noWrap/>
            <w:hideMark/>
          </w:tcPr>
          <w:p w:rsidR="007B3A6F" w:rsidRPr="00711DF8" w:rsidRDefault="007B3A6F" w:rsidP="00A95E45">
            <w:pPr>
              <w:pStyle w:val="BStablefigures"/>
              <w:framePr w:wrap="auto"/>
              <w:rPr>
                <w:b/>
              </w:rPr>
            </w:pPr>
            <w:r w:rsidRPr="00711DF8">
              <w:rPr>
                <w:b/>
              </w:rPr>
              <w:t>867</w:t>
            </w:r>
          </w:p>
        </w:tc>
        <w:tc>
          <w:tcPr>
            <w:tcW w:w="966" w:type="dxa"/>
            <w:noWrap/>
            <w:hideMark/>
          </w:tcPr>
          <w:p w:rsidR="007B3A6F" w:rsidRPr="00711DF8" w:rsidRDefault="007B3A6F" w:rsidP="00A95E45">
            <w:pPr>
              <w:pStyle w:val="BStablefigures"/>
              <w:framePr w:wrap="auto"/>
              <w:rPr>
                <w:b/>
              </w:rPr>
            </w:pPr>
            <w:r w:rsidRPr="00711DF8">
              <w:rPr>
                <w:b/>
              </w:rPr>
              <w:t>937</w:t>
            </w:r>
          </w:p>
        </w:tc>
        <w:tc>
          <w:tcPr>
            <w:tcW w:w="963" w:type="dxa"/>
            <w:noWrap/>
            <w:hideMark/>
          </w:tcPr>
          <w:p w:rsidR="007B3A6F" w:rsidRPr="00711DF8" w:rsidRDefault="007B3A6F" w:rsidP="00A95E45">
            <w:pPr>
              <w:pStyle w:val="BStablefigures"/>
              <w:framePr w:wrap="auto"/>
              <w:rPr>
                <w:b/>
              </w:rPr>
            </w:pPr>
            <w:r w:rsidRPr="00711DF8">
              <w:rPr>
                <w:b/>
              </w:rPr>
              <w:t>1,007</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rPr>
            </w:pPr>
            <w:r w:rsidRPr="00801D77">
              <w:rPr>
                <w:rStyle w:val="Strong"/>
              </w:rPr>
              <w:t> </w:t>
            </w:r>
          </w:p>
        </w:tc>
        <w:tc>
          <w:tcPr>
            <w:tcW w:w="2361" w:type="dxa"/>
          </w:tcPr>
          <w:p w:rsidR="007B3A6F" w:rsidRPr="00077C25" w:rsidRDefault="007B3A6F" w:rsidP="00A95E45">
            <w:pPr>
              <w:pStyle w:val="BStabletext"/>
              <w:rPr>
                <w:rStyle w:val="Strong"/>
                <w:b w:val="0"/>
              </w:rPr>
            </w:pPr>
            <w:r w:rsidRPr="00077C25">
              <w:rPr>
                <w:rStyle w:val="Strong"/>
              </w:rPr>
              <w:t>Non Current Liabilities</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077C25" w:rsidRDefault="007B3A6F" w:rsidP="00A95E45">
            <w:pPr>
              <w:pStyle w:val="BStablefigures"/>
              <w:framePr w:wrap="auto"/>
              <w:rPr>
                <w:b/>
              </w:rPr>
            </w:pPr>
            <w:r w:rsidRPr="00077C25">
              <w:t>105</w:t>
            </w:r>
          </w:p>
        </w:tc>
        <w:tc>
          <w:tcPr>
            <w:tcW w:w="2361" w:type="dxa"/>
          </w:tcPr>
          <w:p w:rsidR="007B3A6F" w:rsidRPr="00077C25" w:rsidRDefault="007B3A6F" w:rsidP="00A95E45">
            <w:pPr>
              <w:pStyle w:val="BStabletext"/>
              <w:rPr>
                <w:b/>
              </w:rPr>
            </w:pPr>
            <w:r w:rsidRPr="00077C25">
              <w:t>Finance Leases</w:t>
            </w:r>
          </w:p>
        </w:tc>
        <w:tc>
          <w:tcPr>
            <w:tcW w:w="1016" w:type="dxa"/>
            <w:noWrap/>
            <w:hideMark/>
          </w:tcPr>
          <w:p w:rsidR="007B3A6F" w:rsidRPr="00077C25" w:rsidRDefault="007B3A6F" w:rsidP="00A95E45">
            <w:pPr>
              <w:pStyle w:val="BStablefigures"/>
              <w:framePr w:wrap="auto"/>
              <w:rPr>
                <w:b/>
              </w:rPr>
            </w:pPr>
            <w:r w:rsidRPr="00077C25">
              <w:t>94</w:t>
            </w:r>
          </w:p>
        </w:tc>
        <w:tc>
          <w:tcPr>
            <w:tcW w:w="966" w:type="dxa"/>
            <w:noWrap/>
            <w:hideMark/>
          </w:tcPr>
          <w:p w:rsidR="007B3A6F" w:rsidRPr="00077C25" w:rsidRDefault="007B3A6F" w:rsidP="00A95E45">
            <w:pPr>
              <w:pStyle w:val="BStablefigures"/>
              <w:framePr w:wrap="auto"/>
              <w:rPr>
                <w:b/>
              </w:rPr>
            </w:pPr>
            <w:r w:rsidRPr="00077C25">
              <w:t>0</w:t>
            </w:r>
          </w:p>
        </w:tc>
        <w:tc>
          <w:tcPr>
            <w:tcW w:w="966" w:type="dxa"/>
            <w:noWrap/>
            <w:hideMark/>
          </w:tcPr>
          <w:p w:rsidR="007B3A6F" w:rsidRPr="00077C25" w:rsidRDefault="007B3A6F" w:rsidP="00A95E45">
            <w:pPr>
              <w:pStyle w:val="BStablefigures"/>
              <w:framePr w:wrap="auto"/>
              <w:rPr>
                <w:b/>
              </w:rPr>
            </w:pPr>
            <w:r w:rsidRPr="00077C25">
              <w:t>-100</w:t>
            </w:r>
          </w:p>
        </w:tc>
        <w:tc>
          <w:tcPr>
            <w:tcW w:w="966" w:type="dxa"/>
            <w:noWrap/>
            <w:hideMark/>
          </w:tcPr>
          <w:p w:rsidR="007B3A6F" w:rsidRPr="00077C25" w:rsidRDefault="007B3A6F" w:rsidP="00A95E45">
            <w:pPr>
              <w:pStyle w:val="BStablefigures"/>
              <w:framePr w:wrap="auto"/>
              <w:rPr>
                <w:b/>
              </w:rPr>
            </w:pPr>
            <w:r w:rsidRPr="00077C25">
              <w:t>0</w:t>
            </w:r>
          </w:p>
        </w:tc>
        <w:tc>
          <w:tcPr>
            <w:tcW w:w="966" w:type="dxa"/>
            <w:noWrap/>
            <w:hideMark/>
          </w:tcPr>
          <w:p w:rsidR="007B3A6F" w:rsidRPr="00077C25" w:rsidRDefault="007B3A6F" w:rsidP="00A95E45">
            <w:pPr>
              <w:pStyle w:val="BStablefigures"/>
              <w:framePr w:wrap="auto"/>
              <w:rPr>
                <w:b/>
              </w:rPr>
            </w:pPr>
            <w:r w:rsidRPr="00077C25">
              <w:t>0</w:t>
            </w:r>
          </w:p>
        </w:tc>
        <w:tc>
          <w:tcPr>
            <w:tcW w:w="963" w:type="dxa"/>
            <w:noWrap/>
            <w:hideMark/>
          </w:tcPr>
          <w:p w:rsidR="007B3A6F" w:rsidRPr="00077C25" w:rsidRDefault="007B3A6F" w:rsidP="00A95E45">
            <w:pPr>
              <w:pStyle w:val="BStablefigures"/>
              <w:framePr w:wrap="auto"/>
              <w:rPr>
                <w:b/>
              </w:rPr>
            </w:pPr>
            <w:r w:rsidRPr="00077C25">
              <w:t>0</w:t>
            </w:r>
          </w:p>
        </w:tc>
      </w:tr>
      <w:tr w:rsidR="007B3A6F" w:rsidRPr="00B62E9E" w:rsidTr="007B3A6F">
        <w:trPr>
          <w:trHeight w:val="238"/>
        </w:trPr>
        <w:tc>
          <w:tcPr>
            <w:tcW w:w="976" w:type="dxa"/>
            <w:noWrap/>
            <w:hideMark/>
          </w:tcPr>
          <w:p w:rsidR="007B3A6F" w:rsidRPr="00077C25" w:rsidRDefault="007B3A6F" w:rsidP="00A95E45">
            <w:pPr>
              <w:pStyle w:val="BStablefigures"/>
              <w:framePr w:wrap="auto"/>
              <w:rPr>
                <w:b/>
              </w:rPr>
            </w:pPr>
            <w:r w:rsidRPr="00077C25">
              <w:t>56</w:t>
            </w:r>
          </w:p>
        </w:tc>
        <w:tc>
          <w:tcPr>
            <w:tcW w:w="2361" w:type="dxa"/>
          </w:tcPr>
          <w:p w:rsidR="007B3A6F" w:rsidRPr="00077C25" w:rsidRDefault="007B3A6F" w:rsidP="00A95E45">
            <w:pPr>
              <w:pStyle w:val="BStabletext"/>
              <w:rPr>
                <w:b/>
              </w:rPr>
            </w:pPr>
            <w:r w:rsidRPr="00077C25">
              <w:t>Employee Benefits</w:t>
            </w:r>
          </w:p>
        </w:tc>
        <w:tc>
          <w:tcPr>
            <w:tcW w:w="1016" w:type="dxa"/>
            <w:noWrap/>
            <w:hideMark/>
          </w:tcPr>
          <w:p w:rsidR="007B3A6F" w:rsidRPr="00077C25" w:rsidRDefault="007B3A6F" w:rsidP="00A95E45">
            <w:pPr>
              <w:pStyle w:val="BStablefigures"/>
              <w:framePr w:wrap="auto"/>
              <w:rPr>
                <w:b/>
              </w:rPr>
            </w:pPr>
            <w:r w:rsidRPr="00077C25">
              <w:t>54</w:t>
            </w:r>
          </w:p>
        </w:tc>
        <w:tc>
          <w:tcPr>
            <w:tcW w:w="966" w:type="dxa"/>
            <w:noWrap/>
            <w:hideMark/>
          </w:tcPr>
          <w:p w:rsidR="007B3A6F" w:rsidRPr="00077C25" w:rsidRDefault="007B3A6F" w:rsidP="00A95E45">
            <w:pPr>
              <w:pStyle w:val="BStablefigures"/>
              <w:framePr w:wrap="auto"/>
              <w:rPr>
                <w:b/>
              </w:rPr>
            </w:pPr>
            <w:r w:rsidRPr="00077C25">
              <w:t>54</w:t>
            </w:r>
          </w:p>
        </w:tc>
        <w:tc>
          <w:tcPr>
            <w:tcW w:w="966" w:type="dxa"/>
            <w:noWrap/>
            <w:hideMark/>
          </w:tcPr>
          <w:p w:rsidR="007B3A6F" w:rsidRPr="00077C25" w:rsidRDefault="007B3A6F" w:rsidP="00A95E45">
            <w:pPr>
              <w:pStyle w:val="BStablefigures"/>
              <w:framePr w:wrap="auto"/>
              <w:rPr>
                <w:b/>
              </w:rPr>
            </w:pPr>
            <w:r w:rsidRPr="00077C25">
              <w:t xml:space="preserve">- </w:t>
            </w:r>
          </w:p>
        </w:tc>
        <w:tc>
          <w:tcPr>
            <w:tcW w:w="966" w:type="dxa"/>
            <w:noWrap/>
            <w:hideMark/>
          </w:tcPr>
          <w:p w:rsidR="007B3A6F" w:rsidRPr="00077C25" w:rsidRDefault="007B3A6F" w:rsidP="00A95E45">
            <w:pPr>
              <w:pStyle w:val="BStablefigures"/>
              <w:framePr w:wrap="auto"/>
              <w:rPr>
                <w:b/>
              </w:rPr>
            </w:pPr>
            <w:r w:rsidRPr="00077C25">
              <w:t>54</w:t>
            </w:r>
          </w:p>
        </w:tc>
        <w:tc>
          <w:tcPr>
            <w:tcW w:w="966" w:type="dxa"/>
            <w:noWrap/>
            <w:hideMark/>
          </w:tcPr>
          <w:p w:rsidR="007B3A6F" w:rsidRPr="00077C25" w:rsidRDefault="007B3A6F" w:rsidP="00A95E45">
            <w:pPr>
              <w:pStyle w:val="BStablefigures"/>
              <w:framePr w:wrap="auto"/>
              <w:rPr>
                <w:b/>
              </w:rPr>
            </w:pPr>
            <w:r w:rsidRPr="00077C25">
              <w:t>54</w:t>
            </w:r>
          </w:p>
        </w:tc>
        <w:tc>
          <w:tcPr>
            <w:tcW w:w="963" w:type="dxa"/>
            <w:noWrap/>
            <w:hideMark/>
          </w:tcPr>
          <w:p w:rsidR="007B3A6F" w:rsidRPr="00077C25" w:rsidRDefault="007B3A6F" w:rsidP="00A95E45">
            <w:pPr>
              <w:pStyle w:val="BStablefigures"/>
              <w:framePr w:wrap="auto"/>
              <w:rPr>
                <w:b/>
              </w:rPr>
            </w:pPr>
            <w:r w:rsidRPr="00077C25">
              <w:t>54</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077C25" w:rsidRDefault="007B3A6F" w:rsidP="00A95E45">
            <w:pPr>
              <w:pStyle w:val="BStablefigures"/>
              <w:framePr w:wrap="auto"/>
              <w:rPr>
                <w:rStyle w:val="Strong"/>
                <w:b w:val="0"/>
              </w:rPr>
            </w:pPr>
            <w:r w:rsidRPr="00077C25">
              <w:rPr>
                <w:rStyle w:val="Strong"/>
              </w:rPr>
              <w:t>161</w:t>
            </w:r>
          </w:p>
        </w:tc>
        <w:tc>
          <w:tcPr>
            <w:tcW w:w="2361" w:type="dxa"/>
          </w:tcPr>
          <w:p w:rsidR="007B3A6F" w:rsidRPr="00077C25" w:rsidRDefault="007B3A6F" w:rsidP="00A95E45">
            <w:pPr>
              <w:pStyle w:val="BStabletext"/>
              <w:rPr>
                <w:rStyle w:val="Strong"/>
                <w:b w:val="0"/>
              </w:rPr>
            </w:pPr>
            <w:r w:rsidRPr="00077C25">
              <w:rPr>
                <w:rStyle w:val="Strong"/>
              </w:rPr>
              <w:t>Total Non Current Liabilities</w:t>
            </w:r>
          </w:p>
        </w:tc>
        <w:tc>
          <w:tcPr>
            <w:tcW w:w="1016" w:type="dxa"/>
            <w:noWrap/>
            <w:hideMark/>
          </w:tcPr>
          <w:p w:rsidR="007B3A6F" w:rsidRPr="00711DF8" w:rsidRDefault="007B3A6F" w:rsidP="00A95E45">
            <w:pPr>
              <w:pStyle w:val="BStablefigures"/>
              <w:framePr w:wrap="auto"/>
              <w:rPr>
                <w:b/>
              </w:rPr>
            </w:pPr>
            <w:r w:rsidRPr="00711DF8">
              <w:rPr>
                <w:b/>
              </w:rPr>
              <w:t>148</w:t>
            </w:r>
          </w:p>
        </w:tc>
        <w:tc>
          <w:tcPr>
            <w:tcW w:w="966" w:type="dxa"/>
            <w:noWrap/>
            <w:hideMark/>
          </w:tcPr>
          <w:p w:rsidR="007B3A6F" w:rsidRPr="00711DF8" w:rsidRDefault="007B3A6F" w:rsidP="00A95E45">
            <w:pPr>
              <w:pStyle w:val="BStablefigures"/>
              <w:framePr w:wrap="auto"/>
              <w:rPr>
                <w:b/>
              </w:rPr>
            </w:pPr>
            <w:r w:rsidRPr="00711DF8">
              <w:rPr>
                <w:b/>
              </w:rPr>
              <w:t>54</w:t>
            </w:r>
          </w:p>
        </w:tc>
        <w:tc>
          <w:tcPr>
            <w:tcW w:w="966" w:type="dxa"/>
            <w:noWrap/>
            <w:hideMark/>
          </w:tcPr>
          <w:p w:rsidR="007B3A6F" w:rsidRPr="00711DF8" w:rsidRDefault="007B3A6F" w:rsidP="00A95E45">
            <w:pPr>
              <w:pStyle w:val="BStablefigures"/>
              <w:framePr w:wrap="auto"/>
              <w:rPr>
                <w:b/>
              </w:rPr>
            </w:pPr>
            <w:r w:rsidRPr="00711DF8">
              <w:rPr>
                <w:b/>
              </w:rPr>
              <w:t xml:space="preserve">-64 </w:t>
            </w:r>
          </w:p>
        </w:tc>
        <w:tc>
          <w:tcPr>
            <w:tcW w:w="966" w:type="dxa"/>
            <w:noWrap/>
            <w:hideMark/>
          </w:tcPr>
          <w:p w:rsidR="007B3A6F" w:rsidRPr="00711DF8" w:rsidRDefault="007B3A6F" w:rsidP="00A95E45">
            <w:pPr>
              <w:pStyle w:val="BStablefigures"/>
              <w:framePr w:wrap="auto"/>
              <w:rPr>
                <w:b/>
              </w:rPr>
            </w:pPr>
            <w:r w:rsidRPr="00711DF8">
              <w:rPr>
                <w:b/>
              </w:rPr>
              <w:t>54</w:t>
            </w:r>
          </w:p>
        </w:tc>
        <w:tc>
          <w:tcPr>
            <w:tcW w:w="966" w:type="dxa"/>
            <w:noWrap/>
            <w:hideMark/>
          </w:tcPr>
          <w:p w:rsidR="007B3A6F" w:rsidRPr="00711DF8" w:rsidRDefault="007B3A6F" w:rsidP="00A95E45">
            <w:pPr>
              <w:pStyle w:val="BStablefigures"/>
              <w:framePr w:wrap="auto"/>
              <w:rPr>
                <w:b/>
              </w:rPr>
            </w:pPr>
            <w:r w:rsidRPr="00711DF8">
              <w:rPr>
                <w:b/>
              </w:rPr>
              <w:t>54</w:t>
            </w:r>
          </w:p>
        </w:tc>
        <w:tc>
          <w:tcPr>
            <w:tcW w:w="963" w:type="dxa"/>
            <w:noWrap/>
            <w:hideMark/>
          </w:tcPr>
          <w:p w:rsidR="007B3A6F" w:rsidRPr="00711DF8" w:rsidRDefault="007B3A6F" w:rsidP="00A95E45">
            <w:pPr>
              <w:pStyle w:val="BStablefigures"/>
              <w:framePr w:wrap="auto"/>
              <w:rPr>
                <w:b/>
              </w:rPr>
            </w:pPr>
            <w:r w:rsidRPr="00711DF8">
              <w:rPr>
                <w:b/>
              </w:rPr>
              <w:t>54</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077C25" w:rsidRDefault="007B3A6F" w:rsidP="00A95E45">
            <w:pPr>
              <w:pStyle w:val="BStablefigures"/>
              <w:framePr w:wrap="auto"/>
              <w:rPr>
                <w:rStyle w:val="Strong"/>
                <w:b w:val="0"/>
              </w:rPr>
            </w:pPr>
            <w:r w:rsidRPr="00077C25">
              <w:rPr>
                <w:rStyle w:val="Strong"/>
              </w:rPr>
              <w:t>1,247</w:t>
            </w:r>
          </w:p>
        </w:tc>
        <w:tc>
          <w:tcPr>
            <w:tcW w:w="2361" w:type="dxa"/>
          </w:tcPr>
          <w:p w:rsidR="007B3A6F" w:rsidRPr="00077C25" w:rsidRDefault="007B3A6F" w:rsidP="00A95E45">
            <w:pPr>
              <w:pStyle w:val="BStabletext"/>
              <w:rPr>
                <w:rStyle w:val="Strong"/>
                <w:b w:val="0"/>
              </w:rPr>
            </w:pPr>
            <w:r w:rsidRPr="00077C25">
              <w:rPr>
                <w:rStyle w:val="Strong"/>
              </w:rPr>
              <w:t>TOTAL LIABILITIES</w:t>
            </w:r>
          </w:p>
        </w:tc>
        <w:tc>
          <w:tcPr>
            <w:tcW w:w="1016" w:type="dxa"/>
            <w:noWrap/>
            <w:hideMark/>
          </w:tcPr>
          <w:p w:rsidR="007B3A6F" w:rsidRPr="00711DF8" w:rsidRDefault="007B3A6F" w:rsidP="00A95E45">
            <w:pPr>
              <w:pStyle w:val="BStablefigures"/>
              <w:framePr w:wrap="auto"/>
              <w:rPr>
                <w:b/>
              </w:rPr>
            </w:pPr>
            <w:r w:rsidRPr="00711DF8">
              <w:rPr>
                <w:b/>
              </w:rPr>
              <w:t>1,231</w:t>
            </w:r>
          </w:p>
        </w:tc>
        <w:tc>
          <w:tcPr>
            <w:tcW w:w="966" w:type="dxa"/>
            <w:noWrap/>
            <w:hideMark/>
          </w:tcPr>
          <w:p w:rsidR="007B3A6F" w:rsidRPr="00711DF8" w:rsidRDefault="007B3A6F" w:rsidP="00A95E45">
            <w:pPr>
              <w:pStyle w:val="BStablefigures"/>
              <w:framePr w:wrap="auto"/>
              <w:rPr>
                <w:b/>
              </w:rPr>
            </w:pPr>
            <w:r w:rsidRPr="00711DF8">
              <w:rPr>
                <w:b/>
              </w:rPr>
              <w:t>1,209</w:t>
            </w:r>
          </w:p>
        </w:tc>
        <w:tc>
          <w:tcPr>
            <w:tcW w:w="966" w:type="dxa"/>
            <w:noWrap/>
            <w:hideMark/>
          </w:tcPr>
          <w:p w:rsidR="007B3A6F" w:rsidRPr="00711DF8" w:rsidRDefault="007B3A6F" w:rsidP="00A95E45">
            <w:pPr>
              <w:pStyle w:val="BStablefigures"/>
              <w:framePr w:wrap="auto"/>
              <w:rPr>
                <w:b/>
              </w:rPr>
            </w:pPr>
            <w:r w:rsidRPr="00711DF8">
              <w:rPr>
                <w:b/>
              </w:rPr>
              <w:t>-2</w:t>
            </w:r>
          </w:p>
        </w:tc>
        <w:tc>
          <w:tcPr>
            <w:tcW w:w="966" w:type="dxa"/>
            <w:noWrap/>
            <w:hideMark/>
          </w:tcPr>
          <w:p w:rsidR="007B3A6F" w:rsidRPr="00711DF8" w:rsidRDefault="007B3A6F" w:rsidP="00A95E45">
            <w:pPr>
              <w:pStyle w:val="BStablefigures"/>
              <w:framePr w:wrap="auto"/>
              <w:rPr>
                <w:b/>
              </w:rPr>
            </w:pPr>
            <w:r w:rsidRPr="00711DF8">
              <w:rPr>
                <w:b/>
              </w:rPr>
              <w:t>921</w:t>
            </w:r>
          </w:p>
        </w:tc>
        <w:tc>
          <w:tcPr>
            <w:tcW w:w="966" w:type="dxa"/>
            <w:noWrap/>
            <w:hideMark/>
          </w:tcPr>
          <w:p w:rsidR="007B3A6F" w:rsidRPr="00711DF8" w:rsidRDefault="007B3A6F" w:rsidP="00A95E45">
            <w:pPr>
              <w:pStyle w:val="BStablefigures"/>
              <w:framePr w:wrap="auto"/>
              <w:rPr>
                <w:b/>
              </w:rPr>
            </w:pPr>
            <w:r w:rsidRPr="00711DF8">
              <w:rPr>
                <w:b/>
              </w:rPr>
              <w:t>991</w:t>
            </w:r>
          </w:p>
        </w:tc>
        <w:tc>
          <w:tcPr>
            <w:tcW w:w="963" w:type="dxa"/>
            <w:noWrap/>
            <w:hideMark/>
          </w:tcPr>
          <w:p w:rsidR="007B3A6F" w:rsidRPr="00711DF8" w:rsidRDefault="007B3A6F" w:rsidP="00A95E45">
            <w:pPr>
              <w:pStyle w:val="BStablefigures"/>
              <w:framePr w:wrap="auto"/>
              <w:rPr>
                <w:b/>
              </w:rPr>
            </w:pPr>
            <w:r w:rsidRPr="00711DF8">
              <w:rPr>
                <w:b/>
              </w:rPr>
              <w:t>1,061</w:t>
            </w:r>
          </w:p>
        </w:tc>
      </w:tr>
      <w:tr w:rsidR="007B3A6F" w:rsidRPr="00B62E9E" w:rsidTr="007B3A6F">
        <w:trPr>
          <w:trHeight w:val="238"/>
        </w:trPr>
        <w:tc>
          <w:tcPr>
            <w:tcW w:w="976" w:type="dxa"/>
            <w:noWrap/>
            <w:hideMark/>
          </w:tcPr>
          <w:p w:rsidR="007B3A6F" w:rsidRPr="00077C25" w:rsidRDefault="007B3A6F" w:rsidP="00A95E45">
            <w:pPr>
              <w:pStyle w:val="BStablefigures"/>
              <w:framePr w:wrap="auto"/>
            </w:pPr>
            <w:r w:rsidRPr="00077C25">
              <w:t> </w:t>
            </w:r>
          </w:p>
        </w:tc>
        <w:tc>
          <w:tcPr>
            <w:tcW w:w="2361" w:type="dxa"/>
          </w:tcPr>
          <w:p w:rsidR="007B3A6F" w:rsidRPr="00077C25" w:rsidRDefault="007B3A6F" w:rsidP="00A95E45">
            <w:pPr>
              <w:pStyle w:val="BStabletext"/>
            </w:pPr>
            <w:r w:rsidRPr="00077C25">
              <w:t> </w:t>
            </w:r>
          </w:p>
        </w:tc>
        <w:tc>
          <w:tcPr>
            <w:tcW w:w="101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6" w:type="dxa"/>
            <w:noWrap/>
            <w:hideMark/>
          </w:tcPr>
          <w:p w:rsidR="007B3A6F" w:rsidRPr="00711DF8" w:rsidRDefault="007B3A6F" w:rsidP="00A95E45">
            <w:pPr>
              <w:pStyle w:val="BStablefigures"/>
              <w:framePr w:wrap="auto"/>
              <w:rPr>
                <w:b/>
              </w:rPr>
            </w:pPr>
            <w:r w:rsidRPr="00711DF8">
              <w:rPr>
                <w:b/>
              </w:rPr>
              <w:t> </w:t>
            </w:r>
          </w:p>
        </w:tc>
        <w:tc>
          <w:tcPr>
            <w:tcW w:w="963" w:type="dxa"/>
            <w:noWrap/>
            <w:hideMark/>
          </w:tcPr>
          <w:p w:rsidR="007B3A6F" w:rsidRPr="00711DF8" w:rsidRDefault="007B3A6F" w:rsidP="00A95E45">
            <w:pPr>
              <w:pStyle w:val="BStablefigures"/>
              <w:framePr w:wrap="auto"/>
              <w:rPr>
                <w:b/>
              </w:rPr>
            </w:pPr>
            <w:r w:rsidRPr="00711DF8">
              <w:rPr>
                <w:b/>
              </w:rPr>
              <w:t> </w:t>
            </w:r>
          </w:p>
        </w:tc>
      </w:tr>
      <w:tr w:rsidR="007B3A6F" w:rsidRPr="00B62E9E" w:rsidTr="007B3A6F">
        <w:trPr>
          <w:trHeight w:val="238"/>
        </w:trPr>
        <w:tc>
          <w:tcPr>
            <w:tcW w:w="976" w:type="dxa"/>
            <w:noWrap/>
            <w:hideMark/>
          </w:tcPr>
          <w:p w:rsidR="007B3A6F" w:rsidRPr="00077C25" w:rsidRDefault="007B3A6F" w:rsidP="00A95E45">
            <w:pPr>
              <w:pStyle w:val="BStablefigures"/>
              <w:framePr w:wrap="auto"/>
              <w:rPr>
                <w:rStyle w:val="Strong"/>
                <w:b w:val="0"/>
              </w:rPr>
            </w:pPr>
            <w:r w:rsidRPr="00077C25">
              <w:rPr>
                <w:rStyle w:val="Strong"/>
              </w:rPr>
              <w:t>-818</w:t>
            </w:r>
          </w:p>
        </w:tc>
        <w:tc>
          <w:tcPr>
            <w:tcW w:w="2361" w:type="dxa"/>
          </w:tcPr>
          <w:p w:rsidR="007B3A6F" w:rsidRPr="00077C25" w:rsidRDefault="007B3A6F" w:rsidP="00A95E45">
            <w:pPr>
              <w:pStyle w:val="BStabletext"/>
              <w:rPr>
                <w:rStyle w:val="Strong"/>
                <w:b w:val="0"/>
              </w:rPr>
            </w:pPr>
            <w:r w:rsidRPr="00077C25">
              <w:rPr>
                <w:rStyle w:val="Strong"/>
              </w:rPr>
              <w:t>NET ASSETS</w:t>
            </w:r>
          </w:p>
        </w:tc>
        <w:tc>
          <w:tcPr>
            <w:tcW w:w="1016" w:type="dxa"/>
            <w:noWrap/>
            <w:hideMark/>
          </w:tcPr>
          <w:p w:rsidR="007B3A6F" w:rsidRPr="00711DF8" w:rsidRDefault="007B3A6F" w:rsidP="00A95E45">
            <w:pPr>
              <w:pStyle w:val="BStablefigures"/>
              <w:framePr w:wrap="auto"/>
              <w:rPr>
                <w:b/>
              </w:rPr>
            </w:pPr>
            <w:r w:rsidRPr="00711DF8">
              <w:rPr>
                <w:b/>
              </w:rPr>
              <w:t>-627</w:t>
            </w:r>
          </w:p>
        </w:tc>
        <w:tc>
          <w:tcPr>
            <w:tcW w:w="966" w:type="dxa"/>
            <w:noWrap/>
            <w:hideMark/>
          </w:tcPr>
          <w:p w:rsidR="007B3A6F" w:rsidRPr="00711DF8" w:rsidRDefault="007B3A6F" w:rsidP="00A95E45">
            <w:pPr>
              <w:pStyle w:val="BStablefigures"/>
              <w:framePr w:wrap="auto"/>
              <w:rPr>
                <w:b/>
              </w:rPr>
            </w:pPr>
            <w:r w:rsidRPr="00711DF8">
              <w:rPr>
                <w:b/>
              </w:rPr>
              <w:t>-375</w:t>
            </w:r>
          </w:p>
        </w:tc>
        <w:tc>
          <w:tcPr>
            <w:tcW w:w="966" w:type="dxa"/>
            <w:noWrap/>
            <w:hideMark/>
          </w:tcPr>
          <w:p w:rsidR="007B3A6F" w:rsidRPr="00711DF8" w:rsidRDefault="007B3A6F" w:rsidP="00A95E45">
            <w:pPr>
              <w:pStyle w:val="BStablefigures"/>
              <w:framePr w:wrap="auto"/>
              <w:rPr>
                <w:b/>
              </w:rPr>
            </w:pPr>
            <w:r w:rsidRPr="00711DF8">
              <w:rPr>
                <w:b/>
              </w:rPr>
              <w:t>40</w:t>
            </w:r>
          </w:p>
        </w:tc>
        <w:tc>
          <w:tcPr>
            <w:tcW w:w="966" w:type="dxa"/>
            <w:noWrap/>
            <w:hideMark/>
          </w:tcPr>
          <w:p w:rsidR="007B3A6F" w:rsidRPr="00711DF8" w:rsidRDefault="007B3A6F" w:rsidP="00A95E45">
            <w:pPr>
              <w:pStyle w:val="BStablefigures"/>
              <w:framePr w:wrap="auto"/>
              <w:rPr>
                <w:b/>
              </w:rPr>
            </w:pPr>
            <w:r w:rsidRPr="00711DF8">
              <w:rPr>
                <w:b/>
              </w:rPr>
              <w:t>-405</w:t>
            </w:r>
          </w:p>
        </w:tc>
        <w:tc>
          <w:tcPr>
            <w:tcW w:w="966" w:type="dxa"/>
            <w:noWrap/>
            <w:hideMark/>
          </w:tcPr>
          <w:p w:rsidR="007B3A6F" w:rsidRPr="00711DF8" w:rsidRDefault="007B3A6F" w:rsidP="00A95E45">
            <w:pPr>
              <w:pStyle w:val="BStablefigures"/>
              <w:framePr w:wrap="auto"/>
              <w:rPr>
                <w:b/>
              </w:rPr>
            </w:pPr>
            <w:r w:rsidRPr="00711DF8">
              <w:rPr>
                <w:b/>
              </w:rPr>
              <w:t>-442</w:t>
            </w:r>
          </w:p>
        </w:tc>
        <w:tc>
          <w:tcPr>
            <w:tcW w:w="963" w:type="dxa"/>
            <w:noWrap/>
            <w:hideMark/>
          </w:tcPr>
          <w:p w:rsidR="007B3A6F" w:rsidRPr="00711DF8" w:rsidRDefault="007B3A6F" w:rsidP="00A95E45">
            <w:pPr>
              <w:pStyle w:val="BStablefigures"/>
              <w:framePr w:wrap="auto"/>
              <w:rPr>
                <w:b/>
              </w:rPr>
            </w:pPr>
            <w:r w:rsidRPr="00711DF8">
              <w:rPr>
                <w:b/>
              </w:rPr>
              <w:t>-481</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rPr>
                <w:rStyle w:val="Strong"/>
              </w:rPr>
            </w:pPr>
            <w:r w:rsidRPr="00801D77">
              <w:rPr>
                <w:rStyle w:val="Strong"/>
              </w:rPr>
              <w:t> </w:t>
            </w:r>
          </w:p>
        </w:tc>
        <w:tc>
          <w:tcPr>
            <w:tcW w:w="4343" w:type="dxa"/>
            <w:gridSpan w:val="3"/>
          </w:tcPr>
          <w:p w:rsidR="007B3A6F" w:rsidRPr="00F3325A" w:rsidRDefault="007B3A6F" w:rsidP="00A95E45">
            <w:pPr>
              <w:pStyle w:val="BStabletext"/>
            </w:pPr>
            <w:r w:rsidRPr="00F3325A">
              <w:rPr>
                <w:rStyle w:val="Strong"/>
              </w:rPr>
              <w:t>REPRESENTED BY FUNDS EMPLOYED</w:t>
            </w:r>
            <w:r w:rsidRPr="00F3325A">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F3325A" w:rsidRDefault="007B3A6F" w:rsidP="00A95E45">
            <w:pPr>
              <w:pStyle w:val="BStablefigures"/>
              <w:framePr w:wrap="auto"/>
              <w:rPr>
                <w:b/>
              </w:rPr>
            </w:pPr>
            <w:r w:rsidRPr="00F3325A">
              <w:t>-823</w:t>
            </w:r>
          </w:p>
        </w:tc>
        <w:tc>
          <w:tcPr>
            <w:tcW w:w="2361" w:type="dxa"/>
          </w:tcPr>
          <w:p w:rsidR="007B3A6F" w:rsidRPr="00F3325A" w:rsidRDefault="007B3A6F" w:rsidP="00A95E45">
            <w:pPr>
              <w:pStyle w:val="BStabletext"/>
              <w:rPr>
                <w:b/>
              </w:rPr>
            </w:pPr>
            <w:r w:rsidRPr="00F3325A">
              <w:t>Accumulated Funds</w:t>
            </w:r>
          </w:p>
        </w:tc>
        <w:tc>
          <w:tcPr>
            <w:tcW w:w="1016" w:type="dxa"/>
            <w:noWrap/>
            <w:hideMark/>
          </w:tcPr>
          <w:p w:rsidR="007B3A6F" w:rsidRPr="00F3325A" w:rsidRDefault="007B3A6F" w:rsidP="00A95E45">
            <w:pPr>
              <w:pStyle w:val="BStablefigures"/>
              <w:framePr w:wrap="auto"/>
              <w:rPr>
                <w:b/>
              </w:rPr>
            </w:pPr>
            <w:r w:rsidRPr="00F3325A">
              <w:t>-632</w:t>
            </w:r>
          </w:p>
        </w:tc>
        <w:tc>
          <w:tcPr>
            <w:tcW w:w="966" w:type="dxa"/>
            <w:noWrap/>
            <w:hideMark/>
          </w:tcPr>
          <w:p w:rsidR="007B3A6F" w:rsidRPr="00F3325A" w:rsidRDefault="007B3A6F" w:rsidP="00A95E45">
            <w:pPr>
              <w:pStyle w:val="BStablefigures"/>
              <w:framePr w:wrap="auto"/>
              <w:rPr>
                <w:b/>
              </w:rPr>
            </w:pPr>
            <w:r w:rsidRPr="00F3325A">
              <w:t>-380</w:t>
            </w:r>
          </w:p>
        </w:tc>
        <w:tc>
          <w:tcPr>
            <w:tcW w:w="966" w:type="dxa"/>
            <w:noWrap/>
            <w:hideMark/>
          </w:tcPr>
          <w:p w:rsidR="007B3A6F" w:rsidRPr="00F3325A" w:rsidRDefault="007B3A6F" w:rsidP="00A95E45">
            <w:pPr>
              <w:pStyle w:val="BStablefigures"/>
              <w:framePr w:wrap="auto"/>
              <w:rPr>
                <w:b/>
              </w:rPr>
            </w:pPr>
            <w:r w:rsidRPr="00F3325A">
              <w:t>40</w:t>
            </w:r>
          </w:p>
        </w:tc>
        <w:tc>
          <w:tcPr>
            <w:tcW w:w="966" w:type="dxa"/>
            <w:noWrap/>
            <w:hideMark/>
          </w:tcPr>
          <w:p w:rsidR="007B3A6F" w:rsidRPr="00F3325A" w:rsidRDefault="007B3A6F" w:rsidP="00A95E45">
            <w:pPr>
              <w:pStyle w:val="BStablefigures"/>
              <w:framePr w:wrap="auto"/>
              <w:rPr>
                <w:b/>
              </w:rPr>
            </w:pPr>
            <w:r w:rsidRPr="00F3325A">
              <w:t>-410</w:t>
            </w:r>
          </w:p>
        </w:tc>
        <w:tc>
          <w:tcPr>
            <w:tcW w:w="966" w:type="dxa"/>
            <w:noWrap/>
            <w:hideMark/>
          </w:tcPr>
          <w:p w:rsidR="007B3A6F" w:rsidRPr="00F3325A" w:rsidRDefault="007B3A6F" w:rsidP="00A95E45">
            <w:pPr>
              <w:pStyle w:val="BStablefigures"/>
              <w:framePr w:wrap="auto"/>
              <w:rPr>
                <w:b/>
              </w:rPr>
            </w:pPr>
            <w:r w:rsidRPr="00F3325A">
              <w:t>-447</w:t>
            </w:r>
          </w:p>
        </w:tc>
        <w:tc>
          <w:tcPr>
            <w:tcW w:w="963" w:type="dxa"/>
            <w:noWrap/>
            <w:hideMark/>
          </w:tcPr>
          <w:p w:rsidR="007B3A6F" w:rsidRPr="00F3325A" w:rsidRDefault="007B3A6F" w:rsidP="00A95E45">
            <w:pPr>
              <w:pStyle w:val="BStablefigures"/>
              <w:framePr w:wrap="auto"/>
              <w:rPr>
                <w:b/>
              </w:rPr>
            </w:pPr>
            <w:r w:rsidRPr="00F3325A">
              <w:t>-486</w:t>
            </w:r>
          </w:p>
        </w:tc>
      </w:tr>
      <w:tr w:rsidR="007B3A6F" w:rsidRPr="00B62E9E" w:rsidTr="007B3A6F">
        <w:trPr>
          <w:trHeight w:val="238"/>
        </w:trPr>
        <w:tc>
          <w:tcPr>
            <w:tcW w:w="976" w:type="dxa"/>
            <w:noWrap/>
            <w:hideMark/>
          </w:tcPr>
          <w:p w:rsidR="007B3A6F" w:rsidRPr="00F3325A" w:rsidRDefault="007B3A6F" w:rsidP="00A95E45">
            <w:pPr>
              <w:pStyle w:val="BStablefigures"/>
              <w:framePr w:wrap="auto"/>
              <w:rPr>
                <w:b/>
              </w:rPr>
            </w:pPr>
            <w:r w:rsidRPr="00F3325A">
              <w:t>5</w:t>
            </w:r>
          </w:p>
        </w:tc>
        <w:tc>
          <w:tcPr>
            <w:tcW w:w="2361" w:type="dxa"/>
          </w:tcPr>
          <w:p w:rsidR="007B3A6F" w:rsidRPr="00F3325A" w:rsidRDefault="007B3A6F" w:rsidP="00A95E45">
            <w:pPr>
              <w:pStyle w:val="BStabletext"/>
              <w:rPr>
                <w:b/>
              </w:rPr>
            </w:pPr>
            <w:r w:rsidRPr="00F3325A">
              <w:t>Reserves</w:t>
            </w:r>
          </w:p>
        </w:tc>
        <w:tc>
          <w:tcPr>
            <w:tcW w:w="1016" w:type="dxa"/>
            <w:noWrap/>
            <w:hideMark/>
          </w:tcPr>
          <w:p w:rsidR="007B3A6F" w:rsidRPr="00F3325A" w:rsidRDefault="007B3A6F" w:rsidP="00A95E45">
            <w:pPr>
              <w:pStyle w:val="BStablefigures"/>
              <w:framePr w:wrap="auto"/>
              <w:rPr>
                <w:b/>
              </w:rPr>
            </w:pPr>
            <w:r w:rsidRPr="00F3325A">
              <w:t>5</w:t>
            </w:r>
          </w:p>
        </w:tc>
        <w:tc>
          <w:tcPr>
            <w:tcW w:w="966" w:type="dxa"/>
            <w:noWrap/>
            <w:hideMark/>
          </w:tcPr>
          <w:p w:rsidR="007B3A6F" w:rsidRPr="00F3325A" w:rsidRDefault="007B3A6F" w:rsidP="00A95E45">
            <w:pPr>
              <w:pStyle w:val="BStablefigures"/>
              <w:framePr w:wrap="auto"/>
              <w:rPr>
                <w:b/>
              </w:rPr>
            </w:pPr>
            <w:r w:rsidRPr="00F3325A">
              <w:t>5</w:t>
            </w:r>
          </w:p>
        </w:tc>
        <w:tc>
          <w:tcPr>
            <w:tcW w:w="966" w:type="dxa"/>
            <w:noWrap/>
            <w:hideMark/>
          </w:tcPr>
          <w:p w:rsidR="007B3A6F" w:rsidRPr="00F3325A" w:rsidRDefault="007B3A6F" w:rsidP="00A95E45">
            <w:pPr>
              <w:pStyle w:val="BStablefigures"/>
              <w:framePr w:wrap="auto"/>
              <w:rPr>
                <w:b/>
              </w:rPr>
            </w:pPr>
            <w:r w:rsidRPr="00F3325A">
              <w:t xml:space="preserve">- </w:t>
            </w:r>
          </w:p>
        </w:tc>
        <w:tc>
          <w:tcPr>
            <w:tcW w:w="966" w:type="dxa"/>
            <w:noWrap/>
            <w:hideMark/>
          </w:tcPr>
          <w:p w:rsidR="007B3A6F" w:rsidRPr="00F3325A" w:rsidRDefault="007B3A6F" w:rsidP="00A95E45">
            <w:pPr>
              <w:pStyle w:val="BStablefigures"/>
              <w:framePr w:wrap="auto"/>
              <w:rPr>
                <w:b/>
              </w:rPr>
            </w:pPr>
            <w:r w:rsidRPr="00F3325A">
              <w:t>5</w:t>
            </w:r>
          </w:p>
        </w:tc>
        <w:tc>
          <w:tcPr>
            <w:tcW w:w="966" w:type="dxa"/>
            <w:noWrap/>
            <w:hideMark/>
          </w:tcPr>
          <w:p w:rsidR="007B3A6F" w:rsidRPr="00F3325A" w:rsidRDefault="007B3A6F" w:rsidP="00A95E45">
            <w:pPr>
              <w:pStyle w:val="BStablefigures"/>
              <w:framePr w:wrap="auto"/>
              <w:rPr>
                <w:b/>
              </w:rPr>
            </w:pPr>
            <w:r w:rsidRPr="00F3325A">
              <w:t>5</w:t>
            </w:r>
          </w:p>
        </w:tc>
        <w:tc>
          <w:tcPr>
            <w:tcW w:w="963" w:type="dxa"/>
            <w:noWrap/>
            <w:hideMark/>
          </w:tcPr>
          <w:p w:rsidR="007B3A6F" w:rsidRPr="00F3325A" w:rsidRDefault="007B3A6F" w:rsidP="00A95E45">
            <w:pPr>
              <w:pStyle w:val="BStablefigures"/>
              <w:framePr w:wrap="auto"/>
              <w:rPr>
                <w:b/>
              </w:rPr>
            </w:pPr>
            <w:r w:rsidRPr="00F3325A">
              <w:t>5</w:t>
            </w:r>
          </w:p>
        </w:tc>
      </w:tr>
      <w:tr w:rsidR="007B3A6F" w:rsidRPr="00B62E9E" w:rsidTr="007B3A6F">
        <w:trPr>
          <w:trHeight w:val="238"/>
        </w:trPr>
        <w:tc>
          <w:tcPr>
            <w:tcW w:w="976" w:type="dxa"/>
            <w:noWrap/>
            <w:hideMark/>
          </w:tcPr>
          <w:p w:rsidR="007B3A6F" w:rsidRPr="00801D77" w:rsidRDefault="007B3A6F" w:rsidP="00A95E45">
            <w:pPr>
              <w:pStyle w:val="BStablefigures"/>
              <w:framePr w:wrap="auto"/>
            </w:pPr>
            <w:r w:rsidRPr="00801D77">
              <w:t> </w:t>
            </w:r>
          </w:p>
        </w:tc>
        <w:tc>
          <w:tcPr>
            <w:tcW w:w="2361" w:type="dxa"/>
          </w:tcPr>
          <w:p w:rsidR="007B3A6F" w:rsidRPr="00801D77" w:rsidRDefault="007B3A6F" w:rsidP="00A95E45">
            <w:pPr>
              <w:pStyle w:val="BStabletext"/>
            </w:pPr>
            <w:r w:rsidRPr="00801D77">
              <w:t> </w:t>
            </w:r>
          </w:p>
        </w:tc>
        <w:tc>
          <w:tcPr>
            <w:tcW w:w="101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6" w:type="dxa"/>
            <w:noWrap/>
            <w:hideMark/>
          </w:tcPr>
          <w:p w:rsidR="007B3A6F" w:rsidRPr="00801D77" w:rsidRDefault="007B3A6F" w:rsidP="00A95E45">
            <w:pPr>
              <w:pStyle w:val="BStablefigures"/>
              <w:framePr w:wrap="auto"/>
            </w:pPr>
            <w:r w:rsidRPr="00801D77">
              <w:t> </w:t>
            </w:r>
          </w:p>
        </w:tc>
        <w:tc>
          <w:tcPr>
            <w:tcW w:w="963" w:type="dxa"/>
            <w:noWrap/>
            <w:hideMark/>
          </w:tcPr>
          <w:p w:rsidR="007B3A6F" w:rsidRPr="00801D77" w:rsidRDefault="007B3A6F" w:rsidP="00A95E45">
            <w:pPr>
              <w:pStyle w:val="BStablefigures"/>
              <w:framePr w:wrap="auto"/>
            </w:pPr>
            <w:r w:rsidRPr="00801D77">
              <w:t> </w:t>
            </w:r>
          </w:p>
        </w:tc>
      </w:tr>
      <w:tr w:rsidR="007B3A6F" w:rsidRPr="00B62E9E" w:rsidTr="007B3A6F">
        <w:trPr>
          <w:trHeight w:val="238"/>
        </w:trPr>
        <w:tc>
          <w:tcPr>
            <w:tcW w:w="976" w:type="dxa"/>
            <w:noWrap/>
            <w:hideMark/>
          </w:tcPr>
          <w:p w:rsidR="007B3A6F" w:rsidRPr="00F3325A" w:rsidRDefault="007B3A6F" w:rsidP="00A95E45">
            <w:pPr>
              <w:pStyle w:val="BStablefigures"/>
              <w:framePr w:wrap="auto"/>
              <w:rPr>
                <w:rStyle w:val="Strong"/>
                <w:b w:val="0"/>
              </w:rPr>
            </w:pPr>
            <w:r w:rsidRPr="00F3325A">
              <w:rPr>
                <w:rStyle w:val="Strong"/>
              </w:rPr>
              <w:t>-818</w:t>
            </w:r>
          </w:p>
        </w:tc>
        <w:tc>
          <w:tcPr>
            <w:tcW w:w="2361" w:type="dxa"/>
          </w:tcPr>
          <w:p w:rsidR="007B3A6F" w:rsidRPr="00F3325A" w:rsidRDefault="007B3A6F" w:rsidP="00A95E45">
            <w:pPr>
              <w:pStyle w:val="BStabletext"/>
              <w:rPr>
                <w:rStyle w:val="Strong"/>
                <w:b w:val="0"/>
              </w:rPr>
            </w:pPr>
            <w:r w:rsidRPr="00F3325A">
              <w:rPr>
                <w:rStyle w:val="Strong"/>
              </w:rPr>
              <w:t>TOTAL FUNDS EMPLOYED</w:t>
            </w:r>
          </w:p>
        </w:tc>
        <w:tc>
          <w:tcPr>
            <w:tcW w:w="1016" w:type="dxa"/>
            <w:noWrap/>
            <w:hideMark/>
          </w:tcPr>
          <w:p w:rsidR="007B3A6F" w:rsidRPr="00711DF8" w:rsidRDefault="007B3A6F" w:rsidP="00A95E45">
            <w:pPr>
              <w:pStyle w:val="BStablefigures"/>
              <w:framePr w:wrap="auto"/>
              <w:rPr>
                <w:b/>
              </w:rPr>
            </w:pPr>
            <w:r w:rsidRPr="00711DF8">
              <w:rPr>
                <w:b/>
              </w:rPr>
              <w:t>-627</w:t>
            </w:r>
          </w:p>
        </w:tc>
        <w:tc>
          <w:tcPr>
            <w:tcW w:w="966" w:type="dxa"/>
            <w:noWrap/>
            <w:hideMark/>
          </w:tcPr>
          <w:p w:rsidR="007B3A6F" w:rsidRPr="00711DF8" w:rsidRDefault="007B3A6F" w:rsidP="00A95E45">
            <w:pPr>
              <w:pStyle w:val="BStablefigures"/>
              <w:framePr w:wrap="auto"/>
              <w:rPr>
                <w:b/>
              </w:rPr>
            </w:pPr>
            <w:r w:rsidRPr="00711DF8">
              <w:rPr>
                <w:b/>
              </w:rPr>
              <w:t>-375</w:t>
            </w:r>
          </w:p>
        </w:tc>
        <w:tc>
          <w:tcPr>
            <w:tcW w:w="966" w:type="dxa"/>
            <w:noWrap/>
            <w:hideMark/>
          </w:tcPr>
          <w:p w:rsidR="007B3A6F" w:rsidRPr="00711DF8" w:rsidRDefault="007B3A6F" w:rsidP="00A95E45">
            <w:pPr>
              <w:pStyle w:val="BStablefigures"/>
              <w:framePr w:wrap="auto"/>
              <w:rPr>
                <w:b/>
              </w:rPr>
            </w:pPr>
            <w:r w:rsidRPr="00711DF8">
              <w:rPr>
                <w:b/>
              </w:rPr>
              <w:t>40</w:t>
            </w:r>
          </w:p>
        </w:tc>
        <w:tc>
          <w:tcPr>
            <w:tcW w:w="966" w:type="dxa"/>
            <w:noWrap/>
            <w:hideMark/>
          </w:tcPr>
          <w:p w:rsidR="007B3A6F" w:rsidRPr="00711DF8" w:rsidRDefault="007B3A6F" w:rsidP="00A95E45">
            <w:pPr>
              <w:pStyle w:val="BStablefigures"/>
              <w:framePr w:wrap="auto"/>
              <w:rPr>
                <w:b/>
              </w:rPr>
            </w:pPr>
            <w:r w:rsidRPr="00711DF8">
              <w:rPr>
                <w:b/>
              </w:rPr>
              <w:t>-405</w:t>
            </w:r>
          </w:p>
        </w:tc>
        <w:tc>
          <w:tcPr>
            <w:tcW w:w="966" w:type="dxa"/>
            <w:noWrap/>
            <w:hideMark/>
          </w:tcPr>
          <w:p w:rsidR="007B3A6F" w:rsidRPr="00711DF8" w:rsidRDefault="007B3A6F" w:rsidP="00A95E45">
            <w:pPr>
              <w:pStyle w:val="BStablefigures"/>
              <w:framePr w:wrap="auto"/>
              <w:rPr>
                <w:b/>
              </w:rPr>
            </w:pPr>
            <w:r w:rsidRPr="00711DF8">
              <w:rPr>
                <w:b/>
              </w:rPr>
              <w:t>-442</w:t>
            </w:r>
          </w:p>
        </w:tc>
        <w:tc>
          <w:tcPr>
            <w:tcW w:w="963" w:type="dxa"/>
            <w:noWrap/>
            <w:hideMark/>
          </w:tcPr>
          <w:p w:rsidR="007B3A6F" w:rsidRPr="00711DF8" w:rsidRDefault="007B3A6F" w:rsidP="00A95E45">
            <w:pPr>
              <w:pStyle w:val="BStablefigures"/>
              <w:framePr w:wrap="auto"/>
              <w:rPr>
                <w:b/>
              </w:rPr>
            </w:pPr>
            <w:r w:rsidRPr="00711DF8">
              <w:rPr>
                <w:b/>
              </w:rPr>
              <w:t>-481</w:t>
            </w:r>
          </w:p>
        </w:tc>
      </w:tr>
      <w:tr w:rsidR="007B3A6F" w:rsidRPr="00B62E9E" w:rsidTr="007B3A6F">
        <w:trPr>
          <w:trHeight w:val="238"/>
        </w:trPr>
        <w:tc>
          <w:tcPr>
            <w:tcW w:w="976" w:type="dxa"/>
            <w:tcBorders>
              <w:top w:val="nil"/>
              <w:bottom w:val="single" w:sz="4" w:space="0" w:color="000000"/>
            </w:tcBorders>
            <w:noWrap/>
            <w:hideMark/>
          </w:tcPr>
          <w:p w:rsidR="007B3A6F" w:rsidRPr="00B62E9E" w:rsidRDefault="007B3A6F" w:rsidP="00A95E45">
            <w:pPr>
              <w:pStyle w:val="BStabletext"/>
            </w:pPr>
          </w:p>
        </w:tc>
        <w:tc>
          <w:tcPr>
            <w:tcW w:w="2361" w:type="dxa"/>
            <w:tcBorders>
              <w:top w:val="nil"/>
              <w:bottom w:val="single" w:sz="4" w:space="0" w:color="000000"/>
            </w:tcBorders>
          </w:tcPr>
          <w:p w:rsidR="007B3A6F" w:rsidRPr="00B62E9E" w:rsidRDefault="007B3A6F" w:rsidP="00A95E45">
            <w:pPr>
              <w:pStyle w:val="BStabletext"/>
            </w:pPr>
          </w:p>
        </w:tc>
        <w:tc>
          <w:tcPr>
            <w:tcW w:w="101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3" w:type="dxa"/>
            <w:tcBorders>
              <w:top w:val="nil"/>
              <w:bottom w:val="single" w:sz="4" w:space="0" w:color="000000"/>
            </w:tcBorders>
            <w:noWrap/>
            <w:hideMark/>
          </w:tcPr>
          <w:p w:rsidR="007B3A6F" w:rsidRPr="00B62E9E" w:rsidRDefault="007B3A6F" w:rsidP="00A95E45">
            <w:pPr>
              <w:pStyle w:val="BStabletext"/>
            </w:pPr>
          </w:p>
        </w:tc>
      </w:tr>
    </w:tbl>
    <w:p w:rsidR="007B3A6F" w:rsidRDefault="007B3A6F" w:rsidP="007B3A6F">
      <w:pPr>
        <w:pStyle w:val="Caption"/>
        <w:sectPr w:rsidR="007B3A6F" w:rsidSect="00F62046">
          <w:pgSz w:w="11907" w:h="16840" w:code="9"/>
          <w:pgMar w:top="1151" w:right="1440" w:bottom="1729" w:left="1440" w:header="720" w:footer="720" w:gutter="0"/>
          <w:cols w:space="720"/>
        </w:sectPr>
      </w:pPr>
    </w:p>
    <w:p w:rsidR="008025F9" w:rsidRDefault="008025F9" w:rsidP="008025F9">
      <w:pPr>
        <w:pStyle w:val="Caption"/>
      </w:pPr>
      <w:r>
        <w:lastRenderedPageBreak/>
        <w:t xml:space="preserve">Table </w:t>
      </w:r>
      <w:fldSimple w:instr=" SEQ Table \* ARABIC ">
        <w:r w:rsidR="0035771C">
          <w:rPr>
            <w:noProof/>
          </w:rPr>
          <w:t>6</w:t>
        </w:r>
      </w:fldSimple>
      <w:r>
        <w:t>: ACT Executive: Cash Flow Statement on Behalf of the Territory</w:t>
      </w:r>
    </w:p>
    <w:tbl>
      <w:tblPr>
        <w:tblW w:w="6529" w:type="pct"/>
        <w:tblBorders>
          <w:top w:val="single" w:sz="4" w:space="0" w:color="auto"/>
        </w:tblBorders>
        <w:tblLayout w:type="fixed"/>
        <w:tblLook w:val="04A0"/>
      </w:tblPr>
      <w:tblGrid>
        <w:gridCol w:w="977"/>
        <w:gridCol w:w="2361"/>
        <w:gridCol w:w="1016"/>
        <w:gridCol w:w="966"/>
        <w:gridCol w:w="966"/>
        <w:gridCol w:w="966"/>
        <w:gridCol w:w="966"/>
        <w:gridCol w:w="963"/>
        <w:gridCol w:w="963"/>
        <w:gridCol w:w="963"/>
        <w:gridCol w:w="963"/>
      </w:tblGrid>
      <w:tr w:rsidR="008620B0" w:rsidRPr="00B62E9E" w:rsidTr="00D35BED">
        <w:trPr>
          <w:gridAfter w:val="3"/>
          <w:wAfter w:w="2889" w:type="dxa"/>
          <w:trHeight w:val="680"/>
          <w:tblHeader/>
        </w:trPr>
        <w:tc>
          <w:tcPr>
            <w:tcW w:w="977"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2013</w:t>
            </w:r>
            <w:r>
              <w:rPr>
                <w:lang w:eastAsia="en-AU"/>
              </w:rPr>
              <w:noBreakHyphen/>
              <w:t>14</w:t>
            </w:r>
          </w:p>
          <w:p w:rsidR="008620B0" w:rsidRPr="00A12F42" w:rsidRDefault="008620B0" w:rsidP="008E1DBC">
            <w:pPr>
              <w:pStyle w:val="BStableheading1"/>
              <w:framePr w:wrap="auto" w:vAnchor="margin" w:yAlign="inline"/>
            </w:pPr>
            <w:r w:rsidRPr="00B62E9E">
              <w:rPr>
                <w:lang w:eastAsia="en-AU"/>
              </w:rPr>
              <w:t>Budget</w:t>
            </w:r>
          </w:p>
        </w:tc>
        <w:tc>
          <w:tcPr>
            <w:tcW w:w="2361" w:type="dxa"/>
            <w:tcBorders>
              <w:bottom w:val="nil"/>
            </w:tcBorders>
          </w:tcPr>
          <w:p w:rsidR="008620B0" w:rsidRPr="00A12F42" w:rsidRDefault="008620B0" w:rsidP="008E1DBC">
            <w:pPr>
              <w:pStyle w:val="BStableheading1"/>
              <w:framePr w:wrap="auto" w:vAnchor="margin" w:yAlign="inline"/>
            </w:pPr>
          </w:p>
        </w:tc>
        <w:tc>
          <w:tcPr>
            <w:tcW w:w="1016"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2013</w:t>
            </w:r>
            <w:r>
              <w:rPr>
                <w:lang w:eastAsia="en-AU"/>
              </w:rPr>
              <w:noBreakHyphen/>
              <w:t>14</w:t>
            </w:r>
          </w:p>
          <w:p w:rsidR="008620B0" w:rsidRDefault="008620B0" w:rsidP="008E1DBC">
            <w:pPr>
              <w:pStyle w:val="BStableheading1"/>
              <w:framePr w:wrap="auto" w:vAnchor="margin" w:yAlign="inline"/>
              <w:rPr>
                <w:lang w:eastAsia="en-AU"/>
              </w:rPr>
            </w:pPr>
            <w:r w:rsidRPr="00B62E9E">
              <w:rPr>
                <w:lang w:eastAsia="en-AU"/>
              </w:rPr>
              <w:t>Est</w:t>
            </w:r>
            <w:r>
              <w:rPr>
                <w:lang w:eastAsia="en-AU"/>
              </w:rPr>
              <w:t>.</w:t>
            </w:r>
          </w:p>
          <w:p w:rsidR="008620B0" w:rsidRPr="00B62E9E" w:rsidRDefault="008620B0" w:rsidP="008E1DBC">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2014</w:t>
            </w:r>
            <w:r>
              <w:rPr>
                <w:lang w:eastAsia="en-AU"/>
              </w:rPr>
              <w:noBreakHyphen/>
              <w:t>15</w:t>
            </w:r>
          </w:p>
          <w:p w:rsidR="008620B0" w:rsidRPr="00B62E9E" w:rsidRDefault="008620B0" w:rsidP="008E1DBC">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8620B0" w:rsidRDefault="008620B0" w:rsidP="008E1DBC">
            <w:pPr>
              <w:pStyle w:val="BStableheading1"/>
              <w:framePr w:wrap="auto" w:vAnchor="margin" w:yAlign="inline"/>
              <w:rPr>
                <w:lang w:eastAsia="en-AU"/>
              </w:rPr>
            </w:pPr>
            <w:r w:rsidRPr="00B62E9E">
              <w:rPr>
                <w:lang w:eastAsia="en-AU"/>
              </w:rPr>
              <w:t>Var</w:t>
            </w:r>
            <w:r>
              <w:rPr>
                <w:lang w:eastAsia="en-AU"/>
              </w:rPr>
              <w:t>iance</w:t>
            </w:r>
          </w:p>
          <w:p w:rsidR="008620B0" w:rsidRPr="00B62E9E" w:rsidRDefault="008620B0" w:rsidP="008E1DBC">
            <w:pPr>
              <w:pStyle w:val="BStableheading1"/>
              <w:framePr w:wrap="auto" w:vAnchor="margin" w:yAlign="inline"/>
              <w:rPr>
                <w:lang w:eastAsia="en-AU"/>
              </w:rPr>
            </w:pPr>
          </w:p>
        </w:tc>
        <w:tc>
          <w:tcPr>
            <w:tcW w:w="966"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2015</w:t>
            </w:r>
            <w:r>
              <w:rPr>
                <w:lang w:eastAsia="en-AU"/>
              </w:rPr>
              <w:noBreakHyphen/>
              <w:t>16</w:t>
            </w:r>
          </w:p>
          <w:p w:rsidR="008620B0" w:rsidRPr="00B62E9E" w:rsidRDefault="008620B0" w:rsidP="008E1DBC">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2016</w:t>
            </w:r>
            <w:r>
              <w:rPr>
                <w:lang w:eastAsia="en-AU"/>
              </w:rPr>
              <w:noBreakHyphen/>
              <w:t>17</w:t>
            </w:r>
          </w:p>
          <w:p w:rsidR="008620B0" w:rsidRPr="00B62E9E" w:rsidRDefault="008620B0" w:rsidP="008E1DBC">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8620B0" w:rsidRDefault="008620B0" w:rsidP="008E1DBC">
            <w:pPr>
              <w:pStyle w:val="BStableheading1"/>
              <w:framePr w:wrap="auto" w:vAnchor="margin" w:yAlign="inline"/>
              <w:rPr>
                <w:lang w:eastAsia="en-AU"/>
              </w:rPr>
            </w:pPr>
            <w:r>
              <w:rPr>
                <w:lang w:eastAsia="en-AU"/>
              </w:rPr>
              <w:t>2017</w:t>
            </w:r>
            <w:r>
              <w:rPr>
                <w:lang w:eastAsia="en-AU"/>
              </w:rPr>
              <w:noBreakHyphen/>
              <w:t>18</w:t>
            </w:r>
          </w:p>
          <w:p w:rsidR="008620B0" w:rsidRPr="00B62E9E" w:rsidRDefault="008620B0" w:rsidP="008E1DBC">
            <w:pPr>
              <w:pStyle w:val="BStableheading1"/>
              <w:framePr w:wrap="auto" w:vAnchor="margin" w:yAlign="inline"/>
              <w:rPr>
                <w:lang w:eastAsia="en-AU"/>
              </w:rPr>
            </w:pPr>
            <w:r w:rsidRPr="00B62E9E">
              <w:rPr>
                <w:lang w:eastAsia="en-AU"/>
              </w:rPr>
              <w:t>Estimate</w:t>
            </w:r>
          </w:p>
        </w:tc>
      </w:tr>
      <w:tr w:rsidR="008620B0" w:rsidRPr="00B62E9E" w:rsidTr="00D35BED">
        <w:trPr>
          <w:gridAfter w:val="3"/>
          <w:wAfter w:w="2889" w:type="dxa"/>
          <w:trHeight w:val="238"/>
          <w:tblHeader/>
        </w:trPr>
        <w:tc>
          <w:tcPr>
            <w:tcW w:w="977" w:type="dxa"/>
            <w:tcBorders>
              <w:top w:val="nil"/>
              <w:bottom w:val="single" w:sz="4" w:space="0" w:color="000000"/>
            </w:tcBorders>
            <w:noWrap/>
            <w:hideMark/>
          </w:tcPr>
          <w:p w:rsidR="008620B0" w:rsidRDefault="008620B0" w:rsidP="008E1DBC">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8620B0" w:rsidRPr="00A12F42" w:rsidRDefault="008620B0" w:rsidP="008E1DBC">
            <w:pPr>
              <w:pStyle w:val="BStableheading1"/>
              <w:framePr w:wrap="auto" w:vAnchor="margin" w:yAlign="inline"/>
            </w:pPr>
          </w:p>
        </w:tc>
        <w:tc>
          <w:tcPr>
            <w:tcW w:w="1016" w:type="dxa"/>
            <w:tcBorders>
              <w:top w:val="nil"/>
              <w:bottom w:val="single" w:sz="4" w:space="0" w:color="000000"/>
            </w:tcBorders>
            <w:noWrap/>
            <w:hideMark/>
          </w:tcPr>
          <w:p w:rsidR="008620B0" w:rsidRDefault="008620B0" w:rsidP="008E1DBC">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8620B0" w:rsidRDefault="008620B0" w:rsidP="008E1DBC">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8620B0" w:rsidRPr="00B62E9E" w:rsidRDefault="008620B0" w:rsidP="008E1DBC">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8620B0" w:rsidRDefault="008620B0" w:rsidP="008E1DBC">
            <w:pPr>
              <w:pStyle w:val="BStableheading"/>
              <w:framePr w:wrap="around"/>
            </w:pPr>
            <w:r w:rsidRPr="004A1670">
              <w:rPr>
                <w:lang w:eastAsia="en-AU"/>
              </w:rPr>
              <w:t>$'000</w:t>
            </w:r>
          </w:p>
        </w:tc>
        <w:tc>
          <w:tcPr>
            <w:tcW w:w="966" w:type="dxa"/>
            <w:tcBorders>
              <w:top w:val="nil"/>
              <w:bottom w:val="single" w:sz="4" w:space="0" w:color="000000"/>
            </w:tcBorders>
            <w:noWrap/>
            <w:hideMark/>
          </w:tcPr>
          <w:p w:rsidR="008620B0" w:rsidRDefault="008620B0" w:rsidP="008E1DBC">
            <w:pPr>
              <w:pStyle w:val="BStableheading"/>
              <w:framePr w:wrap="around"/>
            </w:pPr>
            <w:r w:rsidRPr="004A1670">
              <w:rPr>
                <w:lang w:eastAsia="en-AU"/>
              </w:rPr>
              <w:t>$'000</w:t>
            </w:r>
          </w:p>
        </w:tc>
        <w:tc>
          <w:tcPr>
            <w:tcW w:w="963" w:type="dxa"/>
            <w:tcBorders>
              <w:top w:val="nil"/>
              <w:bottom w:val="single" w:sz="4" w:space="0" w:color="000000"/>
            </w:tcBorders>
            <w:noWrap/>
            <w:hideMark/>
          </w:tcPr>
          <w:p w:rsidR="008620B0" w:rsidRDefault="008620B0" w:rsidP="008E1DBC">
            <w:pPr>
              <w:pStyle w:val="BStableheading"/>
              <w:framePr w:wrap="around"/>
            </w:pPr>
            <w:r w:rsidRPr="004A1670">
              <w:rPr>
                <w:lang w:eastAsia="en-AU"/>
              </w:rPr>
              <w:t>$'000</w:t>
            </w:r>
          </w:p>
        </w:tc>
      </w:tr>
      <w:tr w:rsidR="003A7DB2" w:rsidRPr="00B62E9E" w:rsidTr="00D35BED">
        <w:trPr>
          <w:gridAfter w:val="3"/>
          <w:wAfter w:w="2889" w:type="dxa"/>
          <w:trHeight w:val="238"/>
          <w:tblHeader/>
        </w:trPr>
        <w:tc>
          <w:tcPr>
            <w:tcW w:w="977" w:type="dxa"/>
            <w:noWrap/>
            <w:hideMark/>
          </w:tcPr>
          <w:p w:rsidR="003A7DB2" w:rsidRPr="00D95EEA" w:rsidRDefault="003A7DB2" w:rsidP="003A7DB2">
            <w:pPr>
              <w:pStyle w:val="BStablefigures"/>
              <w:framePr w:wrap="auto"/>
            </w:pP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Receipts</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3"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7,151</w:t>
            </w:r>
          </w:p>
        </w:tc>
        <w:tc>
          <w:tcPr>
            <w:tcW w:w="2361" w:type="dxa"/>
          </w:tcPr>
          <w:p w:rsidR="003A7DB2" w:rsidRPr="00D95EEA" w:rsidRDefault="003A7DB2" w:rsidP="003A7DB2">
            <w:pPr>
              <w:pStyle w:val="BStabletext"/>
            </w:pPr>
            <w:r w:rsidRPr="00D95EEA">
              <w:t>Cash from Government for EBT</w:t>
            </w:r>
          </w:p>
        </w:tc>
        <w:tc>
          <w:tcPr>
            <w:tcW w:w="1016" w:type="dxa"/>
            <w:noWrap/>
            <w:hideMark/>
          </w:tcPr>
          <w:p w:rsidR="003A7DB2" w:rsidRPr="00D95EEA" w:rsidRDefault="003A7DB2" w:rsidP="003A7DB2">
            <w:pPr>
              <w:pStyle w:val="BStablefigures"/>
              <w:framePr w:wrap="auto"/>
            </w:pPr>
            <w:r w:rsidRPr="00D95EEA">
              <w:t>7,151</w:t>
            </w:r>
          </w:p>
        </w:tc>
        <w:tc>
          <w:tcPr>
            <w:tcW w:w="966" w:type="dxa"/>
            <w:noWrap/>
            <w:hideMark/>
          </w:tcPr>
          <w:p w:rsidR="003A7DB2" w:rsidRPr="00D95EEA" w:rsidRDefault="003A7DB2" w:rsidP="003A7DB2">
            <w:pPr>
              <w:pStyle w:val="BStablefigures"/>
              <w:framePr w:wrap="auto"/>
            </w:pPr>
            <w:r w:rsidRPr="00D95EEA">
              <w:t>8,123</w:t>
            </w:r>
          </w:p>
        </w:tc>
        <w:tc>
          <w:tcPr>
            <w:tcW w:w="966" w:type="dxa"/>
            <w:noWrap/>
            <w:hideMark/>
          </w:tcPr>
          <w:p w:rsidR="003A7DB2" w:rsidRPr="00D95EEA" w:rsidRDefault="003A7DB2" w:rsidP="003A7DB2">
            <w:pPr>
              <w:pStyle w:val="BStablefigures"/>
              <w:framePr w:wrap="auto"/>
            </w:pPr>
            <w:r w:rsidRPr="00D95EEA">
              <w:t xml:space="preserve">14 </w:t>
            </w:r>
          </w:p>
        </w:tc>
        <w:tc>
          <w:tcPr>
            <w:tcW w:w="966" w:type="dxa"/>
            <w:noWrap/>
            <w:hideMark/>
          </w:tcPr>
          <w:p w:rsidR="003A7DB2" w:rsidRPr="00D95EEA" w:rsidRDefault="003A7DB2" w:rsidP="003A7DB2">
            <w:pPr>
              <w:pStyle w:val="BStablefigures"/>
              <w:framePr w:wrap="auto"/>
            </w:pPr>
            <w:r w:rsidRPr="00D95EEA">
              <w:t>8,228</w:t>
            </w:r>
          </w:p>
        </w:tc>
        <w:tc>
          <w:tcPr>
            <w:tcW w:w="966" w:type="dxa"/>
            <w:noWrap/>
            <w:hideMark/>
          </w:tcPr>
          <w:p w:rsidR="003A7DB2" w:rsidRPr="00D95EEA" w:rsidRDefault="003A7DB2" w:rsidP="003A7DB2">
            <w:pPr>
              <w:pStyle w:val="BStablefigures"/>
              <w:framePr w:wrap="auto"/>
            </w:pPr>
            <w:r w:rsidRPr="00D95EEA">
              <w:t>8,371</w:t>
            </w:r>
          </w:p>
        </w:tc>
        <w:tc>
          <w:tcPr>
            <w:tcW w:w="963" w:type="dxa"/>
            <w:noWrap/>
            <w:hideMark/>
          </w:tcPr>
          <w:p w:rsidR="003A7DB2" w:rsidRPr="00D95EEA" w:rsidRDefault="003A7DB2" w:rsidP="003A7DB2">
            <w:pPr>
              <w:pStyle w:val="BStablefigures"/>
              <w:framePr w:wrap="auto"/>
            </w:pPr>
            <w:r w:rsidRPr="00D95EEA">
              <w:t>8,527</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110</w:t>
            </w:r>
          </w:p>
        </w:tc>
        <w:tc>
          <w:tcPr>
            <w:tcW w:w="2361" w:type="dxa"/>
          </w:tcPr>
          <w:p w:rsidR="003A7DB2" w:rsidRPr="00D95EEA" w:rsidRDefault="003A7DB2" w:rsidP="003A7DB2">
            <w:pPr>
              <w:pStyle w:val="BStabletext"/>
            </w:pPr>
            <w:r w:rsidRPr="00D95EEA">
              <w:t>Other Receipts</w:t>
            </w:r>
          </w:p>
        </w:tc>
        <w:tc>
          <w:tcPr>
            <w:tcW w:w="1016" w:type="dxa"/>
            <w:noWrap/>
            <w:hideMark/>
          </w:tcPr>
          <w:p w:rsidR="003A7DB2" w:rsidRPr="00D95EEA" w:rsidRDefault="003A7DB2" w:rsidP="003A7DB2">
            <w:pPr>
              <w:pStyle w:val="BStablefigures"/>
              <w:framePr w:wrap="auto"/>
            </w:pPr>
            <w:r w:rsidRPr="00D95EEA">
              <w:t>309</w:t>
            </w:r>
          </w:p>
        </w:tc>
        <w:tc>
          <w:tcPr>
            <w:tcW w:w="966" w:type="dxa"/>
            <w:noWrap/>
            <w:hideMark/>
          </w:tcPr>
          <w:p w:rsidR="003A7DB2" w:rsidRPr="00D95EEA" w:rsidRDefault="003A7DB2" w:rsidP="003A7DB2">
            <w:pPr>
              <w:pStyle w:val="BStablefigures"/>
              <w:framePr w:wrap="auto"/>
            </w:pPr>
            <w:r w:rsidRPr="00D95EEA">
              <w:t>111</w:t>
            </w:r>
          </w:p>
        </w:tc>
        <w:tc>
          <w:tcPr>
            <w:tcW w:w="966" w:type="dxa"/>
            <w:noWrap/>
            <w:hideMark/>
          </w:tcPr>
          <w:p w:rsidR="003A7DB2" w:rsidRPr="00D95EEA" w:rsidRDefault="003A7DB2" w:rsidP="003A7DB2">
            <w:pPr>
              <w:pStyle w:val="BStablefigures"/>
              <w:framePr w:wrap="auto"/>
            </w:pPr>
            <w:r w:rsidRPr="00D95EEA">
              <w:t xml:space="preserve">-64 </w:t>
            </w:r>
          </w:p>
        </w:tc>
        <w:tc>
          <w:tcPr>
            <w:tcW w:w="966" w:type="dxa"/>
            <w:noWrap/>
            <w:hideMark/>
          </w:tcPr>
          <w:p w:rsidR="003A7DB2" w:rsidRPr="00D95EEA" w:rsidRDefault="003A7DB2" w:rsidP="003A7DB2">
            <w:pPr>
              <w:pStyle w:val="BStablefigures"/>
              <w:framePr w:wrap="auto"/>
            </w:pPr>
            <w:r w:rsidRPr="00D95EEA">
              <w:t>106</w:t>
            </w:r>
          </w:p>
        </w:tc>
        <w:tc>
          <w:tcPr>
            <w:tcW w:w="966" w:type="dxa"/>
            <w:noWrap/>
            <w:hideMark/>
          </w:tcPr>
          <w:p w:rsidR="003A7DB2" w:rsidRPr="00D95EEA" w:rsidRDefault="003A7DB2" w:rsidP="003A7DB2">
            <w:pPr>
              <w:pStyle w:val="BStablefigures"/>
              <w:framePr w:wrap="auto"/>
            </w:pPr>
            <w:r w:rsidRPr="00D95EEA">
              <w:t>104</w:t>
            </w:r>
          </w:p>
        </w:tc>
        <w:tc>
          <w:tcPr>
            <w:tcW w:w="963" w:type="dxa"/>
            <w:noWrap/>
            <w:hideMark/>
          </w:tcPr>
          <w:p w:rsidR="003A7DB2" w:rsidRPr="00D95EEA" w:rsidRDefault="003A7DB2" w:rsidP="003A7DB2">
            <w:pPr>
              <w:pStyle w:val="BStablefigures"/>
              <w:framePr w:wrap="auto"/>
            </w:pPr>
            <w:r w:rsidRPr="00D95EEA">
              <w:t>104</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7,261</w:t>
            </w:r>
          </w:p>
        </w:tc>
        <w:tc>
          <w:tcPr>
            <w:tcW w:w="2361" w:type="dxa"/>
          </w:tcPr>
          <w:p w:rsidR="003A7DB2" w:rsidRPr="00D95EEA" w:rsidRDefault="003A7DB2" w:rsidP="003A7DB2">
            <w:pPr>
              <w:pStyle w:val="BStabletext"/>
              <w:rPr>
                <w:rStyle w:val="Strong"/>
                <w:color w:val="000000"/>
              </w:rPr>
            </w:pPr>
            <w:r w:rsidRPr="00D95EEA">
              <w:rPr>
                <w:rStyle w:val="Strong"/>
                <w:color w:val="000000"/>
              </w:rPr>
              <w:t>Operating Receipts</w:t>
            </w:r>
          </w:p>
        </w:tc>
        <w:tc>
          <w:tcPr>
            <w:tcW w:w="1016" w:type="dxa"/>
            <w:noWrap/>
            <w:hideMark/>
          </w:tcPr>
          <w:p w:rsidR="003A7DB2" w:rsidRPr="00F5380A" w:rsidRDefault="003A7DB2" w:rsidP="003A7DB2">
            <w:pPr>
              <w:pStyle w:val="BStablefigures"/>
              <w:framePr w:wrap="auto"/>
              <w:rPr>
                <w:b/>
              </w:rPr>
            </w:pPr>
            <w:r w:rsidRPr="00F5380A">
              <w:rPr>
                <w:b/>
              </w:rPr>
              <w:t>7,460</w:t>
            </w:r>
          </w:p>
        </w:tc>
        <w:tc>
          <w:tcPr>
            <w:tcW w:w="966" w:type="dxa"/>
            <w:noWrap/>
            <w:hideMark/>
          </w:tcPr>
          <w:p w:rsidR="003A7DB2" w:rsidRPr="00F5380A" w:rsidRDefault="003A7DB2" w:rsidP="003A7DB2">
            <w:pPr>
              <w:pStyle w:val="BStablefigures"/>
              <w:framePr w:wrap="auto"/>
              <w:rPr>
                <w:b/>
              </w:rPr>
            </w:pPr>
            <w:r w:rsidRPr="00F5380A">
              <w:rPr>
                <w:b/>
              </w:rPr>
              <w:t>8,234</w:t>
            </w:r>
          </w:p>
        </w:tc>
        <w:tc>
          <w:tcPr>
            <w:tcW w:w="966" w:type="dxa"/>
            <w:noWrap/>
            <w:hideMark/>
          </w:tcPr>
          <w:p w:rsidR="003A7DB2" w:rsidRPr="00F5380A" w:rsidRDefault="003A7DB2" w:rsidP="003A7DB2">
            <w:pPr>
              <w:pStyle w:val="BStablefigures"/>
              <w:framePr w:wrap="auto"/>
              <w:rPr>
                <w:b/>
              </w:rPr>
            </w:pPr>
            <w:r w:rsidRPr="00F5380A">
              <w:rPr>
                <w:b/>
              </w:rPr>
              <w:t xml:space="preserve">10 </w:t>
            </w:r>
          </w:p>
        </w:tc>
        <w:tc>
          <w:tcPr>
            <w:tcW w:w="966" w:type="dxa"/>
            <w:noWrap/>
            <w:hideMark/>
          </w:tcPr>
          <w:p w:rsidR="003A7DB2" w:rsidRPr="00F5380A" w:rsidRDefault="003A7DB2" w:rsidP="003A7DB2">
            <w:pPr>
              <w:pStyle w:val="BStablefigures"/>
              <w:framePr w:wrap="auto"/>
              <w:rPr>
                <w:b/>
              </w:rPr>
            </w:pPr>
            <w:r w:rsidRPr="00F5380A">
              <w:rPr>
                <w:b/>
              </w:rPr>
              <w:t>8,334</w:t>
            </w:r>
          </w:p>
        </w:tc>
        <w:tc>
          <w:tcPr>
            <w:tcW w:w="966" w:type="dxa"/>
            <w:noWrap/>
            <w:hideMark/>
          </w:tcPr>
          <w:p w:rsidR="003A7DB2" w:rsidRPr="00F5380A" w:rsidRDefault="003A7DB2" w:rsidP="003A7DB2">
            <w:pPr>
              <w:pStyle w:val="BStablefigures"/>
              <w:framePr w:wrap="auto"/>
              <w:rPr>
                <w:b/>
              </w:rPr>
            </w:pPr>
            <w:r w:rsidRPr="00F5380A">
              <w:rPr>
                <w:b/>
              </w:rPr>
              <w:t>8,475</w:t>
            </w:r>
          </w:p>
        </w:tc>
        <w:tc>
          <w:tcPr>
            <w:tcW w:w="963" w:type="dxa"/>
            <w:noWrap/>
            <w:hideMark/>
          </w:tcPr>
          <w:p w:rsidR="003A7DB2" w:rsidRPr="00F5380A" w:rsidRDefault="003A7DB2" w:rsidP="003A7DB2">
            <w:pPr>
              <w:pStyle w:val="BStablefigures"/>
              <w:framePr w:wrap="auto"/>
              <w:rPr>
                <w:b/>
              </w:rPr>
            </w:pPr>
            <w:r w:rsidRPr="00F5380A">
              <w:rPr>
                <w:b/>
              </w:rPr>
              <w:t>8,631</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Payments</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5,110</w:t>
            </w:r>
          </w:p>
        </w:tc>
        <w:tc>
          <w:tcPr>
            <w:tcW w:w="2361" w:type="dxa"/>
          </w:tcPr>
          <w:p w:rsidR="003A7DB2" w:rsidRPr="00D95EEA" w:rsidRDefault="003A7DB2" w:rsidP="003A7DB2">
            <w:pPr>
              <w:pStyle w:val="BStabletext"/>
            </w:pPr>
            <w:r w:rsidRPr="00D95EEA">
              <w:t>Related to Employees</w:t>
            </w:r>
          </w:p>
        </w:tc>
        <w:tc>
          <w:tcPr>
            <w:tcW w:w="1016" w:type="dxa"/>
            <w:noWrap/>
            <w:hideMark/>
          </w:tcPr>
          <w:p w:rsidR="003A7DB2" w:rsidRPr="00D95EEA" w:rsidRDefault="003A7DB2" w:rsidP="003A7DB2">
            <w:pPr>
              <w:pStyle w:val="BStablefigures"/>
              <w:framePr w:wrap="auto"/>
            </w:pPr>
            <w:r w:rsidRPr="00D95EEA">
              <w:t>5,168</w:t>
            </w:r>
          </w:p>
        </w:tc>
        <w:tc>
          <w:tcPr>
            <w:tcW w:w="966" w:type="dxa"/>
            <w:noWrap/>
            <w:hideMark/>
          </w:tcPr>
          <w:p w:rsidR="003A7DB2" w:rsidRPr="00D95EEA" w:rsidRDefault="003A7DB2" w:rsidP="003A7DB2">
            <w:pPr>
              <w:pStyle w:val="BStablefigures"/>
              <w:framePr w:wrap="auto"/>
            </w:pPr>
            <w:r>
              <w:t>5,791</w:t>
            </w:r>
          </w:p>
        </w:tc>
        <w:tc>
          <w:tcPr>
            <w:tcW w:w="966" w:type="dxa"/>
            <w:noWrap/>
            <w:hideMark/>
          </w:tcPr>
          <w:p w:rsidR="003A7DB2" w:rsidRPr="00D95EEA" w:rsidRDefault="003A7DB2" w:rsidP="003A7DB2">
            <w:pPr>
              <w:pStyle w:val="BStablefigures"/>
              <w:framePr w:wrap="auto"/>
            </w:pPr>
            <w:r>
              <w:t>12</w:t>
            </w:r>
          </w:p>
        </w:tc>
        <w:tc>
          <w:tcPr>
            <w:tcW w:w="966" w:type="dxa"/>
            <w:noWrap/>
            <w:hideMark/>
          </w:tcPr>
          <w:p w:rsidR="003A7DB2" w:rsidRPr="00D95EEA" w:rsidRDefault="003A7DB2" w:rsidP="003A7DB2">
            <w:pPr>
              <w:pStyle w:val="BStablefigures"/>
              <w:framePr w:wrap="auto"/>
            </w:pPr>
            <w:r>
              <w:t>6,126</w:t>
            </w:r>
          </w:p>
        </w:tc>
        <w:tc>
          <w:tcPr>
            <w:tcW w:w="966" w:type="dxa"/>
            <w:noWrap/>
            <w:hideMark/>
          </w:tcPr>
          <w:p w:rsidR="003A7DB2" w:rsidRPr="00D95EEA" w:rsidRDefault="003A7DB2" w:rsidP="003A7DB2">
            <w:pPr>
              <w:pStyle w:val="BStablefigures"/>
              <w:framePr w:wrap="auto"/>
            </w:pPr>
            <w:r w:rsidRPr="00D95EEA">
              <w:t>6,007</w:t>
            </w:r>
          </w:p>
        </w:tc>
        <w:tc>
          <w:tcPr>
            <w:tcW w:w="963" w:type="dxa"/>
            <w:noWrap/>
            <w:hideMark/>
          </w:tcPr>
          <w:p w:rsidR="003A7DB2" w:rsidRPr="00D95EEA" w:rsidRDefault="003A7DB2" w:rsidP="003A7DB2">
            <w:pPr>
              <w:pStyle w:val="BStablefigures"/>
              <w:framePr w:wrap="auto"/>
            </w:pPr>
            <w:r w:rsidRPr="00D95EEA">
              <w:t>6,082</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863</w:t>
            </w:r>
          </w:p>
        </w:tc>
        <w:tc>
          <w:tcPr>
            <w:tcW w:w="2361" w:type="dxa"/>
          </w:tcPr>
          <w:p w:rsidR="003A7DB2" w:rsidRPr="00D95EEA" w:rsidRDefault="003A7DB2" w:rsidP="003A7DB2">
            <w:pPr>
              <w:pStyle w:val="BStabletext"/>
            </w:pPr>
            <w:r w:rsidRPr="00D95EEA">
              <w:t>Related to Superannuation</w:t>
            </w:r>
          </w:p>
        </w:tc>
        <w:tc>
          <w:tcPr>
            <w:tcW w:w="1016" w:type="dxa"/>
            <w:noWrap/>
            <w:hideMark/>
          </w:tcPr>
          <w:p w:rsidR="003A7DB2" w:rsidRPr="00D95EEA" w:rsidRDefault="003A7DB2" w:rsidP="003A7DB2">
            <w:pPr>
              <w:pStyle w:val="BStablefigures"/>
              <w:framePr w:wrap="auto"/>
            </w:pPr>
            <w:r w:rsidRPr="00D95EEA">
              <w:t>948</w:t>
            </w:r>
          </w:p>
        </w:tc>
        <w:tc>
          <w:tcPr>
            <w:tcW w:w="966" w:type="dxa"/>
            <w:noWrap/>
            <w:hideMark/>
          </w:tcPr>
          <w:p w:rsidR="003A7DB2" w:rsidRPr="00D95EEA" w:rsidRDefault="003A7DB2" w:rsidP="003A7DB2">
            <w:pPr>
              <w:pStyle w:val="BStablefigures"/>
              <w:framePr w:wrap="auto"/>
            </w:pPr>
            <w:r>
              <w:t>1,069</w:t>
            </w:r>
          </w:p>
        </w:tc>
        <w:tc>
          <w:tcPr>
            <w:tcW w:w="966" w:type="dxa"/>
            <w:noWrap/>
            <w:hideMark/>
          </w:tcPr>
          <w:p w:rsidR="003A7DB2" w:rsidRPr="00D95EEA" w:rsidRDefault="003A7DB2" w:rsidP="003A7DB2">
            <w:pPr>
              <w:pStyle w:val="BStablefigures"/>
              <w:framePr w:wrap="auto"/>
            </w:pPr>
            <w:r>
              <w:t>13</w:t>
            </w:r>
          </w:p>
        </w:tc>
        <w:tc>
          <w:tcPr>
            <w:tcW w:w="966" w:type="dxa"/>
            <w:noWrap/>
            <w:hideMark/>
          </w:tcPr>
          <w:p w:rsidR="003A7DB2" w:rsidRPr="00D95EEA" w:rsidRDefault="003A7DB2" w:rsidP="003A7DB2">
            <w:pPr>
              <w:pStyle w:val="BStablefigures"/>
              <w:framePr w:wrap="auto"/>
            </w:pPr>
            <w:r>
              <w:t>1,149</w:t>
            </w:r>
          </w:p>
        </w:tc>
        <w:tc>
          <w:tcPr>
            <w:tcW w:w="966" w:type="dxa"/>
            <w:noWrap/>
            <w:hideMark/>
          </w:tcPr>
          <w:p w:rsidR="003A7DB2" w:rsidRPr="00D95EEA" w:rsidRDefault="003A7DB2" w:rsidP="003A7DB2">
            <w:pPr>
              <w:pStyle w:val="BStablefigures"/>
              <w:framePr w:wrap="auto"/>
            </w:pPr>
            <w:r w:rsidRPr="00D95EEA">
              <w:t>1,158</w:t>
            </w:r>
          </w:p>
        </w:tc>
        <w:tc>
          <w:tcPr>
            <w:tcW w:w="963" w:type="dxa"/>
            <w:noWrap/>
            <w:hideMark/>
          </w:tcPr>
          <w:p w:rsidR="003A7DB2" w:rsidRPr="00D95EEA" w:rsidRDefault="003A7DB2" w:rsidP="003A7DB2">
            <w:pPr>
              <w:pStyle w:val="BStablefigures"/>
              <w:framePr w:wrap="auto"/>
            </w:pPr>
            <w:r w:rsidRPr="00D95EEA">
              <w:t>1,205</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1,088</w:t>
            </w:r>
          </w:p>
        </w:tc>
        <w:tc>
          <w:tcPr>
            <w:tcW w:w="2361" w:type="dxa"/>
          </w:tcPr>
          <w:p w:rsidR="003A7DB2" w:rsidRPr="00D95EEA" w:rsidRDefault="003A7DB2" w:rsidP="003A7DB2">
            <w:pPr>
              <w:pStyle w:val="BStabletext"/>
            </w:pPr>
            <w:r w:rsidRPr="00D95EEA">
              <w:t>Related to Supplies and Services</w:t>
            </w:r>
          </w:p>
        </w:tc>
        <w:tc>
          <w:tcPr>
            <w:tcW w:w="1016" w:type="dxa"/>
            <w:noWrap/>
            <w:hideMark/>
          </w:tcPr>
          <w:p w:rsidR="003A7DB2" w:rsidRPr="00D95EEA" w:rsidRDefault="003A7DB2" w:rsidP="003A7DB2">
            <w:pPr>
              <w:pStyle w:val="BStablefigures"/>
              <w:framePr w:wrap="auto"/>
            </w:pPr>
            <w:r w:rsidRPr="00D95EEA">
              <w:t>908</w:t>
            </w:r>
          </w:p>
        </w:tc>
        <w:tc>
          <w:tcPr>
            <w:tcW w:w="966" w:type="dxa"/>
            <w:noWrap/>
            <w:hideMark/>
          </w:tcPr>
          <w:p w:rsidR="003A7DB2" w:rsidRPr="00FA0284" w:rsidRDefault="003A7DB2" w:rsidP="003A7DB2">
            <w:pPr>
              <w:pStyle w:val="BStablefigures"/>
              <w:framePr w:wrap="auto"/>
            </w:pPr>
            <w:r w:rsidRPr="00FA0284">
              <w:t>1,209</w:t>
            </w:r>
          </w:p>
        </w:tc>
        <w:tc>
          <w:tcPr>
            <w:tcW w:w="966" w:type="dxa"/>
            <w:noWrap/>
            <w:hideMark/>
          </w:tcPr>
          <w:p w:rsidR="003A7DB2" w:rsidRPr="00FA0284" w:rsidRDefault="003A7DB2" w:rsidP="003A7DB2">
            <w:pPr>
              <w:pStyle w:val="BStablefigures"/>
              <w:framePr w:wrap="auto"/>
            </w:pPr>
            <w:r w:rsidRPr="00FA0284">
              <w:t xml:space="preserve">33 </w:t>
            </w:r>
          </w:p>
        </w:tc>
        <w:tc>
          <w:tcPr>
            <w:tcW w:w="966" w:type="dxa"/>
            <w:noWrap/>
            <w:hideMark/>
          </w:tcPr>
          <w:p w:rsidR="003A7DB2" w:rsidRPr="00FA0284" w:rsidRDefault="003A7DB2" w:rsidP="003A7DB2">
            <w:pPr>
              <w:pStyle w:val="BStablefigures"/>
              <w:framePr w:wrap="auto"/>
            </w:pPr>
            <w:r w:rsidRPr="00FA0284">
              <w:t>1,187</w:t>
            </w:r>
          </w:p>
        </w:tc>
        <w:tc>
          <w:tcPr>
            <w:tcW w:w="966" w:type="dxa"/>
            <w:noWrap/>
            <w:hideMark/>
          </w:tcPr>
          <w:p w:rsidR="003A7DB2" w:rsidRPr="00FA0284" w:rsidRDefault="003A7DB2" w:rsidP="003A7DB2">
            <w:pPr>
              <w:pStyle w:val="BStablefigures"/>
              <w:framePr w:wrap="auto"/>
            </w:pPr>
            <w:r w:rsidRPr="00FA0284">
              <w:t>1,076</w:t>
            </w:r>
          </w:p>
        </w:tc>
        <w:tc>
          <w:tcPr>
            <w:tcW w:w="963" w:type="dxa"/>
            <w:noWrap/>
            <w:hideMark/>
          </w:tcPr>
          <w:p w:rsidR="003A7DB2" w:rsidRPr="00D95EEA" w:rsidRDefault="003A7DB2" w:rsidP="003A7DB2">
            <w:pPr>
              <w:pStyle w:val="BStablefigures"/>
              <w:framePr w:wrap="auto"/>
            </w:pPr>
            <w:r w:rsidRPr="00D95EEA">
              <w:t>1,207</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10</w:t>
            </w:r>
          </w:p>
        </w:tc>
        <w:tc>
          <w:tcPr>
            <w:tcW w:w="2361" w:type="dxa"/>
          </w:tcPr>
          <w:p w:rsidR="003A7DB2" w:rsidRPr="00D95EEA" w:rsidRDefault="003A7DB2" w:rsidP="003A7DB2">
            <w:pPr>
              <w:pStyle w:val="BStabletext"/>
            </w:pPr>
            <w:r w:rsidRPr="00D95EEA">
              <w:t>Borrowing Costs</w:t>
            </w:r>
          </w:p>
        </w:tc>
        <w:tc>
          <w:tcPr>
            <w:tcW w:w="1016" w:type="dxa"/>
            <w:noWrap/>
            <w:hideMark/>
          </w:tcPr>
          <w:p w:rsidR="003A7DB2" w:rsidRPr="00D95EEA" w:rsidRDefault="003A7DB2" w:rsidP="003A7DB2">
            <w:pPr>
              <w:pStyle w:val="BStablefigures"/>
              <w:framePr w:wrap="auto"/>
            </w:pPr>
            <w:r w:rsidRPr="00D95EEA">
              <w:t>10</w:t>
            </w:r>
          </w:p>
        </w:tc>
        <w:tc>
          <w:tcPr>
            <w:tcW w:w="966" w:type="dxa"/>
            <w:noWrap/>
            <w:hideMark/>
          </w:tcPr>
          <w:p w:rsidR="003A7DB2" w:rsidRPr="00FA0284" w:rsidRDefault="003A7DB2" w:rsidP="003A7DB2">
            <w:pPr>
              <w:pStyle w:val="BStablefigures"/>
              <w:framePr w:wrap="auto"/>
            </w:pPr>
            <w:r w:rsidRPr="00FA0284">
              <w:t>7</w:t>
            </w:r>
          </w:p>
        </w:tc>
        <w:tc>
          <w:tcPr>
            <w:tcW w:w="966" w:type="dxa"/>
            <w:noWrap/>
            <w:hideMark/>
          </w:tcPr>
          <w:p w:rsidR="003A7DB2" w:rsidRPr="00FA0284" w:rsidRDefault="003A7DB2" w:rsidP="003A7DB2">
            <w:pPr>
              <w:pStyle w:val="BStablefigures"/>
              <w:framePr w:wrap="auto"/>
            </w:pPr>
            <w:r w:rsidRPr="00FA0284">
              <w:t xml:space="preserve">-30 </w:t>
            </w:r>
          </w:p>
        </w:tc>
        <w:tc>
          <w:tcPr>
            <w:tcW w:w="966" w:type="dxa"/>
            <w:noWrap/>
            <w:hideMark/>
          </w:tcPr>
          <w:p w:rsidR="003A7DB2" w:rsidRPr="00FA0284" w:rsidRDefault="003A7DB2" w:rsidP="003A7DB2">
            <w:pPr>
              <w:pStyle w:val="BStablefigures"/>
              <w:framePr w:wrap="auto"/>
            </w:pPr>
            <w:r w:rsidRPr="00FA0284">
              <w:t>2</w:t>
            </w:r>
          </w:p>
        </w:tc>
        <w:tc>
          <w:tcPr>
            <w:tcW w:w="966" w:type="dxa"/>
            <w:noWrap/>
            <w:hideMark/>
          </w:tcPr>
          <w:p w:rsidR="003A7DB2" w:rsidRPr="00FA0284" w:rsidRDefault="003A7DB2" w:rsidP="003A7DB2">
            <w:pPr>
              <w:pStyle w:val="BStablefigures"/>
              <w:framePr w:wrap="auto"/>
            </w:pPr>
            <w:r w:rsidRPr="00FA0284">
              <w:t>0</w:t>
            </w:r>
          </w:p>
        </w:tc>
        <w:tc>
          <w:tcPr>
            <w:tcW w:w="963" w:type="dxa"/>
            <w:noWrap/>
            <w:hideMark/>
          </w:tcPr>
          <w:p w:rsidR="003A7DB2" w:rsidRPr="00D95EEA" w:rsidRDefault="003A7DB2" w:rsidP="003A7DB2">
            <w:pPr>
              <w:pStyle w:val="BStablefigures"/>
              <w:framePr w:wrap="auto"/>
            </w:pPr>
            <w:r w:rsidRPr="00D95EEA">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110</w:t>
            </w:r>
          </w:p>
        </w:tc>
        <w:tc>
          <w:tcPr>
            <w:tcW w:w="2361" w:type="dxa"/>
          </w:tcPr>
          <w:p w:rsidR="003A7DB2" w:rsidRPr="00D95EEA" w:rsidRDefault="003A7DB2" w:rsidP="003A7DB2">
            <w:pPr>
              <w:pStyle w:val="BStabletext"/>
            </w:pPr>
            <w:r w:rsidRPr="00D95EEA">
              <w:t>Other</w:t>
            </w:r>
          </w:p>
        </w:tc>
        <w:tc>
          <w:tcPr>
            <w:tcW w:w="1016" w:type="dxa"/>
            <w:noWrap/>
            <w:hideMark/>
          </w:tcPr>
          <w:p w:rsidR="003A7DB2" w:rsidRPr="00D95EEA" w:rsidRDefault="003A7DB2" w:rsidP="003A7DB2">
            <w:pPr>
              <w:pStyle w:val="BStablefigures"/>
              <w:framePr w:wrap="auto"/>
            </w:pPr>
            <w:r w:rsidRPr="00D95EEA">
              <w:t>111</w:t>
            </w:r>
          </w:p>
        </w:tc>
        <w:tc>
          <w:tcPr>
            <w:tcW w:w="966" w:type="dxa"/>
            <w:noWrap/>
            <w:hideMark/>
          </w:tcPr>
          <w:p w:rsidR="003A7DB2" w:rsidRPr="00FA0284" w:rsidRDefault="003A7DB2" w:rsidP="003A7DB2">
            <w:pPr>
              <w:pStyle w:val="BStablefigures"/>
              <w:framePr w:wrap="auto"/>
            </w:pPr>
            <w:r w:rsidRPr="00FA0284">
              <w:t>109</w:t>
            </w:r>
          </w:p>
        </w:tc>
        <w:tc>
          <w:tcPr>
            <w:tcW w:w="966" w:type="dxa"/>
            <w:noWrap/>
            <w:hideMark/>
          </w:tcPr>
          <w:p w:rsidR="003A7DB2" w:rsidRPr="00FA0284" w:rsidRDefault="003A7DB2" w:rsidP="003A7DB2">
            <w:pPr>
              <w:pStyle w:val="BStablefigures"/>
              <w:framePr w:wrap="auto"/>
            </w:pPr>
            <w:r w:rsidRPr="00FA0284">
              <w:t xml:space="preserve">-2 </w:t>
            </w:r>
          </w:p>
        </w:tc>
        <w:tc>
          <w:tcPr>
            <w:tcW w:w="966" w:type="dxa"/>
            <w:noWrap/>
            <w:hideMark/>
          </w:tcPr>
          <w:p w:rsidR="003A7DB2" w:rsidRPr="00FA0284" w:rsidRDefault="003A7DB2" w:rsidP="003A7DB2">
            <w:pPr>
              <w:pStyle w:val="BStablefigures"/>
              <w:framePr w:wrap="auto"/>
            </w:pPr>
            <w:r w:rsidRPr="00FA0284">
              <w:t>106</w:t>
            </w:r>
          </w:p>
        </w:tc>
        <w:tc>
          <w:tcPr>
            <w:tcW w:w="966" w:type="dxa"/>
            <w:noWrap/>
            <w:hideMark/>
          </w:tcPr>
          <w:p w:rsidR="003A7DB2" w:rsidRPr="00FA0284" w:rsidRDefault="003A7DB2" w:rsidP="003A7DB2">
            <w:pPr>
              <w:pStyle w:val="BStablefigures"/>
              <w:framePr w:wrap="auto"/>
            </w:pPr>
            <w:r w:rsidRPr="00FA0284">
              <w:t>104</w:t>
            </w:r>
          </w:p>
        </w:tc>
        <w:tc>
          <w:tcPr>
            <w:tcW w:w="963" w:type="dxa"/>
            <w:noWrap/>
            <w:hideMark/>
          </w:tcPr>
          <w:p w:rsidR="003A7DB2" w:rsidRPr="00D95EEA" w:rsidRDefault="003A7DB2" w:rsidP="003A7DB2">
            <w:pPr>
              <w:pStyle w:val="BStablefigures"/>
              <w:framePr w:wrap="auto"/>
            </w:pPr>
            <w:r w:rsidRPr="00D95EEA">
              <w:t>104</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7,181</w:t>
            </w:r>
          </w:p>
        </w:tc>
        <w:tc>
          <w:tcPr>
            <w:tcW w:w="2361" w:type="dxa"/>
          </w:tcPr>
          <w:p w:rsidR="003A7DB2" w:rsidRPr="00D95EEA" w:rsidRDefault="003A7DB2" w:rsidP="003A7DB2">
            <w:pPr>
              <w:pStyle w:val="BStabletext"/>
              <w:rPr>
                <w:rStyle w:val="Strong"/>
                <w:color w:val="000000"/>
              </w:rPr>
            </w:pPr>
            <w:r w:rsidRPr="00D95EEA">
              <w:rPr>
                <w:rStyle w:val="Strong"/>
                <w:color w:val="000000"/>
              </w:rPr>
              <w:t>Operating Payments</w:t>
            </w:r>
          </w:p>
        </w:tc>
        <w:tc>
          <w:tcPr>
            <w:tcW w:w="1016" w:type="dxa"/>
            <w:noWrap/>
            <w:hideMark/>
          </w:tcPr>
          <w:p w:rsidR="003A7DB2" w:rsidRPr="00F5380A" w:rsidRDefault="003A7DB2" w:rsidP="003A7DB2">
            <w:pPr>
              <w:pStyle w:val="BStablefigures"/>
              <w:framePr w:wrap="auto"/>
              <w:rPr>
                <w:b/>
              </w:rPr>
            </w:pPr>
            <w:r w:rsidRPr="00F5380A">
              <w:rPr>
                <w:b/>
              </w:rPr>
              <w:t>7,145</w:t>
            </w:r>
          </w:p>
        </w:tc>
        <w:tc>
          <w:tcPr>
            <w:tcW w:w="966" w:type="dxa"/>
            <w:noWrap/>
            <w:hideMark/>
          </w:tcPr>
          <w:p w:rsidR="003A7DB2" w:rsidRPr="00F5380A" w:rsidRDefault="003A7DB2" w:rsidP="003A7DB2">
            <w:pPr>
              <w:pStyle w:val="BStablefigures"/>
              <w:framePr w:wrap="auto"/>
              <w:rPr>
                <w:b/>
              </w:rPr>
            </w:pPr>
            <w:r w:rsidRPr="00F5380A">
              <w:rPr>
                <w:b/>
              </w:rPr>
              <w:t>8,185</w:t>
            </w:r>
          </w:p>
        </w:tc>
        <w:tc>
          <w:tcPr>
            <w:tcW w:w="966" w:type="dxa"/>
            <w:noWrap/>
            <w:hideMark/>
          </w:tcPr>
          <w:p w:rsidR="003A7DB2" w:rsidRPr="00F5380A" w:rsidRDefault="003A7DB2" w:rsidP="003A7DB2">
            <w:pPr>
              <w:pStyle w:val="BStablefigures"/>
              <w:framePr w:wrap="auto"/>
              <w:rPr>
                <w:b/>
              </w:rPr>
            </w:pPr>
            <w:r w:rsidRPr="00F5380A">
              <w:rPr>
                <w:b/>
              </w:rPr>
              <w:t>15</w:t>
            </w:r>
          </w:p>
        </w:tc>
        <w:tc>
          <w:tcPr>
            <w:tcW w:w="966" w:type="dxa"/>
            <w:noWrap/>
            <w:hideMark/>
          </w:tcPr>
          <w:p w:rsidR="003A7DB2" w:rsidRPr="00F5380A" w:rsidRDefault="003A7DB2" w:rsidP="003A7DB2">
            <w:pPr>
              <w:pStyle w:val="BStablefigures"/>
              <w:framePr w:wrap="auto"/>
              <w:rPr>
                <w:b/>
              </w:rPr>
            </w:pPr>
            <w:r w:rsidRPr="00F5380A">
              <w:rPr>
                <w:b/>
              </w:rPr>
              <w:t>8,570</w:t>
            </w:r>
          </w:p>
        </w:tc>
        <w:tc>
          <w:tcPr>
            <w:tcW w:w="966" w:type="dxa"/>
            <w:noWrap/>
            <w:hideMark/>
          </w:tcPr>
          <w:p w:rsidR="003A7DB2" w:rsidRPr="00F5380A" w:rsidRDefault="003A7DB2" w:rsidP="003A7DB2">
            <w:pPr>
              <w:pStyle w:val="BStablefigures"/>
              <w:framePr w:wrap="auto"/>
              <w:rPr>
                <w:b/>
              </w:rPr>
            </w:pPr>
            <w:r w:rsidRPr="00F5380A">
              <w:rPr>
                <w:b/>
              </w:rPr>
              <w:t>8,345</w:t>
            </w:r>
          </w:p>
        </w:tc>
        <w:tc>
          <w:tcPr>
            <w:tcW w:w="963" w:type="dxa"/>
            <w:noWrap/>
            <w:hideMark/>
          </w:tcPr>
          <w:p w:rsidR="003A7DB2" w:rsidRPr="00F5380A" w:rsidRDefault="003A7DB2" w:rsidP="003A7DB2">
            <w:pPr>
              <w:pStyle w:val="BStablefigures"/>
              <w:framePr w:wrap="auto"/>
              <w:rPr>
                <w:b/>
              </w:rPr>
            </w:pPr>
            <w:r w:rsidRPr="00F5380A">
              <w:rPr>
                <w:b/>
              </w:rPr>
              <w:t>8,598</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FA0284" w:rsidRDefault="003A7DB2" w:rsidP="003A7DB2">
            <w:pPr>
              <w:pStyle w:val="BStablefigures"/>
              <w:framePr w:wrap="auto"/>
            </w:pPr>
            <w:r w:rsidRPr="00FA0284">
              <w:t> </w:t>
            </w:r>
          </w:p>
        </w:tc>
        <w:tc>
          <w:tcPr>
            <w:tcW w:w="966" w:type="dxa"/>
            <w:noWrap/>
            <w:hideMark/>
          </w:tcPr>
          <w:p w:rsidR="003A7DB2" w:rsidRPr="00FA0284" w:rsidRDefault="003A7DB2" w:rsidP="003A7DB2">
            <w:pPr>
              <w:pStyle w:val="BStablefigures"/>
              <w:framePr w:wrap="auto"/>
            </w:pPr>
            <w:r w:rsidRPr="00FA0284">
              <w:t> </w:t>
            </w:r>
          </w:p>
        </w:tc>
        <w:tc>
          <w:tcPr>
            <w:tcW w:w="966" w:type="dxa"/>
            <w:noWrap/>
            <w:hideMark/>
          </w:tcPr>
          <w:p w:rsidR="003A7DB2" w:rsidRPr="00FA0284" w:rsidRDefault="003A7DB2" w:rsidP="003A7DB2">
            <w:pPr>
              <w:pStyle w:val="BStablefigures"/>
              <w:framePr w:wrap="auto"/>
            </w:pPr>
            <w:r w:rsidRPr="00FA0284">
              <w:t> </w:t>
            </w:r>
          </w:p>
        </w:tc>
        <w:tc>
          <w:tcPr>
            <w:tcW w:w="966" w:type="dxa"/>
            <w:noWrap/>
            <w:hideMark/>
          </w:tcPr>
          <w:p w:rsidR="003A7DB2" w:rsidRPr="00FA0284" w:rsidRDefault="003A7DB2" w:rsidP="003A7DB2">
            <w:pPr>
              <w:pStyle w:val="BStablefigures"/>
              <w:framePr w:wrap="auto"/>
            </w:pPr>
            <w:r w:rsidRPr="00FA0284">
              <w:t> </w:t>
            </w:r>
          </w:p>
        </w:tc>
        <w:tc>
          <w:tcPr>
            <w:tcW w:w="963" w:type="dxa"/>
            <w:noWrap/>
            <w:hideMark/>
          </w:tcPr>
          <w:p w:rsidR="003A7DB2" w:rsidRPr="00D95EEA" w:rsidRDefault="003A7DB2" w:rsidP="003A7DB2">
            <w:pPr>
              <w:pStyle w:val="BStablefigures"/>
              <w:framePr w:wrap="auto"/>
            </w:pPr>
            <w:r w:rsidRPr="00D95EEA">
              <w:t> </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80</w:t>
            </w:r>
          </w:p>
        </w:tc>
        <w:tc>
          <w:tcPr>
            <w:tcW w:w="2361" w:type="dxa"/>
          </w:tcPr>
          <w:p w:rsidR="003A7DB2" w:rsidRPr="00D95EEA" w:rsidRDefault="003A7DB2" w:rsidP="003A7DB2">
            <w:pPr>
              <w:pStyle w:val="BStabletext"/>
              <w:rPr>
                <w:rStyle w:val="Strong"/>
                <w:color w:val="000000"/>
              </w:rPr>
            </w:pPr>
            <w:r w:rsidRPr="00D95EEA">
              <w:rPr>
                <w:rStyle w:val="Strong"/>
                <w:color w:val="000000"/>
              </w:rPr>
              <w:t>NET CASH INFLOW / (OUTFLOW) FROM OPERATING ACTIVITIES</w:t>
            </w:r>
          </w:p>
        </w:tc>
        <w:tc>
          <w:tcPr>
            <w:tcW w:w="1016" w:type="dxa"/>
            <w:noWrap/>
            <w:hideMark/>
          </w:tcPr>
          <w:p w:rsidR="003A7DB2" w:rsidRPr="00F5380A" w:rsidRDefault="003A7DB2" w:rsidP="003A7DB2">
            <w:pPr>
              <w:pStyle w:val="BStablefigures"/>
              <w:framePr w:wrap="auto"/>
              <w:rPr>
                <w:b/>
              </w:rPr>
            </w:pPr>
            <w:r w:rsidRPr="00F5380A">
              <w:rPr>
                <w:b/>
              </w:rPr>
              <w:t>315</w:t>
            </w:r>
          </w:p>
        </w:tc>
        <w:tc>
          <w:tcPr>
            <w:tcW w:w="966" w:type="dxa"/>
            <w:noWrap/>
            <w:hideMark/>
          </w:tcPr>
          <w:p w:rsidR="003A7DB2" w:rsidRPr="00F5380A" w:rsidRDefault="003A7DB2" w:rsidP="003A7DB2">
            <w:pPr>
              <w:pStyle w:val="BStablefigures"/>
              <w:framePr w:wrap="auto"/>
              <w:rPr>
                <w:b/>
              </w:rPr>
            </w:pPr>
            <w:r w:rsidRPr="00F5380A">
              <w:rPr>
                <w:b/>
              </w:rPr>
              <w:t>49</w:t>
            </w:r>
          </w:p>
        </w:tc>
        <w:tc>
          <w:tcPr>
            <w:tcW w:w="966" w:type="dxa"/>
            <w:noWrap/>
            <w:hideMark/>
          </w:tcPr>
          <w:p w:rsidR="003A7DB2" w:rsidRPr="00F5380A" w:rsidRDefault="003A7DB2" w:rsidP="003A7DB2">
            <w:pPr>
              <w:pStyle w:val="BStablefigures"/>
              <w:framePr w:wrap="auto"/>
              <w:rPr>
                <w:b/>
              </w:rPr>
            </w:pPr>
            <w:r w:rsidRPr="00F5380A">
              <w:rPr>
                <w:b/>
              </w:rPr>
              <w:t>-84</w:t>
            </w:r>
          </w:p>
        </w:tc>
        <w:tc>
          <w:tcPr>
            <w:tcW w:w="966" w:type="dxa"/>
            <w:noWrap/>
            <w:hideMark/>
          </w:tcPr>
          <w:p w:rsidR="003A7DB2" w:rsidRPr="00F5380A" w:rsidRDefault="003A7DB2" w:rsidP="003A7DB2">
            <w:pPr>
              <w:pStyle w:val="BStablefigures"/>
              <w:framePr w:wrap="auto"/>
              <w:rPr>
                <w:b/>
              </w:rPr>
            </w:pPr>
            <w:r w:rsidRPr="00F5380A">
              <w:rPr>
                <w:b/>
              </w:rPr>
              <w:t>-236</w:t>
            </w:r>
          </w:p>
        </w:tc>
        <w:tc>
          <w:tcPr>
            <w:tcW w:w="966" w:type="dxa"/>
            <w:noWrap/>
            <w:hideMark/>
          </w:tcPr>
          <w:p w:rsidR="003A7DB2" w:rsidRPr="00F5380A" w:rsidRDefault="003A7DB2" w:rsidP="003A7DB2">
            <w:pPr>
              <w:pStyle w:val="BStablefigures"/>
              <w:framePr w:wrap="auto"/>
              <w:rPr>
                <w:b/>
              </w:rPr>
            </w:pPr>
            <w:r w:rsidRPr="00F5380A">
              <w:rPr>
                <w:b/>
              </w:rPr>
              <w:t>130</w:t>
            </w:r>
          </w:p>
        </w:tc>
        <w:tc>
          <w:tcPr>
            <w:tcW w:w="963" w:type="dxa"/>
            <w:noWrap/>
            <w:hideMark/>
          </w:tcPr>
          <w:p w:rsidR="003A7DB2" w:rsidRPr="00F5380A" w:rsidRDefault="003A7DB2" w:rsidP="003A7DB2">
            <w:pPr>
              <w:pStyle w:val="BStablefigures"/>
              <w:framePr w:wrap="auto"/>
              <w:rPr>
                <w:b/>
              </w:rPr>
            </w:pPr>
            <w:r w:rsidRPr="00F5380A">
              <w:rPr>
                <w:b/>
              </w:rPr>
              <w:t>33</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CASH FLOWS FROM INVESTING ACTIVITIES </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pPr>
          </w:p>
        </w:tc>
        <w:tc>
          <w:tcPr>
            <w:tcW w:w="966" w:type="dxa"/>
            <w:noWrap/>
            <w:hideMark/>
          </w:tcPr>
          <w:p w:rsidR="003A7DB2" w:rsidRPr="00D95EEA" w:rsidRDefault="003A7DB2" w:rsidP="003A7DB2">
            <w:pPr>
              <w:pStyle w:val="BStablefigures"/>
              <w:framePr w:wrap="auto"/>
            </w:pPr>
          </w:p>
        </w:tc>
        <w:tc>
          <w:tcPr>
            <w:tcW w:w="963" w:type="dxa"/>
            <w:noWrap/>
            <w:hideMark/>
          </w:tcPr>
          <w:p w:rsidR="003A7DB2" w:rsidRPr="00D95EEA" w:rsidRDefault="003A7DB2" w:rsidP="003A7DB2">
            <w:pPr>
              <w:pStyle w:val="BStablefigures"/>
              <w:framePr w:wrap="auto"/>
            </w:pPr>
          </w:p>
        </w:tc>
      </w:tr>
      <w:tr w:rsidR="003A7DB2" w:rsidRPr="00D95EEA" w:rsidTr="00D35BED">
        <w:trPr>
          <w:cantSplit/>
          <w:trHeight w:val="238"/>
        </w:trPr>
        <w:tc>
          <w:tcPr>
            <w:tcW w:w="977" w:type="dxa"/>
            <w:noWrap/>
            <w:hideMark/>
          </w:tcPr>
          <w:p w:rsidR="003A7DB2" w:rsidRPr="00D95EEA" w:rsidRDefault="003A7DB2" w:rsidP="003A7DB2">
            <w:pPr>
              <w:pStyle w:val="BStablefigures"/>
              <w:framePr w:wrap="auto"/>
            </w:pPr>
            <w:r w:rsidRPr="00D95EEA">
              <w:t> </w:t>
            </w:r>
          </w:p>
        </w:tc>
        <w:tc>
          <w:tcPr>
            <w:tcW w:w="5309" w:type="dxa"/>
            <w:gridSpan w:val="4"/>
          </w:tcPr>
          <w:p w:rsidR="003A7DB2" w:rsidRPr="00D95EEA" w:rsidRDefault="003A7DB2" w:rsidP="003A7DB2">
            <w:pPr>
              <w:pStyle w:val="BStabletext"/>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Receipts</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3"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83</w:t>
            </w:r>
          </w:p>
        </w:tc>
        <w:tc>
          <w:tcPr>
            <w:tcW w:w="2361" w:type="dxa"/>
          </w:tcPr>
          <w:p w:rsidR="003A7DB2" w:rsidRPr="00D95EEA" w:rsidRDefault="003A7DB2" w:rsidP="003A7DB2">
            <w:pPr>
              <w:pStyle w:val="BStabletext"/>
            </w:pPr>
            <w:r w:rsidRPr="00D95EEA">
              <w:t>Proceeds from Sale of Property, Plant and Equipment</w:t>
            </w:r>
          </w:p>
        </w:tc>
        <w:tc>
          <w:tcPr>
            <w:tcW w:w="1016" w:type="dxa"/>
            <w:noWrap/>
            <w:hideMark/>
          </w:tcPr>
          <w:p w:rsidR="003A7DB2" w:rsidRPr="00D95EEA" w:rsidRDefault="003A7DB2" w:rsidP="003A7DB2">
            <w:pPr>
              <w:pStyle w:val="BStablefigures"/>
              <w:framePr w:wrap="auto"/>
            </w:pPr>
            <w:r w:rsidRPr="00D95EEA">
              <w:t>63</w:t>
            </w:r>
          </w:p>
        </w:tc>
        <w:tc>
          <w:tcPr>
            <w:tcW w:w="966" w:type="dxa"/>
            <w:noWrap/>
            <w:hideMark/>
          </w:tcPr>
          <w:p w:rsidR="003A7DB2" w:rsidRPr="00D95EEA" w:rsidRDefault="003A7DB2" w:rsidP="003A7DB2">
            <w:pPr>
              <w:pStyle w:val="BStablefigures"/>
              <w:framePr w:wrap="auto"/>
            </w:pPr>
            <w:r w:rsidRPr="00D95EEA">
              <w:t>43</w:t>
            </w:r>
          </w:p>
        </w:tc>
        <w:tc>
          <w:tcPr>
            <w:tcW w:w="966" w:type="dxa"/>
            <w:noWrap/>
            <w:hideMark/>
          </w:tcPr>
          <w:p w:rsidR="003A7DB2" w:rsidRPr="00D95EEA" w:rsidRDefault="003A7DB2" w:rsidP="003A7DB2">
            <w:pPr>
              <w:pStyle w:val="BStablefigures"/>
              <w:framePr w:wrap="auto"/>
            </w:pPr>
            <w:r w:rsidRPr="00D95EEA">
              <w:t xml:space="preserve">-32 </w:t>
            </w:r>
          </w:p>
        </w:tc>
        <w:tc>
          <w:tcPr>
            <w:tcW w:w="966" w:type="dxa"/>
            <w:noWrap/>
            <w:hideMark/>
          </w:tcPr>
          <w:p w:rsidR="003A7DB2" w:rsidRPr="00D95EEA" w:rsidRDefault="003A7DB2" w:rsidP="003A7DB2">
            <w:pPr>
              <w:pStyle w:val="BStablefigures"/>
              <w:framePr w:wrap="auto"/>
            </w:pPr>
            <w:r w:rsidRPr="00D95EEA">
              <w:t>63</w:t>
            </w:r>
          </w:p>
        </w:tc>
        <w:tc>
          <w:tcPr>
            <w:tcW w:w="966" w:type="dxa"/>
            <w:noWrap/>
            <w:hideMark/>
          </w:tcPr>
          <w:p w:rsidR="003A7DB2" w:rsidRPr="00D95EEA" w:rsidRDefault="003A7DB2" w:rsidP="003A7DB2">
            <w:pPr>
              <w:pStyle w:val="BStablefigures"/>
              <w:framePr w:wrap="auto"/>
            </w:pPr>
            <w:r w:rsidRPr="00D95EEA">
              <w:t>0</w:t>
            </w:r>
          </w:p>
        </w:tc>
        <w:tc>
          <w:tcPr>
            <w:tcW w:w="963" w:type="dxa"/>
            <w:noWrap/>
            <w:hideMark/>
          </w:tcPr>
          <w:p w:rsidR="003A7DB2" w:rsidRPr="00D95EEA" w:rsidRDefault="003A7DB2" w:rsidP="003A7DB2">
            <w:pPr>
              <w:pStyle w:val="BStablefigures"/>
              <w:framePr w:wrap="auto"/>
            </w:pPr>
            <w:r w:rsidRPr="00D95EEA">
              <w:t>0</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83</w:t>
            </w:r>
          </w:p>
        </w:tc>
        <w:tc>
          <w:tcPr>
            <w:tcW w:w="2361" w:type="dxa"/>
          </w:tcPr>
          <w:p w:rsidR="003A7DB2" w:rsidRPr="00D95EEA" w:rsidRDefault="003A7DB2" w:rsidP="003A7DB2">
            <w:pPr>
              <w:pStyle w:val="BStabletext"/>
              <w:rPr>
                <w:rStyle w:val="Strong"/>
                <w:color w:val="000000"/>
              </w:rPr>
            </w:pPr>
            <w:r w:rsidRPr="00D95EEA">
              <w:rPr>
                <w:rStyle w:val="Strong"/>
                <w:color w:val="000000"/>
              </w:rPr>
              <w:t>Investing Receipts</w:t>
            </w:r>
          </w:p>
        </w:tc>
        <w:tc>
          <w:tcPr>
            <w:tcW w:w="1016" w:type="dxa"/>
            <w:noWrap/>
            <w:hideMark/>
          </w:tcPr>
          <w:p w:rsidR="003A7DB2" w:rsidRPr="00F5380A" w:rsidRDefault="003A7DB2" w:rsidP="003A7DB2">
            <w:pPr>
              <w:pStyle w:val="BStablefigures"/>
              <w:framePr w:wrap="auto"/>
              <w:rPr>
                <w:b/>
              </w:rPr>
            </w:pPr>
            <w:r w:rsidRPr="00F5380A">
              <w:rPr>
                <w:b/>
              </w:rPr>
              <w:t>63</w:t>
            </w:r>
          </w:p>
        </w:tc>
        <w:tc>
          <w:tcPr>
            <w:tcW w:w="966" w:type="dxa"/>
            <w:noWrap/>
            <w:hideMark/>
          </w:tcPr>
          <w:p w:rsidR="003A7DB2" w:rsidRPr="00F5380A" w:rsidRDefault="003A7DB2" w:rsidP="003A7DB2">
            <w:pPr>
              <w:pStyle w:val="BStablefigures"/>
              <w:framePr w:wrap="auto"/>
              <w:rPr>
                <w:b/>
              </w:rPr>
            </w:pPr>
            <w:r w:rsidRPr="00F5380A">
              <w:rPr>
                <w:b/>
              </w:rPr>
              <w:t>43</w:t>
            </w:r>
          </w:p>
        </w:tc>
        <w:tc>
          <w:tcPr>
            <w:tcW w:w="966" w:type="dxa"/>
            <w:noWrap/>
            <w:hideMark/>
          </w:tcPr>
          <w:p w:rsidR="003A7DB2" w:rsidRPr="00F5380A" w:rsidRDefault="003A7DB2" w:rsidP="003A7DB2">
            <w:pPr>
              <w:pStyle w:val="BStablefigures"/>
              <w:framePr w:wrap="auto"/>
              <w:rPr>
                <w:b/>
              </w:rPr>
            </w:pPr>
            <w:r w:rsidRPr="00F5380A">
              <w:rPr>
                <w:b/>
              </w:rPr>
              <w:t xml:space="preserve">-32 </w:t>
            </w:r>
          </w:p>
        </w:tc>
        <w:tc>
          <w:tcPr>
            <w:tcW w:w="966" w:type="dxa"/>
            <w:noWrap/>
            <w:hideMark/>
          </w:tcPr>
          <w:p w:rsidR="003A7DB2" w:rsidRPr="00F5380A" w:rsidRDefault="003A7DB2" w:rsidP="003A7DB2">
            <w:pPr>
              <w:pStyle w:val="BStablefigures"/>
              <w:framePr w:wrap="auto"/>
              <w:rPr>
                <w:b/>
              </w:rPr>
            </w:pPr>
            <w:r w:rsidRPr="00F5380A">
              <w:rPr>
                <w:b/>
              </w:rPr>
              <w:t>63</w:t>
            </w:r>
          </w:p>
        </w:tc>
        <w:tc>
          <w:tcPr>
            <w:tcW w:w="966" w:type="dxa"/>
            <w:noWrap/>
            <w:hideMark/>
          </w:tcPr>
          <w:p w:rsidR="003A7DB2" w:rsidRPr="00F5380A" w:rsidRDefault="003A7DB2" w:rsidP="003A7DB2">
            <w:pPr>
              <w:pStyle w:val="BStablefigures"/>
              <w:framePr w:wrap="auto"/>
              <w:rPr>
                <w:b/>
              </w:rPr>
            </w:pPr>
            <w:r w:rsidRPr="00F5380A">
              <w:rPr>
                <w:b/>
              </w:rPr>
              <w:t>0</w:t>
            </w:r>
          </w:p>
        </w:tc>
        <w:tc>
          <w:tcPr>
            <w:tcW w:w="963" w:type="dxa"/>
            <w:noWrap/>
            <w:hideMark/>
          </w:tcPr>
          <w:p w:rsidR="003A7DB2" w:rsidRPr="00F5380A" w:rsidRDefault="003A7DB2" w:rsidP="003A7DB2">
            <w:pPr>
              <w:pStyle w:val="BStablefigures"/>
              <w:framePr w:wrap="auto"/>
              <w:rPr>
                <w:b/>
              </w:rPr>
            </w:pPr>
            <w:r w:rsidRPr="00F5380A">
              <w:rPr>
                <w:b/>
              </w:rPr>
              <w:t>0</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F5380A" w:rsidRDefault="003A7DB2" w:rsidP="003A7DB2">
            <w:pPr>
              <w:pStyle w:val="BStablefigures"/>
              <w:framePr w:wrap="auto"/>
              <w:rPr>
                <w:b/>
              </w:rPr>
            </w:pPr>
            <w:r w:rsidRPr="00F5380A">
              <w:rPr>
                <w:b/>
              </w:rPr>
              <w:t> </w:t>
            </w:r>
          </w:p>
        </w:tc>
        <w:tc>
          <w:tcPr>
            <w:tcW w:w="966" w:type="dxa"/>
            <w:noWrap/>
            <w:hideMark/>
          </w:tcPr>
          <w:p w:rsidR="003A7DB2" w:rsidRPr="00F5380A" w:rsidRDefault="003A7DB2" w:rsidP="003A7DB2">
            <w:pPr>
              <w:pStyle w:val="BStablefigures"/>
              <w:framePr w:wrap="auto"/>
              <w:rPr>
                <w:b/>
              </w:rPr>
            </w:pPr>
            <w:r w:rsidRPr="00F5380A">
              <w:rPr>
                <w:b/>
              </w:rPr>
              <w:t> </w:t>
            </w:r>
          </w:p>
        </w:tc>
        <w:tc>
          <w:tcPr>
            <w:tcW w:w="966" w:type="dxa"/>
            <w:noWrap/>
            <w:hideMark/>
          </w:tcPr>
          <w:p w:rsidR="003A7DB2" w:rsidRPr="00F5380A" w:rsidRDefault="003A7DB2" w:rsidP="003A7DB2">
            <w:pPr>
              <w:pStyle w:val="BStablefigures"/>
              <w:framePr w:wrap="auto"/>
              <w:rPr>
                <w:b/>
              </w:rPr>
            </w:pPr>
            <w:r w:rsidRPr="00F5380A">
              <w:rPr>
                <w:b/>
              </w:rPr>
              <w:t> </w:t>
            </w:r>
          </w:p>
        </w:tc>
        <w:tc>
          <w:tcPr>
            <w:tcW w:w="966" w:type="dxa"/>
            <w:noWrap/>
            <w:hideMark/>
          </w:tcPr>
          <w:p w:rsidR="003A7DB2" w:rsidRPr="00F5380A" w:rsidRDefault="003A7DB2" w:rsidP="003A7DB2">
            <w:pPr>
              <w:pStyle w:val="BStablefigures"/>
              <w:framePr w:wrap="auto"/>
              <w:rPr>
                <w:b/>
              </w:rPr>
            </w:pPr>
            <w:r w:rsidRPr="00F5380A">
              <w:rPr>
                <w:b/>
              </w:rPr>
              <w:t> </w:t>
            </w:r>
          </w:p>
        </w:tc>
        <w:tc>
          <w:tcPr>
            <w:tcW w:w="966" w:type="dxa"/>
            <w:noWrap/>
            <w:hideMark/>
          </w:tcPr>
          <w:p w:rsidR="003A7DB2" w:rsidRPr="00F5380A" w:rsidRDefault="003A7DB2" w:rsidP="003A7DB2">
            <w:pPr>
              <w:pStyle w:val="BStablefigures"/>
              <w:framePr w:wrap="auto"/>
              <w:rPr>
                <w:b/>
              </w:rPr>
            </w:pPr>
            <w:r w:rsidRPr="00F5380A">
              <w:rPr>
                <w:b/>
              </w:rPr>
              <w:t> </w:t>
            </w:r>
          </w:p>
        </w:tc>
        <w:tc>
          <w:tcPr>
            <w:tcW w:w="963" w:type="dxa"/>
            <w:noWrap/>
            <w:hideMark/>
          </w:tcPr>
          <w:p w:rsidR="003A7DB2" w:rsidRPr="00F5380A" w:rsidRDefault="003A7DB2" w:rsidP="003A7DB2">
            <w:pPr>
              <w:pStyle w:val="BStablefigures"/>
              <w:framePr w:wrap="auto"/>
              <w:rPr>
                <w:b/>
              </w:rPr>
            </w:pPr>
            <w:r w:rsidRPr="00F5380A">
              <w:rPr>
                <w:b/>
              </w:rPr>
              <w:t> </w:t>
            </w:r>
          </w:p>
        </w:tc>
      </w:tr>
      <w:tr w:rsidR="003A7DB2" w:rsidRPr="00F5380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83</w:t>
            </w:r>
          </w:p>
        </w:tc>
        <w:tc>
          <w:tcPr>
            <w:tcW w:w="2361" w:type="dxa"/>
          </w:tcPr>
          <w:p w:rsidR="003A7DB2" w:rsidRPr="00D95EEA" w:rsidRDefault="003A7DB2" w:rsidP="003A7DB2">
            <w:pPr>
              <w:pStyle w:val="BStabletext"/>
              <w:rPr>
                <w:rStyle w:val="Strong"/>
                <w:color w:val="000000"/>
              </w:rPr>
            </w:pPr>
            <w:r w:rsidRPr="00D95EEA">
              <w:rPr>
                <w:rStyle w:val="Strong"/>
                <w:color w:val="000000"/>
              </w:rPr>
              <w:t>NET CASH INFLOW / (OUTFLOW) FROM INVESTING ACTIVITIES</w:t>
            </w:r>
          </w:p>
        </w:tc>
        <w:tc>
          <w:tcPr>
            <w:tcW w:w="1016" w:type="dxa"/>
            <w:noWrap/>
            <w:hideMark/>
          </w:tcPr>
          <w:p w:rsidR="003A7DB2" w:rsidRPr="00F5380A" w:rsidRDefault="003A7DB2" w:rsidP="003A7DB2">
            <w:pPr>
              <w:pStyle w:val="BStablefigures"/>
              <w:framePr w:wrap="auto"/>
              <w:rPr>
                <w:b/>
              </w:rPr>
            </w:pPr>
            <w:r w:rsidRPr="00F5380A">
              <w:rPr>
                <w:b/>
              </w:rPr>
              <w:t>63</w:t>
            </w:r>
          </w:p>
        </w:tc>
        <w:tc>
          <w:tcPr>
            <w:tcW w:w="966" w:type="dxa"/>
            <w:noWrap/>
            <w:hideMark/>
          </w:tcPr>
          <w:p w:rsidR="003A7DB2" w:rsidRPr="00F5380A" w:rsidRDefault="003A7DB2" w:rsidP="003A7DB2">
            <w:pPr>
              <w:pStyle w:val="BStablefigures"/>
              <w:framePr w:wrap="auto"/>
              <w:rPr>
                <w:b/>
              </w:rPr>
            </w:pPr>
            <w:r w:rsidRPr="00F5380A">
              <w:rPr>
                <w:b/>
              </w:rPr>
              <w:t>43</w:t>
            </w:r>
          </w:p>
        </w:tc>
        <w:tc>
          <w:tcPr>
            <w:tcW w:w="966" w:type="dxa"/>
            <w:noWrap/>
            <w:hideMark/>
          </w:tcPr>
          <w:p w:rsidR="003A7DB2" w:rsidRPr="00F5380A" w:rsidRDefault="003A7DB2" w:rsidP="003A7DB2">
            <w:pPr>
              <w:pStyle w:val="BStablefigures"/>
              <w:framePr w:wrap="auto"/>
              <w:rPr>
                <w:b/>
              </w:rPr>
            </w:pPr>
            <w:r w:rsidRPr="00F5380A">
              <w:rPr>
                <w:b/>
              </w:rPr>
              <w:t xml:space="preserve">-32 </w:t>
            </w:r>
          </w:p>
        </w:tc>
        <w:tc>
          <w:tcPr>
            <w:tcW w:w="966" w:type="dxa"/>
            <w:noWrap/>
            <w:hideMark/>
          </w:tcPr>
          <w:p w:rsidR="003A7DB2" w:rsidRPr="00F5380A" w:rsidRDefault="003A7DB2" w:rsidP="003A7DB2">
            <w:pPr>
              <w:pStyle w:val="BStablefigures"/>
              <w:framePr w:wrap="auto"/>
              <w:rPr>
                <w:b/>
              </w:rPr>
            </w:pPr>
            <w:r w:rsidRPr="00F5380A">
              <w:rPr>
                <w:b/>
              </w:rPr>
              <w:t>63</w:t>
            </w:r>
          </w:p>
        </w:tc>
        <w:tc>
          <w:tcPr>
            <w:tcW w:w="966" w:type="dxa"/>
            <w:noWrap/>
            <w:hideMark/>
          </w:tcPr>
          <w:p w:rsidR="003A7DB2" w:rsidRPr="00F5380A" w:rsidRDefault="003A7DB2" w:rsidP="003A7DB2">
            <w:pPr>
              <w:pStyle w:val="BStablefigures"/>
              <w:framePr w:wrap="auto"/>
              <w:rPr>
                <w:b/>
              </w:rPr>
            </w:pPr>
            <w:r w:rsidRPr="00F5380A">
              <w:rPr>
                <w:b/>
              </w:rPr>
              <w:t>0</w:t>
            </w:r>
          </w:p>
        </w:tc>
        <w:tc>
          <w:tcPr>
            <w:tcW w:w="963" w:type="dxa"/>
            <w:noWrap/>
            <w:hideMark/>
          </w:tcPr>
          <w:p w:rsidR="003A7DB2" w:rsidRPr="00F5380A" w:rsidRDefault="003A7DB2" w:rsidP="003A7DB2">
            <w:pPr>
              <w:pStyle w:val="BStablefigures"/>
              <w:framePr w:wrap="auto"/>
              <w:rPr>
                <w:b/>
              </w:rPr>
            </w:pPr>
            <w:r w:rsidRPr="00F5380A">
              <w:rPr>
                <w:b/>
              </w:rPr>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CASH FLOWS FROM FINANCING ACTIVITIES </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pPr>
          </w:p>
        </w:tc>
        <w:tc>
          <w:tcPr>
            <w:tcW w:w="966" w:type="dxa"/>
            <w:noWrap/>
            <w:hideMark/>
          </w:tcPr>
          <w:p w:rsidR="003A7DB2" w:rsidRPr="00D95EEA" w:rsidRDefault="003A7DB2" w:rsidP="003A7DB2">
            <w:pPr>
              <w:pStyle w:val="BStablefigures"/>
              <w:framePr w:wrap="auto"/>
            </w:pPr>
          </w:p>
        </w:tc>
        <w:tc>
          <w:tcPr>
            <w:tcW w:w="963" w:type="dxa"/>
            <w:noWrap/>
            <w:hideMark/>
          </w:tcPr>
          <w:p w:rsidR="003A7DB2" w:rsidRPr="00D95EEA" w:rsidRDefault="003A7DB2" w:rsidP="003A7DB2">
            <w:pPr>
              <w:pStyle w:val="BStablefigures"/>
              <w:framePr w:wrap="auto"/>
            </w:pPr>
          </w:p>
        </w:tc>
      </w:tr>
      <w:tr w:rsidR="003A7DB2" w:rsidRPr="00D95EEA" w:rsidTr="00D35BED">
        <w:trPr>
          <w:cantSplit/>
          <w:trHeight w:val="238"/>
        </w:trPr>
        <w:tc>
          <w:tcPr>
            <w:tcW w:w="977" w:type="dxa"/>
            <w:noWrap/>
            <w:hideMark/>
          </w:tcPr>
          <w:p w:rsidR="003A7DB2" w:rsidRPr="00D95EEA" w:rsidRDefault="003A7DB2" w:rsidP="003A7DB2">
            <w:pPr>
              <w:pStyle w:val="BStablefigures"/>
              <w:framePr w:wrap="auto"/>
            </w:pPr>
            <w:r w:rsidRPr="00D95EEA">
              <w:t> </w:t>
            </w:r>
          </w:p>
        </w:tc>
        <w:tc>
          <w:tcPr>
            <w:tcW w:w="5309" w:type="dxa"/>
            <w:gridSpan w:val="4"/>
          </w:tcPr>
          <w:p w:rsidR="003A7DB2" w:rsidRPr="00D95EEA" w:rsidRDefault="003A7DB2" w:rsidP="003A7DB2">
            <w:pPr>
              <w:pStyle w:val="BStabletext"/>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c>
          <w:tcPr>
            <w:tcW w:w="963" w:type="dxa"/>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Pr>
                <w:rStyle w:val="Strong"/>
                <w:color w:val="000000"/>
              </w:rPr>
              <w:t>Receipts</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3"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t>0</w:t>
            </w:r>
          </w:p>
        </w:tc>
        <w:tc>
          <w:tcPr>
            <w:tcW w:w="2361" w:type="dxa"/>
          </w:tcPr>
          <w:p w:rsidR="003A7DB2" w:rsidRPr="00D95EEA" w:rsidRDefault="003A7DB2" w:rsidP="003A7DB2">
            <w:pPr>
              <w:pStyle w:val="BStabletext"/>
            </w:pPr>
            <w:r>
              <w:t>Capital Injections from Government</w:t>
            </w:r>
          </w:p>
        </w:tc>
        <w:tc>
          <w:tcPr>
            <w:tcW w:w="1016" w:type="dxa"/>
            <w:noWrap/>
            <w:hideMark/>
          </w:tcPr>
          <w:p w:rsidR="003A7DB2" w:rsidRPr="00D95EEA" w:rsidRDefault="003A7DB2" w:rsidP="003A7DB2">
            <w:pPr>
              <w:pStyle w:val="BStablefigures"/>
              <w:framePr w:wrap="auto"/>
            </w:pPr>
            <w:r>
              <w:t>0</w:t>
            </w:r>
          </w:p>
        </w:tc>
        <w:tc>
          <w:tcPr>
            <w:tcW w:w="966" w:type="dxa"/>
            <w:noWrap/>
            <w:hideMark/>
          </w:tcPr>
          <w:p w:rsidR="003A7DB2" w:rsidRPr="00D95EEA" w:rsidRDefault="003A7DB2" w:rsidP="003A7DB2">
            <w:pPr>
              <w:pStyle w:val="BStablefigures"/>
              <w:framePr w:wrap="auto"/>
            </w:pPr>
            <w:r>
              <w:t>264</w:t>
            </w:r>
          </w:p>
        </w:tc>
        <w:tc>
          <w:tcPr>
            <w:tcW w:w="966" w:type="dxa"/>
            <w:noWrap/>
            <w:hideMark/>
          </w:tcPr>
          <w:p w:rsidR="003A7DB2" w:rsidRPr="00D95EEA" w:rsidRDefault="003A7DB2" w:rsidP="003A7DB2">
            <w:pPr>
              <w:pStyle w:val="BStablefigures"/>
              <w:framePr w:wrap="auto"/>
            </w:pPr>
            <w:r>
              <w:t>#</w:t>
            </w:r>
          </w:p>
        </w:tc>
        <w:tc>
          <w:tcPr>
            <w:tcW w:w="966" w:type="dxa"/>
            <w:noWrap/>
            <w:hideMark/>
          </w:tcPr>
          <w:p w:rsidR="003A7DB2" w:rsidRPr="00D95EEA" w:rsidRDefault="003A7DB2" w:rsidP="003A7DB2">
            <w:pPr>
              <w:pStyle w:val="BStablefigures"/>
              <w:framePr w:wrap="auto"/>
            </w:pPr>
            <w:r>
              <w:t>0</w:t>
            </w:r>
          </w:p>
        </w:tc>
        <w:tc>
          <w:tcPr>
            <w:tcW w:w="966" w:type="dxa"/>
            <w:noWrap/>
            <w:hideMark/>
          </w:tcPr>
          <w:p w:rsidR="003A7DB2" w:rsidRPr="00D95EEA" w:rsidRDefault="003A7DB2" w:rsidP="003A7DB2">
            <w:pPr>
              <w:pStyle w:val="BStablefigures"/>
              <w:framePr w:wrap="auto"/>
            </w:pPr>
            <w:r>
              <w:t>0</w:t>
            </w:r>
          </w:p>
        </w:tc>
        <w:tc>
          <w:tcPr>
            <w:tcW w:w="963" w:type="dxa"/>
            <w:noWrap/>
            <w:hideMark/>
          </w:tcPr>
          <w:p w:rsidR="003A7DB2" w:rsidRPr="00D95EEA" w:rsidRDefault="003A7DB2" w:rsidP="003A7DB2">
            <w:pPr>
              <w:pStyle w:val="BStablefigures"/>
              <w:framePr w:wrap="auto"/>
            </w:pPr>
            <w:r>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Pr>
                <w:rStyle w:val="Strong"/>
                <w:color w:val="000000"/>
              </w:rPr>
              <w:t>0</w:t>
            </w:r>
          </w:p>
        </w:tc>
        <w:tc>
          <w:tcPr>
            <w:tcW w:w="2361" w:type="dxa"/>
          </w:tcPr>
          <w:p w:rsidR="003A7DB2" w:rsidRPr="00D95EEA" w:rsidRDefault="003A7DB2" w:rsidP="003A7DB2">
            <w:pPr>
              <w:pStyle w:val="BStabletext"/>
              <w:rPr>
                <w:rStyle w:val="Strong"/>
                <w:color w:val="000000"/>
              </w:rPr>
            </w:pPr>
            <w:r w:rsidRPr="00D95EEA">
              <w:rPr>
                <w:rStyle w:val="Strong"/>
                <w:color w:val="000000"/>
              </w:rPr>
              <w:t xml:space="preserve">Financing </w:t>
            </w:r>
            <w:r>
              <w:rPr>
                <w:rStyle w:val="Strong"/>
                <w:color w:val="000000"/>
              </w:rPr>
              <w:t>Receipts</w:t>
            </w:r>
          </w:p>
        </w:tc>
        <w:tc>
          <w:tcPr>
            <w:tcW w:w="1016" w:type="dxa"/>
            <w:noWrap/>
            <w:hideMark/>
          </w:tcPr>
          <w:p w:rsidR="003A7DB2" w:rsidRPr="00F5380A" w:rsidRDefault="003A7DB2" w:rsidP="003A7DB2">
            <w:pPr>
              <w:pStyle w:val="BStablefigures"/>
              <w:framePr w:wrap="auto"/>
              <w:rPr>
                <w:b/>
              </w:rPr>
            </w:pPr>
            <w:r w:rsidRPr="00F5380A">
              <w:rPr>
                <w:b/>
              </w:rPr>
              <w:t>0</w:t>
            </w:r>
          </w:p>
        </w:tc>
        <w:tc>
          <w:tcPr>
            <w:tcW w:w="966" w:type="dxa"/>
            <w:noWrap/>
            <w:hideMark/>
          </w:tcPr>
          <w:p w:rsidR="003A7DB2" w:rsidRPr="00F5380A" w:rsidRDefault="003A7DB2" w:rsidP="003A7DB2">
            <w:pPr>
              <w:pStyle w:val="BStablefigures"/>
              <w:framePr w:wrap="auto"/>
              <w:rPr>
                <w:b/>
              </w:rPr>
            </w:pPr>
            <w:r w:rsidRPr="00F5380A">
              <w:rPr>
                <w:b/>
              </w:rPr>
              <w:t>264</w:t>
            </w:r>
          </w:p>
        </w:tc>
        <w:tc>
          <w:tcPr>
            <w:tcW w:w="966" w:type="dxa"/>
            <w:noWrap/>
            <w:hideMark/>
          </w:tcPr>
          <w:p w:rsidR="003A7DB2" w:rsidRPr="00F5380A" w:rsidRDefault="003A7DB2" w:rsidP="003A7DB2">
            <w:pPr>
              <w:pStyle w:val="BStablefigures"/>
              <w:framePr w:wrap="auto"/>
              <w:rPr>
                <w:b/>
              </w:rPr>
            </w:pPr>
            <w:r w:rsidRPr="00F5380A">
              <w:rPr>
                <w:b/>
              </w:rPr>
              <w:t>#</w:t>
            </w:r>
          </w:p>
        </w:tc>
        <w:tc>
          <w:tcPr>
            <w:tcW w:w="966" w:type="dxa"/>
            <w:noWrap/>
            <w:hideMark/>
          </w:tcPr>
          <w:p w:rsidR="003A7DB2" w:rsidRPr="00F5380A" w:rsidRDefault="003A7DB2" w:rsidP="003A7DB2">
            <w:pPr>
              <w:pStyle w:val="BStablefigures"/>
              <w:framePr w:wrap="auto"/>
              <w:rPr>
                <w:b/>
              </w:rPr>
            </w:pPr>
            <w:r w:rsidRPr="00F5380A">
              <w:rPr>
                <w:b/>
              </w:rPr>
              <w:t>0</w:t>
            </w:r>
          </w:p>
        </w:tc>
        <w:tc>
          <w:tcPr>
            <w:tcW w:w="966" w:type="dxa"/>
            <w:noWrap/>
            <w:hideMark/>
          </w:tcPr>
          <w:p w:rsidR="003A7DB2" w:rsidRPr="00F5380A" w:rsidRDefault="003A7DB2" w:rsidP="003A7DB2">
            <w:pPr>
              <w:pStyle w:val="BStablefigures"/>
              <w:framePr w:wrap="auto"/>
              <w:rPr>
                <w:b/>
              </w:rPr>
            </w:pPr>
            <w:r w:rsidRPr="00F5380A">
              <w:rPr>
                <w:b/>
              </w:rPr>
              <w:t>0</w:t>
            </w:r>
          </w:p>
        </w:tc>
        <w:tc>
          <w:tcPr>
            <w:tcW w:w="963" w:type="dxa"/>
            <w:noWrap/>
            <w:hideMark/>
          </w:tcPr>
          <w:p w:rsidR="003A7DB2" w:rsidRPr="00F5380A" w:rsidRDefault="003A7DB2" w:rsidP="003A7DB2">
            <w:pPr>
              <w:pStyle w:val="BStablefigures"/>
              <w:framePr w:wrap="auto"/>
              <w:rPr>
                <w:b/>
              </w:rPr>
            </w:pPr>
            <w:r w:rsidRPr="00F5380A">
              <w:rPr>
                <w:b/>
              </w:rPr>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2361" w:type="dxa"/>
          </w:tcPr>
          <w:p w:rsidR="003A7DB2" w:rsidRPr="00D95EEA" w:rsidRDefault="003A7DB2" w:rsidP="003A7DB2">
            <w:pPr>
              <w:pStyle w:val="BStabletext"/>
              <w:rPr>
                <w:rStyle w:val="Strong"/>
                <w:color w:val="000000"/>
              </w:rPr>
            </w:pPr>
            <w:r w:rsidRPr="00D95EEA">
              <w:rPr>
                <w:rStyle w:val="Strong"/>
                <w:color w:val="000000"/>
              </w:rPr>
              <w:t>Payments</w:t>
            </w:r>
          </w:p>
        </w:tc>
        <w:tc>
          <w:tcPr>
            <w:tcW w:w="101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6"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c>
          <w:tcPr>
            <w:tcW w:w="963" w:type="dxa"/>
            <w:noWrap/>
            <w:hideMark/>
          </w:tcPr>
          <w:p w:rsidR="003A7DB2" w:rsidRPr="00D95EEA" w:rsidRDefault="003A7DB2" w:rsidP="003A7DB2">
            <w:pPr>
              <w:pStyle w:val="BStablefigures"/>
              <w:framePr w:wrap="auto"/>
              <w:rPr>
                <w:rStyle w:val="Strong"/>
                <w:color w:val="000000"/>
              </w:rPr>
            </w:pPr>
            <w:r w:rsidRPr="00D95EEA">
              <w:rPr>
                <w:rStyle w:val="Strong"/>
                <w:color w:val="000000"/>
              </w:rPr>
              <w:t> </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127</w:t>
            </w:r>
          </w:p>
        </w:tc>
        <w:tc>
          <w:tcPr>
            <w:tcW w:w="2361" w:type="dxa"/>
          </w:tcPr>
          <w:p w:rsidR="003A7DB2" w:rsidRPr="00D95EEA" w:rsidRDefault="003A7DB2" w:rsidP="003A7DB2">
            <w:pPr>
              <w:pStyle w:val="BStabletext"/>
            </w:pPr>
            <w:r w:rsidRPr="00D95EEA">
              <w:t>Repayment of Finance Leases</w:t>
            </w:r>
          </w:p>
        </w:tc>
        <w:tc>
          <w:tcPr>
            <w:tcW w:w="1016" w:type="dxa"/>
            <w:noWrap/>
            <w:hideMark/>
          </w:tcPr>
          <w:p w:rsidR="003A7DB2" w:rsidRPr="00D95EEA" w:rsidRDefault="003A7DB2" w:rsidP="003A7DB2">
            <w:pPr>
              <w:pStyle w:val="BStablefigures"/>
              <w:framePr w:wrap="auto"/>
            </w:pPr>
            <w:r w:rsidRPr="00D95EEA">
              <w:t>123</w:t>
            </w:r>
          </w:p>
        </w:tc>
        <w:tc>
          <w:tcPr>
            <w:tcW w:w="966" w:type="dxa"/>
            <w:noWrap/>
            <w:hideMark/>
          </w:tcPr>
          <w:p w:rsidR="003A7DB2" w:rsidRPr="00D95EEA" w:rsidRDefault="003A7DB2" w:rsidP="003A7DB2">
            <w:pPr>
              <w:pStyle w:val="BStablefigures"/>
              <w:framePr w:wrap="auto"/>
            </w:pPr>
            <w:r w:rsidRPr="00D95EEA">
              <w:t>113</w:t>
            </w:r>
          </w:p>
        </w:tc>
        <w:tc>
          <w:tcPr>
            <w:tcW w:w="966" w:type="dxa"/>
            <w:noWrap/>
            <w:hideMark/>
          </w:tcPr>
          <w:p w:rsidR="003A7DB2" w:rsidRPr="00D95EEA" w:rsidRDefault="003A7DB2" w:rsidP="003A7DB2">
            <w:pPr>
              <w:pStyle w:val="BStablefigures"/>
              <w:framePr w:wrap="auto"/>
            </w:pPr>
            <w:r w:rsidRPr="00D95EEA">
              <w:t xml:space="preserve">-8 </w:t>
            </w:r>
          </w:p>
        </w:tc>
        <w:tc>
          <w:tcPr>
            <w:tcW w:w="966" w:type="dxa"/>
            <w:noWrap/>
            <w:hideMark/>
          </w:tcPr>
          <w:p w:rsidR="003A7DB2" w:rsidRPr="00D95EEA" w:rsidRDefault="003A7DB2" w:rsidP="003A7DB2">
            <w:pPr>
              <w:pStyle w:val="BStablefigures"/>
              <w:framePr w:wrap="auto"/>
            </w:pPr>
            <w:r w:rsidRPr="00D95EEA">
              <w:t>98</w:t>
            </w:r>
          </w:p>
        </w:tc>
        <w:tc>
          <w:tcPr>
            <w:tcW w:w="966" w:type="dxa"/>
            <w:noWrap/>
            <w:hideMark/>
          </w:tcPr>
          <w:p w:rsidR="003A7DB2" w:rsidRPr="00D95EEA" w:rsidRDefault="003A7DB2" w:rsidP="003A7DB2">
            <w:pPr>
              <w:pStyle w:val="BStablefigures"/>
              <w:framePr w:wrap="auto"/>
            </w:pPr>
            <w:r w:rsidRPr="00D95EEA">
              <w:t>0</w:t>
            </w:r>
          </w:p>
        </w:tc>
        <w:tc>
          <w:tcPr>
            <w:tcW w:w="963" w:type="dxa"/>
            <w:noWrap/>
            <w:hideMark/>
          </w:tcPr>
          <w:p w:rsidR="003A7DB2" w:rsidRPr="00D95EEA" w:rsidRDefault="003A7DB2" w:rsidP="003A7DB2">
            <w:pPr>
              <w:pStyle w:val="BStablefigures"/>
              <w:framePr w:wrap="auto"/>
            </w:pPr>
            <w:r w:rsidRPr="00D95EEA">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127</w:t>
            </w:r>
          </w:p>
        </w:tc>
        <w:tc>
          <w:tcPr>
            <w:tcW w:w="2361" w:type="dxa"/>
          </w:tcPr>
          <w:p w:rsidR="003A7DB2" w:rsidRPr="00D95EEA" w:rsidRDefault="003A7DB2" w:rsidP="003A7DB2">
            <w:pPr>
              <w:pStyle w:val="BStabletext"/>
              <w:rPr>
                <w:rStyle w:val="Strong"/>
                <w:color w:val="000000"/>
              </w:rPr>
            </w:pPr>
            <w:r w:rsidRPr="00D95EEA">
              <w:rPr>
                <w:rStyle w:val="Strong"/>
                <w:color w:val="000000"/>
              </w:rPr>
              <w:t>Financing Payments</w:t>
            </w:r>
          </w:p>
        </w:tc>
        <w:tc>
          <w:tcPr>
            <w:tcW w:w="1016" w:type="dxa"/>
            <w:noWrap/>
            <w:hideMark/>
          </w:tcPr>
          <w:p w:rsidR="003A7DB2" w:rsidRPr="00F5380A" w:rsidRDefault="003A7DB2" w:rsidP="003A7DB2">
            <w:pPr>
              <w:pStyle w:val="BStablefigures"/>
              <w:framePr w:wrap="auto"/>
              <w:rPr>
                <w:b/>
              </w:rPr>
            </w:pPr>
            <w:r w:rsidRPr="00F5380A">
              <w:rPr>
                <w:b/>
              </w:rPr>
              <w:t>123</w:t>
            </w:r>
          </w:p>
        </w:tc>
        <w:tc>
          <w:tcPr>
            <w:tcW w:w="966" w:type="dxa"/>
            <w:noWrap/>
            <w:hideMark/>
          </w:tcPr>
          <w:p w:rsidR="003A7DB2" w:rsidRPr="00F5380A" w:rsidRDefault="003A7DB2" w:rsidP="003A7DB2">
            <w:pPr>
              <w:pStyle w:val="BStablefigures"/>
              <w:framePr w:wrap="auto"/>
              <w:rPr>
                <w:b/>
              </w:rPr>
            </w:pPr>
            <w:r w:rsidRPr="00F5380A">
              <w:rPr>
                <w:b/>
              </w:rPr>
              <w:t>113</w:t>
            </w:r>
          </w:p>
        </w:tc>
        <w:tc>
          <w:tcPr>
            <w:tcW w:w="966" w:type="dxa"/>
            <w:noWrap/>
            <w:hideMark/>
          </w:tcPr>
          <w:p w:rsidR="003A7DB2" w:rsidRPr="00F5380A" w:rsidRDefault="003A7DB2" w:rsidP="003A7DB2">
            <w:pPr>
              <w:pStyle w:val="BStablefigures"/>
              <w:framePr w:wrap="auto"/>
              <w:rPr>
                <w:b/>
              </w:rPr>
            </w:pPr>
            <w:r w:rsidRPr="00F5380A">
              <w:rPr>
                <w:b/>
              </w:rPr>
              <w:t xml:space="preserve">-8 </w:t>
            </w:r>
          </w:p>
        </w:tc>
        <w:tc>
          <w:tcPr>
            <w:tcW w:w="966" w:type="dxa"/>
            <w:noWrap/>
            <w:hideMark/>
          </w:tcPr>
          <w:p w:rsidR="003A7DB2" w:rsidRPr="00F5380A" w:rsidRDefault="003A7DB2" w:rsidP="003A7DB2">
            <w:pPr>
              <w:pStyle w:val="BStablefigures"/>
              <w:framePr w:wrap="auto"/>
              <w:rPr>
                <w:b/>
              </w:rPr>
            </w:pPr>
            <w:r w:rsidRPr="00F5380A">
              <w:rPr>
                <w:b/>
              </w:rPr>
              <w:t>98</w:t>
            </w:r>
          </w:p>
        </w:tc>
        <w:tc>
          <w:tcPr>
            <w:tcW w:w="966" w:type="dxa"/>
            <w:noWrap/>
            <w:hideMark/>
          </w:tcPr>
          <w:p w:rsidR="003A7DB2" w:rsidRPr="00F5380A" w:rsidRDefault="003A7DB2" w:rsidP="003A7DB2">
            <w:pPr>
              <w:pStyle w:val="BStablefigures"/>
              <w:framePr w:wrap="auto"/>
              <w:rPr>
                <w:b/>
              </w:rPr>
            </w:pPr>
            <w:r w:rsidRPr="00F5380A">
              <w:rPr>
                <w:b/>
              </w:rPr>
              <w:t>0</w:t>
            </w:r>
          </w:p>
        </w:tc>
        <w:tc>
          <w:tcPr>
            <w:tcW w:w="963" w:type="dxa"/>
            <w:noWrap/>
            <w:hideMark/>
          </w:tcPr>
          <w:p w:rsidR="003A7DB2" w:rsidRPr="00F5380A" w:rsidRDefault="003A7DB2" w:rsidP="003A7DB2">
            <w:pPr>
              <w:pStyle w:val="BStablefigures"/>
              <w:framePr w:wrap="auto"/>
              <w:rPr>
                <w:b/>
              </w:rPr>
            </w:pPr>
            <w:r w:rsidRPr="00F5380A">
              <w:rPr>
                <w:b/>
              </w:rPr>
              <w:t>0</w:t>
            </w:r>
          </w:p>
        </w:tc>
      </w:tr>
      <w:tr w:rsidR="003A7DB2" w:rsidRPr="00D95EEA"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6" w:type="dxa"/>
            <w:noWrap/>
            <w:hideMark/>
          </w:tcPr>
          <w:p w:rsidR="003A7DB2" w:rsidRPr="00D95EEA" w:rsidRDefault="003A7DB2" w:rsidP="003A7DB2">
            <w:pPr>
              <w:pStyle w:val="BStablefigures"/>
              <w:framePr w:wrap="auto"/>
            </w:pPr>
            <w:r w:rsidRPr="00D95EEA">
              <w:t> </w:t>
            </w:r>
          </w:p>
        </w:tc>
        <w:tc>
          <w:tcPr>
            <w:tcW w:w="963" w:type="dxa"/>
            <w:noWrap/>
            <w:hideMark/>
          </w:tcPr>
          <w:p w:rsidR="003A7DB2" w:rsidRPr="00D95EEA" w:rsidRDefault="003A7DB2" w:rsidP="003A7DB2">
            <w:pPr>
              <w:pStyle w:val="BStablefigures"/>
              <w:framePr w:wrap="auto"/>
            </w:pPr>
            <w:r w:rsidRPr="00D95EEA">
              <w:t> </w:t>
            </w:r>
          </w:p>
        </w:tc>
      </w:tr>
      <w:tr w:rsidR="003A7DB2" w:rsidRPr="00D35BED"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lastRenderedPageBreak/>
              <w:t>-127</w:t>
            </w:r>
          </w:p>
        </w:tc>
        <w:tc>
          <w:tcPr>
            <w:tcW w:w="2361" w:type="dxa"/>
          </w:tcPr>
          <w:p w:rsidR="003A7DB2" w:rsidRPr="00D95EEA" w:rsidRDefault="003A7DB2" w:rsidP="003A7DB2">
            <w:pPr>
              <w:pStyle w:val="BStabletext"/>
              <w:rPr>
                <w:rStyle w:val="Strong"/>
                <w:color w:val="000000"/>
              </w:rPr>
            </w:pPr>
            <w:r w:rsidRPr="00D95EEA">
              <w:rPr>
                <w:rStyle w:val="Strong"/>
                <w:color w:val="000000"/>
              </w:rPr>
              <w:t>NET CASH INFLOW / (OUTFLOW) FROM FINANCING ACTIVITIES</w:t>
            </w:r>
          </w:p>
        </w:tc>
        <w:tc>
          <w:tcPr>
            <w:tcW w:w="1016" w:type="dxa"/>
            <w:noWrap/>
            <w:hideMark/>
          </w:tcPr>
          <w:p w:rsidR="003A7DB2" w:rsidRPr="00D35BED" w:rsidRDefault="003A7DB2" w:rsidP="003A7DB2">
            <w:pPr>
              <w:pStyle w:val="BStablefigures"/>
              <w:framePr w:wrap="auto"/>
              <w:rPr>
                <w:b/>
              </w:rPr>
            </w:pPr>
            <w:r w:rsidRPr="00D35BED">
              <w:rPr>
                <w:b/>
              </w:rPr>
              <w:t>-123</w:t>
            </w:r>
          </w:p>
        </w:tc>
        <w:tc>
          <w:tcPr>
            <w:tcW w:w="966" w:type="dxa"/>
            <w:noWrap/>
            <w:hideMark/>
          </w:tcPr>
          <w:p w:rsidR="003A7DB2" w:rsidRPr="00D35BED" w:rsidRDefault="003A7DB2" w:rsidP="003A7DB2">
            <w:pPr>
              <w:pStyle w:val="BStablefigures"/>
              <w:framePr w:wrap="auto"/>
              <w:rPr>
                <w:b/>
              </w:rPr>
            </w:pPr>
            <w:r w:rsidRPr="00D35BED">
              <w:rPr>
                <w:b/>
              </w:rPr>
              <w:t>151</w:t>
            </w:r>
          </w:p>
        </w:tc>
        <w:tc>
          <w:tcPr>
            <w:tcW w:w="966" w:type="dxa"/>
            <w:noWrap/>
            <w:hideMark/>
          </w:tcPr>
          <w:p w:rsidR="003A7DB2" w:rsidRPr="00D35BED" w:rsidRDefault="003A7DB2" w:rsidP="003A7DB2">
            <w:pPr>
              <w:pStyle w:val="BStablefigures"/>
              <w:framePr w:wrap="auto"/>
              <w:rPr>
                <w:b/>
              </w:rPr>
            </w:pPr>
            <w:r w:rsidRPr="00D35BED">
              <w:rPr>
                <w:b/>
              </w:rPr>
              <w:t>223</w:t>
            </w:r>
          </w:p>
        </w:tc>
        <w:tc>
          <w:tcPr>
            <w:tcW w:w="966" w:type="dxa"/>
            <w:noWrap/>
            <w:hideMark/>
          </w:tcPr>
          <w:p w:rsidR="003A7DB2" w:rsidRPr="00D35BED" w:rsidRDefault="003A7DB2" w:rsidP="003A7DB2">
            <w:pPr>
              <w:pStyle w:val="BStablefigures"/>
              <w:framePr w:wrap="auto"/>
              <w:rPr>
                <w:b/>
              </w:rPr>
            </w:pPr>
            <w:r w:rsidRPr="00D35BED">
              <w:rPr>
                <w:b/>
              </w:rPr>
              <w:t>-98</w:t>
            </w:r>
          </w:p>
        </w:tc>
        <w:tc>
          <w:tcPr>
            <w:tcW w:w="966" w:type="dxa"/>
            <w:noWrap/>
            <w:hideMark/>
          </w:tcPr>
          <w:p w:rsidR="003A7DB2" w:rsidRPr="00D35BED" w:rsidRDefault="003A7DB2" w:rsidP="003A7DB2">
            <w:pPr>
              <w:pStyle w:val="BStablefigures"/>
              <w:framePr w:wrap="auto"/>
              <w:rPr>
                <w:b/>
              </w:rPr>
            </w:pPr>
            <w:r w:rsidRPr="00D35BED">
              <w:rPr>
                <w:b/>
              </w:rPr>
              <w:t>0</w:t>
            </w:r>
          </w:p>
        </w:tc>
        <w:tc>
          <w:tcPr>
            <w:tcW w:w="963" w:type="dxa"/>
            <w:noWrap/>
            <w:hideMark/>
          </w:tcPr>
          <w:p w:rsidR="003A7DB2" w:rsidRPr="00D35BED" w:rsidRDefault="003A7DB2" w:rsidP="003A7DB2">
            <w:pPr>
              <w:pStyle w:val="BStablefigures"/>
              <w:framePr w:wrap="auto"/>
              <w:rPr>
                <w:b/>
              </w:rPr>
            </w:pPr>
            <w:r w:rsidRPr="00D35BED">
              <w:rPr>
                <w:b/>
              </w:rPr>
              <w:t>0</w:t>
            </w:r>
          </w:p>
        </w:tc>
      </w:tr>
      <w:tr w:rsidR="003A7DB2" w:rsidRPr="00D35BED"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3" w:type="dxa"/>
            <w:noWrap/>
            <w:hideMark/>
          </w:tcPr>
          <w:p w:rsidR="003A7DB2" w:rsidRPr="00D35BED" w:rsidRDefault="003A7DB2" w:rsidP="003A7DB2">
            <w:pPr>
              <w:pStyle w:val="BStablefigures"/>
              <w:framePr w:wrap="auto"/>
              <w:rPr>
                <w:b/>
              </w:rPr>
            </w:pPr>
            <w:r w:rsidRPr="00D35BED">
              <w:rPr>
                <w:b/>
              </w:rPr>
              <w:t> </w:t>
            </w:r>
          </w:p>
        </w:tc>
      </w:tr>
      <w:tr w:rsidR="003A7DB2" w:rsidRPr="00D35BED"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36</w:t>
            </w:r>
          </w:p>
        </w:tc>
        <w:tc>
          <w:tcPr>
            <w:tcW w:w="2361" w:type="dxa"/>
          </w:tcPr>
          <w:p w:rsidR="003A7DB2" w:rsidRPr="00D95EEA" w:rsidRDefault="003A7DB2" w:rsidP="003A7DB2">
            <w:pPr>
              <w:pStyle w:val="BStabletext"/>
              <w:rPr>
                <w:rStyle w:val="Strong"/>
                <w:color w:val="000000"/>
              </w:rPr>
            </w:pPr>
            <w:r w:rsidRPr="00D95EEA">
              <w:rPr>
                <w:rStyle w:val="Strong"/>
                <w:color w:val="000000"/>
              </w:rPr>
              <w:t>NET INCREASE / (DECREASE) IN CASH HELD</w:t>
            </w:r>
          </w:p>
        </w:tc>
        <w:tc>
          <w:tcPr>
            <w:tcW w:w="1016" w:type="dxa"/>
            <w:noWrap/>
            <w:hideMark/>
          </w:tcPr>
          <w:p w:rsidR="003A7DB2" w:rsidRPr="00D35BED" w:rsidRDefault="003A7DB2" w:rsidP="003A7DB2">
            <w:pPr>
              <w:pStyle w:val="BStablefigures"/>
              <w:framePr w:wrap="auto"/>
              <w:rPr>
                <w:b/>
              </w:rPr>
            </w:pPr>
            <w:r w:rsidRPr="00D35BED">
              <w:rPr>
                <w:b/>
              </w:rPr>
              <w:t>255</w:t>
            </w:r>
          </w:p>
        </w:tc>
        <w:tc>
          <w:tcPr>
            <w:tcW w:w="966" w:type="dxa"/>
            <w:noWrap/>
            <w:hideMark/>
          </w:tcPr>
          <w:p w:rsidR="003A7DB2" w:rsidRPr="00D35BED" w:rsidRDefault="003A7DB2" w:rsidP="003A7DB2">
            <w:pPr>
              <w:pStyle w:val="BStablefigures"/>
              <w:framePr w:wrap="auto"/>
              <w:rPr>
                <w:b/>
              </w:rPr>
            </w:pPr>
            <w:r w:rsidRPr="00D35BED">
              <w:rPr>
                <w:b/>
              </w:rPr>
              <w:t>243</w:t>
            </w:r>
          </w:p>
        </w:tc>
        <w:tc>
          <w:tcPr>
            <w:tcW w:w="966" w:type="dxa"/>
            <w:noWrap/>
            <w:hideMark/>
          </w:tcPr>
          <w:p w:rsidR="003A7DB2" w:rsidRPr="00D35BED" w:rsidRDefault="003A7DB2" w:rsidP="003A7DB2">
            <w:pPr>
              <w:pStyle w:val="BStablefigures"/>
              <w:framePr w:wrap="auto"/>
              <w:rPr>
                <w:b/>
              </w:rPr>
            </w:pPr>
            <w:r w:rsidRPr="00D35BED">
              <w:rPr>
                <w:b/>
              </w:rPr>
              <w:t>-5</w:t>
            </w:r>
          </w:p>
        </w:tc>
        <w:tc>
          <w:tcPr>
            <w:tcW w:w="966" w:type="dxa"/>
            <w:noWrap/>
            <w:hideMark/>
          </w:tcPr>
          <w:p w:rsidR="003A7DB2" w:rsidRPr="00D35BED" w:rsidRDefault="003A7DB2" w:rsidP="003A7DB2">
            <w:pPr>
              <w:pStyle w:val="BStablefigures"/>
              <w:framePr w:wrap="auto"/>
              <w:rPr>
                <w:b/>
              </w:rPr>
            </w:pPr>
            <w:r w:rsidRPr="00D35BED">
              <w:rPr>
                <w:b/>
              </w:rPr>
              <w:t>-271</w:t>
            </w:r>
          </w:p>
        </w:tc>
        <w:tc>
          <w:tcPr>
            <w:tcW w:w="966" w:type="dxa"/>
            <w:noWrap/>
            <w:hideMark/>
          </w:tcPr>
          <w:p w:rsidR="003A7DB2" w:rsidRPr="00D35BED" w:rsidRDefault="003A7DB2" w:rsidP="003A7DB2">
            <w:pPr>
              <w:pStyle w:val="BStablefigures"/>
              <w:framePr w:wrap="auto"/>
              <w:rPr>
                <w:b/>
              </w:rPr>
            </w:pPr>
            <w:r w:rsidRPr="00D35BED">
              <w:rPr>
                <w:b/>
              </w:rPr>
              <w:t>130</w:t>
            </w:r>
          </w:p>
        </w:tc>
        <w:tc>
          <w:tcPr>
            <w:tcW w:w="963" w:type="dxa"/>
            <w:noWrap/>
            <w:hideMark/>
          </w:tcPr>
          <w:p w:rsidR="003A7DB2" w:rsidRPr="00D35BED" w:rsidRDefault="003A7DB2" w:rsidP="003A7DB2">
            <w:pPr>
              <w:pStyle w:val="BStablefigures"/>
              <w:framePr w:wrap="auto"/>
              <w:rPr>
                <w:b/>
              </w:rPr>
            </w:pPr>
            <w:r w:rsidRPr="00D35BED">
              <w:rPr>
                <w:b/>
              </w:rPr>
              <w:t>33</w:t>
            </w:r>
          </w:p>
        </w:tc>
      </w:tr>
      <w:tr w:rsidR="003A7DB2" w:rsidRPr="00D35BED" w:rsidTr="00D35BED">
        <w:trPr>
          <w:gridAfter w:val="3"/>
          <w:wAfter w:w="2889" w:type="dxa"/>
          <w:cantSplit/>
          <w:trHeight w:val="238"/>
        </w:trPr>
        <w:tc>
          <w:tcPr>
            <w:tcW w:w="977" w:type="dxa"/>
            <w:noWrap/>
            <w:hideMark/>
          </w:tcPr>
          <w:p w:rsidR="003A7DB2" w:rsidRPr="00D95EEA" w:rsidRDefault="003A7DB2" w:rsidP="003A7DB2">
            <w:pPr>
              <w:pStyle w:val="BStablefigures"/>
              <w:framePr w:wrap="auto"/>
            </w:pPr>
            <w:r w:rsidRPr="00D95EEA">
              <w:t> </w:t>
            </w:r>
          </w:p>
        </w:tc>
        <w:tc>
          <w:tcPr>
            <w:tcW w:w="2361" w:type="dxa"/>
          </w:tcPr>
          <w:p w:rsidR="003A7DB2" w:rsidRPr="00D95EEA" w:rsidRDefault="003A7DB2" w:rsidP="003A7DB2">
            <w:pPr>
              <w:pStyle w:val="BStabletext"/>
            </w:pPr>
            <w:r w:rsidRPr="00D95EEA">
              <w:t> </w:t>
            </w:r>
          </w:p>
        </w:tc>
        <w:tc>
          <w:tcPr>
            <w:tcW w:w="101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6" w:type="dxa"/>
            <w:noWrap/>
            <w:hideMark/>
          </w:tcPr>
          <w:p w:rsidR="003A7DB2" w:rsidRPr="00D35BED" w:rsidRDefault="003A7DB2" w:rsidP="003A7DB2">
            <w:pPr>
              <w:pStyle w:val="BStablefigures"/>
              <w:framePr w:wrap="auto"/>
              <w:rPr>
                <w:b/>
              </w:rPr>
            </w:pPr>
            <w:r w:rsidRPr="00D35BED">
              <w:rPr>
                <w:b/>
              </w:rPr>
              <w:t> </w:t>
            </w:r>
          </w:p>
        </w:tc>
        <w:tc>
          <w:tcPr>
            <w:tcW w:w="963" w:type="dxa"/>
            <w:noWrap/>
            <w:hideMark/>
          </w:tcPr>
          <w:p w:rsidR="003A7DB2" w:rsidRPr="00D35BED" w:rsidRDefault="003A7DB2" w:rsidP="003A7DB2">
            <w:pPr>
              <w:pStyle w:val="BStablefigures"/>
              <w:framePr w:wrap="auto"/>
              <w:rPr>
                <w:b/>
              </w:rPr>
            </w:pPr>
            <w:r w:rsidRPr="00D35BED">
              <w:rPr>
                <w:b/>
              </w:rPr>
              <w:t> </w:t>
            </w:r>
          </w:p>
        </w:tc>
      </w:tr>
      <w:tr w:rsidR="003A7DB2" w:rsidRPr="00D35BED" w:rsidTr="00D35BED">
        <w:trPr>
          <w:gridAfter w:val="3"/>
          <w:wAfter w:w="2889" w:type="dxa"/>
          <w:cantSplit/>
          <w:trHeight w:val="238"/>
        </w:trPr>
        <w:tc>
          <w:tcPr>
            <w:tcW w:w="977" w:type="dxa"/>
            <w:noWrap/>
            <w:hideMark/>
          </w:tcPr>
          <w:p w:rsidR="003A7DB2" w:rsidRPr="00D95EEA" w:rsidRDefault="003A7DB2" w:rsidP="003A7DB2">
            <w:pPr>
              <w:pStyle w:val="BStablefigures"/>
              <w:framePr w:wrap="auto"/>
              <w:rPr>
                <w:rStyle w:val="Strong"/>
                <w:color w:val="000000"/>
              </w:rPr>
            </w:pPr>
            <w:r w:rsidRPr="00D95EEA">
              <w:rPr>
                <w:rStyle w:val="Strong"/>
                <w:color w:val="000000"/>
              </w:rPr>
              <w:t>154</w:t>
            </w:r>
          </w:p>
        </w:tc>
        <w:tc>
          <w:tcPr>
            <w:tcW w:w="2361" w:type="dxa"/>
          </w:tcPr>
          <w:p w:rsidR="003A7DB2" w:rsidRPr="00D95EEA" w:rsidRDefault="003A7DB2" w:rsidP="003A7DB2">
            <w:pPr>
              <w:pStyle w:val="BStabletext"/>
              <w:rPr>
                <w:rStyle w:val="Strong"/>
                <w:color w:val="000000"/>
              </w:rPr>
            </w:pPr>
            <w:r w:rsidRPr="00D95EEA">
              <w:rPr>
                <w:rStyle w:val="Strong"/>
                <w:color w:val="000000"/>
              </w:rPr>
              <w:t>CASH AT THE BEGINNING OF REPORTING PERIOD</w:t>
            </w:r>
          </w:p>
        </w:tc>
        <w:tc>
          <w:tcPr>
            <w:tcW w:w="1016" w:type="dxa"/>
            <w:noWrap/>
            <w:hideMark/>
          </w:tcPr>
          <w:p w:rsidR="003A7DB2" w:rsidRPr="00D35BED" w:rsidRDefault="003A7DB2" w:rsidP="003A7DB2">
            <w:pPr>
              <w:pStyle w:val="BStablefigures"/>
              <w:framePr w:wrap="auto"/>
              <w:rPr>
                <w:b/>
              </w:rPr>
            </w:pPr>
            <w:r w:rsidRPr="00D35BED">
              <w:rPr>
                <w:b/>
              </w:rPr>
              <w:t>120</w:t>
            </w:r>
          </w:p>
        </w:tc>
        <w:tc>
          <w:tcPr>
            <w:tcW w:w="966" w:type="dxa"/>
            <w:noWrap/>
            <w:hideMark/>
          </w:tcPr>
          <w:p w:rsidR="003A7DB2" w:rsidRPr="00D35BED" w:rsidRDefault="003A7DB2" w:rsidP="003A7DB2">
            <w:pPr>
              <w:pStyle w:val="BStablefigures"/>
              <w:framePr w:wrap="auto"/>
              <w:rPr>
                <w:b/>
              </w:rPr>
            </w:pPr>
            <w:r w:rsidRPr="00D35BED">
              <w:rPr>
                <w:b/>
              </w:rPr>
              <w:t>375</w:t>
            </w:r>
          </w:p>
        </w:tc>
        <w:tc>
          <w:tcPr>
            <w:tcW w:w="966" w:type="dxa"/>
            <w:noWrap/>
            <w:hideMark/>
          </w:tcPr>
          <w:p w:rsidR="003A7DB2" w:rsidRPr="00D35BED" w:rsidRDefault="003A7DB2" w:rsidP="003A7DB2">
            <w:pPr>
              <w:pStyle w:val="BStablefigures"/>
              <w:framePr w:wrap="auto"/>
              <w:rPr>
                <w:b/>
              </w:rPr>
            </w:pPr>
            <w:r w:rsidRPr="00D35BED">
              <w:rPr>
                <w:b/>
              </w:rPr>
              <w:t xml:space="preserve">213 </w:t>
            </w:r>
          </w:p>
        </w:tc>
        <w:tc>
          <w:tcPr>
            <w:tcW w:w="966" w:type="dxa"/>
            <w:noWrap/>
            <w:hideMark/>
          </w:tcPr>
          <w:p w:rsidR="003A7DB2" w:rsidRPr="00D35BED" w:rsidRDefault="003A7DB2" w:rsidP="003A7DB2">
            <w:pPr>
              <w:pStyle w:val="BStablefigures"/>
              <w:framePr w:wrap="auto"/>
              <w:rPr>
                <w:b/>
              </w:rPr>
            </w:pPr>
            <w:r w:rsidRPr="00D35BED">
              <w:rPr>
                <w:b/>
              </w:rPr>
              <w:t>618</w:t>
            </w:r>
          </w:p>
        </w:tc>
        <w:tc>
          <w:tcPr>
            <w:tcW w:w="966" w:type="dxa"/>
            <w:noWrap/>
            <w:hideMark/>
          </w:tcPr>
          <w:p w:rsidR="003A7DB2" w:rsidRPr="00D35BED" w:rsidRDefault="003A7DB2" w:rsidP="003A7DB2">
            <w:pPr>
              <w:pStyle w:val="BStablefigures"/>
              <w:framePr w:wrap="auto"/>
              <w:rPr>
                <w:b/>
              </w:rPr>
            </w:pPr>
            <w:r w:rsidRPr="00D35BED">
              <w:rPr>
                <w:b/>
              </w:rPr>
              <w:t>347</w:t>
            </w:r>
          </w:p>
        </w:tc>
        <w:tc>
          <w:tcPr>
            <w:tcW w:w="963" w:type="dxa"/>
            <w:noWrap/>
            <w:hideMark/>
          </w:tcPr>
          <w:p w:rsidR="003A7DB2" w:rsidRPr="00D35BED" w:rsidRDefault="003A7DB2" w:rsidP="003A7DB2">
            <w:pPr>
              <w:pStyle w:val="BStablefigures"/>
              <w:framePr w:wrap="auto"/>
              <w:rPr>
                <w:b/>
              </w:rPr>
            </w:pPr>
            <w:r w:rsidRPr="00D35BED">
              <w:rPr>
                <w:b/>
              </w:rPr>
              <w:t>477</w:t>
            </w:r>
          </w:p>
        </w:tc>
      </w:tr>
      <w:tr w:rsidR="003A7DB2" w:rsidRPr="00D35BED" w:rsidTr="00D35BED">
        <w:trPr>
          <w:gridAfter w:val="3"/>
          <w:wAfter w:w="2889" w:type="dxa"/>
          <w:cantSplit/>
          <w:trHeight w:val="238"/>
        </w:trPr>
        <w:tc>
          <w:tcPr>
            <w:tcW w:w="977" w:type="dxa"/>
            <w:tcBorders>
              <w:bottom w:val="nil"/>
            </w:tcBorders>
            <w:noWrap/>
            <w:hideMark/>
          </w:tcPr>
          <w:p w:rsidR="003A7DB2" w:rsidRPr="00D95EEA" w:rsidRDefault="003A7DB2" w:rsidP="003A7DB2">
            <w:pPr>
              <w:pStyle w:val="BStablefigures"/>
              <w:framePr w:wrap="auto"/>
              <w:rPr>
                <w:rStyle w:val="Strong"/>
                <w:color w:val="000000"/>
              </w:rPr>
            </w:pPr>
            <w:r w:rsidRPr="00D95EEA">
              <w:rPr>
                <w:rStyle w:val="Strong"/>
                <w:color w:val="000000"/>
              </w:rPr>
              <w:t>190</w:t>
            </w:r>
          </w:p>
        </w:tc>
        <w:tc>
          <w:tcPr>
            <w:tcW w:w="2361" w:type="dxa"/>
            <w:tcBorders>
              <w:bottom w:val="nil"/>
            </w:tcBorders>
          </w:tcPr>
          <w:p w:rsidR="003A7DB2" w:rsidRPr="00D95EEA" w:rsidRDefault="003A7DB2" w:rsidP="003A7DB2">
            <w:pPr>
              <w:pStyle w:val="BStabletext"/>
              <w:rPr>
                <w:rStyle w:val="Strong"/>
                <w:color w:val="000000"/>
              </w:rPr>
            </w:pPr>
            <w:r w:rsidRPr="00D95EEA">
              <w:rPr>
                <w:rStyle w:val="Strong"/>
                <w:color w:val="000000"/>
              </w:rPr>
              <w:t>CASH AT THE END OF REPORTING PERIOD</w:t>
            </w:r>
          </w:p>
        </w:tc>
        <w:tc>
          <w:tcPr>
            <w:tcW w:w="1016" w:type="dxa"/>
            <w:tcBorders>
              <w:bottom w:val="nil"/>
            </w:tcBorders>
            <w:noWrap/>
            <w:hideMark/>
          </w:tcPr>
          <w:p w:rsidR="003A7DB2" w:rsidRPr="00D35BED" w:rsidRDefault="003A7DB2" w:rsidP="003A7DB2">
            <w:pPr>
              <w:pStyle w:val="BStablefigures"/>
              <w:framePr w:wrap="auto"/>
              <w:rPr>
                <w:b/>
              </w:rPr>
            </w:pPr>
            <w:r w:rsidRPr="00D35BED">
              <w:rPr>
                <w:b/>
              </w:rPr>
              <w:t>375</w:t>
            </w:r>
          </w:p>
        </w:tc>
        <w:tc>
          <w:tcPr>
            <w:tcW w:w="966" w:type="dxa"/>
            <w:tcBorders>
              <w:bottom w:val="nil"/>
            </w:tcBorders>
            <w:noWrap/>
            <w:hideMark/>
          </w:tcPr>
          <w:p w:rsidR="003A7DB2" w:rsidRPr="00D35BED" w:rsidRDefault="003A7DB2" w:rsidP="003A7DB2">
            <w:pPr>
              <w:pStyle w:val="BStablefigures"/>
              <w:framePr w:wrap="auto"/>
              <w:rPr>
                <w:b/>
              </w:rPr>
            </w:pPr>
            <w:r w:rsidRPr="00D35BED">
              <w:rPr>
                <w:b/>
              </w:rPr>
              <w:t>618</w:t>
            </w:r>
          </w:p>
        </w:tc>
        <w:tc>
          <w:tcPr>
            <w:tcW w:w="966" w:type="dxa"/>
            <w:tcBorders>
              <w:bottom w:val="nil"/>
            </w:tcBorders>
            <w:noWrap/>
            <w:hideMark/>
          </w:tcPr>
          <w:p w:rsidR="003A7DB2" w:rsidRPr="00D35BED" w:rsidRDefault="003A7DB2" w:rsidP="003A7DB2">
            <w:pPr>
              <w:pStyle w:val="BStablefigures"/>
              <w:framePr w:wrap="auto"/>
              <w:rPr>
                <w:b/>
              </w:rPr>
            </w:pPr>
            <w:r w:rsidRPr="00D35BED">
              <w:rPr>
                <w:b/>
              </w:rPr>
              <w:t>65</w:t>
            </w:r>
          </w:p>
        </w:tc>
        <w:tc>
          <w:tcPr>
            <w:tcW w:w="966" w:type="dxa"/>
            <w:tcBorders>
              <w:bottom w:val="nil"/>
            </w:tcBorders>
            <w:noWrap/>
            <w:hideMark/>
          </w:tcPr>
          <w:p w:rsidR="003A7DB2" w:rsidRPr="00D35BED" w:rsidRDefault="003A7DB2" w:rsidP="003A7DB2">
            <w:pPr>
              <w:pStyle w:val="BStablefigures"/>
              <w:framePr w:wrap="auto"/>
              <w:rPr>
                <w:b/>
              </w:rPr>
            </w:pPr>
            <w:r w:rsidRPr="00D35BED">
              <w:rPr>
                <w:b/>
              </w:rPr>
              <w:t>347</w:t>
            </w:r>
          </w:p>
        </w:tc>
        <w:tc>
          <w:tcPr>
            <w:tcW w:w="966" w:type="dxa"/>
            <w:tcBorders>
              <w:bottom w:val="nil"/>
            </w:tcBorders>
            <w:noWrap/>
            <w:hideMark/>
          </w:tcPr>
          <w:p w:rsidR="003A7DB2" w:rsidRPr="00D35BED" w:rsidRDefault="003A7DB2" w:rsidP="003A7DB2">
            <w:pPr>
              <w:pStyle w:val="BStablefigures"/>
              <w:framePr w:wrap="auto"/>
              <w:rPr>
                <w:b/>
              </w:rPr>
            </w:pPr>
            <w:r w:rsidRPr="00D35BED">
              <w:rPr>
                <w:b/>
              </w:rPr>
              <w:t>477</w:t>
            </w:r>
          </w:p>
        </w:tc>
        <w:tc>
          <w:tcPr>
            <w:tcW w:w="963" w:type="dxa"/>
            <w:tcBorders>
              <w:bottom w:val="nil"/>
            </w:tcBorders>
            <w:noWrap/>
            <w:hideMark/>
          </w:tcPr>
          <w:p w:rsidR="003A7DB2" w:rsidRPr="00D35BED" w:rsidRDefault="003A7DB2" w:rsidP="003A7DB2">
            <w:pPr>
              <w:pStyle w:val="BStablefigures"/>
              <w:framePr w:wrap="auto"/>
              <w:rPr>
                <w:b/>
              </w:rPr>
            </w:pPr>
            <w:r w:rsidRPr="00D35BED">
              <w:rPr>
                <w:b/>
              </w:rPr>
              <w:t>510</w:t>
            </w:r>
          </w:p>
        </w:tc>
      </w:tr>
      <w:tr w:rsidR="003A7DB2" w:rsidRPr="00D95EEA" w:rsidTr="00D35BED">
        <w:trPr>
          <w:gridAfter w:val="3"/>
          <w:wAfter w:w="2889" w:type="dxa"/>
          <w:cantSplit/>
          <w:trHeight w:val="238"/>
        </w:trPr>
        <w:tc>
          <w:tcPr>
            <w:tcW w:w="977" w:type="dxa"/>
            <w:tcBorders>
              <w:top w:val="nil"/>
              <w:bottom w:val="single" w:sz="4" w:space="0" w:color="000000"/>
            </w:tcBorders>
            <w:noWrap/>
            <w:hideMark/>
          </w:tcPr>
          <w:p w:rsidR="003A7DB2" w:rsidRPr="00D95EEA" w:rsidRDefault="003A7DB2" w:rsidP="003A7DB2">
            <w:pPr>
              <w:pStyle w:val="BStablefigures"/>
              <w:framePr w:wrap="auto"/>
            </w:pPr>
          </w:p>
        </w:tc>
        <w:tc>
          <w:tcPr>
            <w:tcW w:w="2361" w:type="dxa"/>
            <w:tcBorders>
              <w:top w:val="nil"/>
              <w:bottom w:val="single" w:sz="4" w:space="0" w:color="000000"/>
            </w:tcBorders>
          </w:tcPr>
          <w:p w:rsidR="003A7DB2" w:rsidRPr="00D95EEA" w:rsidRDefault="003A7DB2" w:rsidP="003A7DB2">
            <w:pPr>
              <w:pStyle w:val="BStabletext"/>
            </w:pPr>
          </w:p>
        </w:tc>
        <w:tc>
          <w:tcPr>
            <w:tcW w:w="1016" w:type="dxa"/>
            <w:tcBorders>
              <w:top w:val="nil"/>
              <w:bottom w:val="single" w:sz="4" w:space="0" w:color="000000"/>
            </w:tcBorders>
            <w:noWrap/>
            <w:hideMark/>
          </w:tcPr>
          <w:p w:rsidR="003A7DB2" w:rsidRPr="00D95EEA" w:rsidRDefault="003A7DB2" w:rsidP="003A7DB2">
            <w:pPr>
              <w:pStyle w:val="BStablefigures"/>
              <w:framePr w:wrap="auto"/>
            </w:pPr>
          </w:p>
        </w:tc>
        <w:tc>
          <w:tcPr>
            <w:tcW w:w="966" w:type="dxa"/>
            <w:tcBorders>
              <w:top w:val="nil"/>
              <w:bottom w:val="single" w:sz="4" w:space="0" w:color="000000"/>
            </w:tcBorders>
            <w:noWrap/>
            <w:hideMark/>
          </w:tcPr>
          <w:p w:rsidR="003A7DB2" w:rsidRPr="00D95EEA" w:rsidRDefault="003A7DB2" w:rsidP="003A7DB2">
            <w:pPr>
              <w:pStyle w:val="BStablefigures"/>
              <w:framePr w:wrap="auto"/>
            </w:pPr>
          </w:p>
        </w:tc>
        <w:tc>
          <w:tcPr>
            <w:tcW w:w="966" w:type="dxa"/>
            <w:tcBorders>
              <w:top w:val="nil"/>
              <w:bottom w:val="single" w:sz="4" w:space="0" w:color="000000"/>
            </w:tcBorders>
            <w:noWrap/>
            <w:hideMark/>
          </w:tcPr>
          <w:p w:rsidR="003A7DB2" w:rsidRPr="00D95EEA" w:rsidRDefault="003A7DB2" w:rsidP="003A7DB2">
            <w:pPr>
              <w:pStyle w:val="BStablefigures"/>
              <w:framePr w:wrap="auto"/>
            </w:pPr>
          </w:p>
        </w:tc>
        <w:tc>
          <w:tcPr>
            <w:tcW w:w="966" w:type="dxa"/>
            <w:tcBorders>
              <w:top w:val="nil"/>
              <w:bottom w:val="single" w:sz="4" w:space="0" w:color="000000"/>
            </w:tcBorders>
            <w:noWrap/>
            <w:hideMark/>
          </w:tcPr>
          <w:p w:rsidR="003A7DB2" w:rsidRPr="00D95EEA" w:rsidRDefault="003A7DB2" w:rsidP="003A7DB2">
            <w:pPr>
              <w:pStyle w:val="BStablefigures"/>
              <w:framePr w:wrap="auto"/>
            </w:pPr>
          </w:p>
        </w:tc>
        <w:tc>
          <w:tcPr>
            <w:tcW w:w="966" w:type="dxa"/>
            <w:tcBorders>
              <w:top w:val="nil"/>
              <w:bottom w:val="single" w:sz="4" w:space="0" w:color="000000"/>
            </w:tcBorders>
            <w:noWrap/>
            <w:hideMark/>
          </w:tcPr>
          <w:p w:rsidR="003A7DB2" w:rsidRPr="00D95EEA" w:rsidRDefault="003A7DB2" w:rsidP="003A7DB2">
            <w:pPr>
              <w:pStyle w:val="BStablefigures"/>
              <w:framePr w:wrap="auto"/>
            </w:pPr>
          </w:p>
        </w:tc>
        <w:tc>
          <w:tcPr>
            <w:tcW w:w="963" w:type="dxa"/>
            <w:tcBorders>
              <w:top w:val="nil"/>
              <w:bottom w:val="single" w:sz="4" w:space="0" w:color="000000"/>
            </w:tcBorders>
            <w:noWrap/>
            <w:hideMark/>
          </w:tcPr>
          <w:p w:rsidR="003A7DB2" w:rsidRPr="00D95EEA" w:rsidRDefault="003A7DB2" w:rsidP="003A7DB2">
            <w:pPr>
              <w:pStyle w:val="BStablefigures"/>
              <w:framePr w:wrap="auto"/>
            </w:pPr>
          </w:p>
        </w:tc>
      </w:tr>
    </w:tbl>
    <w:p w:rsidR="008620B0" w:rsidRPr="008E1DBC" w:rsidRDefault="008620B0">
      <w:pPr>
        <w:spacing w:before="0" w:after="0"/>
        <w:rPr>
          <w:b/>
          <w:bCs/>
          <w:color w:val="000000"/>
          <w:sz w:val="22"/>
          <w:szCs w:val="18"/>
        </w:rPr>
      </w:pPr>
      <w:r w:rsidRPr="008E1DBC">
        <w:rPr>
          <w:b/>
        </w:rPr>
        <w:br w:type="page"/>
      </w:r>
    </w:p>
    <w:p w:rsidR="007B3A6F" w:rsidRDefault="007B3A6F" w:rsidP="007B3A6F">
      <w:pPr>
        <w:pStyle w:val="Caption"/>
      </w:pPr>
      <w:r>
        <w:lastRenderedPageBreak/>
        <w:t xml:space="preserve">Table </w:t>
      </w:r>
      <w:fldSimple w:instr=" SEQ Table \* ARABIC ">
        <w:r w:rsidR="0035771C">
          <w:rPr>
            <w:noProof/>
          </w:rPr>
          <w:t>7</w:t>
        </w:r>
      </w:fldSimple>
      <w:r>
        <w:t>: ACT Executive: Statement of Changes in Equity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7B3A6F" w:rsidRPr="00B62E9E" w:rsidTr="007B3A6F">
        <w:trPr>
          <w:trHeight w:val="238"/>
          <w:tblHeader/>
        </w:trPr>
        <w:tc>
          <w:tcPr>
            <w:tcW w:w="976" w:type="dxa"/>
            <w:tcBorders>
              <w:bottom w:val="nil"/>
            </w:tcBorders>
            <w:noWrap/>
            <w:hideMark/>
          </w:tcPr>
          <w:p w:rsidR="007B3A6F" w:rsidRDefault="007B3A6F" w:rsidP="007B3A6F">
            <w:pPr>
              <w:pStyle w:val="BStableheading1"/>
              <w:framePr w:wrap="auto" w:vAnchor="margin" w:yAlign="inline"/>
            </w:pPr>
            <w:r w:rsidRPr="00A12F42">
              <w:t>Budget</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30/6/14</w:t>
            </w:r>
          </w:p>
        </w:tc>
        <w:tc>
          <w:tcPr>
            <w:tcW w:w="2361" w:type="dxa"/>
            <w:tcBorders>
              <w:bottom w:val="nil"/>
            </w:tcBorders>
          </w:tcPr>
          <w:p w:rsidR="007B3A6F" w:rsidRPr="00A12F42" w:rsidRDefault="007B3A6F" w:rsidP="007B3A6F">
            <w:pPr>
              <w:pStyle w:val="BStableheading1"/>
              <w:framePr w:wrap="auto" w:vAnchor="margin" w:yAlign="inline"/>
            </w:pPr>
          </w:p>
        </w:tc>
        <w:tc>
          <w:tcPr>
            <w:tcW w:w="1016" w:type="dxa"/>
            <w:tcBorders>
              <w:bottom w:val="nil"/>
            </w:tcBorders>
            <w:noWrap/>
            <w:hideMark/>
          </w:tcPr>
          <w:p w:rsidR="007B3A6F" w:rsidRDefault="007B3A6F" w:rsidP="007B3A6F">
            <w:pPr>
              <w:pStyle w:val="BStableheading1"/>
              <w:framePr w:wrap="auto" w:vAnchor="margin" w:yAlign="inline"/>
              <w:rPr>
                <w:lang w:eastAsia="en-AU"/>
              </w:rPr>
            </w:pPr>
            <w:r w:rsidRPr="00B62E9E">
              <w:rPr>
                <w:lang w:eastAsia="en-AU"/>
              </w:rPr>
              <w:t>Est</w:t>
            </w:r>
            <w:r>
              <w:rPr>
                <w:lang w:eastAsia="en-AU"/>
              </w:rPr>
              <w:t>.</w:t>
            </w:r>
          </w:p>
          <w:p w:rsidR="007B3A6F" w:rsidRDefault="007B3A6F" w:rsidP="007B3A6F">
            <w:pPr>
              <w:pStyle w:val="BStableheading1"/>
              <w:framePr w:wrap="auto" w:vAnchor="margin" w:yAlign="inline"/>
              <w:rPr>
                <w:lang w:eastAsia="en-AU"/>
              </w:rPr>
            </w:pPr>
            <w:r>
              <w:rPr>
                <w:lang w:eastAsia="en-AU"/>
              </w:rPr>
              <w:t>O</w:t>
            </w:r>
            <w:r w:rsidRPr="00B62E9E">
              <w:rPr>
                <w:lang w:eastAsia="en-AU"/>
              </w:rPr>
              <w:t>utcome</w:t>
            </w:r>
          </w:p>
          <w:p w:rsidR="007B3A6F" w:rsidRDefault="007B3A6F" w:rsidP="007B3A6F">
            <w:pPr>
              <w:pStyle w:val="BStableheading1"/>
              <w:framePr w:wrap="auto" w:vAnchor="margin" w:yAlign="inline"/>
              <w:rPr>
                <w:lang w:eastAsia="en-AU"/>
              </w:rPr>
            </w:pPr>
            <w:r>
              <w:rPr>
                <w:lang w:eastAsia="en-AU"/>
              </w:rPr>
              <w:t>as at</w:t>
            </w:r>
          </w:p>
          <w:p w:rsidR="007B3A6F" w:rsidRPr="00A12F42" w:rsidRDefault="007B3A6F" w:rsidP="007B3A6F">
            <w:pPr>
              <w:pStyle w:val="BStableheading1"/>
              <w:framePr w:wrap="auto" w:vAnchor="margin" w:yAlign="inline"/>
            </w:pPr>
            <w:r>
              <w:rPr>
                <w:lang w:eastAsia="en-AU"/>
              </w:rPr>
              <w:t>30/6/14</w:t>
            </w:r>
          </w:p>
        </w:tc>
        <w:tc>
          <w:tcPr>
            <w:tcW w:w="966" w:type="dxa"/>
            <w:tcBorders>
              <w:bottom w:val="nil"/>
            </w:tcBorders>
            <w:noWrap/>
            <w:hideMark/>
          </w:tcPr>
          <w:p w:rsidR="007B3A6F" w:rsidRDefault="007B3A6F" w:rsidP="007B3A6F">
            <w:pPr>
              <w:pStyle w:val="BStableheading1"/>
              <w:framePr w:wrap="auto" w:vAnchor="margin" w:yAlign="inline"/>
            </w:pPr>
            <w:r w:rsidRPr="00A12F42">
              <w:t>Budget</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30/6/15</w:t>
            </w:r>
          </w:p>
        </w:tc>
        <w:tc>
          <w:tcPr>
            <w:tcW w:w="966" w:type="dxa"/>
            <w:tcBorders>
              <w:bottom w:val="nil"/>
            </w:tcBorders>
            <w:noWrap/>
            <w:hideMark/>
          </w:tcPr>
          <w:p w:rsidR="007B3A6F" w:rsidRPr="00A12F42" w:rsidRDefault="007B3A6F" w:rsidP="007B3A6F">
            <w:pPr>
              <w:pStyle w:val="BStableheading1"/>
              <w:framePr w:wrap="auto" w:vAnchor="margin" w:yAlign="inline"/>
            </w:pPr>
            <w:r w:rsidRPr="00A12F42">
              <w:t>Variance</w:t>
            </w:r>
          </w:p>
        </w:tc>
        <w:tc>
          <w:tcPr>
            <w:tcW w:w="966" w:type="dxa"/>
            <w:tcBorders>
              <w:bottom w:val="nil"/>
            </w:tcBorders>
            <w:noWrap/>
            <w:hideMark/>
          </w:tcPr>
          <w:p w:rsidR="007B3A6F" w:rsidRDefault="007B3A6F" w:rsidP="007B3A6F">
            <w:pPr>
              <w:pStyle w:val="BStableheading1"/>
              <w:framePr w:wrap="auto" w:vAnchor="margin" w:yAlign="inline"/>
            </w:pPr>
            <w:r w:rsidRPr="00A12F42">
              <w:t>Estimate</w:t>
            </w:r>
          </w:p>
          <w:p w:rsidR="007B3A6F" w:rsidRDefault="007B3A6F" w:rsidP="007B3A6F">
            <w:pPr>
              <w:pStyle w:val="BStableheading1"/>
              <w:framePr w:wrap="auto" w:vAnchor="margin" w:yAlign="inline"/>
            </w:pPr>
            <w:r>
              <w:t>as a</w:t>
            </w:r>
            <w:r w:rsidRPr="00A12F42">
              <w:t>t</w:t>
            </w:r>
          </w:p>
          <w:p w:rsidR="007B3A6F" w:rsidRPr="00A12F42" w:rsidRDefault="007B3A6F" w:rsidP="007B3A6F">
            <w:pPr>
              <w:pStyle w:val="BStableheading1"/>
              <w:framePr w:wrap="auto" w:vAnchor="margin" w:yAlign="inline"/>
            </w:pPr>
            <w:r w:rsidRPr="00A12F42">
              <w:t>30/6/16</w:t>
            </w:r>
          </w:p>
        </w:tc>
        <w:tc>
          <w:tcPr>
            <w:tcW w:w="966" w:type="dxa"/>
            <w:tcBorders>
              <w:bottom w:val="nil"/>
            </w:tcBorders>
            <w:noWrap/>
            <w:hideMark/>
          </w:tcPr>
          <w:p w:rsidR="007B3A6F" w:rsidRDefault="007B3A6F" w:rsidP="007B3A6F">
            <w:pPr>
              <w:pStyle w:val="BStableheading1"/>
              <w:framePr w:wrap="auto" w:vAnchor="margin" w:yAlign="inline"/>
            </w:pPr>
            <w:r w:rsidRPr="00A12F42">
              <w:t>Estimate</w:t>
            </w:r>
            <w:r>
              <w:br/>
              <w:t xml:space="preserve">as </w:t>
            </w:r>
            <w:r w:rsidRPr="00A12F42">
              <w:t>at</w:t>
            </w:r>
          </w:p>
          <w:p w:rsidR="007B3A6F" w:rsidRPr="00A12F42" w:rsidRDefault="007B3A6F" w:rsidP="007B3A6F">
            <w:pPr>
              <w:pStyle w:val="BStableheading1"/>
              <w:framePr w:wrap="auto" w:vAnchor="margin" w:yAlign="inline"/>
            </w:pPr>
            <w:r w:rsidRPr="00A12F42">
              <w:t>30/6/17</w:t>
            </w:r>
          </w:p>
        </w:tc>
        <w:tc>
          <w:tcPr>
            <w:tcW w:w="963" w:type="dxa"/>
            <w:tcBorders>
              <w:bottom w:val="nil"/>
            </w:tcBorders>
            <w:noWrap/>
            <w:hideMark/>
          </w:tcPr>
          <w:p w:rsidR="007B3A6F" w:rsidRDefault="007B3A6F" w:rsidP="007B3A6F">
            <w:pPr>
              <w:pStyle w:val="BStableheading1"/>
              <w:framePr w:wrap="auto" w:vAnchor="margin" w:yAlign="inline"/>
            </w:pPr>
            <w:r w:rsidRPr="00A12F42">
              <w:t>Estimate</w:t>
            </w:r>
          </w:p>
          <w:p w:rsidR="007B3A6F" w:rsidRDefault="007B3A6F" w:rsidP="007B3A6F">
            <w:pPr>
              <w:pStyle w:val="BStableheading1"/>
              <w:framePr w:wrap="auto" w:vAnchor="margin" w:yAlign="inline"/>
            </w:pPr>
            <w:r>
              <w:t xml:space="preserve">as </w:t>
            </w:r>
            <w:r w:rsidRPr="00A12F42">
              <w:t>at</w:t>
            </w:r>
          </w:p>
          <w:p w:rsidR="007B3A6F" w:rsidRPr="00A12F42" w:rsidRDefault="007B3A6F" w:rsidP="007B3A6F">
            <w:pPr>
              <w:pStyle w:val="BStableheading1"/>
              <w:framePr w:wrap="auto" w:vAnchor="margin" w:yAlign="inline"/>
            </w:pPr>
            <w:r w:rsidRPr="00A12F42">
              <w:t>30/6/18</w:t>
            </w:r>
          </w:p>
        </w:tc>
      </w:tr>
      <w:tr w:rsidR="007B3A6F" w:rsidRPr="00B62E9E" w:rsidTr="007B3A6F">
        <w:trPr>
          <w:trHeight w:val="238"/>
          <w:tblHeader/>
        </w:trPr>
        <w:tc>
          <w:tcPr>
            <w:tcW w:w="97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2361" w:type="dxa"/>
            <w:tcBorders>
              <w:top w:val="nil"/>
              <w:bottom w:val="single" w:sz="4" w:space="0" w:color="000000"/>
            </w:tcBorders>
          </w:tcPr>
          <w:p w:rsidR="007B3A6F" w:rsidRPr="00B62E9E" w:rsidRDefault="007B3A6F" w:rsidP="007B3A6F">
            <w:pPr>
              <w:pStyle w:val="BStableheading"/>
              <w:framePr w:wrap="auto" w:vAnchor="margin" w:yAlign="inline"/>
            </w:pPr>
          </w:p>
        </w:tc>
        <w:tc>
          <w:tcPr>
            <w:tcW w:w="101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6"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c>
          <w:tcPr>
            <w:tcW w:w="963" w:type="dxa"/>
            <w:tcBorders>
              <w:top w:val="nil"/>
              <w:bottom w:val="single" w:sz="4" w:space="0" w:color="000000"/>
            </w:tcBorders>
            <w:noWrap/>
            <w:hideMark/>
          </w:tcPr>
          <w:p w:rsidR="007B3A6F" w:rsidRPr="00B62E9E" w:rsidRDefault="007B3A6F" w:rsidP="007B3A6F">
            <w:pPr>
              <w:pStyle w:val="BStableheading"/>
              <w:framePr w:wrap="auto" w:vAnchor="margin" w:yAlign="inline"/>
            </w:pPr>
            <w:r w:rsidRPr="00A12F42">
              <w:t>$'000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7B3A6F" w:rsidRPr="00B62E9E" w:rsidTr="007B3A6F">
        <w:trPr>
          <w:trHeight w:val="238"/>
        </w:trPr>
        <w:tc>
          <w:tcPr>
            <w:tcW w:w="976" w:type="dxa"/>
            <w:tcBorders>
              <w:top w:val="single" w:sz="4" w:space="0" w:color="000000"/>
            </w:tcBorders>
            <w:noWrap/>
            <w:hideMark/>
          </w:tcPr>
          <w:p w:rsidR="007B3A6F" w:rsidRPr="00B62E9E" w:rsidRDefault="007B3A6F" w:rsidP="00A95E45">
            <w:pPr>
              <w:pStyle w:val="BStablefigures"/>
              <w:framePr w:wrap="around"/>
            </w:pPr>
          </w:p>
        </w:tc>
        <w:tc>
          <w:tcPr>
            <w:tcW w:w="2361" w:type="dxa"/>
            <w:tcBorders>
              <w:top w:val="single" w:sz="4" w:space="0" w:color="000000"/>
            </w:tcBorders>
          </w:tcPr>
          <w:p w:rsidR="007B3A6F" w:rsidRPr="00B62E9E" w:rsidRDefault="007B3A6F" w:rsidP="00A95E45">
            <w:pPr>
              <w:pStyle w:val="BStabletext"/>
            </w:pPr>
          </w:p>
        </w:tc>
        <w:tc>
          <w:tcPr>
            <w:tcW w:w="1016" w:type="dxa"/>
            <w:tcBorders>
              <w:top w:val="single" w:sz="4" w:space="0" w:color="000000"/>
            </w:tcBorders>
            <w:noWrap/>
            <w:hideMark/>
          </w:tcPr>
          <w:p w:rsidR="007B3A6F" w:rsidRPr="00B62E9E" w:rsidRDefault="007B3A6F" w:rsidP="00A95E45">
            <w:pPr>
              <w:pStyle w:val="BStablefigures"/>
              <w:framePr w:wrap="around"/>
            </w:pPr>
          </w:p>
        </w:tc>
        <w:tc>
          <w:tcPr>
            <w:tcW w:w="966" w:type="dxa"/>
            <w:tcBorders>
              <w:top w:val="single" w:sz="4" w:space="0" w:color="000000"/>
            </w:tcBorders>
            <w:noWrap/>
            <w:hideMark/>
          </w:tcPr>
          <w:p w:rsidR="007B3A6F" w:rsidRPr="00B62E9E" w:rsidRDefault="007B3A6F" w:rsidP="00A95E45">
            <w:pPr>
              <w:pStyle w:val="BStablefigures"/>
              <w:framePr w:wrap="around"/>
            </w:pPr>
          </w:p>
        </w:tc>
        <w:tc>
          <w:tcPr>
            <w:tcW w:w="966" w:type="dxa"/>
            <w:tcBorders>
              <w:top w:val="single" w:sz="4" w:space="0" w:color="000000"/>
            </w:tcBorders>
            <w:noWrap/>
            <w:hideMark/>
          </w:tcPr>
          <w:p w:rsidR="007B3A6F" w:rsidRPr="00B62E9E" w:rsidRDefault="007B3A6F" w:rsidP="00A95E45">
            <w:pPr>
              <w:pStyle w:val="BStablefigures"/>
              <w:framePr w:wrap="around"/>
            </w:pPr>
          </w:p>
        </w:tc>
        <w:tc>
          <w:tcPr>
            <w:tcW w:w="966" w:type="dxa"/>
            <w:tcBorders>
              <w:top w:val="single" w:sz="4" w:space="0" w:color="000000"/>
            </w:tcBorders>
            <w:noWrap/>
            <w:hideMark/>
          </w:tcPr>
          <w:p w:rsidR="007B3A6F" w:rsidRPr="00B62E9E" w:rsidRDefault="007B3A6F" w:rsidP="00A95E45">
            <w:pPr>
              <w:pStyle w:val="BStablefigures"/>
              <w:framePr w:wrap="around"/>
            </w:pPr>
          </w:p>
        </w:tc>
        <w:tc>
          <w:tcPr>
            <w:tcW w:w="966" w:type="dxa"/>
            <w:tcBorders>
              <w:top w:val="single" w:sz="4" w:space="0" w:color="000000"/>
            </w:tcBorders>
            <w:noWrap/>
            <w:hideMark/>
          </w:tcPr>
          <w:p w:rsidR="007B3A6F" w:rsidRPr="00B62E9E" w:rsidRDefault="007B3A6F" w:rsidP="00A95E45">
            <w:pPr>
              <w:pStyle w:val="BStablefigures"/>
              <w:framePr w:wrap="around"/>
            </w:pPr>
          </w:p>
        </w:tc>
        <w:tc>
          <w:tcPr>
            <w:tcW w:w="963" w:type="dxa"/>
            <w:tcBorders>
              <w:top w:val="single" w:sz="4" w:space="0" w:color="000000"/>
            </w:tcBorders>
            <w:noWrap/>
            <w:hideMark/>
          </w:tcPr>
          <w:p w:rsidR="007B3A6F" w:rsidRPr="00B62E9E" w:rsidRDefault="007B3A6F" w:rsidP="00A95E45">
            <w:pPr>
              <w:pStyle w:val="BStablefigures"/>
              <w:framePr w:wrap="around"/>
            </w:pP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 </w:t>
            </w:r>
          </w:p>
        </w:tc>
        <w:tc>
          <w:tcPr>
            <w:tcW w:w="2361" w:type="dxa"/>
          </w:tcPr>
          <w:p w:rsidR="007B3A6F" w:rsidRPr="00DF31D4" w:rsidRDefault="007B3A6F" w:rsidP="00A95E45">
            <w:pPr>
              <w:pStyle w:val="BStabletext"/>
              <w:rPr>
                <w:rStyle w:val="Strong"/>
              </w:rPr>
            </w:pPr>
            <w:r w:rsidRPr="00DF31D4">
              <w:rPr>
                <w:rStyle w:val="Strong"/>
              </w:rPr>
              <w:t>Opening Equity</w:t>
            </w:r>
          </w:p>
        </w:tc>
        <w:tc>
          <w:tcPr>
            <w:tcW w:w="1016" w:type="dxa"/>
            <w:noWrap/>
            <w:hideMark/>
          </w:tcPr>
          <w:p w:rsidR="007B3A6F" w:rsidRPr="00DF31D4" w:rsidRDefault="007B3A6F" w:rsidP="00A95E45">
            <w:pPr>
              <w:pStyle w:val="BStablefigures"/>
              <w:framePr w:wrap="around"/>
              <w:rPr>
                <w:rStyle w:val="Strong"/>
              </w:rPr>
            </w:pPr>
            <w:r w:rsidRPr="00DF31D4">
              <w:rPr>
                <w:rStyle w:val="Strong"/>
              </w:rPr>
              <w:t> </w:t>
            </w:r>
          </w:p>
        </w:tc>
        <w:tc>
          <w:tcPr>
            <w:tcW w:w="966" w:type="dxa"/>
            <w:noWrap/>
            <w:hideMark/>
          </w:tcPr>
          <w:p w:rsidR="007B3A6F" w:rsidRPr="00DF31D4" w:rsidRDefault="007B3A6F" w:rsidP="00A95E45">
            <w:pPr>
              <w:pStyle w:val="BStablefigures"/>
              <w:framePr w:wrap="around"/>
              <w:rPr>
                <w:rStyle w:val="Strong"/>
              </w:rPr>
            </w:pPr>
            <w:r w:rsidRPr="00DF31D4">
              <w:rPr>
                <w:rStyle w:val="Strong"/>
              </w:rPr>
              <w:t> </w:t>
            </w:r>
          </w:p>
        </w:tc>
        <w:tc>
          <w:tcPr>
            <w:tcW w:w="966" w:type="dxa"/>
            <w:noWrap/>
            <w:hideMark/>
          </w:tcPr>
          <w:p w:rsidR="007B3A6F" w:rsidRPr="00DF31D4" w:rsidRDefault="007B3A6F" w:rsidP="00A95E45">
            <w:pPr>
              <w:pStyle w:val="BStablefigures"/>
              <w:framePr w:wrap="around"/>
              <w:rPr>
                <w:rStyle w:val="Strong"/>
              </w:rPr>
            </w:pPr>
            <w:r w:rsidRPr="00DF31D4">
              <w:rPr>
                <w:rStyle w:val="Strong"/>
              </w:rPr>
              <w:t> </w:t>
            </w:r>
          </w:p>
        </w:tc>
        <w:tc>
          <w:tcPr>
            <w:tcW w:w="966" w:type="dxa"/>
            <w:noWrap/>
            <w:hideMark/>
          </w:tcPr>
          <w:p w:rsidR="007B3A6F" w:rsidRPr="00DF31D4" w:rsidRDefault="007B3A6F" w:rsidP="00A95E45">
            <w:pPr>
              <w:pStyle w:val="BStablefigures"/>
              <w:framePr w:wrap="around"/>
              <w:rPr>
                <w:rStyle w:val="Strong"/>
              </w:rPr>
            </w:pPr>
            <w:r w:rsidRPr="00DF31D4">
              <w:rPr>
                <w:rStyle w:val="Strong"/>
              </w:rPr>
              <w:t> </w:t>
            </w:r>
          </w:p>
        </w:tc>
        <w:tc>
          <w:tcPr>
            <w:tcW w:w="966" w:type="dxa"/>
            <w:noWrap/>
            <w:hideMark/>
          </w:tcPr>
          <w:p w:rsidR="007B3A6F" w:rsidRPr="00DF31D4" w:rsidRDefault="007B3A6F" w:rsidP="00A95E45">
            <w:pPr>
              <w:pStyle w:val="BStablefigures"/>
              <w:framePr w:wrap="around"/>
              <w:rPr>
                <w:rStyle w:val="Strong"/>
              </w:rPr>
            </w:pPr>
            <w:r w:rsidRPr="00DF31D4">
              <w:rPr>
                <w:rStyle w:val="Strong"/>
              </w:rPr>
              <w:t> </w:t>
            </w:r>
          </w:p>
        </w:tc>
        <w:tc>
          <w:tcPr>
            <w:tcW w:w="963" w:type="dxa"/>
            <w:noWrap/>
            <w:hideMark/>
          </w:tcPr>
          <w:p w:rsidR="007B3A6F" w:rsidRPr="00DF31D4" w:rsidRDefault="007B3A6F" w:rsidP="00A95E45">
            <w:pPr>
              <w:pStyle w:val="BStablefigures"/>
              <w:framePr w:wrap="around"/>
              <w:rPr>
                <w:rStyle w:val="Strong"/>
              </w:rPr>
            </w:pPr>
            <w:r w:rsidRPr="00DF31D4">
              <w:rPr>
                <w:rStyle w:val="Strong"/>
              </w:rPr>
              <w:t> </w:t>
            </w:r>
          </w:p>
        </w:tc>
      </w:tr>
      <w:tr w:rsidR="007B3A6F" w:rsidRPr="00B62E9E" w:rsidTr="007B3A6F">
        <w:trPr>
          <w:trHeight w:val="238"/>
        </w:trPr>
        <w:tc>
          <w:tcPr>
            <w:tcW w:w="976" w:type="dxa"/>
            <w:noWrap/>
            <w:hideMark/>
          </w:tcPr>
          <w:p w:rsidR="007B3A6F" w:rsidRDefault="007B3A6F" w:rsidP="00A95E45">
            <w:pPr>
              <w:pStyle w:val="BStablefigures"/>
              <w:framePr w:wrap="around"/>
            </w:pPr>
            <w:r>
              <w:t>-788</w:t>
            </w:r>
          </w:p>
        </w:tc>
        <w:tc>
          <w:tcPr>
            <w:tcW w:w="2361" w:type="dxa"/>
          </w:tcPr>
          <w:p w:rsidR="007B3A6F" w:rsidRDefault="007B3A6F" w:rsidP="00A95E45">
            <w:pPr>
              <w:pStyle w:val="BStabletext"/>
            </w:pPr>
            <w:r>
              <w:t>Opening Accumulated Funds</w:t>
            </w:r>
          </w:p>
        </w:tc>
        <w:tc>
          <w:tcPr>
            <w:tcW w:w="1016" w:type="dxa"/>
            <w:noWrap/>
            <w:hideMark/>
          </w:tcPr>
          <w:p w:rsidR="007B3A6F" w:rsidRDefault="007B3A6F" w:rsidP="00A95E45">
            <w:pPr>
              <w:pStyle w:val="BStablefigures"/>
              <w:framePr w:wrap="around"/>
            </w:pPr>
            <w:r>
              <w:t>-539</w:t>
            </w:r>
          </w:p>
        </w:tc>
        <w:tc>
          <w:tcPr>
            <w:tcW w:w="966" w:type="dxa"/>
            <w:noWrap/>
            <w:hideMark/>
          </w:tcPr>
          <w:p w:rsidR="007B3A6F" w:rsidRDefault="007B3A6F" w:rsidP="00A95E45">
            <w:pPr>
              <w:pStyle w:val="BStablefigures"/>
              <w:framePr w:wrap="around"/>
            </w:pPr>
            <w:r>
              <w:t>-632</w:t>
            </w:r>
          </w:p>
        </w:tc>
        <w:tc>
          <w:tcPr>
            <w:tcW w:w="966" w:type="dxa"/>
            <w:noWrap/>
            <w:hideMark/>
          </w:tcPr>
          <w:p w:rsidR="007B3A6F" w:rsidRDefault="007B3A6F" w:rsidP="00A95E45">
            <w:pPr>
              <w:pStyle w:val="BStablefigures"/>
              <w:framePr w:wrap="around"/>
            </w:pPr>
            <w:r>
              <w:t xml:space="preserve">-17 </w:t>
            </w:r>
          </w:p>
        </w:tc>
        <w:tc>
          <w:tcPr>
            <w:tcW w:w="966" w:type="dxa"/>
            <w:noWrap/>
            <w:hideMark/>
          </w:tcPr>
          <w:p w:rsidR="007B3A6F" w:rsidRDefault="007B3A6F" w:rsidP="00A95E45">
            <w:pPr>
              <w:pStyle w:val="BStablefigures"/>
              <w:framePr w:wrap="around"/>
            </w:pPr>
            <w:r>
              <w:t>-380</w:t>
            </w:r>
          </w:p>
        </w:tc>
        <w:tc>
          <w:tcPr>
            <w:tcW w:w="966" w:type="dxa"/>
            <w:noWrap/>
            <w:hideMark/>
          </w:tcPr>
          <w:p w:rsidR="007B3A6F" w:rsidRDefault="007B3A6F" w:rsidP="00A95E45">
            <w:pPr>
              <w:pStyle w:val="BStablefigures"/>
              <w:framePr w:wrap="around"/>
            </w:pPr>
            <w:r>
              <w:t>-410</w:t>
            </w:r>
          </w:p>
        </w:tc>
        <w:tc>
          <w:tcPr>
            <w:tcW w:w="963" w:type="dxa"/>
            <w:noWrap/>
            <w:hideMark/>
          </w:tcPr>
          <w:p w:rsidR="007B3A6F" w:rsidRDefault="007B3A6F" w:rsidP="00A95E45">
            <w:pPr>
              <w:pStyle w:val="BStablefigures"/>
              <w:framePr w:wrap="around"/>
            </w:pPr>
            <w:r>
              <w:t>-447</w:t>
            </w:r>
          </w:p>
        </w:tc>
      </w:tr>
      <w:tr w:rsidR="007B3A6F" w:rsidRPr="007C49FE" w:rsidTr="007B3A6F">
        <w:trPr>
          <w:trHeight w:val="238"/>
        </w:trPr>
        <w:tc>
          <w:tcPr>
            <w:tcW w:w="976" w:type="dxa"/>
            <w:noWrap/>
            <w:hideMark/>
          </w:tcPr>
          <w:p w:rsidR="007B3A6F" w:rsidRPr="00651BB3" w:rsidRDefault="007B3A6F" w:rsidP="00A95E45">
            <w:pPr>
              <w:pStyle w:val="BStablefigures"/>
              <w:framePr w:wrap="around"/>
              <w:rPr>
                <w:rStyle w:val="Strong"/>
                <w:b w:val="0"/>
              </w:rPr>
            </w:pPr>
            <w:r w:rsidRPr="00651BB3">
              <w:rPr>
                <w:rStyle w:val="Strong"/>
                <w:b w:val="0"/>
              </w:rPr>
              <w:t>5</w:t>
            </w:r>
          </w:p>
        </w:tc>
        <w:tc>
          <w:tcPr>
            <w:tcW w:w="2361" w:type="dxa"/>
          </w:tcPr>
          <w:p w:rsidR="007B3A6F" w:rsidRPr="00651BB3" w:rsidRDefault="007B3A6F" w:rsidP="00A95E45">
            <w:pPr>
              <w:pStyle w:val="BStabletext"/>
              <w:rPr>
                <w:rStyle w:val="Strong"/>
                <w:b w:val="0"/>
              </w:rPr>
            </w:pPr>
            <w:r w:rsidRPr="00651BB3">
              <w:rPr>
                <w:rStyle w:val="Strong"/>
                <w:b w:val="0"/>
              </w:rPr>
              <w:t xml:space="preserve">Opening Asset Revaluation </w:t>
            </w:r>
            <w:r w:rsidRPr="00651BB3">
              <w:rPr>
                <w:rStyle w:val="Strong"/>
                <w:b w:val="0"/>
                <w:bCs/>
              </w:rPr>
              <w:t>Reserve</w:t>
            </w:r>
          </w:p>
        </w:tc>
        <w:tc>
          <w:tcPr>
            <w:tcW w:w="1016" w:type="dxa"/>
            <w:noWrap/>
            <w:hideMark/>
          </w:tcPr>
          <w:p w:rsidR="007B3A6F" w:rsidRPr="00651BB3" w:rsidRDefault="007B3A6F" w:rsidP="00A95E45">
            <w:pPr>
              <w:pStyle w:val="BStablefigures"/>
              <w:framePr w:wrap="around"/>
              <w:rPr>
                <w:rStyle w:val="Strong"/>
                <w:b w:val="0"/>
              </w:rPr>
            </w:pPr>
            <w:r w:rsidRPr="00651BB3">
              <w:rPr>
                <w:rStyle w:val="Strong"/>
                <w:b w:val="0"/>
              </w:rPr>
              <w:t>5</w:t>
            </w:r>
          </w:p>
        </w:tc>
        <w:tc>
          <w:tcPr>
            <w:tcW w:w="966" w:type="dxa"/>
            <w:noWrap/>
            <w:hideMark/>
          </w:tcPr>
          <w:p w:rsidR="007B3A6F" w:rsidRPr="00651BB3" w:rsidRDefault="007B3A6F" w:rsidP="00A95E45">
            <w:pPr>
              <w:pStyle w:val="BStablefigures"/>
              <w:framePr w:wrap="around"/>
              <w:rPr>
                <w:rStyle w:val="Strong"/>
                <w:b w:val="0"/>
              </w:rPr>
            </w:pPr>
            <w:r w:rsidRPr="00651BB3">
              <w:rPr>
                <w:rStyle w:val="Strong"/>
                <w:b w:val="0"/>
              </w:rPr>
              <w:t>5</w:t>
            </w:r>
          </w:p>
        </w:tc>
        <w:tc>
          <w:tcPr>
            <w:tcW w:w="966" w:type="dxa"/>
            <w:noWrap/>
            <w:hideMark/>
          </w:tcPr>
          <w:p w:rsidR="007B3A6F" w:rsidRPr="00651BB3" w:rsidRDefault="007B3A6F" w:rsidP="00A95E45">
            <w:pPr>
              <w:pStyle w:val="BStablefigures"/>
              <w:framePr w:wrap="around"/>
              <w:rPr>
                <w:rStyle w:val="Strong"/>
                <w:b w:val="0"/>
              </w:rPr>
            </w:pPr>
            <w:r w:rsidRPr="00651BB3">
              <w:rPr>
                <w:rStyle w:val="Strong"/>
                <w:b w:val="0"/>
              </w:rPr>
              <w:t xml:space="preserve">- </w:t>
            </w:r>
          </w:p>
        </w:tc>
        <w:tc>
          <w:tcPr>
            <w:tcW w:w="966" w:type="dxa"/>
            <w:noWrap/>
            <w:hideMark/>
          </w:tcPr>
          <w:p w:rsidR="007B3A6F" w:rsidRPr="00651BB3" w:rsidRDefault="007B3A6F" w:rsidP="00A95E45">
            <w:pPr>
              <w:pStyle w:val="BStablefigures"/>
              <w:framePr w:wrap="around"/>
              <w:rPr>
                <w:rStyle w:val="Strong"/>
                <w:b w:val="0"/>
              </w:rPr>
            </w:pPr>
            <w:r w:rsidRPr="00651BB3">
              <w:rPr>
                <w:rStyle w:val="Strong"/>
                <w:b w:val="0"/>
              </w:rPr>
              <w:t>5</w:t>
            </w:r>
          </w:p>
        </w:tc>
        <w:tc>
          <w:tcPr>
            <w:tcW w:w="966" w:type="dxa"/>
            <w:noWrap/>
            <w:hideMark/>
          </w:tcPr>
          <w:p w:rsidR="007B3A6F" w:rsidRPr="00651BB3" w:rsidRDefault="007B3A6F" w:rsidP="00A95E45">
            <w:pPr>
              <w:pStyle w:val="BStablefigures"/>
              <w:framePr w:wrap="around"/>
              <w:rPr>
                <w:rStyle w:val="Strong"/>
                <w:b w:val="0"/>
              </w:rPr>
            </w:pPr>
            <w:r w:rsidRPr="00651BB3">
              <w:rPr>
                <w:rStyle w:val="Strong"/>
                <w:b w:val="0"/>
              </w:rPr>
              <w:t>5</w:t>
            </w:r>
          </w:p>
        </w:tc>
        <w:tc>
          <w:tcPr>
            <w:tcW w:w="963" w:type="dxa"/>
            <w:noWrap/>
            <w:hideMark/>
          </w:tcPr>
          <w:p w:rsidR="007B3A6F" w:rsidRPr="00651BB3" w:rsidRDefault="007B3A6F" w:rsidP="00A95E45">
            <w:pPr>
              <w:pStyle w:val="BStablefigures"/>
              <w:framePr w:wrap="around"/>
              <w:rPr>
                <w:rStyle w:val="Strong"/>
                <w:b w:val="0"/>
              </w:rPr>
            </w:pPr>
            <w:r w:rsidRPr="00651BB3">
              <w:rPr>
                <w:rStyle w:val="Strong"/>
                <w:b w:val="0"/>
              </w:rPr>
              <w:t>5</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-783</w:t>
            </w:r>
          </w:p>
        </w:tc>
        <w:tc>
          <w:tcPr>
            <w:tcW w:w="2361" w:type="dxa"/>
          </w:tcPr>
          <w:p w:rsidR="007B3A6F" w:rsidRPr="00DF31D4" w:rsidRDefault="007B3A6F" w:rsidP="00A95E45">
            <w:pPr>
              <w:pStyle w:val="BStabletext"/>
              <w:rPr>
                <w:rStyle w:val="Strong"/>
              </w:rPr>
            </w:pPr>
            <w:r w:rsidRPr="00DF31D4">
              <w:rPr>
                <w:rStyle w:val="Strong"/>
              </w:rPr>
              <w:t>Balance at the Start of the Reporting Period</w:t>
            </w:r>
          </w:p>
        </w:tc>
        <w:tc>
          <w:tcPr>
            <w:tcW w:w="1016" w:type="dxa"/>
            <w:noWrap/>
            <w:hideMark/>
          </w:tcPr>
          <w:p w:rsidR="007B3A6F" w:rsidRPr="00651BB3" w:rsidRDefault="007B3A6F" w:rsidP="00A95E45">
            <w:pPr>
              <w:pStyle w:val="BStablefigures"/>
              <w:framePr w:wrap="around"/>
              <w:rPr>
                <w:b/>
              </w:rPr>
            </w:pPr>
            <w:r w:rsidRPr="00651BB3">
              <w:rPr>
                <w:b/>
              </w:rPr>
              <w:t>-534</w:t>
            </w:r>
          </w:p>
        </w:tc>
        <w:tc>
          <w:tcPr>
            <w:tcW w:w="966" w:type="dxa"/>
            <w:noWrap/>
            <w:hideMark/>
          </w:tcPr>
          <w:p w:rsidR="007B3A6F" w:rsidRPr="00651BB3" w:rsidRDefault="007B3A6F" w:rsidP="00A95E45">
            <w:pPr>
              <w:pStyle w:val="BStablefigures"/>
              <w:framePr w:wrap="around"/>
              <w:rPr>
                <w:b/>
              </w:rPr>
            </w:pPr>
            <w:r w:rsidRPr="00651BB3">
              <w:rPr>
                <w:b/>
              </w:rPr>
              <w:t>-627</w:t>
            </w:r>
          </w:p>
        </w:tc>
        <w:tc>
          <w:tcPr>
            <w:tcW w:w="966" w:type="dxa"/>
            <w:noWrap/>
            <w:hideMark/>
          </w:tcPr>
          <w:p w:rsidR="007B3A6F" w:rsidRPr="00651BB3" w:rsidRDefault="007B3A6F" w:rsidP="00A95E45">
            <w:pPr>
              <w:pStyle w:val="BStablefigures"/>
              <w:framePr w:wrap="around"/>
              <w:rPr>
                <w:b/>
              </w:rPr>
            </w:pPr>
            <w:r w:rsidRPr="00651BB3">
              <w:rPr>
                <w:b/>
              </w:rPr>
              <w:t xml:space="preserve">-17 </w:t>
            </w:r>
          </w:p>
        </w:tc>
        <w:tc>
          <w:tcPr>
            <w:tcW w:w="966" w:type="dxa"/>
            <w:noWrap/>
            <w:hideMark/>
          </w:tcPr>
          <w:p w:rsidR="007B3A6F" w:rsidRPr="00651BB3" w:rsidRDefault="007B3A6F" w:rsidP="00A95E45">
            <w:pPr>
              <w:pStyle w:val="BStablefigures"/>
              <w:framePr w:wrap="around"/>
              <w:rPr>
                <w:b/>
              </w:rPr>
            </w:pPr>
            <w:r w:rsidRPr="00651BB3">
              <w:rPr>
                <w:b/>
              </w:rPr>
              <w:t>-375</w:t>
            </w:r>
          </w:p>
        </w:tc>
        <w:tc>
          <w:tcPr>
            <w:tcW w:w="966" w:type="dxa"/>
            <w:noWrap/>
            <w:hideMark/>
          </w:tcPr>
          <w:p w:rsidR="007B3A6F" w:rsidRPr="00651BB3" w:rsidRDefault="007B3A6F" w:rsidP="00A95E45">
            <w:pPr>
              <w:pStyle w:val="BStablefigures"/>
              <w:framePr w:wrap="around"/>
              <w:rPr>
                <w:b/>
              </w:rPr>
            </w:pPr>
            <w:r w:rsidRPr="00651BB3">
              <w:rPr>
                <w:b/>
              </w:rPr>
              <w:t>-405</w:t>
            </w:r>
          </w:p>
        </w:tc>
        <w:tc>
          <w:tcPr>
            <w:tcW w:w="963" w:type="dxa"/>
            <w:noWrap/>
            <w:hideMark/>
          </w:tcPr>
          <w:p w:rsidR="007B3A6F" w:rsidRPr="00651BB3" w:rsidRDefault="007B3A6F" w:rsidP="00A95E45">
            <w:pPr>
              <w:pStyle w:val="BStablefigures"/>
              <w:framePr w:wrap="around"/>
              <w:rPr>
                <w:b/>
              </w:rPr>
            </w:pPr>
            <w:r w:rsidRPr="00651BB3">
              <w:rPr>
                <w:b/>
              </w:rPr>
              <w:t>-442</w:t>
            </w:r>
          </w:p>
        </w:tc>
      </w:tr>
      <w:tr w:rsidR="007B3A6F" w:rsidRPr="00B62E9E" w:rsidTr="007B3A6F">
        <w:trPr>
          <w:trHeight w:val="238"/>
        </w:trPr>
        <w:tc>
          <w:tcPr>
            <w:tcW w:w="976" w:type="dxa"/>
            <w:noWrap/>
            <w:hideMark/>
          </w:tcPr>
          <w:p w:rsidR="007B3A6F" w:rsidRPr="00DF31D4" w:rsidRDefault="007B3A6F" w:rsidP="00A95E45">
            <w:pPr>
              <w:pStyle w:val="BStablefigures"/>
              <w:framePr w:wrap="around"/>
            </w:pPr>
            <w:r w:rsidRPr="00DF31D4">
              <w:t> </w:t>
            </w:r>
          </w:p>
        </w:tc>
        <w:tc>
          <w:tcPr>
            <w:tcW w:w="2361" w:type="dxa"/>
          </w:tcPr>
          <w:p w:rsidR="007B3A6F" w:rsidRPr="00DF31D4" w:rsidRDefault="007B3A6F" w:rsidP="00A95E45">
            <w:pPr>
              <w:pStyle w:val="BStabletext"/>
            </w:pPr>
            <w:r w:rsidRPr="00DF31D4">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 </w:t>
            </w:r>
          </w:p>
        </w:tc>
        <w:tc>
          <w:tcPr>
            <w:tcW w:w="2361" w:type="dxa"/>
          </w:tcPr>
          <w:p w:rsidR="007B3A6F" w:rsidRPr="00DF31D4" w:rsidRDefault="007B3A6F" w:rsidP="00A95E45">
            <w:pPr>
              <w:pStyle w:val="BStabletext"/>
              <w:rPr>
                <w:rStyle w:val="Strong"/>
              </w:rPr>
            </w:pPr>
            <w:r w:rsidRPr="00DF31D4">
              <w:rPr>
                <w:rStyle w:val="Strong"/>
              </w:rPr>
              <w:t>Comprehensive Income</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Default="007B3A6F" w:rsidP="00A95E45">
            <w:pPr>
              <w:pStyle w:val="BStablefigures"/>
              <w:framePr w:wrap="around"/>
            </w:pPr>
            <w:r>
              <w:t>-35</w:t>
            </w:r>
          </w:p>
        </w:tc>
        <w:tc>
          <w:tcPr>
            <w:tcW w:w="2361" w:type="dxa"/>
          </w:tcPr>
          <w:p w:rsidR="007B3A6F" w:rsidRDefault="007B3A6F" w:rsidP="00A95E45">
            <w:pPr>
              <w:pStyle w:val="BStabletext"/>
            </w:pPr>
            <w:r>
              <w:t>Operating Result for the Period</w:t>
            </w:r>
          </w:p>
        </w:tc>
        <w:tc>
          <w:tcPr>
            <w:tcW w:w="1016" w:type="dxa"/>
            <w:noWrap/>
            <w:hideMark/>
          </w:tcPr>
          <w:p w:rsidR="007B3A6F" w:rsidRDefault="007B3A6F" w:rsidP="00A95E45">
            <w:pPr>
              <w:pStyle w:val="BStablefigures"/>
              <w:framePr w:wrap="around"/>
            </w:pPr>
            <w:r>
              <w:t>-93</w:t>
            </w:r>
          </w:p>
        </w:tc>
        <w:tc>
          <w:tcPr>
            <w:tcW w:w="966" w:type="dxa"/>
            <w:noWrap/>
            <w:hideMark/>
          </w:tcPr>
          <w:p w:rsidR="007B3A6F" w:rsidRDefault="007B3A6F" w:rsidP="00A95E45">
            <w:pPr>
              <w:pStyle w:val="BStablefigures"/>
              <w:framePr w:wrap="around"/>
            </w:pPr>
            <w:r>
              <w:t>-12</w:t>
            </w:r>
          </w:p>
        </w:tc>
        <w:tc>
          <w:tcPr>
            <w:tcW w:w="966" w:type="dxa"/>
            <w:noWrap/>
            <w:hideMark/>
          </w:tcPr>
          <w:p w:rsidR="007B3A6F" w:rsidRDefault="007B3A6F" w:rsidP="00A95E45">
            <w:pPr>
              <w:pStyle w:val="BStablefigures"/>
              <w:framePr w:wrap="around"/>
            </w:pPr>
            <w:r>
              <w:t xml:space="preserve">87 </w:t>
            </w:r>
          </w:p>
        </w:tc>
        <w:tc>
          <w:tcPr>
            <w:tcW w:w="966" w:type="dxa"/>
            <w:noWrap/>
            <w:hideMark/>
          </w:tcPr>
          <w:p w:rsidR="007B3A6F" w:rsidRDefault="007B3A6F" w:rsidP="00A95E45">
            <w:pPr>
              <w:pStyle w:val="BStablefigures"/>
              <w:framePr w:wrap="around"/>
            </w:pPr>
            <w:r>
              <w:t>-30</w:t>
            </w:r>
          </w:p>
        </w:tc>
        <w:tc>
          <w:tcPr>
            <w:tcW w:w="966" w:type="dxa"/>
            <w:noWrap/>
            <w:hideMark/>
          </w:tcPr>
          <w:p w:rsidR="007B3A6F" w:rsidRDefault="007B3A6F" w:rsidP="00A95E45">
            <w:pPr>
              <w:pStyle w:val="BStablefigures"/>
              <w:framePr w:wrap="around"/>
            </w:pPr>
            <w:r>
              <w:t>-37</w:t>
            </w:r>
          </w:p>
        </w:tc>
        <w:tc>
          <w:tcPr>
            <w:tcW w:w="963" w:type="dxa"/>
            <w:noWrap/>
            <w:hideMark/>
          </w:tcPr>
          <w:p w:rsidR="007B3A6F" w:rsidRDefault="007B3A6F" w:rsidP="00A95E45">
            <w:pPr>
              <w:pStyle w:val="BStablefigures"/>
              <w:framePr w:wrap="around"/>
            </w:pPr>
            <w:r>
              <w:t>-39</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651BB3"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-35</w:t>
            </w:r>
          </w:p>
        </w:tc>
        <w:tc>
          <w:tcPr>
            <w:tcW w:w="2361" w:type="dxa"/>
          </w:tcPr>
          <w:p w:rsidR="007B3A6F" w:rsidRPr="00DF31D4" w:rsidRDefault="007B3A6F" w:rsidP="00A95E45">
            <w:pPr>
              <w:pStyle w:val="BStabletext"/>
              <w:rPr>
                <w:rStyle w:val="Strong"/>
              </w:rPr>
            </w:pPr>
            <w:r w:rsidRPr="00DF31D4">
              <w:rPr>
                <w:rStyle w:val="Strong"/>
              </w:rPr>
              <w:t>Total Comprehensive Income</w:t>
            </w:r>
          </w:p>
        </w:tc>
        <w:tc>
          <w:tcPr>
            <w:tcW w:w="1016" w:type="dxa"/>
            <w:noWrap/>
            <w:hideMark/>
          </w:tcPr>
          <w:p w:rsidR="007B3A6F" w:rsidRPr="00651BB3" w:rsidRDefault="007B3A6F" w:rsidP="00A95E45">
            <w:pPr>
              <w:pStyle w:val="BStablefigures"/>
              <w:framePr w:wrap="around"/>
              <w:rPr>
                <w:b/>
              </w:rPr>
            </w:pPr>
            <w:r w:rsidRPr="00651BB3">
              <w:rPr>
                <w:b/>
              </w:rPr>
              <w:t>-93</w:t>
            </w:r>
          </w:p>
        </w:tc>
        <w:tc>
          <w:tcPr>
            <w:tcW w:w="966" w:type="dxa"/>
            <w:noWrap/>
            <w:hideMark/>
          </w:tcPr>
          <w:p w:rsidR="007B3A6F" w:rsidRPr="00651BB3" w:rsidRDefault="007B3A6F" w:rsidP="00A95E45">
            <w:pPr>
              <w:pStyle w:val="BStablefigures"/>
              <w:framePr w:wrap="around"/>
              <w:rPr>
                <w:b/>
              </w:rPr>
            </w:pPr>
            <w:r w:rsidRPr="00651BB3">
              <w:rPr>
                <w:b/>
              </w:rPr>
              <w:t>-12</w:t>
            </w:r>
          </w:p>
        </w:tc>
        <w:tc>
          <w:tcPr>
            <w:tcW w:w="966" w:type="dxa"/>
            <w:noWrap/>
            <w:hideMark/>
          </w:tcPr>
          <w:p w:rsidR="007B3A6F" w:rsidRPr="00651BB3" w:rsidRDefault="007B3A6F" w:rsidP="00A95E45">
            <w:pPr>
              <w:pStyle w:val="BStablefigures"/>
              <w:framePr w:wrap="around"/>
              <w:rPr>
                <w:b/>
              </w:rPr>
            </w:pPr>
            <w:r w:rsidRPr="00651BB3">
              <w:rPr>
                <w:b/>
              </w:rPr>
              <w:t xml:space="preserve">87 </w:t>
            </w:r>
          </w:p>
        </w:tc>
        <w:tc>
          <w:tcPr>
            <w:tcW w:w="966" w:type="dxa"/>
            <w:noWrap/>
            <w:hideMark/>
          </w:tcPr>
          <w:p w:rsidR="007B3A6F" w:rsidRPr="00651BB3" w:rsidRDefault="007B3A6F" w:rsidP="00A95E45">
            <w:pPr>
              <w:pStyle w:val="BStablefigures"/>
              <w:framePr w:wrap="around"/>
              <w:rPr>
                <w:b/>
              </w:rPr>
            </w:pPr>
            <w:r w:rsidRPr="00651BB3">
              <w:rPr>
                <w:b/>
              </w:rPr>
              <w:t>-30</w:t>
            </w:r>
          </w:p>
        </w:tc>
        <w:tc>
          <w:tcPr>
            <w:tcW w:w="966" w:type="dxa"/>
            <w:noWrap/>
            <w:hideMark/>
          </w:tcPr>
          <w:p w:rsidR="007B3A6F" w:rsidRPr="00651BB3" w:rsidRDefault="007B3A6F" w:rsidP="00A95E45">
            <w:pPr>
              <w:pStyle w:val="BStablefigures"/>
              <w:framePr w:wrap="around"/>
              <w:rPr>
                <w:b/>
              </w:rPr>
            </w:pPr>
            <w:r w:rsidRPr="00651BB3">
              <w:rPr>
                <w:b/>
              </w:rPr>
              <w:t>-37</w:t>
            </w:r>
          </w:p>
        </w:tc>
        <w:tc>
          <w:tcPr>
            <w:tcW w:w="963" w:type="dxa"/>
            <w:noWrap/>
            <w:hideMark/>
          </w:tcPr>
          <w:p w:rsidR="007B3A6F" w:rsidRPr="00651BB3" w:rsidRDefault="007B3A6F" w:rsidP="00A95E45">
            <w:pPr>
              <w:pStyle w:val="BStablefigures"/>
              <w:framePr w:wrap="around"/>
              <w:rPr>
                <w:b/>
              </w:rPr>
            </w:pPr>
            <w:r w:rsidRPr="00651BB3">
              <w:rPr>
                <w:b/>
              </w:rPr>
              <w:t>-39</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0</w:t>
            </w:r>
          </w:p>
        </w:tc>
        <w:tc>
          <w:tcPr>
            <w:tcW w:w="2361" w:type="dxa"/>
          </w:tcPr>
          <w:p w:rsidR="007B3A6F" w:rsidRPr="00651BB3" w:rsidRDefault="007B3A6F" w:rsidP="00A95E45">
            <w:pPr>
              <w:pStyle w:val="BStabletext"/>
              <w:rPr>
                <w:rStyle w:val="Strong"/>
              </w:rPr>
            </w:pPr>
            <w:r w:rsidRPr="00651BB3">
              <w:rPr>
                <w:rStyle w:val="Strong"/>
              </w:rPr>
              <w:t>Total Movement in Reserves</w:t>
            </w:r>
          </w:p>
        </w:tc>
        <w:tc>
          <w:tcPr>
            <w:tcW w:w="1016" w:type="dxa"/>
            <w:noWrap/>
            <w:hideMark/>
          </w:tcPr>
          <w:p w:rsidR="007B3A6F" w:rsidRPr="00651BB3" w:rsidRDefault="007B3A6F" w:rsidP="00A95E45">
            <w:pPr>
              <w:pStyle w:val="BStablefigures"/>
              <w:framePr w:wrap="around"/>
              <w:rPr>
                <w:b/>
              </w:rPr>
            </w:pPr>
            <w:r w:rsidRPr="00651BB3">
              <w:rPr>
                <w:b/>
              </w:rPr>
              <w:t>0</w:t>
            </w:r>
          </w:p>
        </w:tc>
        <w:tc>
          <w:tcPr>
            <w:tcW w:w="966" w:type="dxa"/>
            <w:noWrap/>
            <w:hideMark/>
          </w:tcPr>
          <w:p w:rsidR="007B3A6F" w:rsidRPr="00651BB3" w:rsidRDefault="007B3A6F" w:rsidP="00A95E45">
            <w:pPr>
              <w:pStyle w:val="BStablefigures"/>
              <w:framePr w:wrap="around"/>
              <w:rPr>
                <w:b/>
              </w:rPr>
            </w:pPr>
            <w:r w:rsidRPr="00651BB3">
              <w:rPr>
                <w:b/>
              </w:rPr>
              <w:t>0</w:t>
            </w:r>
          </w:p>
        </w:tc>
        <w:tc>
          <w:tcPr>
            <w:tcW w:w="966" w:type="dxa"/>
            <w:noWrap/>
            <w:hideMark/>
          </w:tcPr>
          <w:p w:rsidR="007B3A6F" w:rsidRPr="00651BB3" w:rsidRDefault="007B3A6F" w:rsidP="00A95E45">
            <w:pPr>
              <w:pStyle w:val="BStablefigures"/>
              <w:framePr w:wrap="around"/>
              <w:rPr>
                <w:b/>
              </w:rPr>
            </w:pPr>
            <w:r w:rsidRPr="00651BB3">
              <w:rPr>
                <w:b/>
              </w:rPr>
              <w:t xml:space="preserve">- </w:t>
            </w:r>
          </w:p>
        </w:tc>
        <w:tc>
          <w:tcPr>
            <w:tcW w:w="966" w:type="dxa"/>
            <w:noWrap/>
            <w:hideMark/>
          </w:tcPr>
          <w:p w:rsidR="007B3A6F" w:rsidRPr="00651BB3" w:rsidRDefault="007B3A6F" w:rsidP="00A95E45">
            <w:pPr>
              <w:pStyle w:val="BStablefigures"/>
              <w:framePr w:wrap="around"/>
              <w:rPr>
                <w:b/>
              </w:rPr>
            </w:pPr>
            <w:r w:rsidRPr="00651BB3">
              <w:rPr>
                <w:b/>
              </w:rPr>
              <w:t>0</w:t>
            </w:r>
          </w:p>
        </w:tc>
        <w:tc>
          <w:tcPr>
            <w:tcW w:w="966" w:type="dxa"/>
            <w:noWrap/>
            <w:hideMark/>
          </w:tcPr>
          <w:p w:rsidR="007B3A6F" w:rsidRPr="00651BB3" w:rsidRDefault="007B3A6F" w:rsidP="00A95E45">
            <w:pPr>
              <w:pStyle w:val="BStablefigures"/>
              <w:framePr w:wrap="around"/>
              <w:rPr>
                <w:b/>
              </w:rPr>
            </w:pPr>
            <w:r w:rsidRPr="00651BB3">
              <w:rPr>
                <w:b/>
              </w:rPr>
              <w:t>0</w:t>
            </w:r>
          </w:p>
        </w:tc>
        <w:tc>
          <w:tcPr>
            <w:tcW w:w="963" w:type="dxa"/>
            <w:noWrap/>
            <w:hideMark/>
          </w:tcPr>
          <w:p w:rsidR="007B3A6F" w:rsidRPr="00651BB3" w:rsidRDefault="007B3A6F" w:rsidP="00A95E45">
            <w:pPr>
              <w:pStyle w:val="BStablefigures"/>
              <w:framePr w:wrap="around"/>
              <w:rPr>
                <w:b/>
              </w:rPr>
            </w:pPr>
            <w:r w:rsidRPr="00651BB3">
              <w:rPr>
                <w:b/>
              </w:rPr>
              <w:t>0</w:t>
            </w:r>
          </w:p>
        </w:tc>
      </w:tr>
      <w:tr w:rsidR="007B3A6F" w:rsidRPr="00B62E9E" w:rsidTr="007B3A6F">
        <w:trPr>
          <w:trHeight w:val="238"/>
        </w:trPr>
        <w:tc>
          <w:tcPr>
            <w:tcW w:w="976" w:type="dxa"/>
            <w:noWrap/>
            <w:hideMark/>
          </w:tcPr>
          <w:p w:rsidR="007B3A6F" w:rsidRPr="00DF31D4" w:rsidRDefault="007B3A6F" w:rsidP="00A95E45">
            <w:pPr>
              <w:pStyle w:val="BStablefigures"/>
              <w:framePr w:wrap="around"/>
            </w:pPr>
            <w:r w:rsidRPr="00DF31D4">
              <w:t> </w:t>
            </w:r>
          </w:p>
        </w:tc>
        <w:tc>
          <w:tcPr>
            <w:tcW w:w="2361" w:type="dxa"/>
          </w:tcPr>
          <w:p w:rsidR="007B3A6F" w:rsidRPr="00DF31D4" w:rsidRDefault="007B3A6F" w:rsidP="00A95E45">
            <w:pPr>
              <w:pStyle w:val="BStabletext"/>
            </w:pPr>
            <w:r w:rsidRPr="00DF31D4">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 </w:t>
            </w:r>
          </w:p>
        </w:tc>
        <w:tc>
          <w:tcPr>
            <w:tcW w:w="5309" w:type="dxa"/>
            <w:gridSpan w:val="4"/>
          </w:tcPr>
          <w:p w:rsidR="007B3A6F" w:rsidRDefault="007B3A6F" w:rsidP="00A95E45">
            <w:pPr>
              <w:pStyle w:val="BStabletext"/>
            </w:pPr>
            <w:r>
              <w:rPr>
                <w:rStyle w:val="Strong"/>
              </w:rPr>
              <w:t>Transactions Involving Owners Affecting Accumulated Funds</w:t>
            </w: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Default="007B3A6F" w:rsidP="00A95E45">
            <w:pPr>
              <w:pStyle w:val="BStablefigures"/>
              <w:framePr w:wrap="around"/>
            </w:pPr>
            <w:r>
              <w:t>0</w:t>
            </w:r>
          </w:p>
        </w:tc>
        <w:tc>
          <w:tcPr>
            <w:tcW w:w="2361" w:type="dxa"/>
          </w:tcPr>
          <w:p w:rsidR="007B3A6F" w:rsidRDefault="007B3A6F" w:rsidP="00A95E45">
            <w:pPr>
              <w:pStyle w:val="BStabletext"/>
            </w:pPr>
            <w:r>
              <w:t>Capital Injections</w:t>
            </w:r>
          </w:p>
        </w:tc>
        <w:tc>
          <w:tcPr>
            <w:tcW w:w="1016" w:type="dxa"/>
            <w:noWrap/>
            <w:hideMark/>
          </w:tcPr>
          <w:p w:rsidR="007B3A6F" w:rsidRDefault="007B3A6F" w:rsidP="00A95E45">
            <w:pPr>
              <w:pStyle w:val="BStablefigures"/>
              <w:framePr w:wrap="around"/>
            </w:pPr>
            <w:r>
              <w:t>0</w:t>
            </w:r>
          </w:p>
        </w:tc>
        <w:tc>
          <w:tcPr>
            <w:tcW w:w="966" w:type="dxa"/>
            <w:noWrap/>
            <w:hideMark/>
          </w:tcPr>
          <w:p w:rsidR="007B3A6F" w:rsidRDefault="007B3A6F" w:rsidP="00A95E45">
            <w:pPr>
              <w:pStyle w:val="BStablefigures"/>
              <w:framePr w:wrap="around"/>
            </w:pPr>
            <w:r>
              <w:t>264</w:t>
            </w:r>
          </w:p>
        </w:tc>
        <w:tc>
          <w:tcPr>
            <w:tcW w:w="966" w:type="dxa"/>
            <w:noWrap/>
            <w:hideMark/>
          </w:tcPr>
          <w:p w:rsidR="007B3A6F" w:rsidRDefault="007B3A6F" w:rsidP="00A95E45">
            <w:pPr>
              <w:pStyle w:val="BStablefigures"/>
              <w:framePr w:wrap="around"/>
            </w:pPr>
            <w:r>
              <w:t>#</w:t>
            </w:r>
          </w:p>
        </w:tc>
        <w:tc>
          <w:tcPr>
            <w:tcW w:w="966" w:type="dxa"/>
            <w:noWrap/>
            <w:hideMark/>
          </w:tcPr>
          <w:p w:rsidR="007B3A6F" w:rsidRDefault="007B3A6F" w:rsidP="00A95E45">
            <w:pPr>
              <w:pStyle w:val="BStablefigures"/>
              <w:framePr w:wrap="around"/>
            </w:pPr>
            <w:r>
              <w:t>0</w:t>
            </w:r>
          </w:p>
        </w:tc>
        <w:tc>
          <w:tcPr>
            <w:tcW w:w="966" w:type="dxa"/>
            <w:noWrap/>
            <w:hideMark/>
          </w:tcPr>
          <w:p w:rsidR="007B3A6F" w:rsidRDefault="007B3A6F" w:rsidP="00A95E45">
            <w:pPr>
              <w:pStyle w:val="BStablefigures"/>
              <w:framePr w:wrap="around"/>
            </w:pPr>
            <w:r>
              <w:t>0</w:t>
            </w:r>
          </w:p>
        </w:tc>
        <w:tc>
          <w:tcPr>
            <w:tcW w:w="963" w:type="dxa"/>
            <w:noWrap/>
            <w:hideMark/>
          </w:tcPr>
          <w:p w:rsidR="007B3A6F" w:rsidRDefault="007B3A6F" w:rsidP="00A95E45">
            <w:pPr>
              <w:pStyle w:val="BStablefigures"/>
              <w:framePr w:wrap="around"/>
            </w:pPr>
            <w:r>
              <w:t>0</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651BB3" w:rsidTr="007B3A6F">
        <w:trPr>
          <w:trHeight w:val="238"/>
        </w:trPr>
        <w:tc>
          <w:tcPr>
            <w:tcW w:w="976" w:type="dxa"/>
            <w:noWrap/>
            <w:hideMark/>
          </w:tcPr>
          <w:p w:rsidR="007B3A6F" w:rsidRPr="00DF31D4" w:rsidRDefault="007B3A6F" w:rsidP="00A95E45">
            <w:pPr>
              <w:pStyle w:val="BStablefigures"/>
              <w:framePr w:wrap="around"/>
              <w:rPr>
                <w:rStyle w:val="Strong"/>
              </w:rPr>
            </w:pPr>
            <w:r>
              <w:rPr>
                <w:rStyle w:val="Strong"/>
              </w:rPr>
              <w:t>0</w:t>
            </w:r>
          </w:p>
        </w:tc>
        <w:tc>
          <w:tcPr>
            <w:tcW w:w="2361" w:type="dxa"/>
          </w:tcPr>
          <w:p w:rsidR="007B3A6F" w:rsidRPr="00DF31D4" w:rsidRDefault="007B3A6F" w:rsidP="00A95E45">
            <w:pPr>
              <w:pStyle w:val="BStabletext"/>
              <w:rPr>
                <w:rStyle w:val="Strong"/>
              </w:rPr>
            </w:pPr>
            <w:r>
              <w:rPr>
                <w:rStyle w:val="Strong"/>
              </w:rPr>
              <w:t>Total Transactions Involving Owners Affecting Accumulated Funds</w:t>
            </w:r>
          </w:p>
        </w:tc>
        <w:tc>
          <w:tcPr>
            <w:tcW w:w="1016" w:type="dxa"/>
            <w:noWrap/>
            <w:hideMark/>
          </w:tcPr>
          <w:p w:rsidR="007B3A6F" w:rsidRPr="00651BB3" w:rsidRDefault="007B3A6F" w:rsidP="00A95E45">
            <w:pPr>
              <w:pStyle w:val="BStablefigures"/>
              <w:framePr w:wrap="around"/>
              <w:rPr>
                <w:b/>
              </w:rPr>
            </w:pPr>
            <w:r w:rsidRPr="00651BB3">
              <w:rPr>
                <w:b/>
              </w:rPr>
              <w:t>0</w:t>
            </w:r>
          </w:p>
        </w:tc>
        <w:tc>
          <w:tcPr>
            <w:tcW w:w="966" w:type="dxa"/>
            <w:noWrap/>
            <w:hideMark/>
          </w:tcPr>
          <w:p w:rsidR="007B3A6F" w:rsidRPr="00651BB3" w:rsidRDefault="007B3A6F" w:rsidP="00A95E45">
            <w:pPr>
              <w:pStyle w:val="BStablefigures"/>
              <w:framePr w:wrap="around"/>
              <w:rPr>
                <w:b/>
              </w:rPr>
            </w:pPr>
            <w:r w:rsidRPr="00651BB3">
              <w:rPr>
                <w:b/>
              </w:rPr>
              <w:t>264</w:t>
            </w:r>
          </w:p>
        </w:tc>
        <w:tc>
          <w:tcPr>
            <w:tcW w:w="966" w:type="dxa"/>
            <w:noWrap/>
            <w:hideMark/>
          </w:tcPr>
          <w:p w:rsidR="007B3A6F" w:rsidRPr="00651BB3" w:rsidRDefault="007B3A6F" w:rsidP="00A95E45">
            <w:pPr>
              <w:pStyle w:val="BStablefigures"/>
              <w:framePr w:wrap="around"/>
              <w:rPr>
                <w:b/>
              </w:rPr>
            </w:pPr>
            <w:r w:rsidRPr="00651BB3">
              <w:rPr>
                <w:b/>
              </w:rPr>
              <w:t>#</w:t>
            </w:r>
          </w:p>
        </w:tc>
        <w:tc>
          <w:tcPr>
            <w:tcW w:w="966" w:type="dxa"/>
            <w:noWrap/>
            <w:hideMark/>
          </w:tcPr>
          <w:p w:rsidR="007B3A6F" w:rsidRPr="00651BB3" w:rsidRDefault="007B3A6F" w:rsidP="00A95E45">
            <w:pPr>
              <w:pStyle w:val="BStablefigures"/>
              <w:framePr w:wrap="around"/>
              <w:rPr>
                <w:b/>
              </w:rPr>
            </w:pPr>
            <w:r w:rsidRPr="00651BB3">
              <w:rPr>
                <w:b/>
              </w:rPr>
              <w:t>0</w:t>
            </w:r>
          </w:p>
        </w:tc>
        <w:tc>
          <w:tcPr>
            <w:tcW w:w="966" w:type="dxa"/>
            <w:noWrap/>
            <w:hideMark/>
          </w:tcPr>
          <w:p w:rsidR="007B3A6F" w:rsidRPr="00651BB3" w:rsidRDefault="007B3A6F" w:rsidP="00A95E45">
            <w:pPr>
              <w:pStyle w:val="BStablefigures"/>
              <w:framePr w:wrap="around"/>
              <w:rPr>
                <w:b/>
              </w:rPr>
            </w:pPr>
            <w:r w:rsidRPr="00651BB3">
              <w:rPr>
                <w:b/>
              </w:rPr>
              <w:t>0</w:t>
            </w:r>
          </w:p>
        </w:tc>
        <w:tc>
          <w:tcPr>
            <w:tcW w:w="963" w:type="dxa"/>
            <w:noWrap/>
            <w:hideMark/>
          </w:tcPr>
          <w:p w:rsidR="007B3A6F" w:rsidRPr="00651BB3" w:rsidRDefault="007B3A6F" w:rsidP="00A95E45">
            <w:pPr>
              <w:pStyle w:val="BStablefigures"/>
              <w:framePr w:wrap="around"/>
              <w:rPr>
                <w:b/>
              </w:rPr>
            </w:pPr>
            <w:r w:rsidRPr="00651BB3">
              <w:rPr>
                <w:b/>
              </w:rPr>
              <w:t>0</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 </w:t>
            </w:r>
          </w:p>
        </w:tc>
        <w:tc>
          <w:tcPr>
            <w:tcW w:w="2361" w:type="dxa"/>
          </w:tcPr>
          <w:p w:rsidR="007B3A6F" w:rsidRPr="00DF31D4" w:rsidRDefault="007B3A6F" w:rsidP="00A95E45">
            <w:pPr>
              <w:pStyle w:val="BStabletext"/>
              <w:rPr>
                <w:rStyle w:val="Strong"/>
              </w:rPr>
            </w:pPr>
            <w:r w:rsidRPr="00DF31D4">
              <w:rPr>
                <w:rStyle w:val="Strong"/>
              </w:rPr>
              <w:t>Closing Equity</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Default="007B3A6F" w:rsidP="00A95E45">
            <w:pPr>
              <w:pStyle w:val="BStablefigures"/>
              <w:framePr w:wrap="around"/>
            </w:pPr>
            <w:r>
              <w:t>-823</w:t>
            </w:r>
          </w:p>
        </w:tc>
        <w:tc>
          <w:tcPr>
            <w:tcW w:w="2361" w:type="dxa"/>
          </w:tcPr>
          <w:p w:rsidR="007B3A6F" w:rsidRDefault="007B3A6F" w:rsidP="00A95E45">
            <w:pPr>
              <w:pStyle w:val="BStabletext"/>
            </w:pPr>
            <w:r>
              <w:t>Closing Accumulated Funds</w:t>
            </w:r>
          </w:p>
        </w:tc>
        <w:tc>
          <w:tcPr>
            <w:tcW w:w="1016" w:type="dxa"/>
            <w:noWrap/>
            <w:hideMark/>
          </w:tcPr>
          <w:p w:rsidR="007B3A6F" w:rsidRDefault="007B3A6F" w:rsidP="00A95E45">
            <w:pPr>
              <w:pStyle w:val="BStablefigures"/>
              <w:framePr w:wrap="around"/>
            </w:pPr>
            <w:r>
              <w:t>-632</w:t>
            </w:r>
          </w:p>
        </w:tc>
        <w:tc>
          <w:tcPr>
            <w:tcW w:w="966" w:type="dxa"/>
            <w:noWrap/>
            <w:hideMark/>
          </w:tcPr>
          <w:p w:rsidR="007B3A6F" w:rsidRDefault="007B3A6F" w:rsidP="00A95E45">
            <w:pPr>
              <w:pStyle w:val="BStablefigures"/>
              <w:framePr w:wrap="around"/>
            </w:pPr>
            <w:r>
              <w:t>-380</w:t>
            </w:r>
          </w:p>
        </w:tc>
        <w:tc>
          <w:tcPr>
            <w:tcW w:w="966" w:type="dxa"/>
            <w:noWrap/>
            <w:hideMark/>
          </w:tcPr>
          <w:p w:rsidR="007B3A6F" w:rsidRDefault="007B3A6F" w:rsidP="00A95E45">
            <w:pPr>
              <w:pStyle w:val="BStablefigures"/>
              <w:framePr w:wrap="around"/>
            </w:pPr>
            <w:r>
              <w:t>40</w:t>
            </w:r>
          </w:p>
        </w:tc>
        <w:tc>
          <w:tcPr>
            <w:tcW w:w="966" w:type="dxa"/>
            <w:noWrap/>
            <w:hideMark/>
          </w:tcPr>
          <w:p w:rsidR="007B3A6F" w:rsidRDefault="007B3A6F" w:rsidP="00A95E45">
            <w:pPr>
              <w:pStyle w:val="BStablefigures"/>
              <w:framePr w:wrap="around"/>
            </w:pPr>
            <w:r>
              <w:t>-410</w:t>
            </w:r>
          </w:p>
        </w:tc>
        <w:tc>
          <w:tcPr>
            <w:tcW w:w="966" w:type="dxa"/>
            <w:noWrap/>
            <w:hideMark/>
          </w:tcPr>
          <w:p w:rsidR="007B3A6F" w:rsidRDefault="007B3A6F" w:rsidP="00A95E45">
            <w:pPr>
              <w:pStyle w:val="BStablefigures"/>
              <w:framePr w:wrap="around"/>
            </w:pPr>
            <w:r>
              <w:t>-447</w:t>
            </w:r>
          </w:p>
        </w:tc>
        <w:tc>
          <w:tcPr>
            <w:tcW w:w="963" w:type="dxa"/>
            <w:noWrap/>
            <w:hideMark/>
          </w:tcPr>
          <w:p w:rsidR="007B3A6F" w:rsidRDefault="007B3A6F" w:rsidP="00A95E45">
            <w:pPr>
              <w:pStyle w:val="BStablefigures"/>
              <w:framePr w:wrap="around"/>
            </w:pPr>
            <w:r>
              <w:t>-486</w:t>
            </w:r>
          </w:p>
        </w:tc>
      </w:tr>
      <w:tr w:rsidR="007B3A6F" w:rsidRPr="00B62E9E" w:rsidTr="007B3A6F">
        <w:trPr>
          <w:trHeight w:val="238"/>
        </w:trPr>
        <w:tc>
          <w:tcPr>
            <w:tcW w:w="976" w:type="dxa"/>
            <w:noWrap/>
            <w:hideMark/>
          </w:tcPr>
          <w:p w:rsidR="007B3A6F" w:rsidRDefault="007B3A6F" w:rsidP="00A95E45">
            <w:pPr>
              <w:pStyle w:val="BStablefigures"/>
              <w:framePr w:wrap="around"/>
            </w:pPr>
            <w:r>
              <w:t>5</w:t>
            </w:r>
          </w:p>
        </w:tc>
        <w:tc>
          <w:tcPr>
            <w:tcW w:w="2361" w:type="dxa"/>
          </w:tcPr>
          <w:p w:rsidR="007B3A6F" w:rsidRDefault="007B3A6F" w:rsidP="00A95E45">
            <w:pPr>
              <w:pStyle w:val="BStabletext"/>
            </w:pPr>
            <w:r>
              <w:t>Closing Asset Revaluation Reserve</w:t>
            </w:r>
          </w:p>
        </w:tc>
        <w:tc>
          <w:tcPr>
            <w:tcW w:w="1016" w:type="dxa"/>
            <w:noWrap/>
            <w:hideMark/>
          </w:tcPr>
          <w:p w:rsidR="007B3A6F" w:rsidRDefault="007B3A6F" w:rsidP="00A95E45">
            <w:pPr>
              <w:pStyle w:val="BStablefigures"/>
              <w:framePr w:wrap="around"/>
            </w:pPr>
            <w:r>
              <w:t>5</w:t>
            </w:r>
          </w:p>
        </w:tc>
        <w:tc>
          <w:tcPr>
            <w:tcW w:w="966" w:type="dxa"/>
            <w:noWrap/>
            <w:hideMark/>
          </w:tcPr>
          <w:p w:rsidR="007B3A6F" w:rsidRDefault="007B3A6F" w:rsidP="00A95E45">
            <w:pPr>
              <w:pStyle w:val="BStablefigures"/>
              <w:framePr w:wrap="around"/>
            </w:pPr>
            <w:r>
              <w:t>5</w:t>
            </w:r>
          </w:p>
        </w:tc>
        <w:tc>
          <w:tcPr>
            <w:tcW w:w="966" w:type="dxa"/>
            <w:noWrap/>
            <w:hideMark/>
          </w:tcPr>
          <w:p w:rsidR="007B3A6F" w:rsidRDefault="007B3A6F" w:rsidP="00A95E45">
            <w:pPr>
              <w:pStyle w:val="BStablefigures"/>
              <w:framePr w:wrap="around"/>
            </w:pPr>
            <w:r>
              <w:t xml:space="preserve">- </w:t>
            </w:r>
          </w:p>
        </w:tc>
        <w:tc>
          <w:tcPr>
            <w:tcW w:w="966" w:type="dxa"/>
            <w:noWrap/>
            <w:hideMark/>
          </w:tcPr>
          <w:p w:rsidR="007B3A6F" w:rsidRDefault="007B3A6F" w:rsidP="00A95E45">
            <w:pPr>
              <w:pStyle w:val="BStablefigures"/>
              <w:framePr w:wrap="around"/>
            </w:pPr>
            <w:r>
              <w:t>5</w:t>
            </w:r>
          </w:p>
        </w:tc>
        <w:tc>
          <w:tcPr>
            <w:tcW w:w="966" w:type="dxa"/>
            <w:noWrap/>
            <w:hideMark/>
          </w:tcPr>
          <w:p w:rsidR="007B3A6F" w:rsidRDefault="007B3A6F" w:rsidP="00A95E45">
            <w:pPr>
              <w:pStyle w:val="BStablefigures"/>
              <w:framePr w:wrap="around"/>
            </w:pPr>
            <w:r>
              <w:t>5</w:t>
            </w:r>
          </w:p>
        </w:tc>
        <w:tc>
          <w:tcPr>
            <w:tcW w:w="963" w:type="dxa"/>
            <w:noWrap/>
            <w:hideMark/>
          </w:tcPr>
          <w:p w:rsidR="007B3A6F" w:rsidRDefault="007B3A6F" w:rsidP="00A95E45">
            <w:pPr>
              <w:pStyle w:val="BStablefigures"/>
              <w:framePr w:wrap="around"/>
            </w:pPr>
            <w:r>
              <w:t>5</w:t>
            </w:r>
          </w:p>
        </w:tc>
      </w:tr>
      <w:tr w:rsidR="007B3A6F" w:rsidRPr="00B62E9E" w:rsidTr="007B3A6F">
        <w:trPr>
          <w:trHeight w:val="238"/>
        </w:trPr>
        <w:tc>
          <w:tcPr>
            <w:tcW w:w="976" w:type="dxa"/>
            <w:noWrap/>
            <w:hideMark/>
          </w:tcPr>
          <w:p w:rsidR="007B3A6F" w:rsidRDefault="007B3A6F" w:rsidP="00A95E45">
            <w:pPr>
              <w:pStyle w:val="BStablefigures"/>
              <w:framePr w:wrap="around"/>
            </w:pPr>
            <w:r>
              <w:t> </w:t>
            </w:r>
          </w:p>
        </w:tc>
        <w:tc>
          <w:tcPr>
            <w:tcW w:w="2361" w:type="dxa"/>
          </w:tcPr>
          <w:p w:rsidR="007B3A6F" w:rsidRDefault="007B3A6F" w:rsidP="00A95E45">
            <w:pPr>
              <w:pStyle w:val="BStabletext"/>
            </w:pPr>
            <w:r>
              <w:t> </w:t>
            </w:r>
          </w:p>
        </w:tc>
        <w:tc>
          <w:tcPr>
            <w:tcW w:w="101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6" w:type="dxa"/>
            <w:noWrap/>
            <w:hideMark/>
          </w:tcPr>
          <w:p w:rsidR="007B3A6F" w:rsidRDefault="007B3A6F" w:rsidP="00A95E45">
            <w:pPr>
              <w:pStyle w:val="BStablefigures"/>
              <w:framePr w:wrap="around"/>
            </w:pPr>
            <w:r>
              <w:t> </w:t>
            </w:r>
          </w:p>
        </w:tc>
        <w:tc>
          <w:tcPr>
            <w:tcW w:w="963" w:type="dxa"/>
            <w:noWrap/>
            <w:hideMark/>
          </w:tcPr>
          <w:p w:rsidR="007B3A6F" w:rsidRDefault="007B3A6F" w:rsidP="00A95E45">
            <w:pPr>
              <w:pStyle w:val="BStablefigures"/>
              <w:framePr w:wrap="around"/>
            </w:pPr>
            <w:r>
              <w:t> </w:t>
            </w:r>
          </w:p>
        </w:tc>
      </w:tr>
      <w:tr w:rsidR="007B3A6F" w:rsidRPr="00B62E9E" w:rsidTr="007B3A6F">
        <w:trPr>
          <w:trHeight w:val="238"/>
        </w:trPr>
        <w:tc>
          <w:tcPr>
            <w:tcW w:w="976" w:type="dxa"/>
            <w:noWrap/>
            <w:hideMark/>
          </w:tcPr>
          <w:p w:rsidR="007B3A6F" w:rsidRPr="00DF31D4" w:rsidRDefault="007B3A6F" w:rsidP="00A95E45">
            <w:pPr>
              <w:pStyle w:val="BStablefigures"/>
              <w:framePr w:wrap="around"/>
              <w:rPr>
                <w:rStyle w:val="Strong"/>
              </w:rPr>
            </w:pPr>
            <w:r w:rsidRPr="00DF31D4">
              <w:rPr>
                <w:rStyle w:val="Strong"/>
              </w:rPr>
              <w:t>-818</w:t>
            </w:r>
          </w:p>
        </w:tc>
        <w:tc>
          <w:tcPr>
            <w:tcW w:w="2361" w:type="dxa"/>
          </w:tcPr>
          <w:p w:rsidR="007B3A6F" w:rsidRPr="00DF31D4" w:rsidRDefault="007B3A6F" w:rsidP="00A95E45">
            <w:pPr>
              <w:pStyle w:val="BStabletext"/>
              <w:rPr>
                <w:rStyle w:val="Strong"/>
              </w:rPr>
            </w:pPr>
            <w:r w:rsidRPr="00DF31D4">
              <w:rPr>
                <w:rStyle w:val="Strong"/>
              </w:rPr>
              <w:t>Balance at the End of the Reporting Period</w:t>
            </w:r>
          </w:p>
        </w:tc>
        <w:tc>
          <w:tcPr>
            <w:tcW w:w="1016" w:type="dxa"/>
            <w:noWrap/>
            <w:hideMark/>
          </w:tcPr>
          <w:p w:rsidR="007B3A6F" w:rsidRDefault="007B3A6F" w:rsidP="00A95E45">
            <w:pPr>
              <w:pStyle w:val="BStablefigures"/>
              <w:framePr w:wrap="around"/>
            </w:pPr>
            <w:r>
              <w:t>-627</w:t>
            </w:r>
          </w:p>
        </w:tc>
        <w:tc>
          <w:tcPr>
            <w:tcW w:w="966" w:type="dxa"/>
            <w:noWrap/>
            <w:hideMark/>
          </w:tcPr>
          <w:p w:rsidR="007B3A6F" w:rsidRDefault="007B3A6F" w:rsidP="00A95E45">
            <w:pPr>
              <w:pStyle w:val="BStablefigures"/>
              <w:framePr w:wrap="around"/>
            </w:pPr>
            <w:r>
              <w:t>-375</w:t>
            </w:r>
          </w:p>
        </w:tc>
        <w:tc>
          <w:tcPr>
            <w:tcW w:w="966" w:type="dxa"/>
            <w:noWrap/>
            <w:hideMark/>
          </w:tcPr>
          <w:p w:rsidR="007B3A6F" w:rsidRDefault="007B3A6F" w:rsidP="00A95E45">
            <w:pPr>
              <w:pStyle w:val="BStablefigures"/>
              <w:framePr w:wrap="around"/>
            </w:pPr>
            <w:r>
              <w:t>40</w:t>
            </w:r>
          </w:p>
        </w:tc>
        <w:tc>
          <w:tcPr>
            <w:tcW w:w="966" w:type="dxa"/>
            <w:noWrap/>
            <w:hideMark/>
          </w:tcPr>
          <w:p w:rsidR="007B3A6F" w:rsidRDefault="007B3A6F" w:rsidP="00A95E45">
            <w:pPr>
              <w:pStyle w:val="BStablefigures"/>
              <w:framePr w:wrap="around"/>
            </w:pPr>
            <w:r>
              <w:t>-405</w:t>
            </w:r>
          </w:p>
        </w:tc>
        <w:tc>
          <w:tcPr>
            <w:tcW w:w="966" w:type="dxa"/>
            <w:noWrap/>
            <w:hideMark/>
          </w:tcPr>
          <w:p w:rsidR="007B3A6F" w:rsidRDefault="007B3A6F" w:rsidP="00A95E45">
            <w:pPr>
              <w:pStyle w:val="BStablefigures"/>
              <w:framePr w:wrap="around"/>
            </w:pPr>
            <w:r>
              <w:t>-442</w:t>
            </w:r>
          </w:p>
        </w:tc>
        <w:tc>
          <w:tcPr>
            <w:tcW w:w="963" w:type="dxa"/>
            <w:noWrap/>
            <w:hideMark/>
          </w:tcPr>
          <w:p w:rsidR="007B3A6F" w:rsidRDefault="007B3A6F" w:rsidP="00A95E45">
            <w:pPr>
              <w:pStyle w:val="BStablefigures"/>
              <w:framePr w:wrap="around"/>
            </w:pPr>
            <w:r>
              <w:t>-481</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7B3A6F" w:rsidRPr="00B62E9E" w:rsidTr="007B3A6F">
        <w:trPr>
          <w:trHeight w:val="238"/>
        </w:trPr>
        <w:tc>
          <w:tcPr>
            <w:tcW w:w="976" w:type="dxa"/>
            <w:tcBorders>
              <w:top w:val="nil"/>
              <w:bottom w:val="single" w:sz="4" w:space="0" w:color="000000"/>
            </w:tcBorders>
            <w:noWrap/>
            <w:hideMark/>
          </w:tcPr>
          <w:p w:rsidR="007B3A6F" w:rsidRPr="00B62E9E" w:rsidRDefault="007B3A6F" w:rsidP="00A95E45">
            <w:pPr>
              <w:pStyle w:val="BStabletext"/>
            </w:pPr>
          </w:p>
        </w:tc>
        <w:tc>
          <w:tcPr>
            <w:tcW w:w="2361" w:type="dxa"/>
            <w:tcBorders>
              <w:top w:val="nil"/>
              <w:bottom w:val="single" w:sz="4" w:space="0" w:color="000000"/>
            </w:tcBorders>
          </w:tcPr>
          <w:p w:rsidR="007B3A6F" w:rsidRPr="00B62E9E" w:rsidRDefault="007B3A6F" w:rsidP="00A95E45">
            <w:pPr>
              <w:pStyle w:val="BStabletext"/>
            </w:pPr>
          </w:p>
        </w:tc>
        <w:tc>
          <w:tcPr>
            <w:tcW w:w="101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6" w:type="dxa"/>
            <w:tcBorders>
              <w:top w:val="nil"/>
              <w:bottom w:val="single" w:sz="4" w:space="0" w:color="000000"/>
            </w:tcBorders>
            <w:noWrap/>
            <w:hideMark/>
          </w:tcPr>
          <w:p w:rsidR="007B3A6F" w:rsidRPr="00B62E9E" w:rsidRDefault="007B3A6F" w:rsidP="00A95E45">
            <w:pPr>
              <w:pStyle w:val="BStabletext"/>
            </w:pPr>
          </w:p>
        </w:tc>
        <w:tc>
          <w:tcPr>
            <w:tcW w:w="963" w:type="dxa"/>
            <w:tcBorders>
              <w:top w:val="nil"/>
              <w:bottom w:val="single" w:sz="4" w:space="0" w:color="000000"/>
            </w:tcBorders>
            <w:noWrap/>
            <w:hideMark/>
          </w:tcPr>
          <w:p w:rsidR="007B3A6F" w:rsidRPr="00B62E9E" w:rsidRDefault="007B3A6F" w:rsidP="00A95E45">
            <w:pPr>
              <w:pStyle w:val="BStabletext"/>
            </w:pPr>
          </w:p>
        </w:tc>
      </w:tr>
    </w:tbl>
    <w:p w:rsidR="007B3A6F" w:rsidRDefault="007B3A6F" w:rsidP="007B3A6F">
      <w:pPr>
        <w:sectPr w:rsidR="007B3A6F" w:rsidSect="00F62046">
          <w:pgSz w:w="11907" w:h="16840" w:code="9"/>
          <w:pgMar w:top="1151" w:right="1440" w:bottom="1729" w:left="1440" w:header="720" w:footer="720" w:gutter="0"/>
          <w:cols w:space="720"/>
        </w:sectPr>
      </w:pPr>
    </w:p>
    <w:p w:rsidR="007B3A6F" w:rsidRPr="00CF1A8C" w:rsidRDefault="007B3A6F" w:rsidP="007B3A6F">
      <w:pPr>
        <w:pStyle w:val="Heading3"/>
      </w:pPr>
      <w:r>
        <w:lastRenderedPageBreak/>
        <w:t xml:space="preserve">Notes to the </w:t>
      </w:r>
      <w:r w:rsidRPr="00956BC1">
        <w:t>Territorial</w:t>
      </w:r>
      <w:r>
        <w:t xml:space="preserve"> Budget Statements</w:t>
      </w:r>
    </w:p>
    <w:p w:rsidR="007B3A6F" w:rsidRPr="00DE4A0B" w:rsidRDefault="007B3A6F" w:rsidP="007B3A6F">
      <w:r>
        <w:t>Significant variations are as follows:</w:t>
      </w:r>
    </w:p>
    <w:p w:rsidR="007B3A6F" w:rsidRDefault="007B3A6F" w:rsidP="007B3A6F">
      <w:pPr>
        <w:pStyle w:val="Heading4"/>
      </w:pPr>
      <w:r>
        <w:t xml:space="preserve">Statement of Income and </w:t>
      </w:r>
      <w:r w:rsidRPr="00956BC1">
        <w:t>Expenses</w:t>
      </w:r>
      <w:r>
        <w:t xml:space="preserve"> on Behalf of the Territory</w:t>
      </w:r>
    </w:p>
    <w:p w:rsidR="007B3A6F" w:rsidRPr="00CD60A1" w:rsidRDefault="007B3A6F" w:rsidP="007B3A6F">
      <w:pPr>
        <w:pStyle w:val="BSbullet1"/>
        <w:jc w:val="left"/>
      </w:pPr>
      <w:r>
        <w:t>payment for expenses on behalf of the Territory</w:t>
      </w:r>
      <w:r w:rsidRPr="00CF1A8C">
        <w:t xml:space="preserve">:  </w:t>
      </w:r>
      <w:r>
        <w:t>the increase of $0.972 million in the 2014</w:t>
      </w:r>
      <w:r>
        <w:noBreakHyphen/>
        <w:t>15 Budget from the 2013</w:t>
      </w:r>
      <w:r>
        <w:noBreakHyphen/>
        <w:t>14 estimated outcome is due mainly to the planned appointment of an additional minister ($0.661 million), remuneration tribunal outcomes ($0.168 million) and re</w:t>
      </w:r>
      <w:r>
        <w:noBreakHyphen/>
        <w:t>profiling of superannuation expenses ($0.118 million), partially offset by general savings ($0.050 million).</w:t>
      </w:r>
    </w:p>
    <w:p w:rsidR="007B3A6F" w:rsidRDefault="007B3A6F" w:rsidP="007B3A6F">
      <w:pPr>
        <w:pStyle w:val="BSbullet1"/>
        <w:jc w:val="left"/>
      </w:pPr>
      <w:r>
        <w:t>employee expenses on behalf of the Territory</w:t>
      </w:r>
      <w:r w:rsidRPr="00CF1A8C">
        <w:t xml:space="preserve">:  </w:t>
      </w:r>
      <w:r>
        <w:t>the increase of $0.707 million in the 2014</w:t>
      </w:r>
      <w:r>
        <w:noBreakHyphen/>
        <w:t>15 Budget from the 2013</w:t>
      </w:r>
      <w:r>
        <w:noBreakHyphen/>
        <w:t>14 estimated outcome is due mainly to the planned appointment of an additional minister ($0.484 million) and remuneration tribunal outcomes ($0.146 million).</w:t>
      </w:r>
    </w:p>
    <w:p w:rsidR="007B3A6F" w:rsidRDefault="007B3A6F" w:rsidP="007B3A6F">
      <w:pPr>
        <w:pStyle w:val="Heading4"/>
      </w:pPr>
      <w:r>
        <w:t xml:space="preserve">Statement of Assets </w:t>
      </w:r>
      <w:r w:rsidRPr="00956BC1">
        <w:t>and</w:t>
      </w:r>
      <w:r>
        <w:t xml:space="preserve"> Liabilities on Behalf of the Territory</w:t>
      </w:r>
    </w:p>
    <w:p w:rsidR="007B3A6F" w:rsidRDefault="007B3A6F" w:rsidP="00DF23F1">
      <w:pPr>
        <w:pStyle w:val="BSbullet1"/>
        <w:jc w:val="left"/>
      </w:pPr>
      <w:r>
        <w:t>There are no significant variations in the Statement of Assets and Liabilities on Behalf of the Territory.</w:t>
      </w:r>
    </w:p>
    <w:p w:rsidR="007B3A6F" w:rsidRPr="00DE4A0B" w:rsidRDefault="007B3A6F" w:rsidP="007B3A6F">
      <w:pPr>
        <w:pStyle w:val="Heading4"/>
      </w:pPr>
      <w:r>
        <w:t>Cash Flow Statement on Behalf of the Territory</w:t>
      </w:r>
    </w:p>
    <w:p w:rsidR="007B3A6F" w:rsidRDefault="007B3A6F" w:rsidP="007A19E9">
      <w:pPr>
        <w:pStyle w:val="BSbullet1"/>
        <w:numPr>
          <w:ilvl w:val="0"/>
          <w:numId w:val="0"/>
        </w:numPr>
        <w:ind w:left="357" w:hanging="357"/>
        <w:jc w:val="left"/>
      </w:pPr>
      <w:r>
        <w:t>Variations in this statement are explained in the notes above.</w:t>
      </w:r>
    </w:p>
    <w:p w:rsidR="007B3A6F" w:rsidRDefault="007B3A6F" w:rsidP="007B3A6F">
      <w:pPr>
        <w:pStyle w:val="Heading4"/>
      </w:pPr>
      <w:r>
        <w:t>Statement of Changes in Equity on Behalf of the Territory</w:t>
      </w:r>
    </w:p>
    <w:p w:rsidR="002B5F1D" w:rsidRDefault="007B3A6F" w:rsidP="007A19E9">
      <w:pPr>
        <w:pStyle w:val="BSbullet1"/>
        <w:numPr>
          <w:ilvl w:val="0"/>
          <w:numId w:val="0"/>
        </w:numPr>
        <w:ind w:left="357" w:hanging="357"/>
        <w:jc w:val="left"/>
        <w:sectPr w:rsidR="002B5F1D" w:rsidSect="00F62046">
          <w:pgSz w:w="11907" w:h="16840" w:code="9"/>
          <w:pgMar w:top="1151" w:right="1275" w:bottom="1701" w:left="1440" w:header="720" w:footer="720" w:gutter="0"/>
          <w:cols w:space="720"/>
        </w:sectPr>
      </w:pPr>
      <w:r>
        <w:t>Variations in this statement are explained in the notes above</w:t>
      </w:r>
      <w:r w:rsidR="001542E2">
        <w:t>.</w:t>
      </w:r>
    </w:p>
    <w:p w:rsidR="002B5F1D" w:rsidRPr="00050F63" w:rsidRDefault="002B5F1D" w:rsidP="002B5F1D">
      <w:pPr>
        <w:pStyle w:val="Heading1"/>
      </w:pPr>
      <w:bookmarkStart w:id="18" w:name="_Toc388629858"/>
      <w:bookmarkStart w:id="19" w:name="_Toc388802482"/>
      <w:r>
        <w:lastRenderedPageBreak/>
        <w:t xml:space="preserve">ACT </w:t>
      </w:r>
      <w:bookmarkEnd w:id="18"/>
      <w:bookmarkEnd w:id="19"/>
      <w:r w:rsidR="00926851">
        <w:t>AUDITOR-GENERAL</w:t>
      </w:r>
    </w:p>
    <w:p w:rsidR="002B5F1D" w:rsidRPr="00CF1A8C" w:rsidRDefault="002B5F1D" w:rsidP="002B5F1D">
      <w:pPr>
        <w:pStyle w:val="Heading2"/>
      </w:pPr>
      <w:bookmarkStart w:id="20" w:name="_Toc388629859"/>
      <w:bookmarkStart w:id="21" w:name="_Toc388802483"/>
      <w:r w:rsidRPr="007E45FF">
        <w:t>Purpose</w:t>
      </w:r>
      <w:bookmarkEnd w:id="20"/>
      <w:bookmarkEnd w:id="21"/>
    </w:p>
    <w:p w:rsidR="002B5F1D" w:rsidRDefault="002B5F1D" w:rsidP="002B5F1D">
      <w:r>
        <w:t>The Auditor</w:t>
      </w:r>
      <w:r>
        <w:noBreakHyphen/>
        <w:t xml:space="preserve">General for the ACT is a statutory position created under the </w:t>
      </w:r>
      <w:r w:rsidRPr="003C7F96">
        <w:rPr>
          <w:i/>
        </w:rPr>
        <w:t>Auditor</w:t>
      </w:r>
      <w:r w:rsidRPr="003C7F96">
        <w:rPr>
          <w:i/>
        </w:rPr>
        <w:noBreakHyphen/>
        <w:t>General Act 1996</w:t>
      </w:r>
      <w:r>
        <w:t xml:space="preserve"> (the Act). Consistent with the Act, the main objectives of the Auditor</w:t>
      </w:r>
      <w:r>
        <w:noBreakHyphen/>
        <w:t>General and Auditor</w:t>
      </w:r>
      <w:r>
        <w:noBreakHyphen/>
        <w:t>General’s Office (Audit Office) are to promote accountability in the public administration of the Territory and provide independent advice to the ACT Legislative Assembly on the efficiency and effectiveness of ACT public sector agencies.</w:t>
      </w:r>
    </w:p>
    <w:p w:rsidR="002B5F1D" w:rsidRDefault="002B5F1D" w:rsidP="002B5F1D">
      <w:r>
        <w:t>The Audit Office performs its role mainly by conducting financial and performance audits and reporting the results of these audits to the ACT Legislative Assembly.</w:t>
      </w:r>
    </w:p>
    <w:p w:rsidR="002B5F1D" w:rsidRDefault="002B5F1D" w:rsidP="002B5F1D">
      <w:r>
        <w:t>The Audit Office seeks to improve the delivery of public services by:</w:t>
      </w:r>
    </w:p>
    <w:p w:rsidR="002B5F1D" w:rsidRDefault="002B5F1D" w:rsidP="002B5F1D">
      <w:pPr>
        <w:pStyle w:val="BSbullet1"/>
        <w:jc w:val="left"/>
      </w:pPr>
      <w:r>
        <w:t>drawing the attention of ACT Government agencies to those areas where the delivery of public services could be improved; and</w:t>
      </w:r>
    </w:p>
    <w:p w:rsidR="002B5F1D" w:rsidRDefault="002B5F1D" w:rsidP="002B5F1D">
      <w:pPr>
        <w:pStyle w:val="BSbullet1"/>
        <w:jc w:val="left"/>
      </w:pPr>
      <w:r>
        <w:t>providing practical recommendations and advice to ACT Government agencies on how improvements could be made.</w:t>
      </w:r>
    </w:p>
    <w:p w:rsidR="002B5F1D" w:rsidRDefault="002B5F1D" w:rsidP="002B5F1D">
      <w:pPr>
        <w:pStyle w:val="NormalIndent"/>
        <w:ind w:left="0"/>
      </w:pPr>
      <w:r>
        <w:t xml:space="preserve">The Audit Office also performs other activities such as responding to representations by the members of the Legislative Assembly and the community, providing advice and briefings to Legislative Assembly committees and ACT Government, agencies and conducting investigations under the </w:t>
      </w:r>
      <w:r w:rsidRPr="002608A0">
        <w:rPr>
          <w:i/>
        </w:rPr>
        <w:t>Public Interest Disclosure Act 2012</w:t>
      </w:r>
      <w:r>
        <w:t>.</w:t>
      </w:r>
    </w:p>
    <w:p w:rsidR="002B5F1D" w:rsidRPr="00CF1A8C" w:rsidRDefault="002B5F1D" w:rsidP="002B5F1D">
      <w:pPr>
        <w:pStyle w:val="Heading2"/>
      </w:pPr>
      <w:bookmarkStart w:id="22" w:name="_Toc388629860"/>
      <w:bookmarkStart w:id="23" w:name="_Toc388802484"/>
      <w:r>
        <w:t>2014-15</w:t>
      </w:r>
      <w:r w:rsidRPr="00CF1A8C">
        <w:t xml:space="preserve"> </w:t>
      </w:r>
      <w:r w:rsidRPr="007E45FF">
        <w:t>Priorities</w:t>
      </w:r>
      <w:bookmarkEnd w:id="22"/>
      <w:bookmarkEnd w:id="23"/>
    </w:p>
    <w:p w:rsidR="002B5F1D" w:rsidRDefault="002B5F1D" w:rsidP="002B5F1D">
      <w:r>
        <w:t>Major priorities for 2014-15 include:</w:t>
      </w:r>
    </w:p>
    <w:p w:rsidR="002B5F1D" w:rsidRDefault="002B5F1D" w:rsidP="002B5F1D">
      <w:pPr>
        <w:pStyle w:val="BSbullet1"/>
        <w:jc w:val="left"/>
      </w:pPr>
      <w:r>
        <w:t>developing a performance audit program that considers the needs of the ACT Legislative Assembly, ACT Government agencies and wider community;</w:t>
      </w:r>
    </w:p>
    <w:p w:rsidR="002B5F1D" w:rsidRDefault="002B5F1D" w:rsidP="002B5F1D">
      <w:pPr>
        <w:pStyle w:val="BSbullet1"/>
        <w:jc w:val="left"/>
      </w:pPr>
      <w:r>
        <w:t>completing a planned program of performance audits in accordance with professional auditing standards and other investigations in an effective and timely manner;</w:t>
      </w:r>
    </w:p>
    <w:p w:rsidR="002B5F1D" w:rsidRDefault="002B5F1D" w:rsidP="002B5F1D">
      <w:pPr>
        <w:pStyle w:val="BSbullet1"/>
        <w:jc w:val="left"/>
      </w:pPr>
      <w:r>
        <w:t>completing an annual program of financial audits in accordance with professional auditing standards and whole of government financial reporting and annual reporting timetables;</w:t>
      </w:r>
    </w:p>
    <w:p w:rsidR="002B5F1D" w:rsidRDefault="002B5F1D" w:rsidP="002B5F1D">
      <w:pPr>
        <w:pStyle w:val="BSbullet1"/>
        <w:jc w:val="left"/>
      </w:pPr>
      <w:r>
        <w:t>responding promptly and effectively to representations and managing public interest disclosures;</w:t>
      </w:r>
    </w:p>
    <w:p w:rsidR="002B5F1D" w:rsidRDefault="002B5F1D" w:rsidP="002B5F1D">
      <w:pPr>
        <w:pStyle w:val="BSbullet1"/>
        <w:jc w:val="left"/>
      </w:pPr>
      <w:r>
        <w:t>maintaining strong quality control and review systems to provide assurance that performance and financial audits are completed in accordance with the auditing standards and identify opportunities for the Audit Office to improve its work practices.</w:t>
      </w:r>
    </w:p>
    <w:p w:rsidR="002B5F1D" w:rsidRDefault="002B5F1D" w:rsidP="002B5F1D">
      <w:pPr>
        <w:pStyle w:val="Heading2"/>
      </w:pPr>
      <w:bookmarkStart w:id="24" w:name="_Toc388629861"/>
      <w:bookmarkStart w:id="25" w:name="_Toc388802485"/>
      <w:r>
        <w:lastRenderedPageBreak/>
        <w:t>Estimated Employment Level</w:t>
      </w:r>
      <w:bookmarkEnd w:id="24"/>
      <w:bookmarkEnd w:id="25"/>
    </w:p>
    <w:p w:rsidR="002B5F1D" w:rsidRDefault="002B5F1D" w:rsidP="002B5F1D">
      <w:pPr>
        <w:pStyle w:val="Caption"/>
      </w:pPr>
      <w:r>
        <w:t xml:space="preserve">Table </w:t>
      </w:r>
      <w:fldSimple w:instr=" SEQ Table \r 1\* ARABIC ">
        <w:r w:rsidR="0035771C">
          <w:rPr>
            <w:noProof/>
          </w:rPr>
          <w:t>1</w:t>
        </w:r>
      </w:fldSimple>
      <w:r>
        <w:t xml:space="preserve">: </w:t>
      </w:r>
      <w:r w:rsidRPr="000B7DF7">
        <w:t>Estimated Employment Level</w:t>
      </w:r>
    </w:p>
    <w:tbl>
      <w:tblPr>
        <w:tblW w:w="9100" w:type="dxa"/>
        <w:tblLayout w:type="fixed"/>
        <w:tblLook w:val="04A0"/>
      </w:tblPr>
      <w:tblGrid>
        <w:gridCol w:w="2699"/>
        <w:gridCol w:w="1600"/>
        <w:gridCol w:w="1600"/>
        <w:gridCol w:w="1600"/>
        <w:gridCol w:w="1601"/>
      </w:tblGrid>
      <w:tr w:rsidR="002B5F1D" w:rsidTr="002B5F1D">
        <w:trPr>
          <w:trHeight w:val="392"/>
          <w:tblHeader/>
        </w:trPr>
        <w:tc>
          <w:tcPr>
            <w:tcW w:w="2699" w:type="dxa"/>
            <w:tcBorders>
              <w:top w:val="single" w:sz="4" w:space="0" w:color="000000"/>
              <w:bottom w:val="single" w:sz="4" w:space="0" w:color="000000"/>
            </w:tcBorders>
          </w:tcPr>
          <w:p w:rsidR="002B5F1D" w:rsidRPr="008B038C" w:rsidRDefault="002B5F1D" w:rsidP="00A95E45">
            <w:pPr>
              <w:pStyle w:val="BStabletext"/>
            </w:pPr>
          </w:p>
        </w:tc>
        <w:tc>
          <w:tcPr>
            <w:tcW w:w="1600" w:type="dxa"/>
            <w:tcBorders>
              <w:top w:val="single" w:sz="4" w:space="0" w:color="000000"/>
              <w:bottom w:val="single" w:sz="4" w:space="0" w:color="000000"/>
            </w:tcBorders>
          </w:tcPr>
          <w:p w:rsidR="002B5F1D" w:rsidRPr="007D71D2" w:rsidRDefault="002B5F1D" w:rsidP="002B5F1D">
            <w:pPr>
              <w:pStyle w:val="BStableheading1"/>
              <w:keepNext/>
              <w:framePr w:wrap="around"/>
            </w:pPr>
            <w:r w:rsidRPr="007D71D2">
              <w:t>2012</w:t>
            </w:r>
            <w:r>
              <w:noBreakHyphen/>
            </w:r>
            <w:r w:rsidRPr="007D71D2">
              <w:t>13</w:t>
            </w:r>
          </w:p>
          <w:p w:rsidR="002B5F1D" w:rsidRPr="007D71D2" w:rsidRDefault="002B5F1D" w:rsidP="002B5F1D">
            <w:pPr>
              <w:pStyle w:val="BStableheading1"/>
              <w:keepNext/>
              <w:framePr w:wrap="around"/>
            </w:pPr>
            <w:r w:rsidRPr="007D71D2">
              <w:t>Actual Outcome</w:t>
            </w:r>
          </w:p>
        </w:tc>
        <w:tc>
          <w:tcPr>
            <w:tcW w:w="1600" w:type="dxa"/>
            <w:tcBorders>
              <w:top w:val="single" w:sz="4" w:space="0" w:color="000000"/>
              <w:bottom w:val="single" w:sz="4" w:space="0" w:color="000000"/>
            </w:tcBorders>
          </w:tcPr>
          <w:p w:rsidR="002B5F1D" w:rsidRPr="007D71D2" w:rsidRDefault="002B5F1D" w:rsidP="002B5F1D">
            <w:pPr>
              <w:pStyle w:val="BStableheading1"/>
              <w:keepNext/>
              <w:framePr w:wrap="around"/>
            </w:pPr>
            <w:r w:rsidRPr="007D71D2">
              <w:t>2013</w:t>
            </w:r>
            <w:r>
              <w:noBreakHyphen/>
            </w:r>
            <w:r w:rsidRPr="007D71D2">
              <w:t>14</w:t>
            </w:r>
          </w:p>
          <w:p w:rsidR="002B5F1D" w:rsidRPr="007D71D2" w:rsidRDefault="002B5F1D" w:rsidP="002B5F1D">
            <w:pPr>
              <w:pStyle w:val="BStableheading1"/>
              <w:keepNext/>
              <w:framePr w:wrap="around"/>
            </w:pPr>
            <w:r w:rsidRPr="007D71D2">
              <w:t>Budget</w:t>
            </w:r>
          </w:p>
        </w:tc>
        <w:tc>
          <w:tcPr>
            <w:tcW w:w="1600" w:type="dxa"/>
            <w:tcBorders>
              <w:top w:val="single" w:sz="4" w:space="0" w:color="000000"/>
              <w:bottom w:val="single" w:sz="4" w:space="0" w:color="000000"/>
            </w:tcBorders>
          </w:tcPr>
          <w:p w:rsidR="002B5F1D" w:rsidRPr="007D71D2" w:rsidRDefault="002B5F1D" w:rsidP="002B5F1D">
            <w:pPr>
              <w:pStyle w:val="BStableheading1"/>
              <w:keepNext/>
              <w:framePr w:wrap="around"/>
            </w:pPr>
            <w:r w:rsidRPr="007D71D2">
              <w:t>2013</w:t>
            </w:r>
            <w:r>
              <w:noBreakHyphen/>
            </w:r>
            <w:r w:rsidRPr="007D71D2">
              <w:t>14</w:t>
            </w:r>
          </w:p>
          <w:p w:rsidR="002B5F1D" w:rsidRDefault="002B5F1D" w:rsidP="002B5F1D">
            <w:pPr>
              <w:pStyle w:val="BStableheading1"/>
              <w:keepNext/>
              <w:framePr w:wrap="around"/>
            </w:pPr>
            <w:r w:rsidRPr="007D71D2">
              <w:t>Estimated</w:t>
            </w:r>
          </w:p>
          <w:p w:rsidR="002B5F1D" w:rsidRPr="007D71D2" w:rsidRDefault="002B5F1D" w:rsidP="002B5F1D">
            <w:pPr>
              <w:pStyle w:val="BStableheading1"/>
              <w:keepNext/>
              <w:framePr w:wrap="around"/>
            </w:pPr>
            <w:r w:rsidRPr="007D71D2">
              <w:t>Outcome</w:t>
            </w:r>
          </w:p>
        </w:tc>
        <w:tc>
          <w:tcPr>
            <w:tcW w:w="1601" w:type="dxa"/>
            <w:tcBorders>
              <w:top w:val="single" w:sz="4" w:space="0" w:color="000000"/>
              <w:bottom w:val="single" w:sz="4" w:space="0" w:color="000000"/>
            </w:tcBorders>
            <w:noWrap/>
          </w:tcPr>
          <w:p w:rsidR="002B5F1D" w:rsidRPr="007D71D2" w:rsidRDefault="002B5F1D" w:rsidP="002B5F1D">
            <w:pPr>
              <w:pStyle w:val="BStableheading1"/>
              <w:keepNext/>
              <w:framePr w:wrap="around"/>
            </w:pPr>
            <w:r w:rsidRPr="007D71D2">
              <w:t>2014</w:t>
            </w:r>
            <w:r>
              <w:noBreakHyphen/>
            </w:r>
            <w:r w:rsidRPr="007D71D2">
              <w:t>15</w:t>
            </w:r>
          </w:p>
          <w:p w:rsidR="002B5F1D" w:rsidRPr="007D71D2" w:rsidRDefault="002B5F1D" w:rsidP="002B5F1D">
            <w:pPr>
              <w:pStyle w:val="BStableheading1"/>
              <w:keepNext/>
              <w:framePr w:wrap="around"/>
            </w:pPr>
            <w:r w:rsidRPr="007D71D2">
              <w:t>Budget</w:t>
            </w:r>
          </w:p>
        </w:tc>
      </w:tr>
      <w:tr w:rsidR="002B5F1D" w:rsidTr="002B5F1D">
        <w:trPr>
          <w:trHeight w:val="319"/>
        </w:trPr>
        <w:tc>
          <w:tcPr>
            <w:tcW w:w="2699" w:type="dxa"/>
            <w:tcBorders>
              <w:top w:val="single" w:sz="4" w:space="0" w:color="000000"/>
              <w:bottom w:val="single" w:sz="4" w:space="0" w:color="000000"/>
            </w:tcBorders>
          </w:tcPr>
          <w:p w:rsidR="002B5F1D" w:rsidRPr="006825A8" w:rsidRDefault="002B5F1D" w:rsidP="00A95E45">
            <w:pPr>
              <w:pStyle w:val="BStabletext"/>
              <w:rPr>
                <w:rStyle w:val="Strong"/>
                <w:bCs/>
              </w:rPr>
            </w:pPr>
            <w:r w:rsidRPr="006825A8">
              <w:rPr>
                <w:rStyle w:val="Strong"/>
                <w:bCs/>
              </w:rPr>
              <w:t>Staffing (FTE)</w:t>
            </w:r>
          </w:p>
        </w:tc>
        <w:tc>
          <w:tcPr>
            <w:tcW w:w="1600" w:type="dxa"/>
            <w:tcBorders>
              <w:top w:val="single" w:sz="4" w:space="0" w:color="000000"/>
              <w:bottom w:val="single" w:sz="4" w:space="0" w:color="000000"/>
            </w:tcBorders>
          </w:tcPr>
          <w:p w:rsidR="002B5F1D" w:rsidRPr="00D85BFE" w:rsidRDefault="002B5F1D" w:rsidP="00A95E45">
            <w:pPr>
              <w:pStyle w:val="BStablefigures"/>
              <w:framePr w:wrap="around"/>
            </w:pPr>
            <w:r>
              <w:t>41</w:t>
            </w:r>
          </w:p>
        </w:tc>
        <w:tc>
          <w:tcPr>
            <w:tcW w:w="1600" w:type="dxa"/>
            <w:tcBorders>
              <w:top w:val="single" w:sz="4" w:space="0" w:color="000000"/>
              <w:bottom w:val="single" w:sz="4" w:space="0" w:color="000000"/>
            </w:tcBorders>
          </w:tcPr>
          <w:p w:rsidR="002B5F1D" w:rsidRPr="00D85BFE" w:rsidRDefault="002B5F1D" w:rsidP="00A95E45">
            <w:pPr>
              <w:pStyle w:val="BStablefigures"/>
              <w:framePr w:wrap="around"/>
            </w:pPr>
            <w:r>
              <w:t>39</w:t>
            </w:r>
          </w:p>
        </w:tc>
        <w:tc>
          <w:tcPr>
            <w:tcW w:w="1600" w:type="dxa"/>
            <w:tcBorders>
              <w:top w:val="single" w:sz="4" w:space="0" w:color="000000"/>
              <w:bottom w:val="single" w:sz="4" w:space="0" w:color="000000"/>
            </w:tcBorders>
          </w:tcPr>
          <w:p w:rsidR="002B5F1D" w:rsidRPr="00500C84" w:rsidRDefault="002B5F1D" w:rsidP="00A95E45">
            <w:pPr>
              <w:pStyle w:val="BStablefigures"/>
              <w:framePr w:wrap="around"/>
              <w:rPr>
                <w:vertAlign w:val="superscript"/>
              </w:rPr>
            </w:pPr>
            <w:r>
              <w:t>41</w:t>
            </w:r>
            <w:r>
              <w:rPr>
                <w:vertAlign w:val="superscript"/>
              </w:rPr>
              <w:t>1</w:t>
            </w:r>
          </w:p>
        </w:tc>
        <w:tc>
          <w:tcPr>
            <w:tcW w:w="1601" w:type="dxa"/>
            <w:tcBorders>
              <w:top w:val="single" w:sz="4" w:space="0" w:color="000000"/>
              <w:bottom w:val="single" w:sz="4" w:space="0" w:color="000000"/>
            </w:tcBorders>
            <w:noWrap/>
          </w:tcPr>
          <w:p w:rsidR="002B5F1D" w:rsidRPr="00D85BFE" w:rsidRDefault="002B5F1D" w:rsidP="00A95E45">
            <w:pPr>
              <w:pStyle w:val="BStablefigures"/>
              <w:framePr w:wrap="around"/>
            </w:pPr>
            <w:r>
              <w:t>39</w:t>
            </w:r>
          </w:p>
        </w:tc>
      </w:tr>
    </w:tbl>
    <w:p w:rsidR="002B5F1D" w:rsidRDefault="002B5F1D" w:rsidP="002B5F1D">
      <w:pPr>
        <w:pStyle w:val="BSnote"/>
      </w:pPr>
      <w:r>
        <w:t>Note(s)</w:t>
      </w:r>
      <w:r w:rsidRPr="00DD32A0">
        <w:t>:</w:t>
      </w:r>
    </w:p>
    <w:p w:rsidR="002B5F1D" w:rsidRPr="006A0763" w:rsidRDefault="002B5F1D" w:rsidP="0019673A">
      <w:pPr>
        <w:pStyle w:val="BSnoteslist"/>
        <w:numPr>
          <w:ilvl w:val="0"/>
          <w:numId w:val="33"/>
        </w:numPr>
      </w:pPr>
      <w:r>
        <w:t>Two short term contractors are required to meet financial audit program deadlines.</w:t>
      </w:r>
    </w:p>
    <w:p w:rsidR="002B5F1D" w:rsidRDefault="002B5F1D" w:rsidP="002B5F1D">
      <w:pPr>
        <w:pStyle w:val="Heading2"/>
      </w:pPr>
      <w:bookmarkStart w:id="26" w:name="_Toc388629862"/>
      <w:bookmarkStart w:id="27" w:name="_Toc388802486"/>
      <w:r>
        <w:t>Business and Corporate Strategies</w:t>
      </w:r>
      <w:bookmarkEnd w:id="26"/>
      <w:bookmarkEnd w:id="27"/>
      <w:r w:rsidRPr="007A217D">
        <w:t xml:space="preserve"> </w:t>
      </w:r>
    </w:p>
    <w:p w:rsidR="002B5F1D" w:rsidRDefault="002B5F1D" w:rsidP="002B5F1D">
      <w:pPr>
        <w:pStyle w:val="BodyText"/>
      </w:pPr>
      <w:r>
        <w:t xml:space="preserve">The Audit Office will be operating under the guidance of its </w:t>
      </w:r>
      <w:r>
        <w:rPr>
          <w:i/>
        </w:rPr>
        <w:t>Strategic Plan 2012-2015</w:t>
      </w:r>
      <w:r>
        <w:t>.  The Strategic Plan is supported by internal action plans for the Audit Office’s financial audit, performance audit and audit support functions.  Major strategies in 2014-15 include:</w:t>
      </w:r>
    </w:p>
    <w:p w:rsidR="002B5F1D" w:rsidRDefault="002B5F1D" w:rsidP="002B5F1D">
      <w:pPr>
        <w:pStyle w:val="BSbullet1"/>
        <w:jc w:val="left"/>
      </w:pPr>
      <w:r>
        <w:t>providing high quality, accurate and balanced reports of audits undertaken for the ACT Legislative Assembly and community.  These reports will include recommendations that will, if implemented, improve agencies’ administration and performance;</w:t>
      </w:r>
    </w:p>
    <w:p w:rsidR="002B5F1D" w:rsidRDefault="002B5F1D" w:rsidP="002B5F1D">
      <w:pPr>
        <w:pStyle w:val="BSbullet1"/>
        <w:jc w:val="left"/>
      </w:pPr>
      <w:r>
        <w:t>providing informative and timely information to the ACT Legislative Assembly through reports, advice and briefings;</w:t>
      </w:r>
    </w:p>
    <w:p w:rsidR="002B5F1D" w:rsidRDefault="002B5F1D" w:rsidP="002B5F1D">
      <w:pPr>
        <w:pStyle w:val="BSbullet1"/>
        <w:jc w:val="left"/>
      </w:pPr>
      <w:r>
        <w:t>enhancing effective relationships with the ACT Legislative Committees, especially the Public Accounts Committee, through regular reports, briefings and advice;</w:t>
      </w:r>
    </w:p>
    <w:p w:rsidR="002B5F1D" w:rsidRDefault="002B5F1D" w:rsidP="002B5F1D">
      <w:pPr>
        <w:pStyle w:val="BSbullet1"/>
        <w:jc w:val="left"/>
      </w:pPr>
      <w:r>
        <w:t>applying efficient and effective audit methodologies;</w:t>
      </w:r>
    </w:p>
    <w:p w:rsidR="002B5F1D" w:rsidRDefault="002B5F1D" w:rsidP="002B5F1D">
      <w:pPr>
        <w:pStyle w:val="BSbullet1"/>
        <w:jc w:val="left"/>
      </w:pPr>
      <w:r>
        <w:t>providing staff with learning and development opportunities that improve their performance;</w:t>
      </w:r>
    </w:p>
    <w:p w:rsidR="002B5F1D" w:rsidRDefault="002B5F1D" w:rsidP="002B5F1D">
      <w:pPr>
        <w:pStyle w:val="BSbullet1"/>
        <w:jc w:val="left"/>
      </w:pPr>
      <w:r>
        <w:t>maintaining strong quality control systems for financial and performance audits; and</w:t>
      </w:r>
    </w:p>
    <w:p w:rsidR="002B5F1D" w:rsidRDefault="002B5F1D" w:rsidP="002B5F1D">
      <w:pPr>
        <w:pStyle w:val="BSbullet1"/>
        <w:jc w:val="left"/>
      </w:pPr>
      <w:r>
        <w:t>improving operations by implementing agreed recommendations from internal audits and quality control reviews of financial and performance audits.</w:t>
      </w:r>
    </w:p>
    <w:p w:rsidR="002B5F1D" w:rsidRPr="00500C84" w:rsidRDefault="002B5F1D" w:rsidP="002B5F1D">
      <w:pPr>
        <w:sectPr w:rsidR="002B5F1D" w:rsidRPr="00500C84" w:rsidSect="00F62046">
          <w:footerReference w:type="default" r:id="rId11"/>
          <w:pgSz w:w="11907" w:h="16840" w:code="9"/>
          <w:pgMar w:top="1151" w:right="1440" w:bottom="1729" w:left="1440" w:header="720" w:footer="720" w:gutter="0"/>
          <w:cols w:space="720"/>
          <w:docGrid w:linePitch="326"/>
        </w:sectPr>
      </w:pPr>
    </w:p>
    <w:p w:rsidR="002B5F1D" w:rsidRDefault="002B5F1D" w:rsidP="002B5F1D">
      <w:pPr>
        <w:pStyle w:val="Heading2"/>
      </w:pPr>
      <w:bookmarkStart w:id="28" w:name="_Toc388629863"/>
      <w:bookmarkStart w:id="29" w:name="_Toc388802487"/>
      <w:r w:rsidRPr="00141690">
        <w:lastRenderedPageBreak/>
        <w:t>Changes</w:t>
      </w:r>
      <w:r>
        <w:t xml:space="preserve"> to </w:t>
      </w:r>
      <w:r w:rsidRPr="00BB5D7D">
        <w:t>Appropriation</w:t>
      </w:r>
      <w:bookmarkEnd w:id="28"/>
      <w:bookmarkEnd w:id="29"/>
    </w:p>
    <w:p w:rsidR="002B5F1D" w:rsidRDefault="002B5F1D" w:rsidP="002B5F1D">
      <w:pPr>
        <w:pStyle w:val="Caption"/>
      </w:pPr>
      <w:r>
        <w:t xml:space="preserve">Table </w:t>
      </w:r>
      <w:fldSimple w:instr=" SEQ Table \* ARABIC ">
        <w:r w:rsidR="0035771C">
          <w:rPr>
            <w:noProof/>
          </w:rPr>
          <w:t>2</w:t>
        </w:r>
      </w:fldSimple>
      <w:r>
        <w:t>: Changes to appropriation—Government Payment for Outputs, Controlled</w:t>
      </w:r>
    </w:p>
    <w:tbl>
      <w:tblPr>
        <w:tblW w:w="5000" w:type="pct"/>
        <w:tblBorders>
          <w:top w:val="single" w:sz="4" w:space="0" w:color="auto"/>
        </w:tblBorders>
        <w:tblLook w:val="04A0"/>
      </w:tblPr>
      <w:tblGrid>
        <w:gridCol w:w="4360"/>
        <w:gridCol w:w="983"/>
        <w:gridCol w:w="974"/>
        <w:gridCol w:w="978"/>
        <w:gridCol w:w="974"/>
        <w:gridCol w:w="974"/>
      </w:tblGrid>
      <w:tr w:rsidR="002B5F1D" w:rsidRPr="005E58BC" w:rsidTr="002B5F1D">
        <w:trPr>
          <w:trHeight w:val="240"/>
          <w:tblHeader/>
        </w:trPr>
        <w:tc>
          <w:tcPr>
            <w:tcW w:w="4360" w:type="dxa"/>
            <w:tcBorders>
              <w:bottom w:val="nil"/>
            </w:tcBorders>
            <w:hideMark/>
          </w:tcPr>
          <w:p w:rsidR="002B5F1D" w:rsidRPr="005E58BC" w:rsidRDefault="002B5F1D" w:rsidP="00A95E45">
            <w:pPr>
              <w:pStyle w:val="BStabletext"/>
            </w:pPr>
            <w:r w:rsidRPr="005E58BC">
              <w:t> </w:t>
            </w:r>
          </w:p>
        </w:tc>
        <w:tc>
          <w:tcPr>
            <w:tcW w:w="983" w:type="dxa"/>
            <w:tcBorders>
              <w:bottom w:val="nil"/>
            </w:tcBorders>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7E7CE2" w:rsidP="002B5F1D">
            <w:pPr>
              <w:pStyle w:val="BStableheading1"/>
              <w:keepNext/>
              <w:framePr w:wrap="auto" w:vAnchor="margin" w:yAlign="inline"/>
              <w:rPr>
                <w:lang w:eastAsia="en-AU"/>
              </w:rPr>
            </w:pPr>
            <w:r>
              <w:rPr>
                <w:lang w:eastAsia="en-AU"/>
              </w:rPr>
              <w:t>Est.</w:t>
            </w:r>
          </w:p>
          <w:p w:rsidR="002B5F1D" w:rsidRPr="005E58BC" w:rsidRDefault="002B5F1D" w:rsidP="002B5F1D">
            <w:pPr>
              <w:pStyle w:val="BStableheading1"/>
              <w:keepNext/>
              <w:framePr w:wrap="auto" w:vAnchor="margin" w:yAlign="inline"/>
              <w:rPr>
                <w:lang w:eastAsia="en-AU"/>
              </w:rPr>
            </w:pPr>
            <w:r>
              <w:rPr>
                <w:lang w:eastAsia="en-AU"/>
              </w:rPr>
              <w:t>Outcome</w:t>
            </w:r>
          </w:p>
        </w:tc>
        <w:tc>
          <w:tcPr>
            <w:tcW w:w="974"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framePr w:wrap="auto" w:vAnchor="margin" w:yAlign="inline"/>
              <w:rPr>
                <w:lang w:eastAsia="en-AU"/>
              </w:rPr>
            </w:pPr>
            <w:r>
              <w:rPr>
                <w:lang w:eastAsia="en-AU"/>
              </w:rPr>
              <w:t>Budget</w:t>
            </w:r>
          </w:p>
        </w:tc>
        <w:tc>
          <w:tcPr>
            <w:tcW w:w="978"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framePr w:wrap="auto" w:vAnchor="margin" w:yAlign="inline"/>
              <w:rPr>
                <w:lang w:eastAsia="en-AU"/>
              </w:rPr>
            </w:pPr>
            <w:r>
              <w:rPr>
                <w:lang w:eastAsia="en-AU"/>
              </w:rPr>
              <w:t>Estimate</w:t>
            </w:r>
          </w:p>
        </w:tc>
        <w:tc>
          <w:tcPr>
            <w:tcW w:w="974"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framePr w:wrap="auto" w:vAnchor="margin" w:yAlign="inline"/>
              <w:rPr>
                <w:lang w:eastAsia="en-AU"/>
              </w:rPr>
            </w:pPr>
            <w:r>
              <w:rPr>
                <w:lang w:eastAsia="en-AU"/>
              </w:rPr>
              <w:t>Estimate</w:t>
            </w:r>
          </w:p>
        </w:tc>
        <w:tc>
          <w:tcPr>
            <w:tcW w:w="974"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framePr w:wrap="auto" w:vAnchor="margin" w:yAlign="inline"/>
              <w:rPr>
                <w:lang w:eastAsia="en-AU"/>
              </w:rPr>
            </w:pPr>
            <w:r>
              <w:rPr>
                <w:lang w:eastAsia="en-AU"/>
              </w:rPr>
              <w:t>Estimate</w:t>
            </w:r>
          </w:p>
        </w:tc>
      </w:tr>
      <w:tr w:rsidR="002B5F1D" w:rsidRPr="005E58BC" w:rsidTr="002B5F1D">
        <w:trPr>
          <w:trHeight w:val="240"/>
          <w:tblHeader/>
        </w:trPr>
        <w:tc>
          <w:tcPr>
            <w:tcW w:w="4360" w:type="dxa"/>
            <w:tcBorders>
              <w:top w:val="nil"/>
              <w:bottom w:val="single" w:sz="4" w:space="0" w:color="000000"/>
            </w:tcBorders>
            <w:hideMark/>
          </w:tcPr>
          <w:p w:rsidR="002B5F1D" w:rsidRPr="006825A8" w:rsidRDefault="002B5F1D" w:rsidP="00A95E45">
            <w:pPr>
              <w:pStyle w:val="BStabletext"/>
              <w:rPr>
                <w:rStyle w:val="Strong"/>
              </w:rPr>
            </w:pPr>
          </w:p>
        </w:tc>
        <w:tc>
          <w:tcPr>
            <w:tcW w:w="983" w:type="dxa"/>
            <w:tcBorders>
              <w:top w:val="nil"/>
              <w:bottom w:val="single" w:sz="4" w:space="0" w:color="000000"/>
            </w:tcBorders>
          </w:tcPr>
          <w:p w:rsidR="002B5F1D" w:rsidRPr="00DA44AF" w:rsidRDefault="002B5F1D" w:rsidP="002B5F1D">
            <w:pPr>
              <w:pStyle w:val="BStableheading"/>
              <w:framePr w:wrap="around"/>
            </w:pPr>
            <w:r w:rsidRPr="005E58BC">
              <w:t>$'000</w:t>
            </w:r>
          </w:p>
        </w:tc>
        <w:tc>
          <w:tcPr>
            <w:tcW w:w="974" w:type="dxa"/>
            <w:tcBorders>
              <w:top w:val="nil"/>
              <w:bottom w:val="single" w:sz="4" w:space="0" w:color="000000"/>
            </w:tcBorders>
            <w:noWrap/>
          </w:tcPr>
          <w:p w:rsidR="002B5F1D" w:rsidRPr="00DA44AF" w:rsidRDefault="002B5F1D" w:rsidP="002B5F1D">
            <w:pPr>
              <w:pStyle w:val="BStableheading"/>
              <w:framePr w:wrap="around"/>
            </w:pPr>
            <w:r w:rsidRPr="005E58BC">
              <w:t>$'000</w:t>
            </w:r>
          </w:p>
        </w:tc>
        <w:tc>
          <w:tcPr>
            <w:tcW w:w="978" w:type="dxa"/>
            <w:tcBorders>
              <w:top w:val="nil"/>
              <w:bottom w:val="single" w:sz="4" w:space="0" w:color="000000"/>
            </w:tcBorders>
            <w:noWrap/>
          </w:tcPr>
          <w:p w:rsidR="002B5F1D" w:rsidRDefault="002B5F1D" w:rsidP="002B5F1D">
            <w:pPr>
              <w:pStyle w:val="BStableheading"/>
              <w:framePr w:wrap="around"/>
            </w:pPr>
            <w:r w:rsidRPr="007B34F5">
              <w:t>$'000</w:t>
            </w:r>
          </w:p>
        </w:tc>
        <w:tc>
          <w:tcPr>
            <w:tcW w:w="974" w:type="dxa"/>
            <w:tcBorders>
              <w:top w:val="nil"/>
              <w:bottom w:val="single" w:sz="4" w:space="0" w:color="000000"/>
            </w:tcBorders>
            <w:noWrap/>
          </w:tcPr>
          <w:p w:rsidR="002B5F1D" w:rsidRDefault="002B5F1D" w:rsidP="002B5F1D">
            <w:pPr>
              <w:pStyle w:val="BStableheading"/>
              <w:framePr w:wrap="around"/>
            </w:pPr>
            <w:r w:rsidRPr="007B34F5">
              <w:t>$'000</w:t>
            </w:r>
          </w:p>
        </w:tc>
        <w:tc>
          <w:tcPr>
            <w:tcW w:w="974" w:type="dxa"/>
            <w:tcBorders>
              <w:top w:val="nil"/>
              <w:bottom w:val="single" w:sz="4" w:space="0" w:color="000000"/>
            </w:tcBorders>
            <w:noWrap/>
          </w:tcPr>
          <w:p w:rsidR="002B5F1D" w:rsidRDefault="002B5F1D" w:rsidP="002B5F1D">
            <w:pPr>
              <w:pStyle w:val="BStableheading"/>
              <w:framePr w:wrap="around"/>
            </w:pPr>
            <w:r w:rsidRPr="007B34F5">
              <w:t>$'000</w:t>
            </w:r>
          </w:p>
        </w:tc>
      </w:tr>
      <w:tr w:rsidR="002B5F1D" w:rsidRPr="005E58BC" w:rsidTr="002B5F1D">
        <w:trPr>
          <w:trHeight w:val="240"/>
        </w:trPr>
        <w:tc>
          <w:tcPr>
            <w:tcW w:w="4360" w:type="dxa"/>
            <w:tcBorders>
              <w:top w:val="single" w:sz="4" w:space="0" w:color="000000"/>
            </w:tcBorders>
            <w:hideMark/>
          </w:tcPr>
          <w:p w:rsidR="002B5F1D" w:rsidRPr="006825A8" w:rsidRDefault="002B5F1D" w:rsidP="00A95E45">
            <w:pPr>
              <w:pStyle w:val="BStabletext"/>
              <w:rPr>
                <w:rStyle w:val="Strong"/>
              </w:rPr>
            </w:pPr>
          </w:p>
        </w:tc>
        <w:tc>
          <w:tcPr>
            <w:tcW w:w="983" w:type="dxa"/>
            <w:tcBorders>
              <w:top w:val="single" w:sz="4" w:space="0" w:color="000000"/>
            </w:tcBorders>
          </w:tcPr>
          <w:p w:rsidR="002B5F1D" w:rsidRPr="00DA44AF" w:rsidRDefault="002B5F1D" w:rsidP="00A95E45">
            <w:pPr>
              <w:pStyle w:val="BStablefigures"/>
              <w:framePr w:wrap="around"/>
            </w:pPr>
          </w:p>
        </w:tc>
        <w:tc>
          <w:tcPr>
            <w:tcW w:w="974" w:type="dxa"/>
            <w:tcBorders>
              <w:top w:val="single" w:sz="4" w:space="0" w:color="000000"/>
            </w:tcBorders>
            <w:noWrap/>
          </w:tcPr>
          <w:p w:rsidR="002B5F1D" w:rsidRPr="00DA44AF" w:rsidRDefault="002B5F1D" w:rsidP="00A95E45">
            <w:pPr>
              <w:pStyle w:val="BStablefigures"/>
              <w:framePr w:wrap="around"/>
            </w:pPr>
          </w:p>
        </w:tc>
        <w:tc>
          <w:tcPr>
            <w:tcW w:w="978" w:type="dxa"/>
            <w:tcBorders>
              <w:top w:val="single" w:sz="4" w:space="0" w:color="000000"/>
            </w:tcBorders>
            <w:noWrap/>
          </w:tcPr>
          <w:p w:rsidR="002B5F1D" w:rsidRPr="00DA44AF" w:rsidRDefault="002B5F1D" w:rsidP="00A95E45">
            <w:pPr>
              <w:pStyle w:val="BStablefigures"/>
              <w:framePr w:wrap="around"/>
            </w:pPr>
          </w:p>
        </w:tc>
        <w:tc>
          <w:tcPr>
            <w:tcW w:w="974" w:type="dxa"/>
            <w:tcBorders>
              <w:top w:val="single" w:sz="4" w:space="0" w:color="000000"/>
            </w:tcBorders>
            <w:noWrap/>
          </w:tcPr>
          <w:p w:rsidR="002B5F1D" w:rsidRPr="00DA44AF" w:rsidRDefault="002B5F1D" w:rsidP="00A95E45">
            <w:pPr>
              <w:pStyle w:val="BStablefigures"/>
              <w:framePr w:wrap="around"/>
            </w:pPr>
          </w:p>
        </w:tc>
        <w:tc>
          <w:tcPr>
            <w:tcW w:w="974" w:type="dxa"/>
            <w:tcBorders>
              <w:top w:val="single" w:sz="4" w:space="0" w:color="000000"/>
            </w:tcBorders>
            <w:noWrap/>
          </w:tcPr>
          <w:p w:rsidR="002B5F1D" w:rsidRPr="00DA44AF" w:rsidRDefault="002B5F1D" w:rsidP="00A95E45">
            <w:pPr>
              <w:pStyle w:val="BStablefigures"/>
              <w:framePr w:wrap="around"/>
            </w:pPr>
          </w:p>
        </w:tc>
      </w:tr>
      <w:tr w:rsidR="002B5F1D" w:rsidRPr="005E58BC" w:rsidTr="002B5F1D">
        <w:trPr>
          <w:trHeight w:val="240"/>
        </w:trPr>
        <w:tc>
          <w:tcPr>
            <w:tcW w:w="4360" w:type="dxa"/>
            <w:hideMark/>
          </w:tcPr>
          <w:p w:rsidR="002B5F1D" w:rsidRPr="00DF23F1" w:rsidRDefault="002B5F1D" w:rsidP="00A95E45">
            <w:pPr>
              <w:pStyle w:val="BStabletext"/>
              <w:rPr>
                <w:b/>
              </w:rPr>
            </w:pPr>
            <w:r w:rsidRPr="00DF23F1">
              <w:rPr>
                <w:b/>
              </w:rPr>
              <w:t>2013-14 Budget</w:t>
            </w:r>
          </w:p>
        </w:tc>
        <w:tc>
          <w:tcPr>
            <w:tcW w:w="983" w:type="dxa"/>
          </w:tcPr>
          <w:p w:rsidR="002B5F1D" w:rsidRPr="00DF23F1" w:rsidRDefault="002B5F1D" w:rsidP="00A95E45">
            <w:pPr>
              <w:pStyle w:val="BStablefigures"/>
              <w:framePr w:wrap="around"/>
              <w:rPr>
                <w:b/>
              </w:rPr>
            </w:pPr>
            <w:r w:rsidRPr="00DF23F1">
              <w:rPr>
                <w:b/>
              </w:rPr>
              <w:t xml:space="preserve">2,598 </w:t>
            </w:r>
          </w:p>
        </w:tc>
        <w:tc>
          <w:tcPr>
            <w:tcW w:w="974" w:type="dxa"/>
            <w:noWrap/>
          </w:tcPr>
          <w:p w:rsidR="002B5F1D" w:rsidRPr="00DF23F1" w:rsidRDefault="002B5F1D" w:rsidP="00A95E45">
            <w:pPr>
              <w:pStyle w:val="BStablefigures"/>
              <w:framePr w:wrap="around"/>
              <w:rPr>
                <w:b/>
              </w:rPr>
            </w:pPr>
            <w:r w:rsidRPr="00DF23F1">
              <w:rPr>
                <w:b/>
              </w:rPr>
              <w:t xml:space="preserve">2,636 </w:t>
            </w:r>
          </w:p>
        </w:tc>
        <w:tc>
          <w:tcPr>
            <w:tcW w:w="978" w:type="dxa"/>
            <w:noWrap/>
          </w:tcPr>
          <w:p w:rsidR="002B5F1D" w:rsidRPr="00DF23F1" w:rsidRDefault="002B5F1D" w:rsidP="00A95E45">
            <w:pPr>
              <w:pStyle w:val="BStablefigures"/>
              <w:framePr w:wrap="around"/>
              <w:rPr>
                <w:b/>
              </w:rPr>
            </w:pPr>
            <w:r w:rsidRPr="00DF23F1">
              <w:rPr>
                <w:b/>
              </w:rPr>
              <w:t xml:space="preserve">2,675 </w:t>
            </w:r>
          </w:p>
        </w:tc>
        <w:tc>
          <w:tcPr>
            <w:tcW w:w="974" w:type="dxa"/>
            <w:noWrap/>
          </w:tcPr>
          <w:p w:rsidR="002B5F1D" w:rsidRPr="00DF23F1" w:rsidRDefault="002B5F1D" w:rsidP="00A95E45">
            <w:pPr>
              <w:pStyle w:val="BStablefigures"/>
              <w:framePr w:wrap="around"/>
              <w:rPr>
                <w:b/>
              </w:rPr>
            </w:pPr>
            <w:r w:rsidRPr="00DF23F1">
              <w:rPr>
                <w:b/>
              </w:rPr>
              <w:t xml:space="preserve">2,705 </w:t>
            </w:r>
          </w:p>
        </w:tc>
        <w:tc>
          <w:tcPr>
            <w:tcW w:w="974" w:type="dxa"/>
            <w:noWrap/>
          </w:tcPr>
          <w:p w:rsidR="002B5F1D" w:rsidRPr="00DF23F1" w:rsidRDefault="002B5F1D" w:rsidP="00A95E45">
            <w:pPr>
              <w:pStyle w:val="BStablefigures"/>
              <w:framePr w:wrap="around"/>
              <w:rPr>
                <w:b/>
              </w:rPr>
            </w:pPr>
            <w:r w:rsidRPr="00DF23F1">
              <w:rPr>
                <w:b/>
              </w:rPr>
              <w:t xml:space="preserve">2,705 </w:t>
            </w:r>
          </w:p>
        </w:tc>
      </w:tr>
      <w:tr w:rsidR="002B5F1D" w:rsidRPr="005E58BC" w:rsidTr="002B5F1D">
        <w:trPr>
          <w:trHeight w:val="240"/>
        </w:trPr>
        <w:tc>
          <w:tcPr>
            <w:tcW w:w="4360" w:type="dxa"/>
            <w:hideMark/>
          </w:tcPr>
          <w:p w:rsidR="002B5F1D" w:rsidRDefault="002B5F1D" w:rsidP="00A95E45">
            <w:pPr>
              <w:pStyle w:val="BStabletext"/>
            </w:pPr>
          </w:p>
        </w:tc>
        <w:tc>
          <w:tcPr>
            <w:tcW w:w="983" w:type="dxa"/>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8"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r>
      <w:tr w:rsidR="002B5F1D" w:rsidRPr="005E58BC" w:rsidTr="002B5F1D">
        <w:trPr>
          <w:trHeight w:val="240"/>
        </w:trPr>
        <w:tc>
          <w:tcPr>
            <w:tcW w:w="4360" w:type="dxa"/>
            <w:hideMark/>
          </w:tcPr>
          <w:p w:rsidR="002B5F1D" w:rsidRPr="00DF23F1" w:rsidRDefault="002B5F1D" w:rsidP="00A95E45">
            <w:pPr>
              <w:pStyle w:val="BStabletext"/>
              <w:rPr>
                <w:b/>
              </w:rPr>
            </w:pPr>
            <w:r w:rsidRPr="00DF23F1">
              <w:rPr>
                <w:b/>
              </w:rPr>
              <w:t>2nd Appropriation</w:t>
            </w:r>
          </w:p>
        </w:tc>
        <w:tc>
          <w:tcPr>
            <w:tcW w:w="983" w:type="dxa"/>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8"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r>
      <w:tr w:rsidR="002B5F1D" w:rsidRPr="005E58BC" w:rsidTr="002B5F1D">
        <w:trPr>
          <w:trHeight w:val="240"/>
        </w:trPr>
        <w:tc>
          <w:tcPr>
            <w:tcW w:w="4360" w:type="dxa"/>
            <w:hideMark/>
          </w:tcPr>
          <w:p w:rsidR="002B5F1D" w:rsidRPr="00B045B1" w:rsidRDefault="002B5F1D" w:rsidP="00A95E45">
            <w:pPr>
              <w:pStyle w:val="BStabletext"/>
              <w:rPr>
                <w:b/>
              </w:rPr>
            </w:pPr>
            <w:r w:rsidRPr="00B045B1">
              <w:t>Revised Wage Parameters</w:t>
            </w:r>
          </w:p>
        </w:tc>
        <w:tc>
          <w:tcPr>
            <w:tcW w:w="983" w:type="dxa"/>
          </w:tcPr>
          <w:p w:rsidR="002B5F1D" w:rsidRPr="00B045B1" w:rsidRDefault="002B5F1D" w:rsidP="00A95E45">
            <w:pPr>
              <w:pStyle w:val="BStablefigures"/>
              <w:framePr w:wrap="around"/>
              <w:rPr>
                <w:b/>
              </w:rPr>
            </w:pPr>
            <w:r w:rsidRPr="00B045B1">
              <w:t>27</w:t>
            </w:r>
          </w:p>
        </w:tc>
        <w:tc>
          <w:tcPr>
            <w:tcW w:w="974" w:type="dxa"/>
            <w:noWrap/>
          </w:tcPr>
          <w:p w:rsidR="002B5F1D" w:rsidRPr="00B045B1" w:rsidRDefault="002B5F1D" w:rsidP="00A95E45">
            <w:pPr>
              <w:pStyle w:val="BStablefigures"/>
              <w:framePr w:wrap="around"/>
              <w:rPr>
                <w:b/>
              </w:rPr>
            </w:pPr>
            <w:r w:rsidRPr="00B045B1">
              <w:t>38</w:t>
            </w:r>
          </w:p>
        </w:tc>
        <w:tc>
          <w:tcPr>
            <w:tcW w:w="978" w:type="dxa"/>
            <w:noWrap/>
          </w:tcPr>
          <w:p w:rsidR="002B5F1D" w:rsidRPr="00B045B1" w:rsidRDefault="002B5F1D" w:rsidP="00A95E45">
            <w:pPr>
              <w:pStyle w:val="BStablefigures"/>
              <w:framePr w:wrap="around"/>
              <w:rPr>
                <w:b/>
              </w:rPr>
            </w:pPr>
            <w:r w:rsidRPr="00B045B1">
              <w:t>64</w:t>
            </w:r>
          </w:p>
        </w:tc>
        <w:tc>
          <w:tcPr>
            <w:tcW w:w="974" w:type="dxa"/>
            <w:noWrap/>
          </w:tcPr>
          <w:p w:rsidR="002B5F1D" w:rsidRPr="00B045B1" w:rsidRDefault="002B5F1D" w:rsidP="00A95E45">
            <w:pPr>
              <w:pStyle w:val="BStablefigures"/>
              <w:framePr w:wrap="around"/>
              <w:rPr>
                <w:b/>
              </w:rPr>
            </w:pPr>
            <w:r w:rsidRPr="00B045B1">
              <w:t>98</w:t>
            </w:r>
          </w:p>
        </w:tc>
        <w:tc>
          <w:tcPr>
            <w:tcW w:w="974" w:type="dxa"/>
            <w:noWrap/>
          </w:tcPr>
          <w:p w:rsidR="002B5F1D" w:rsidRPr="00B045B1" w:rsidRDefault="002B5F1D" w:rsidP="00A95E45">
            <w:pPr>
              <w:pStyle w:val="BStablefigures"/>
              <w:framePr w:wrap="around"/>
              <w:rPr>
                <w:b/>
              </w:rPr>
            </w:pPr>
            <w:r w:rsidRPr="00B045B1">
              <w:t>99</w:t>
            </w:r>
          </w:p>
        </w:tc>
      </w:tr>
      <w:tr w:rsidR="002B5F1D" w:rsidRPr="005E58BC" w:rsidTr="002B5F1D">
        <w:trPr>
          <w:trHeight w:val="240"/>
        </w:trPr>
        <w:tc>
          <w:tcPr>
            <w:tcW w:w="4360" w:type="dxa"/>
          </w:tcPr>
          <w:p w:rsidR="002B5F1D" w:rsidRDefault="002B5F1D" w:rsidP="00A95E45">
            <w:pPr>
              <w:pStyle w:val="BStabletext"/>
            </w:pPr>
          </w:p>
        </w:tc>
        <w:tc>
          <w:tcPr>
            <w:tcW w:w="983" w:type="dxa"/>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8"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r>
      <w:tr w:rsidR="002B5F1D" w:rsidRPr="005E58BC" w:rsidTr="002B5F1D">
        <w:trPr>
          <w:trHeight w:val="240"/>
        </w:trPr>
        <w:tc>
          <w:tcPr>
            <w:tcW w:w="4360" w:type="dxa"/>
          </w:tcPr>
          <w:p w:rsidR="002B5F1D" w:rsidRPr="00DF23F1" w:rsidRDefault="002B5F1D" w:rsidP="00A95E45">
            <w:pPr>
              <w:pStyle w:val="BStabletext"/>
              <w:rPr>
                <w:b/>
              </w:rPr>
            </w:pPr>
            <w:r w:rsidRPr="00DF23F1">
              <w:rPr>
                <w:b/>
              </w:rPr>
              <w:t>2014-15 Budget Policy Adjustments</w:t>
            </w:r>
          </w:p>
        </w:tc>
        <w:tc>
          <w:tcPr>
            <w:tcW w:w="983" w:type="dxa"/>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8"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r>
      <w:tr w:rsidR="002B5F1D" w:rsidRPr="005E58BC" w:rsidTr="002B5F1D">
        <w:trPr>
          <w:trHeight w:val="240"/>
        </w:trPr>
        <w:tc>
          <w:tcPr>
            <w:tcW w:w="4360" w:type="dxa"/>
          </w:tcPr>
          <w:p w:rsidR="002B5F1D" w:rsidRPr="00B045B1" w:rsidRDefault="002B5F1D" w:rsidP="00A95E45">
            <w:pPr>
              <w:pStyle w:val="BStabletext"/>
              <w:rPr>
                <w:b/>
              </w:rPr>
            </w:pPr>
            <w:r w:rsidRPr="00B045B1">
              <w:t>General Savings</w:t>
            </w:r>
          </w:p>
        </w:tc>
        <w:tc>
          <w:tcPr>
            <w:tcW w:w="983" w:type="dxa"/>
          </w:tcPr>
          <w:p w:rsidR="002B5F1D" w:rsidRPr="00B045B1" w:rsidRDefault="002B5F1D" w:rsidP="00A95E45">
            <w:pPr>
              <w:pStyle w:val="BStablefigures"/>
              <w:framePr w:wrap="around"/>
              <w:rPr>
                <w:b/>
              </w:rPr>
            </w:pPr>
            <w:r w:rsidRPr="00B045B1">
              <w:t xml:space="preserve">- </w:t>
            </w:r>
          </w:p>
        </w:tc>
        <w:tc>
          <w:tcPr>
            <w:tcW w:w="974" w:type="dxa"/>
            <w:noWrap/>
          </w:tcPr>
          <w:p w:rsidR="002B5F1D" w:rsidRPr="00B045B1" w:rsidRDefault="002B5F1D" w:rsidP="00A95E45">
            <w:pPr>
              <w:pStyle w:val="BStablefigures"/>
              <w:framePr w:wrap="around"/>
              <w:rPr>
                <w:b/>
              </w:rPr>
            </w:pPr>
            <w:r w:rsidRPr="00B045B1">
              <w:t>(4)</w:t>
            </w:r>
          </w:p>
        </w:tc>
        <w:tc>
          <w:tcPr>
            <w:tcW w:w="978" w:type="dxa"/>
            <w:noWrap/>
          </w:tcPr>
          <w:p w:rsidR="002B5F1D" w:rsidRPr="00B045B1" w:rsidRDefault="002B5F1D" w:rsidP="00A95E45">
            <w:pPr>
              <w:pStyle w:val="BStablefigures"/>
              <w:framePr w:wrap="around"/>
              <w:rPr>
                <w:b/>
              </w:rPr>
            </w:pPr>
            <w:r w:rsidRPr="00B045B1">
              <w:t>(4)</w:t>
            </w:r>
          </w:p>
        </w:tc>
        <w:tc>
          <w:tcPr>
            <w:tcW w:w="974" w:type="dxa"/>
            <w:noWrap/>
          </w:tcPr>
          <w:p w:rsidR="002B5F1D" w:rsidRPr="00B045B1" w:rsidRDefault="002B5F1D" w:rsidP="00A95E45">
            <w:pPr>
              <w:pStyle w:val="BStablefigures"/>
              <w:framePr w:wrap="around"/>
              <w:rPr>
                <w:b/>
              </w:rPr>
            </w:pPr>
            <w:r w:rsidRPr="00B045B1">
              <w:t>(4)</w:t>
            </w:r>
          </w:p>
        </w:tc>
        <w:tc>
          <w:tcPr>
            <w:tcW w:w="974" w:type="dxa"/>
            <w:noWrap/>
          </w:tcPr>
          <w:p w:rsidR="002B5F1D" w:rsidRPr="00B045B1" w:rsidRDefault="002B5F1D" w:rsidP="00A95E45">
            <w:pPr>
              <w:pStyle w:val="BStablefigures"/>
              <w:framePr w:wrap="around"/>
              <w:rPr>
                <w:b/>
              </w:rPr>
            </w:pPr>
            <w:r w:rsidRPr="00B045B1">
              <w:t>(4)</w:t>
            </w:r>
          </w:p>
        </w:tc>
      </w:tr>
      <w:tr w:rsidR="002B5F1D" w:rsidRPr="005E58BC" w:rsidTr="002B5F1D">
        <w:trPr>
          <w:trHeight w:val="240"/>
        </w:trPr>
        <w:tc>
          <w:tcPr>
            <w:tcW w:w="4360" w:type="dxa"/>
            <w:hideMark/>
          </w:tcPr>
          <w:p w:rsidR="002B5F1D" w:rsidRDefault="002B5F1D" w:rsidP="00A95E45">
            <w:pPr>
              <w:pStyle w:val="BStabletext"/>
            </w:pPr>
          </w:p>
        </w:tc>
        <w:tc>
          <w:tcPr>
            <w:tcW w:w="983" w:type="dxa"/>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c>
          <w:tcPr>
            <w:tcW w:w="978" w:type="dxa"/>
            <w:noWrap/>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r>
      <w:tr w:rsidR="002B5F1D" w:rsidRPr="005E58BC" w:rsidTr="002B5F1D">
        <w:trPr>
          <w:trHeight w:val="240"/>
        </w:trPr>
        <w:tc>
          <w:tcPr>
            <w:tcW w:w="4360" w:type="dxa"/>
            <w:hideMark/>
          </w:tcPr>
          <w:p w:rsidR="002B5F1D" w:rsidRPr="00DF23F1" w:rsidRDefault="002B5F1D" w:rsidP="00A95E45">
            <w:pPr>
              <w:pStyle w:val="BStabletext"/>
              <w:rPr>
                <w:b/>
              </w:rPr>
            </w:pPr>
            <w:r w:rsidRPr="00DF23F1">
              <w:rPr>
                <w:b/>
              </w:rPr>
              <w:t>2014-15 Budget Technical Adjustments</w:t>
            </w:r>
          </w:p>
        </w:tc>
        <w:tc>
          <w:tcPr>
            <w:tcW w:w="983" w:type="dxa"/>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c>
          <w:tcPr>
            <w:tcW w:w="978" w:type="dxa"/>
            <w:noWrap/>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c>
          <w:tcPr>
            <w:tcW w:w="974" w:type="dxa"/>
            <w:noWrap/>
          </w:tcPr>
          <w:p w:rsidR="002B5F1D" w:rsidRPr="00C67B1F" w:rsidRDefault="002B5F1D" w:rsidP="00A95E45">
            <w:pPr>
              <w:pStyle w:val="BStablefigures"/>
              <w:framePr w:wrap="around"/>
            </w:pPr>
          </w:p>
        </w:tc>
      </w:tr>
      <w:tr w:rsidR="002B5F1D" w:rsidRPr="00B045B1" w:rsidTr="002B5F1D">
        <w:trPr>
          <w:trHeight w:val="240"/>
        </w:trPr>
        <w:tc>
          <w:tcPr>
            <w:tcW w:w="4360" w:type="dxa"/>
          </w:tcPr>
          <w:p w:rsidR="002B5F1D" w:rsidRPr="00B045B1" w:rsidRDefault="002B5F1D" w:rsidP="00A95E45">
            <w:pPr>
              <w:pStyle w:val="BStabletext"/>
              <w:rPr>
                <w:b/>
              </w:rPr>
            </w:pPr>
            <w:r w:rsidRPr="00B045B1">
              <w:t>Revised Indexation Parameters</w:t>
            </w:r>
          </w:p>
        </w:tc>
        <w:tc>
          <w:tcPr>
            <w:tcW w:w="983" w:type="dxa"/>
          </w:tcPr>
          <w:p w:rsidR="002B5F1D" w:rsidRPr="00B045B1" w:rsidRDefault="002B5F1D" w:rsidP="00A95E45">
            <w:pPr>
              <w:pStyle w:val="BStablefigures"/>
              <w:framePr w:wrap="around"/>
              <w:rPr>
                <w:b/>
              </w:rPr>
            </w:pPr>
            <w:r w:rsidRPr="00B045B1">
              <w:t xml:space="preserve">- </w:t>
            </w:r>
          </w:p>
        </w:tc>
        <w:tc>
          <w:tcPr>
            <w:tcW w:w="974" w:type="dxa"/>
            <w:noWrap/>
          </w:tcPr>
          <w:p w:rsidR="002B5F1D" w:rsidRPr="00B045B1" w:rsidRDefault="002B5F1D" w:rsidP="00A95E45">
            <w:pPr>
              <w:pStyle w:val="BStablefigures"/>
              <w:framePr w:wrap="around"/>
              <w:rPr>
                <w:b/>
              </w:rPr>
            </w:pPr>
            <w:r w:rsidRPr="00B045B1">
              <w:t xml:space="preserve">- </w:t>
            </w:r>
          </w:p>
        </w:tc>
        <w:tc>
          <w:tcPr>
            <w:tcW w:w="978" w:type="dxa"/>
            <w:noWrap/>
          </w:tcPr>
          <w:p w:rsidR="002B5F1D" w:rsidRPr="00B045B1" w:rsidRDefault="002B5F1D" w:rsidP="00A95E45">
            <w:pPr>
              <w:pStyle w:val="BStablefigures"/>
              <w:framePr w:wrap="around"/>
              <w:rPr>
                <w:b/>
              </w:rPr>
            </w:pPr>
            <w:r w:rsidRPr="00B045B1">
              <w:t xml:space="preserve">- </w:t>
            </w:r>
          </w:p>
        </w:tc>
        <w:tc>
          <w:tcPr>
            <w:tcW w:w="974" w:type="dxa"/>
            <w:noWrap/>
          </w:tcPr>
          <w:p w:rsidR="002B5F1D" w:rsidRPr="00B045B1" w:rsidRDefault="002B5F1D" w:rsidP="00A95E45">
            <w:pPr>
              <w:pStyle w:val="BStablefigures"/>
              <w:framePr w:wrap="around"/>
              <w:rPr>
                <w:b/>
              </w:rPr>
            </w:pPr>
            <w:r w:rsidRPr="00B045B1">
              <w:t xml:space="preserve">- </w:t>
            </w:r>
          </w:p>
        </w:tc>
        <w:tc>
          <w:tcPr>
            <w:tcW w:w="974" w:type="dxa"/>
            <w:noWrap/>
          </w:tcPr>
          <w:p w:rsidR="002B5F1D" w:rsidRPr="00B045B1" w:rsidRDefault="002B5F1D" w:rsidP="00A95E45">
            <w:pPr>
              <w:pStyle w:val="BStablefigures"/>
              <w:framePr w:wrap="around"/>
              <w:rPr>
                <w:b/>
              </w:rPr>
            </w:pPr>
            <w:r w:rsidRPr="00B045B1">
              <w:t xml:space="preserve">31 </w:t>
            </w:r>
          </w:p>
        </w:tc>
      </w:tr>
      <w:tr w:rsidR="002B5F1D" w:rsidRPr="00B045B1" w:rsidTr="002B5F1D">
        <w:trPr>
          <w:trHeight w:val="240"/>
        </w:trPr>
        <w:tc>
          <w:tcPr>
            <w:tcW w:w="4360" w:type="dxa"/>
            <w:hideMark/>
          </w:tcPr>
          <w:p w:rsidR="002B5F1D" w:rsidRPr="00B045B1" w:rsidRDefault="002B5F1D" w:rsidP="00A95E45">
            <w:pPr>
              <w:pStyle w:val="BStabletext"/>
              <w:rPr>
                <w:b/>
              </w:rPr>
            </w:pPr>
            <w:r w:rsidRPr="00B045B1">
              <w:t>Revised Superannuation Parameters</w:t>
            </w:r>
          </w:p>
        </w:tc>
        <w:tc>
          <w:tcPr>
            <w:tcW w:w="983" w:type="dxa"/>
          </w:tcPr>
          <w:p w:rsidR="002B5F1D" w:rsidRPr="00B045B1" w:rsidRDefault="002B5F1D" w:rsidP="00A95E45">
            <w:pPr>
              <w:pStyle w:val="BStablefigures"/>
              <w:framePr w:wrap="around"/>
              <w:rPr>
                <w:b/>
              </w:rPr>
            </w:pPr>
            <w:r w:rsidRPr="00B045B1">
              <w:t xml:space="preserve">- </w:t>
            </w:r>
          </w:p>
        </w:tc>
        <w:tc>
          <w:tcPr>
            <w:tcW w:w="974" w:type="dxa"/>
            <w:noWrap/>
          </w:tcPr>
          <w:p w:rsidR="002B5F1D" w:rsidRPr="00B045B1" w:rsidRDefault="002B5F1D" w:rsidP="00A95E45">
            <w:pPr>
              <w:pStyle w:val="BStablefigures"/>
              <w:framePr w:wrap="around"/>
              <w:rPr>
                <w:b/>
              </w:rPr>
            </w:pPr>
            <w:r w:rsidRPr="00B045B1">
              <w:t xml:space="preserve">49 </w:t>
            </w:r>
          </w:p>
        </w:tc>
        <w:tc>
          <w:tcPr>
            <w:tcW w:w="978" w:type="dxa"/>
            <w:noWrap/>
          </w:tcPr>
          <w:p w:rsidR="002B5F1D" w:rsidRPr="00B045B1" w:rsidRDefault="002B5F1D" w:rsidP="00A95E45">
            <w:pPr>
              <w:pStyle w:val="BStablefigures"/>
              <w:framePr w:wrap="around"/>
              <w:rPr>
                <w:b/>
              </w:rPr>
            </w:pPr>
            <w:r w:rsidRPr="00B045B1">
              <w:t xml:space="preserve">63 </w:t>
            </w:r>
          </w:p>
        </w:tc>
        <w:tc>
          <w:tcPr>
            <w:tcW w:w="974" w:type="dxa"/>
            <w:noWrap/>
          </w:tcPr>
          <w:p w:rsidR="002B5F1D" w:rsidRPr="00B045B1" w:rsidRDefault="002B5F1D" w:rsidP="00A95E45">
            <w:pPr>
              <w:pStyle w:val="BStablefigures"/>
              <w:framePr w:wrap="around"/>
              <w:rPr>
                <w:b/>
              </w:rPr>
            </w:pPr>
            <w:r w:rsidRPr="00B045B1">
              <w:t xml:space="preserve">77 </w:t>
            </w:r>
          </w:p>
        </w:tc>
        <w:tc>
          <w:tcPr>
            <w:tcW w:w="974" w:type="dxa"/>
            <w:noWrap/>
          </w:tcPr>
          <w:p w:rsidR="002B5F1D" w:rsidRPr="00B045B1" w:rsidRDefault="002B5F1D" w:rsidP="00A95E45">
            <w:pPr>
              <w:pStyle w:val="BStablefigures"/>
              <w:framePr w:wrap="around"/>
              <w:rPr>
                <w:b/>
              </w:rPr>
            </w:pPr>
            <w:r w:rsidRPr="00B045B1">
              <w:t xml:space="preserve">86 </w:t>
            </w:r>
          </w:p>
        </w:tc>
      </w:tr>
      <w:tr w:rsidR="002B5F1D" w:rsidRPr="005E58BC" w:rsidTr="002B5F1D">
        <w:trPr>
          <w:trHeight w:val="240"/>
        </w:trPr>
        <w:tc>
          <w:tcPr>
            <w:tcW w:w="4360" w:type="dxa"/>
            <w:hideMark/>
          </w:tcPr>
          <w:p w:rsidR="002B5F1D" w:rsidRDefault="002B5F1D" w:rsidP="00A95E45">
            <w:pPr>
              <w:pStyle w:val="BStabletext"/>
            </w:pPr>
          </w:p>
        </w:tc>
        <w:tc>
          <w:tcPr>
            <w:tcW w:w="983" w:type="dxa"/>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8"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c>
          <w:tcPr>
            <w:tcW w:w="974" w:type="dxa"/>
            <w:noWrap/>
          </w:tcPr>
          <w:p w:rsidR="002B5F1D" w:rsidRDefault="002B5F1D" w:rsidP="00A95E45">
            <w:pPr>
              <w:pStyle w:val="BStablefigures"/>
              <w:framePr w:wrap="around"/>
            </w:pPr>
          </w:p>
        </w:tc>
      </w:tr>
      <w:tr w:rsidR="002B5F1D" w:rsidRPr="005E58BC" w:rsidTr="002B5F1D">
        <w:trPr>
          <w:trHeight w:val="240"/>
        </w:trPr>
        <w:tc>
          <w:tcPr>
            <w:tcW w:w="4360" w:type="dxa"/>
            <w:tcBorders>
              <w:bottom w:val="nil"/>
            </w:tcBorders>
            <w:hideMark/>
          </w:tcPr>
          <w:p w:rsidR="002B5F1D" w:rsidRDefault="002B5F1D" w:rsidP="00A95E45">
            <w:pPr>
              <w:pStyle w:val="BStabletext"/>
            </w:pPr>
          </w:p>
        </w:tc>
        <w:tc>
          <w:tcPr>
            <w:tcW w:w="983" w:type="dxa"/>
            <w:tcBorders>
              <w:bottom w:val="nil"/>
            </w:tcBorders>
          </w:tcPr>
          <w:p w:rsidR="002B5F1D" w:rsidRDefault="002B5F1D" w:rsidP="00A95E45">
            <w:pPr>
              <w:pStyle w:val="BStablefigures"/>
              <w:framePr w:wrap="around"/>
            </w:pPr>
          </w:p>
        </w:tc>
        <w:tc>
          <w:tcPr>
            <w:tcW w:w="974" w:type="dxa"/>
            <w:tcBorders>
              <w:bottom w:val="nil"/>
            </w:tcBorders>
            <w:noWrap/>
          </w:tcPr>
          <w:p w:rsidR="002B5F1D" w:rsidRDefault="002B5F1D" w:rsidP="00A95E45">
            <w:pPr>
              <w:pStyle w:val="BStablefigures"/>
              <w:framePr w:wrap="around"/>
            </w:pPr>
          </w:p>
        </w:tc>
        <w:tc>
          <w:tcPr>
            <w:tcW w:w="978" w:type="dxa"/>
            <w:tcBorders>
              <w:bottom w:val="nil"/>
            </w:tcBorders>
            <w:noWrap/>
          </w:tcPr>
          <w:p w:rsidR="002B5F1D" w:rsidRDefault="002B5F1D" w:rsidP="00A95E45">
            <w:pPr>
              <w:pStyle w:val="BStablefigures"/>
              <w:framePr w:wrap="around"/>
            </w:pPr>
          </w:p>
        </w:tc>
        <w:tc>
          <w:tcPr>
            <w:tcW w:w="974" w:type="dxa"/>
            <w:tcBorders>
              <w:bottom w:val="nil"/>
            </w:tcBorders>
            <w:noWrap/>
          </w:tcPr>
          <w:p w:rsidR="002B5F1D" w:rsidRDefault="002B5F1D" w:rsidP="00A95E45">
            <w:pPr>
              <w:pStyle w:val="BStablefigures"/>
              <w:framePr w:wrap="around"/>
            </w:pPr>
          </w:p>
        </w:tc>
        <w:tc>
          <w:tcPr>
            <w:tcW w:w="974" w:type="dxa"/>
            <w:tcBorders>
              <w:bottom w:val="nil"/>
            </w:tcBorders>
            <w:noWrap/>
          </w:tcPr>
          <w:p w:rsidR="002B5F1D" w:rsidRDefault="002B5F1D" w:rsidP="00A95E45">
            <w:pPr>
              <w:pStyle w:val="BStablefigures"/>
              <w:framePr w:wrap="around"/>
            </w:pPr>
          </w:p>
        </w:tc>
      </w:tr>
      <w:tr w:rsidR="002B5F1D" w:rsidRPr="005E58BC" w:rsidTr="002B5F1D">
        <w:trPr>
          <w:trHeight w:val="240"/>
        </w:trPr>
        <w:tc>
          <w:tcPr>
            <w:tcW w:w="4360" w:type="dxa"/>
            <w:tcBorders>
              <w:top w:val="nil"/>
              <w:bottom w:val="single" w:sz="4" w:space="0" w:color="auto"/>
            </w:tcBorders>
            <w:hideMark/>
          </w:tcPr>
          <w:p w:rsidR="002B5F1D" w:rsidRPr="00DF23F1" w:rsidRDefault="002B5F1D" w:rsidP="00A95E45">
            <w:pPr>
              <w:pStyle w:val="BStabletext"/>
              <w:rPr>
                <w:b/>
              </w:rPr>
            </w:pPr>
            <w:r w:rsidRPr="00DF23F1">
              <w:rPr>
                <w:b/>
              </w:rPr>
              <w:t>2014-15 Budget</w:t>
            </w:r>
          </w:p>
        </w:tc>
        <w:tc>
          <w:tcPr>
            <w:tcW w:w="983" w:type="dxa"/>
            <w:tcBorders>
              <w:top w:val="nil"/>
              <w:bottom w:val="single" w:sz="4" w:space="0" w:color="auto"/>
            </w:tcBorders>
          </w:tcPr>
          <w:p w:rsidR="002B5F1D" w:rsidRPr="00DF23F1" w:rsidRDefault="002B5F1D" w:rsidP="00A95E45">
            <w:pPr>
              <w:pStyle w:val="BStablefigures"/>
              <w:framePr w:wrap="around"/>
              <w:rPr>
                <w:b/>
              </w:rPr>
            </w:pPr>
            <w:r w:rsidRPr="00DF23F1">
              <w:rPr>
                <w:b/>
              </w:rPr>
              <w:t>2,625</w:t>
            </w:r>
          </w:p>
        </w:tc>
        <w:tc>
          <w:tcPr>
            <w:tcW w:w="974" w:type="dxa"/>
            <w:tcBorders>
              <w:top w:val="nil"/>
              <w:bottom w:val="single" w:sz="4" w:space="0" w:color="auto"/>
            </w:tcBorders>
            <w:noWrap/>
          </w:tcPr>
          <w:p w:rsidR="002B5F1D" w:rsidRPr="00DF23F1" w:rsidRDefault="002B5F1D" w:rsidP="00A95E45">
            <w:pPr>
              <w:pStyle w:val="BStablefigures"/>
              <w:framePr w:wrap="around"/>
              <w:rPr>
                <w:b/>
              </w:rPr>
            </w:pPr>
            <w:r w:rsidRPr="00DF23F1">
              <w:rPr>
                <w:b/>
              </w:rPr>
              <w:t>2,719</w:t>
            </w:r>
          </w:p>
        </w:tc>
        <w:tc>
          <w:tcPr>
            <w:tcW w:w="978" w:type="dxa"/>
            <w:tcBorders>
              <w:top w:val="nil"/>
              <w:bottom w:val="single" w:sz="4" w:space="0" w:color="auto"/>
            </w:tcBorders>
            <w:noWrap/>
          </w:tcPr>
          <w:p w:rsidR="002B5F1D" w:rsidRPr="00DF23F1" w:rsidRDefault="002B5F1D" w:rsidP="00A95E45">
            <w:pPr>
              <w:pStyle w:val="BStablefigures"/>
              <w:framePr w:wrap="around"/>
              <w:rPr>
                <w:b/>
              </w:rPr>
            </w:pPr>
            <w:r w:rsidRPr="00DF23F1">
              <w:rPr>
                <w:b/>
              </w:rPr>
              <w:t>2,798</w:t>
            </w:r>
          </w:p>
        </w:tc>
        <w:tc>
          <w:tcPr>
            <w:tcW w:w="974" w:type="dxa"/>
            <w:tcBorders>
              <w:top w:val="nil"/>
              <w:bottom w:val="single" w:sz="4" w:space="0" w:color="auto"/>
            </w:tcBorders>
            <w:noWrap/>
          </w:tcPr>
          <w:p w:rsidR="002B5F1D" w:rsidRPr="00DF23F1" w:rsidRDefault="002B5F1D" w:rsidP="00A95E45">
            <w:pPr>
              <w:pStyle w:val="BStablefigures"/>
              <w:framePr w:wrap="around"/>
              <w:rPr>
                <w:b/>
              </w:rPr>
            </w:pPr>
            <w:r w:rsidRPr="00DF23F1">
              <w:rPr>
                <w:b/>
              </w:rPr>
              <w:t>2,876</w:t>
            </w:r>
          </w:p>
        </w:tc>
        <w:tc>
          <w:tcPr>
            <w:tcW w:w="974" w:type="dxa"/>
            <w:tcBorders>
              <w:top w:val="nil"/>
              <w:bottom w:val="single" w:sz="4" w:space="0" w:color="auto"/>
            </w:tcBorders>
            <w:noWrap/>
          </w:tcPr>
          <w:p w:rsidR="002B5F1D" w:rsidRPr="00DF23F1" w:rsidRDefault="002B5F1D" w:rsidP="00A95E45">
            <w:pPr>
              <w:pStyle w:val="BStablefigures"/>
              <w:framePr w:wrap="around"/>
              <w:rPr>
                <w:b/>
              </w:rPr>
            </w:pPr>
            <w:r w:rsidRPr="00DF23F1">
              <w:rPr>
                <w:b/>
              </w:rPr>
              <w:t>2,917</w:t>
            </w:r>
          </w:p>
        </w:tc>
      </w:tr>
      <w:tr w:rsidR="002B5F1D" w:rsidRPr="005E58BC" w:rsidTr="002B5F1D">
        <w:trPr>
          <w:trHeight w:val="240"/>
        </w:trPr>
        <w:tc>
          <w:tcPr>
            <w:tcW w:w="4360" w:type="dxa"/>
            <w:tcBorders>
              <w:top w:val="single" w:sz="4" w:space="0" w:color="auto"/>
            </w:tcBorders>
            <w:vAlign w:val="bottom"/>
            <w:hideMark/>
          </w:tcPr>
          <w:p w:rsidR="002B5F1D" w:rsidRPr="000B1583" w:rsidRDefault="002B5F1D" w:rsidP="00A95E45">
            <w:pPr>
              <w:pStyle w:val="BStabletext"/>
            </w:pPr>
          </w:p>
        </w:tc>
        <w:tc>
          <w:tcPr>
            <w:tcW w:w="983" w:type="dxa"/>
            <w:tcBorders>
              <w:top w:val="single" w:sz="4" w:space="0" w:color="auto"/>
            </w:tcBorders>
            <w:vAlign w:val="bottom"/>
          </w:tcPr>
          <w:p w:rsidR="002B5F1D" w:rsidRPr="000B1583" w:rsidRDefault="002B5F1D" w:rsidP="00A95E45">
            <w:pPr>
              <w:pStyle w:val="BStabletext"/>
            </w:pPr>
          </w:p>
        </w:tc>
        <w:tc>
          <w:tcPr>
            <w:tcW w:w="974" w:type="dxa"/>
            <w:tcBorders>
              <w:top w:val="single" w:sz="4" w:space="0" w:color="auto"/>
            </w:tcBorders>
            <w:noWrap/>
            <w:vAlign w:val="bottom"/>
          </w:tcPr>
          <w:p w:rsidR="002B5F1D" w:rsidRPr="000B1583" w:rsidRDefault="002B5F1D" w:rsidP="00A95E45">
            <w:pPr>
              <w:pStyle w:val="BStabletext"/>
            </w:pPr>
          </w:p>
        </w:tc>
        <w:tc>
          <w:tcPr>
            <w:tcW w:w="978" w:type="dxa"/>
            <w:tcBorders>
              <w:top w:val="single" w:sz="4" w:space="0" w:color="auto"/>
            </w:tcBorders>
            <w:noWrap/>
            <w:vAlign w:val="bottom"/>
          </w:tcPr>
          <w:p w:rsidR="002B5F1D" w:rsidRPr="000B1583" w:rsidRDefault="002B5F1D" w:rsidP="00A95E45">
            <w:pPr>
              <w:pStyle w:val="BStabletext"/>
            </w:pPr>
          </w:p>
        </w:tc>
        <w:tc>
          <w:tcPr>
            <w:tcW w:w="974" w:type="dxa"/>
            <w:tcBorders>
              <w:top w:val="single" w:sz="4" w:space="0" w:color="auto"/>
            </w:tcBorders>
            <w:noWrap/>
            <w:vAlign w:val="bottom"/>
          </w:tcPr>
          <w:p w:rsidR="002B5F1D" w:rsidRPr="000B1583" w:rsidRDefault="002B5F1D" w:rsidP="00A95E45">
            <w:pPr>
              <w:pStyle w:val="BStabletext"/>
            </w:pPr>
          </w:p>
        </w:tc>
        <w:tc>
          <w:tcPr>
            <w:tcW w:w="974" w:type="dxa"/>
            <w:tcBorders>
              <w:top w:val="single" w:sz="4" w:space="0" w:color="auto"/>
            </w:tcBorders>
            <w:noWrap/>
            <w:vAlign w:val="bottom"/>
          </w:tcPr>
          <w:p w:rsidR="002B5F1D" w:rsidRPr="000B1583" w:rsidRDefault="002B5F1D" w:rsidP="00A95E45">
            <w:pPr>
              <w:pStyle w:val="BStabletext"/>
            </w:pPr>
          </w:p>
        </w:tc>
      </w:tr>
      <w:tr w:rsidR="002B5F1D" w:rsidRPr="005E58BC" w:rsidTr="002B5F1D">
        <w:trPr>
          <w:trHeight w:val="240"/>
        </w:trPr>
        <w:tc>
          <w:tcPr>
            <w:tcW w:w="4360" w:type="dxa"/>
            <w:vAlign w:val="bottom"/>
            <w:hideMark/>
          </w:tcPr>
          <w:p w:rsidR="002B5F1D" w:rsidRPr="000B1583" w:rsidRDefault="002B5F1D" w:rsidP="00A95E45">
            <w:pPr>
              <w:pStyle w:val="BStabletext"/>
            </w:pPr>
          </w:p>
        </w:tc>
        <w:tc>
          <w:tcPr>
            <w:tcW w:w="983" w:type="dxa"/>
            <w:vAlign w:val="bottom"/>
          </w:tcPr>
          <w:p w:rsidR="002B5F1D" w:rsidRPr="000B1583" w:rsidRDefault="002B5F1D" w:rsidP="00A95E45">
            <w:pPr>
              <w:pStyle w:val="BStabletext"/>
            </w:pPr>
          </w:p>
        </w:tc>
        <w:tc>
          <w:tcPr>
            <w:tcW w:w="974" w:type="dxa"/>
            <w:noWrap/>
            <w:vAlign w:val="bottom"/>
          </w:tcPr>
          <w:p w:rsidR="002B5F1D" w:rsidRPr="000B1583" w:rsidRDefault="002B5F1D" w:rsidP="00A95E45">
            <w:pPr>
              <w:pStyle w:val="BStabletext"/>
            </w:pPr>
          </w:p>
        </w:tc>
        <w:tc>
          <w:tcPr>
            <w:tcW w:w="978" w:type="dxa"/>
            <w:noWrap/>
            <w:vAlign w:val="bottom"/>
          </w:tcPr>
          <w:p w:rsidR="002B5F1D" w:rsidRPr="000B1583" w:rsidRDefault="002B5F1D" w:rsidP="00A95E45">
            <w:pPr>
              <w:pStyle w:val="BStabletext"/>
            </w:pPr>
          </w:p>
        </w:tc>
        <w:tc>
          <w:tcPr>
            <w:tcW w:w="974" w:type="dxa"/>
            <w:noWrap/>
            <w:vAlign w:val="bottom"/>
          </w:tcPr>
          <w:p w:rsidR="002B5F1D" w:rsidRPr="000B1583" w:rsidRDefault="002B5F1D" w:rsidP="00A95E45">
            <w:pPr>
              <w:pStyle w:val="BStabletext"/>
            </w:pPr>
          </w:p>
        </w:tc>
        <w:tc>
          <w:tcPr>
            <w:tcW w:w="974" w:type="dxa"/>
            <w:noWrap/>
            <w:vAlign w:val="bottom"/>
          </w:tcPr>
          <w:p w:rsidR="002B5F1D" w:rsidRPr="000B1583" w:rsidRDefault="002B5F1D" w:rsidP="00A95E45">
            <w:pPr>
              <w:pStyle w:val="BStabletext"/>
            </w:pPr>
          </w:p>
        </w:tc>
      </w:tr>
      <w:tr w:rsidR="002B5F1D" w:rsidRPr="000B1583" w:rsidTr="002B5F1D">
        <w:trPr>
          <w:trHeight w:val="240"/>
        </w:trPr>
        <w:tc>
          <w:tcPr>
            <w:tcW w:w="4360" w:type="dxa"/>
            <w:tcBorders>
              <w:bottom w:val="nil"/>
            </w:tcBorders>
            <w:vAlign w:val="bottom"/>
            <w:hideMark/>
          </w:tcPr>
          <w:p w:rsidR="002B5F1D" w:rsidRPr="000B1583" w:rsidRDefault="002B5F1D" w:rsidP="00A95E45">
            <w:pPr>
              <w:pStyle w:val="BStabletext"/>
            </w:pPr>
          </w:p>
        </w:tc>
        <w:tc>
          <w:tcPr>
            <w:tcW w:w="983" w:type="dxa"/>
            <w:tcBorders>
              <w:bottom w:val="nil"/>
            </w:tcBorders>
            <w:vAlign w:val="bottom"/>
          </w:tcPr>
          <w:p w:rsidR="002B5F1D" w:rsidRPr="000B1583" w:rsidRDefault="002B5F1D" w:rsidP="00A95E45">
            <w:pPr>
              <w:pStyle w:val="BStabletext"/>
            </w:pPr>
          </w:p>
        </w:tc>
        <w:tc>
          <w:tcPr>
            <w:tcW w:w="974" w:type="dxa"/>
            <w:tcBorders>
              <w:bottom w:val="nil"/>
            </w:tcBorders>
            <w:noWrap/>
            <w:vAlign w:val="bottom"/>
          </w:tcPr>
          <w:p w:rsidR="002B5F1D" w:rsidRPr="000B1583" w:rsidRDefault="002B5F1D" w:rsidP="00A95E45">
            <w:pPr>
              <w:pStyle w:val="BStabletext"/>
            </w:pPr>
          </w:p>
        </w:tc>
        <w:tc>
          <w:tcPr>
            <w:tcW w:w="978" w:type="dxa"/>
            <w:tcBorders>
              <w:bottom w:val="nil"/>
            </w:tcBorders>
            <w:noWrap/>
            <w:vAlign w:val="bottom"/>
          </w:tcPr>
          <w:p w:rsidR="002B5F1D" w:rsidRPr="000B1583" w:rsidRDefault="002B5F1D" w:rsidP="00A95E45">
            <w:pPr>
              <w:pStyle w:val="BStabletext"/>
            </w:pPr>
          </w:p>
        </w:tc>
        <w:tc>
          <w:tcPr>
            <w:tcW w:w="974" w:type="dxa"/>
            <w:tcBorders>
              <w:bottom w:val="nil"/>
            </w:tcBorders>
            <w:noWrap/>
            <w:vAlign w:val="bottom"/>
          </w:tcPr>
          <w:p w:rsidR="002B5F1D" w:rsidRPr="000B1583" w:rsidRDefault="002B5F1D" w:rsidP="00A95E45">
            <w:pPr>
              <w:pStyle w:val="BStabletext"/>
            </w:pPr>
          </w:p>
        </w:tc>
        <w:tc>
          <w:tcPr>
            <w:tcW w:w="974" w:type="dxa"/>
            <w:tcBorders>
              <w:bottom w:val="nil"/>
            </w:tcBorders>
            <w:noWrap/>
            <w:vAlign w:val="bottom"/>
          </w:tcPr>
          <w:p w:rsidR="002B5F1D" w:rsidRPr="000B1583" w:rsidRDefault="002B5F1D" w:rsidP="00A95E45">
            <w:pPr>
              <w:pStyle w:val="BStabletext"/>
            </w:pPr>
          </w:p>
        </w:tc>
      </w:tr>
      <w:tr w:rsidR="002B5F1D" w:rsidRPr="005E58BC" w:rsidTr="002B5F1D">
        <w:trPr>
          <w:trHeight w:val="240"/>
        </w:trPr>
        <w:tc>
          <w:tcPr>
            <w:tcW w:w="4360" w:type="dxa"/>
            <w:tcBorders>
              <w:top w:val="nil"/>
            </w:tcBorders>
            <w:vAlign w:val="bottom"/>
            <w:hideMark/>
          </w:tcPr>
          <w:p w:rsidR="002B5F1D" w:rsidRDefault="002B5F1D" w:rsidP="002B5F1D">
            <w:pPr>
              <w:rPr>
                <w:b/>
                <w:bCs/>
                <w:sz w:val="20"/>
              </w:rPr>
            </w:pPr>
            <w:r>
              <w:rPr>
                <w:b/>
                <w:bCs/>
                <w:sz w:val="20"/>
              </w:rPr>
              <w:t>Changes to Appropriation - Controlled</w:t>
            </w:r>
          </w:p>
        </w:tc>
        <w:tc>
          <w:tcPr>
            <w:tcW w:w="983" w:type="dxa"/>
            <w:tcBorders>
              <w:top w:val="nil"/>
            </w:tcBorders>
            <w:vAlign w:val="bottom"/>
          </w:tcPr>
          <w:p w:rsidR="002B5F1D" w:rsidRDefault="002B5F1D" w:rsidP="002B5F1D">
            <w:pPr>
              <w:jc w:val="right"/>
              <w:rPr>
                <w:sz w:val="20"/>
              </w:rPr>
            </w:pPr>
          </w:p>
        </w:tc>
        <w:tc>
          <w:tcPr>
            <w:tcW w:w="974" w:type="dxa"/>
            <w:tcBorders>
              <w:top w:val="nil"/>
            </w:tcBorders>
            <w:noWrap/>
            <w:vAlign w:val="bottom"/>
          </w:tcPr>
          <w:p w:rsidR="002B5F1D" w:rsidRDefault="002B5F1D" w:rsidP="002B5F1D">
            <w:pPr>
              <w:jc w:val="right"/>
              <w:rPr>
                <w:sz w:val="20"/>
              </w:rPr>
            </w:pPr>
          </w:p>
        </w:tc>
        <w:tc>
          <w:tcPr>
            <w:tcW w:w="978" w:type="dxa"/>
            <w:tcBorders>
              <w:top w:val="nil"/>
            </w:tcBorders>
            <w:noWrap/>
            <w:vAlign w:val="bottom"/>
          </w:tcPr>
          <w:p w:rsidR="002B5F1D" w:rsidRDefault="002B5F1D" w:rsidP="002B5F1D">
            <w:pPr>
              <w:jc w:val="right"/>
              <w:rPr>
                <w:sz w:val="20"/>
              </w:rPr>
            </w:pPr>
          </w:p>
        </w:tc>
        <w:tc>
          <w:tcPr>
            <w:tcW w:w="974" w:type="dxa"/>
            <w:tcBorders>
              <w:top w:val="nil"/>
            </w:tcBorders>
            <w:noWrap/>
            <w:vAlign w:val="bottom"/>
          </w:tcPr>
          <w:p w:rsidR="002B5F1D" w:rsidRDefault="002B5F1D" w:rsidP="002B5F1D">
            <w:pPr>
              <w:jc w:val="right"/>
              <w:rPr>
                <w:sz w:val="20"/>
              </w:rPr>
            </w:pPr>
          </w:p>
        </w:tc>
        <w:tc>
          <w:tcPr>
            <w:tcW w:w="974" w:type="dxa"/>
            <w:tcBorders>
              <w:top w:val="nil"/>
            </w:tcBorders>
            <w:noWrap/>
            <w:vAlign w:val="bottom"/>
          </w:tcPr>
          <w:p w:rsidR="002B5F1D" w:rsidRDefault="002B5F1D" w:rsidP="002B5F1D">
            <w:pPr>
              <w:jc w:val="right"/>
              <w:rPr>
                <w:sz w:val="20"/>
              </w:rPr>
            </w:pPr>
          </w:p>
        </w:tc>
      </w:tr>
      <w:tr w:rsidR="002B5F1D" w:rsidRPr="005E58BC" w:rsidTr="002B5F1D">
        <w:trPr>
          <w:trHeight w:val="240"/>
        </w:trPr>
        <w:tc>
          <w:tcPr>
            <w:tcW w:w="4360" w:type="dxa"/>
            <w:tcBorders>
              <w:top w:val="nil"/>
              <w:bottom w:val="single" w:sz="4" w:space="0" w:color="auto"/>
            </w:tcBorders>
            <w:vAlign w:val="bottom"/>
            <w:hideMark/>
          </w:tcPr>
          <w:p w:rsidR="002B5F1D" w:rsidRPr="00DF23F1" w:rsidRDefault="002B5F1D" w:rsidP="00A95E45">
            <w:pPr>
              <w:pStyle w:val="BStabletext"/>
              <w:rPr>
                <w:b/>
              </w:rPr>
            </w:pPr>
            <w:r w:rsidRPr="00DF23F1">
              <w:rPr>
                <w:b/>
              </w:rPr>
              <w:t>Capital Injections</w:t>
            </w:r>
          </w:p>
        </w:tc>
        <w:tc>
          <w:tcPr>
            <w:tcW w:w="983" w:type="dxa"/>
            <w:tcBorders>
              <w:top w:val="nil"/>
              <w:bottom w:val="single" w:sz="4" w:space="0" w:color="auto"/>
            </w:tcBorders>
            <w:vAlign w:val="bottom"/>
          </w:tcPr>
          <w:p w:rsidR="002B5F1D" w:rsidRDefault="002B5F1D" w:rsidP="00A95E45">
            <w:pPr>
              <w:pStyle w:val="BStabletext"/>
            </w:pPr>
          </w:p>
        </w:tc>
        <w:tc>
          <w:tcPr>
            <w:tcW w:w="974" w:type="dxa"/>
            <w:tcBorders>
              <w:top w:val="nil"/>
              <w:bottom w:val="single" w:sz="4" w:space="0" w:color="auto"/>
            </w:tcBorders>
            <w:noWrap/>
            <w:vAlign w:val="bottom"/>
          </w:tcPr>
          <w:p w:rsidR="002B5F1D" w:rsidRDefault="002B5F1D" w:rsidP="00A95E45">
            <w:pPr>
              <w:pStyle w:val="BStabletext"/>
            </w:pPr>
          </w:p>
        </w:tc>
        <w:tc>
          <w:tcPr>
            <w:tcW w:w="978" w:type="dxa"/>
            <w:tcBorders>
              <w:top w:val="nil"/>
              <w:bottom w:val="single" w:sz="4" w:space="0" w:color="auto"/>
            </w:tcBorders>
            <w:noWrap/>
            <w:vAlign w:val="bottom"/>
          </w:tcPr>
          <w:p w:rsidR="002B5F1D" w:rsidRDefault="002B5F1D" w:rsidP="00A95E45">
            <w:pPr>
              <w:pStyle w:val="BStabletext"/>
            </w:pPr>
          </w:p>
        </w:tc>
        <w:tc>
          <w:tcPr>
            <w:tcW w:w="974" w:type="dxa"/>
            <w:tcBorders>
              <w:top w:val="nil"/>
              <w:bottom w:val="single" w:sz="4" w:space="0" w:color="auto"/>
            </w:tcBorders>
            <w:noWrap/>
            <w:vAlign w:val="bottom"/>
          </w:tcPr>
          <w:p w:rsidR="002B5F1D" w:rsidRDefault="002B5F1D" w:rsidP="00A95E45">
            <w:pPr>
              <w:pStyle w:val="BStabletext"/>
            </w:pPr>
          </w:p>
        </w:tc>
        <w:tc>
          <w:tcPr>
            <w:tcW w:w="974" w:type="dxa"/>
            <w:tcBorders>
              <w:top w:val="nil"/>
              <w:bottom w:val="single" w:sz="4" w:space="0" w:color="auto"/>
            </w:tcBorders>
            <w:noWrap/>
            <w:vAlign w:val="bottom"/>
          </w:tcPr>
          <w:p w:rsidR="002B5F1D" w:rsidRDefault="002B5F1D" w:rsidP="00A95E45">
            <w:pPr>
              <w:pStyle w:val="BStabletext"/>
            </w:pPr>
          </w:p>
        </w:tc>
      </w:tr>
      <w:tr w:rsidR="002B5F1D" w:rsidRPr="005E58BC" w:rsidTr="002B5F1D">
        <w:trPr>
          <w:trHeight w:val="240"/>
          <w:tblHeader/>
        </w:trPr>
        <w:tc>
          <w:tcPr>
            <w:tcW w:w="4360" w:type="dxa"/>
            <w:tcBorders>
              <w:top w:val="single" w:sz="4" w:space="0" w:color="auto"/>
              <w:bottom w:val="nil"/>
            </w:tcBorders>
            <w:hideMark/>
          </w:tcPr>
          <w:p w:rsidR="002B5F1D" w:rsidRPr="005E58BC" w:rsidRDefault="002B5F1D" w:rsidP="00A95E45">
            <w:pPr>
              <w:pStyle w:val="BStabletext"/>
            </w:pPr>
            <w:r w:rsidRPr="005E58BC">
              <w:t> </w:t>
            </w:r>
          </w:p>
        </w:tc>
        <w:tc>
          <w:tcPr>
            <w:tcW w:w="983" w:type="dxa"/>
            <w:tcBorders>
              <w:top w:val="single" w:sz="4" w:space="0" w:color="auto"/>
              <w:bottom w:val="nil"/>
            </w:tcBorders>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7E7CE2" w:rsidP="002B5F1D">
            <w:pPr>
              <w:pStyle w:val="BStableheading1"/>
              <w:keepNext/>
              <w:framePr w:wrap="auto" w:vAnchor="margin" w:yAlign="inline"/>
              <w:rPr>
                <w:lang w:eastAsia="en-AU"/>
              </w:rPr>
            </w:pPr>
            <w:r>
              <w:rPr>
                <w:lang w:eastAsia="en-AU"/>
              </w:rPr>
              <w:t>Est.</w:t>
            </w:r>
          </w:p>
          <w:p w:rsidR="002B5F1D" w:rsidRPr="005E58BC" w:rsidRDefault="002B5F1D" w:rsidP="002B5F1D">
            <w:pPr>
              <w:pStyle w:val="BStableheading1"/>
              <w:keepNext/>
              <w:framePr w:wrap="auto" w:vAnchor="margin" w:yAlign="inline"/>
              <w:rPr>
                <w:lang w:eastAsia="en-AU"/>
              </w:rPr>
            </w:pPr>
            <w:r>
              <w:rPr>
                <w:lang w:eastAsia="en-AU"/>
              </w:rPr>
              <w:t>Outcome</w:t>
            </w:r>
          </w:p>
        </w:tc>
        <w:tc>
          <w:tcPr>
            <w:tcW w:w="974" w:type="dxa"/>
            <w:tcBorders>
              <w:top w:val="single" w:sz="4" w:space="0" w:color="auto"/>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framePr w:wrap="auto" w:vAnchor="margin" w:yAlign="inline"/>
              <w:rPr>
                <w:lang w:eastAsia="en-AU"/>
              </w:rPr>
            </w:pPr>
            <w:r>
              <w:rPr>
                <w:lang w:eastAsia="en-AU"/>
              </w:rPr>
              <w:t>Budget</w:t>
            </w:r>
          </w:p>
        </w:tc>
        <w:tc>
          <w:tcPr>
            <w:tcW w:w="978" w:type="dxa"/>
            <w:tcBorders>
              <w:top w:val="single" w:sz="4" w:space="0" w:color="auto"/>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framePr w:wrap="auto" w:vAnchor="margin" w:yAlign="inline"/>
              <w:rPr>
                <w:lang w:eastAsia="en-AU"/>
              </w:rPr>
            </w:pPr>
            <w:r>
              <w:rPr>
                <w:lang w:eastAsia="en-AU"/>
              </w:rPr>
              <w:t>Estimate</w:t>
            </w:r>
          </w:p>
        </w:tc>
        <w:tc>
          <w:tcPr>
            <w:tcW w:w="974" w:type="dxa"/>
            <w:tcBorders>
              <w:top w:val="single" w:sz="4" w:space="0" w:color="auto"/>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framePr w:wrap="auto" w:vAnchor="margin" w:yAlign="inline"/>
              <w:rPr>
                <w:lang w:eastAsia="en-AU"/>
              </w:rPr>
            </w:pPr>
            <w:r>
              <w:rPr>
                <w:lang w:eastAsia="en-AU"/>
              </w:rPr>
              <w:t>Estimate</w:t>
            </w:r>
          </w:p>
        </w:tc>
        <w:tc>
          <w:tcPr>
            <w:tcW w:w="974" w:type="dxa"/>
            <w:tcBorders>
              <w:top w:val="single" w:sz="4" w:space="0" w:color="auto"/>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framePr w:wrap="auto" w:vAnchor="margin" w:yAlign="inline"/>
              <w:rPr>
                <w:lang w:eastAsia="en-AU"/>
              </w:rPr>
            </w:pPr>
            <w:r>
              <w:rPr>
                <w:lang w:eastAsia="en-AU"/>
              </w:rPr>
              <w:t>Estimate</w:t>
            </w:r>
          </w:p>
        </w:tc>
      </w:tr>
      <w:tr w:rsidR="002B5F1D" w:rsidRPr="005E58BC" w:rsidTr="002B5F1D">
        <w:trPr>
          <w:trHeight w:val="240"/>
        </w:trPr>
        <w:tc>
          <w:tcPr>
            <w:tcW w:w="4360" w:type="dxa"/>
            <w:tcBorders>
              <w:top w:val="nil"/>
              <w:bottom w:val="single" w:sz="4" w:space="0" w:color="auto"/>
            </w:tcBorders>
            <w:hideMark/>
          </w:tcPr>
          <w:p w:rsidR="002B5F1D" w:rsidRPr="006825A8" w:rsidRDefault="002B5F1D" w:rsidP="00A95E45">
            <w:pPr>
              <w:pStyle w:val="BStabletext"/>
              <w:rPr>
                <w:rStyle w:val="Strong"/>
              </w:rPr>
            </w:pPr>
          </w:p>
        </w:tc>
        <w:tc>
          <w:tcPr>
            <w:tcW w:w="983" w:type="dxa"/>
            <w:tcBorders>
              <w:top w:val="nil"/>
              <w:bottom w:val="single" w:sz="4" w:space="0" w:color="auto"/>
            </w:tcBorders>
          </w:tcPr>
          <w:p w:rsidR="002B5F1D" w:rsidRPr="00DA44AF" w:rsidRDefault="002B5F1D" w:rsidP="002B5F1D">
            <w:pPr>
              <w:pStyle w:val="BStableheading"/>
              <w:framePr w:wrap="around"/>
            </w:pPr>
            <w:r w:rsidRPr="005E58BC">
              <w:t>$'000</w:t>
            </w:r>
          </w:p>
        </w:tc>
        <w:tc>
          <w:tcPr>
            <w:tcW w:w="974" w:type="dxa"/>
            <w:tcBorders>
              <w:top w:val="nil"/>
              <w:bottom w:val="single" w:sz="4" w:space="0" w:color="auto"/>
            </w:tcBorders>
            <w:noWrap/>
          </w:tcPr>
          <w:p w:rsidR="002B5F1D" w:rsidRPr="00DA44AF" w:rsidRDefault="002B5F1D" w:rsidP="002B5F1D">
            <w:pPr>
              <w:pStyle w:val="BStableheading"/>
              <w:framePr w:wrap="around"/>
            </w:pPr>
            <w:r w:rsidRPr="005E58BC">
              <w:t>$'000</w:t>
            </w:r>
          </w:p>
        </w:tc>
        <w:tc>
          <w:tcPr>
            <w:tcW w:w="978" w:type="dxa"/>
            <w:tcBorders>
              <w:top w:val="nil"/>
              <w:bottom w:val="single" w:sz="4" w:space="0" w:color="auto"/>
            </w:tcBorders>
            <w:noWrap/>
          </w:tcPr>
          <w:p w:rsidR="002B5F1D" w:rsidRDefault="002B5F1D" w:rsidP="002B5F1D">
            <w:pPr>
              <w:pStyle w:val="BStableheading"/>
              <w:framePr w:wrap="around"/>
            </w:pPr>
            <w:r w:rsidRPr="007B34F5">
              <w:t>$'000</w:t>
            </w:r>
          </w:p>
        </w:tc>
        <w:tc>
          <w:tcPr>
            <w:tcW w:w="974" w:type="dxa"/>
            <w:tcBorders>
              <w:top w:val="nil"/>
              <w:bottom w:val="single" w:sz="4" w:space="0" w:color="auto"/>
            </w:tcBorders>
            <w:noWrap/>
          </w:tcPr>
          <w:p w:rsidR="002B5F1D" w:rsidRDefault="002B5F1D" w:rsidP="002B5F1D">
            <w:pPr>
              <w:pStyle w:val="BStableheading"/>
              <w:framePr w:wrap="around"/>
            </w:pPr>
            <w:r w:rsidRPr="007B34F5">
              <w:t>$'000</w:t>
            </w:r>
          </w:p>
        </w:tc>
        <w:tc>
          <w:tcPr>
            <w:tcW w:w="974" w:type="dxa"/>
            <w:tcBorders>
              <w:top w:val="nil"/>
              <w:bottom w:val="single" w:sz="4" w:space="0" w:color="auto"/>
            </w:tcBorders>
            <w:noWrap/>
          </w:tcPr>
          <w:p w:rsidR="002B5F1D" w:rsidRDefault="002B5F1D" w:rsidP="002B5F1D">
            <w:pPr>
              <w:pStyle w:val="BStableheading"/>
              <w:framePr w:wrap="around"/>
            </w:pPr>
            <w:r w:rsidRPr="007B34F5">
              <w:t>$'000</w:t>
            </w:r>
          </w:p>
        </w:tc>
      </w:tr>
      <w:tr w:rsidR="002B5F1D" w:rsidRPr="005E58BC" w:rsidTr="002B5F1D">
        <w:trPr>
          <w:trHeight w:val="240"/>
        </w:trPr>
        <w:tc>
          <w:tcPr>
            <w:tcW w:w="4360" w:type="dxa"/>
            <w:tcBorders>
              <w:top w:val="single" w:sz="4" w:space="0" w:color="auto"/>
            </w:tcBorders>
            <w:vAlign w:val="bottom"/>
            <w:hideMark/>
          </w:tcPr>
          <w:p w:rsidR="002B5F1D" w:rsidRDefault="002B5F1D" w:rsidP="00A95E45">
            <w:pPr>
              <w:pStyle w:val="BStabletext"/>
            </w:pPr>
          </w:p>
        </w:tc>
        <w:tc>
          <w:tcPr>
            <w:tcW w:w="983" w:type="dxa"/>
            <w:tcBorders>
              <w:top w:val="single" w:sz="4" w:space="0" w:color="auto"/>
            </w:tcBorders>
            <w:vAlign w:val="bottom"/>
          </w:tcPr>
          <w:p w:rsidR="002B5F1D" w:rsidRDefault="002B5F1D" w:rsidP="00DF23F1">
            <w:pPr>
              <w:pStyle w:val="BStablefigures"/>
              <w:framePr w:wrap="around"/>
            </w:pPr>
          </w:p>
        </w:tc>
        <w:tc>
          <w:tcPr>
            <w:tcW w:w="974" w:type="dxa"/>
            <w:tcBorders>
              <w:top w:val="single" w:sz="4" w:space="0" w:color="auto"/>
            </w:tcBorders>
            <w:noWrap/>
            <w:vAlign w:val="bottom"/>
          </w:tcPr>
          <w:p w:rsidR="002B5F1D" w:rsidRDefault="002B5F1D" w:rsidP="00DF23F1">
            <w:pPr>
              <w:pStyle w:val="BStablefigures"/>
              <w:framePr w:wrap="around"/>
            </w:pPr>
          </w:p>
        </w:tc>
        <w:tc>
          <w:tcPr>
            <w:tcW w:w="978" w:type="dxa"/>
            <w:tcBorders>
              <w:top w:val="single" w:sz="4" w:space="0" w:color="auto"/>
            </w:tcBorders>
            <w:noWrap/>
            <w:vAlign w:val="bottom"/>
          </w:tcPr>
          <w:p w:rsidR="002B5F1D" w:rsidRDefault="002B5F1D" w:rsidP="00DF23F1">
            <w:pPr>
              <w:pStyle w:val="BStablefigures"/>
              <w:framePr w:wrap="around"/>
            </w:pPr>
          </w:p>
        </w:tc>
        <w:tc>
          <w:tcPr>
            <w:tcW w:w="974" w:type="dxa"/>
            <w:tcBorders>
              <w:top w:val="single" w:sz="4" w:space="0" w:color="auto"/>
            </w:tcBorders>
            <w:noWrap/>
            <w:vAlign w:val="bottom"/>
          </w:tcPr>
          <w:p w:rsidR="002B5F1D" w:rsidRDefault="002B5F1D" w:rsidP="00DF23F1">
            <w:pPr>
              <w:pStyle w:val="BStablefigures"/>
              <w:framePr w:wrap="around"/>
            </w:pPr>
          </w:p>
        </w:tc>
        <w:tc>
          <w:tcPr>
            <w:tcW w:w="974" w:type="dxa"/>
            <w:tcBorders>
              <w:top w:val="single" w:sz="4" w:space="0" w:color="auto"/>
            </w:tcBorders>
            <w:noWrap/>
            <w:vAlign w:val="bottom"/>
          </w:tcPr>
          <w:p w:rsidR="002B5F1D" w:rsidRDefault="002B5F1D" w:rsidP="00DF23F1">
            <w:pPr>
              <w:pStyle w:val="BStablefigures"/>
              <w:framePr w:wrap="around"/>
            </w:pPr>
          </w:p>
        </w:tc>
      </w:tr>
      <w:tr w:rsidR="002B5F1D" w:rsidRPr="005E58BC" w:rsidTr="002B5F1D">
        <w:trPr>
          <w:trHeight w:val="240"/>
        </w:trPr>
        <w:tc>
          <w:tcPr>
            <w:tcW w:w="4360" w:type="dxa"/>
            <w:vAlign w:val="bottom"/>
            <w:hideMark/>
          </w:tcPr>
          <w:p w:rsidR="002B5F1D" w:rsidRPr="00DF23F1" w:rsidRDefault="002B5F1D" w:rsidP="00A95E45">
            <w:pPr>
              <w:pStyle w:val="BStabletext"/>
              <w:rPr>
                <w:b/>
              </w:rPr>
            </w:pPr>
            <w:r w:rsidRPr="00DF23F1">
              <w:rPr>
                <w:b/>
              </w:rPr>
              <w:t>2013-14 Budget</w:t>
            </w:r>
          </w:p>
        </w:tc>
        <w:tc>
          <w:tcPr>
            <w:tcW w:w="983" w:type="dxa"/>
          </w:tcPr>
          <w:p w:rsidR="002B5F1D" w:rsidRPr="00983319" w:rsidRDefault="00DF23F1" w:rsidP="00DF23F1">
            <w:pPr>
              <w:pStyle w:val="BStablefigures"/>
              <w:framePr w:wrap="around"/>
              <w:rPr>
                <w:b/>
              </w:rPr>
            </w:pPr>
            <w:r w:rsidRPr="00983319">
              <w:rPr>
                <w:b/>
              </w:rPr>
              <w:t>0</w:t>
            </w:r>
          </w:p>
        </w:tc>
        <w:tc>
          <w:tcPr>
            <w:tcW w:w="974" w:type="dxa"/>
            <w:noWrap/>
          </w:tcPr>
          <w:p w:rsidR="002B5F1D" w:rsidRPr="00983319" w:rsidRDefault="00DF23F1" w:rsidP="00DF23F1">
            <w:pPr>
              <w:pStyle w:val="BStablefigures"/>
              <w:framePr w:wrap="around"/>
              <w:rPr>
                <w:b/>
              </w:rPr>
            </w:pPr>
            <w:r w:rsidRPr="00983319">
              <w:rPr>
                <w:b/>
              </w:rPr>
              <w:t>0</w:t>
            </w:r>
          </w:p>
        </w:tc>
        <w:tc>
          <w:tcPr>
            <w:tcW w:w="978" w:type="dxa"/>
            <w:noWrap/>
          </w:tcPr>
          <w:p w:rsidR="002B5F1D" w:rsidRPr="00983319" w:rsidRDefault="00DF23F1" w:rsidP="00DF23F1">
            <w:pPr>
              <w:pStyle w:val="BStablefigures"/>
              <w:framePr w:wrap="around"/>
              <w:rPr>
                <w:b/>
              </w:rPr>
            </w:pPr>
            <w:r w:rsidRPr="00983319">
              <w:rPr>
                <w:b/>
              </w:rPr>
              <w:t>0</w:t>
            </w:r>
          </w:p>
        </w:tc>
        <w:tc>
          <w:tcPr>
            <w:tcW w:w="974" w:type="dxa"/>
            <w:noWrap/>
          </w:tcPr>
          <w:p w:rsidR="002B5F1D" w:rsidRPr="00983319" w:rsidRDefault="00DF23F1" w:rsidP="00DF23F1">
            <w:pPr>
              <w:pStyle w:val="BStablefigures"/>
              <w:framePr w:wrap="around"/>
              <w:rPr>
                <w:b/>
              </w:rPr>
            </w:pPr>
            <w:r w:rsidRPr="00983319">
              <w:rPr>
                <w:b/>
              </w:rPr>
              <w:t>0</w:t>
            </w:r>
          </w:p>
        </w:tc>
        <w:tc>
          <w:tcPr>
            <w:tcW w:w="974" w:type="dxa"/>
            <w:noWrap/>
          </w:tcPr>
          <w:p w:rsidR="002B5F1D" w:rsidRPr="00983319" w:rsidRDefault="00DF23F1" w:rsidP="00DF23F1">
            <w:pPr>
              <w:pStyle w:val="BStablefigures"/>
              <w:framePr w:wrap="around"/>
              <w:rPr>
                <w:b/>
              </w:rPr>
            </w:pPr>
            <w:r w:rsidRPr="00983319">
              <w:rPr>
                <w:b/>
              </w:rPr>
              <w:t>0</w:t>
            </w:r>
          </w:p>
        </w:tc>
      </w:tr>
      <w:tr w:rsidR="002B5F1D" w:rsidRPr="005E58BC" w:rsidTr="002B5F1D">
        <w:trPr>
          <w:trHeight w:val="240"/>
        </w:trPr>
        <w:tc>
          <w:tcPr>
            <w:tcW w:w="4360" w:type="dxa"/>
            <w:vAlign w:val="bottom"/>
            <w:hideMark/>
          </w:tcPr>
          <w:p w:rsidR="002B5F1D" w:rsidRPr="00DF23F1" w:rsidRDefault="002B5F1D" w:rsidP="00A95E45">
            <w:pPr>
              <w:pStyle w:val="BStabletext"/>
              <w:rPr>
                <w:b/>
              </w:rPr>
            </w:pPr>
          </w:p>
        </w:tc>
        <w:tc>
          <w:tcPr>
            <w:tcW w:w="983" w:type="dxa"/>
          </w:tcPr>
          <w:p w:rsidR="002B5F1D" w:rsidRDefault="002B5F1D" w:rsidP="00A95E45">
            <w:pPr>
              <w:pStyle w:val="BStabletext"/>
            </w:pPr>
          </w:p>
        </w:tc>
        <w:tc>
          <w:tcPr>
            <w:tcW w:w="974" w:type="dxa"/>
            <w:noWrap/>
          </w:tcPr>
          <w:p w:rsidR="002B5F1D" w:rsidRDefault="002B5F1D" w:rsidP="00A95E45">
            <w:pPr>
              <w:pStyle w:val="BStabletext"/>
            </w:pPr>
          </w:p>
        </w:tc>
        <w:tc>
          <w:tcPr>
            <w:tcW w:w="978" w:type="dxa"/>
            <w:noWrap/>
          </w:tcPr>
          <w:p w:rsidR="002B5F1D" w:rsidRDefault="002B5F1D" w:rsidP="00A95E45">
            <w:pPr>
              <w:pStyle w:val="BStabletext"/>
            </w:pPr>
          </w:p>
        </w:tc>
        <w:tc>
          <w:tcPr>
            <w:tcW w:w="974" w:type="dxa"/>
            <w:noWrap/>
          </w:tcPr>
          <w:p w:rsidR="002B5F1D" w:rsidRDefault="002B5F1D" w:rsidP="00A95E45">
            <w:pPr>
              <w:pStyle w:val="BStabletext"/>
            </w:pPr>
          </w:p>
        </w:tc>
        <w:tc>
          <w:tcPr>
            <w:tcW w:w="974" w:type="dxa"/>
            <w:noWrap/>
          </w:tcPr>
          <w:p w:rsidR="002B5F1D" w:rsidRDefault="002B5F1D" w:rsidP="00A95E45">
            <w:pPr>
              <w:pStyle w:val="BStabletext"/>
            </w:pPr>
          </w:p>
        </w:tc>
      </w:tr>
      <w:tr w:rsidR="002B5F1D" w:rsidRPr="005E58BC" w:rsidTr="002B5F1D">
        <w:trPr>
          <w:trHeight w:val="240"/>
        </w:trPr>
        <w:tc>
          <w:tcPr>
            <w:tcW w:w="4360" w:type="dxa"/>
            <w:hideMark/>
          </w:tcPr>
          <w:p w:rsidR="002B5F1D" w:rsidRPr="00DF23F1" w:rsidRDefault="002B5F1D" w:rsidP="00A95E45">
            <w:pPr>
              <w:pStyle w:val="BStabletext"/>
              <w:rPr>
                <w:b/>
              </w:rPr>
            </w:pPr>
            <w:r w:rsidRPr="00DF23F1">
              <w:rPr>
                <w:b/>
              </w:rPr>
              <w:t>2014-15 Budget Technical Adjustments</w:t>
            </w:r>
          </w:p>
        </w:tc>
        <w:tc>
          <w:tcPr>
            <w:tcW w:w="983" w:type="dxa"/>
          </w:tcPr>
          <w:p w:rsidR="002B5F1D" w:rsidRDefault="002B5F1D" w:rsidP="00A95E45">
            <w:pPr>
              <w:pStyle w:val="BStabletext"/>
            </w:pPr>
          </w:p>
        </w:tc>
        <w:tc>
          <w:tcPr>
            <w:tcW w:w="974" w:type="dxa"/>
            <w:noWrap/>
          </w:tcPr>
          <w:p w:rsidR="002B5F1D" w:rsidRDefault="002B5F1D" w:rsidP="00A95E45">
            <w:pPr>
              <w:pStyle w:val="BStabletext"/>
            </w:pPr>
          </w:p>
        </w:tc>
        <w:tc>
          <w:tcPr>
            <w:tcW w:w="978" w:type="dxa"/>
            <w:noWrap/>
          </w:tcPr>
          <w:p w:rsidR="002B5F1D" w:rsidRDefault="002B5F1D" w:rsidP="00A95E45">
            <w:pPr>
              <w:pStyle w:val="BStabletext"/>
            </w:pPr>
          </w:p>
        </w:tc>
        <w:tc>
          <w:tcPr>
            <w:tcW w:w="974" w:type="dxa"/>
            <w:noWrap/>
          </w:tcPr>
          <w:p w:rsidR="002B5F1D" w:rsidRDefault="002B5F1D" w:rsidP="00A95E45">
            <w:pPr>
              <w:pStyle w:val="BStabletext"/>
            </w:pPr>
          </w:p>
        </w:tc>
        <w:tc>
          <w:tcPr>
            <w:tcW w:w="974" w:type="dxa"/>
            <w:noWrap/>
          </w:tcPr>
          <w:p w:rsidR="002B5F1D" w:rsidRDefault="002B5F1D" w:rsidP="00A95E45">
            <w:pPr>
              <w:pStyle w:val="BStabletext"/>
            </w:pPr>
          </w:p>
        </w:tc>
      </w:tr>
      <w:tr w:rsidR="002B5F1D" w:rsidRPr="0047075D" w:rsidTr="002B5F1D">
        <w:trPr>
          <w:trHeight w:val="240"/>
        </w:trPr>
        <w:tc>
          <w:tcPr>
            <w:tcW w:w="4360" w:type="dxa"/>
            <w:vAlign w:val="bottom"/>
            <w:hideMark/>
          </w:tcPr>
          <w:p w:rsidR="002B5F1D" w:rsidRPr="0047075D" w:rsidRDefault="002B5F1D" w:rsidP="00A95E45">
            <w:pPr>
              <w:pStyle w:val="BStabletext"/>
              <w:rPr>
                <w:b/>
              </w:rPr>
            </w:pPr>
            <w:r w:rsidRPr="0047075D">
              <w:t>Supplementation for Additional Pay Period in 2015-16</w:t>
            </w:r>
          </w:p>
        </w:tc>
        <w:tc>
          <w:tcPr>
            <w:tcW w:w="983" w:type="dxa"/>
          </w:tcPr>
          <w:p w:rsidR="002B5F1D" w:rsidRPr="0047075D" w:rsidRDefault="002B5F1D" w:rsidP="00A95E45">
            <w:pPr>
              <w:pStyle w:val="BStablefigures"/>
              <w:framePr w:wrap="around"/>
              <w:rPr>
                <w:b/>
              </w:rPr>
            </w:pPr>
            <w:r w:rsidRPr="0047075D">
              <w:t xml:space="preserve">- </w:t>
            </w:r>
          </w:p>
        </w:tc>
        <w:tc>
          <w:tcPr>
            <w:tcW w:w="974" w:type="dxa"/>
            <w:noWrap/>
          </w:tcPr>
          <w:p w:rsidR="002B5F1D" w:rsidRPr="0047075D" w:rsidRDefault="002B5F1D" w:rsidP="00A95E45">
            <w:pPr>
              <w:pStyle w:val="BStablefigures"/>
              <w:framePr w:wrap="around"/>
              <w:rPr>
                <w:b/>
              </w:rPr>
            </w:pPr>
            <w:r w:rsidRPr="0047075D">
              <w:t xml:space="preserve">67 </w:t>
            </w:r>
          </w:p>
        </w:tc>
        <w:tc>
          <w:tcPr>
            <w:tcW w:w="978" w:type="dxa"/>
            <w:noWrap/>
          </w:tcPr>
          <w:p w:rsidR="002B5F1D" w:rsidRPr="0047075D" w:rsidRDefault="002B5F1D" w:rsidP="00A95E45">
            <w:pPr>
              <w:pStyle w:val="BStablefigures"/>
              <w:framePr w:wrap="around"/>
              <w:rPr>
                <w:b/>
              </w:rPr>
            </w:pPr>
            <w:r w:rsidRPr="0047075D">
              <w:t xml:space="preserve">- </w:t>
            </w:r>
          </w:p>
        </w:tc>
        <w:tc>
          <w:tcPr>
            <w:tcW w:w="974" w:type="dxa"/>
            <w:noWrap/>
          </w:tcPr>
          <w:p w:rsidR="002B5F1D" w:rsidRPr="0047075D" w:rsidRDefault="002B5F1D" w:rsidP="00A95E45">
            <w:pPr>
              <w:pStyle w:val="BStablefigures"/>
              <w:framePr w:wrap="around"/>
              <w:rPr>
                <w:b/>
              </w:rPr>
            </w:pPr>
            <w:r w:rsidRPr="0047075D">
              <w:t xml:space="preserve">- </w:t>
            </w:r>
          </w:p>
        </w:tc>
        <w:tc>
          <w:tcPr>
            <w:tcW w:w="974" w:type="dxa"/>
            <w:noWrap/>
          </w:tcPr>
          <w:p w:rsidR="002B5F1D" w:rsidRPr="0047075D" w:rsidRDefault="002B5F1D" w:rsidP="00A95E45">
            <w:pPr>
              <w:pStyle w:val="BStablefigures"/>
              <w:framePr w:wrap="around"/>
              <w:rPr>
                <w:b/>
              </w:rPr>
            </w:pPr>
            <w:r w:rsidRPr="0047075D">
              <w:t xml:space="preserve">- </w:t>
            </w:r>
          </w:p>
        </w:tc>
      </w:tr>
      <w:tr w:rsidR="002B5F1D" w:rsidRPr="005E58BC" w:rsidTr="002B5F1D">
        <w:trPr>
          <w:trHeight w:val="240"/>
        </w:trPr>
        <w:tc>
          <w:tcPr>
            <w:tcW w:w="4360" w:type="dxa"/>
            <w:tcBorders>
              <w:bottom w:val="nil"/>
            </w:tcBorders>
            <w:vAlign w:val="bottom"/>
            <w:hideMark/>
          </w:tcPr>
          <w:p w:rsidR="002B5F1D" w:rsidRDefault="002B5F1D" w:rsidP="00A95E45">
            <w:pPr>
              <w:pStyle w:val="BStabletext"/>
            </w:pPr>
          </w:p>
        </w:tc>
        <w:tc>
          <w:tcPr>
            <w:tcW w:w="983" w:type="dxa"/>
            <w:tcBorders>
              <w:bottom w:val="nil"/>
            </w:tcBorders>
          </w:tcPr>
          <w:p w:rsidR="002B5F1D" w:rsidRDefault="002B5F1D" w:rsidP="00A95E45">
            <w:pPr>
              <w:pStyle w:val="BStabletext"/>
            </w:pPr>
          </w:p>
        </w:tc>
        <w:tc>
          <w:tcPr>
            <w:tcW w:w="974" w:type="dxa"/>
            <w:tcBorders>
              <w:bottom w:val="nil"/>
            </w:tcBorders>
            <w:noWrap/>
          </w:tcPr>
          <w:p w:rsidR="002B5F1D" w:rsidRDefault="002B5F1D" w:rsidP="00A95E45">
            <w:pPr>
              <w:pStyle w:val="BStabletext"/>
            </w:pPr>
          </w:p>
        </w:tc>
        <w:tc>
          <w:tcPr>
            <w:tcW w:w="978" w:type="dxa"/>
            <w:tcBorders>
              <w:bottom w:val="nil"/>
            </w:tcBorders>
            <w:noWrap/>
          </w:tcPr>
          <w:p w:rsidR="002B5F1D" w:rsidRDefault="002B5F1D" w:rsidP="00A95E45">
            <w:pPr>
              <w:pStyle w:val="BStabletext"/>
            </w:pPr>
          </w:p>
        </w:tc>
        <w:tc>
          <w:tcPr>
            <w:tcW w:w="974" w:type="dxa"/>
            <w:tcBorders>
              <w:bottom w:val="nil"/>
            </w:tcBorders>
            <w:noWrap/>
          </w:tcPr>
          <w:p w:rsidR="002B5F1D" w:rsidRDefault="002B5F1D" w:rsidP="00A95E45">
            <w:pPr>
              <w:pStyle w:val="BStabletext"/>
            </w:pPr>
          </w:p>
        </w:tc>
        <w:tc>
          <w:tcPr>
            <w:tcW w:w="974" w:type="dxa"/>
            <w:tcBorders>
              <w:bottom w:val="nil"/>
            </w:tcBorders>
            <w:noWrap/>
          </w:tcPr>
          <w:p w:rsidR="002B5F1D" w:rsidRDefault="002B5F1D" w:rsidP="00A95E45">
            <w:pPr>
              <w:pStyle w:val="BStabletext"/>
            </w:pPr>
          </w:p>
        </w:tc>
      </w:tr>
      <w:tr w:rsidR="002B5F1D" w:rsidRPr="00DF23F1" w:rsidTr="002B5F1D">
        <w:trPr>
          <w:trHeight w:val="240"/>
        </w:trPr>
        <w:tc>
          <w:tcPr>
            <w:tcW w:w="4360" w:type="dxa"/>
            <w:tcBorders>
              <w:top w:val="nil"/>
              <w:bottom w:val="single" w:sz="4" w:space="0" w:color="auto"/>
            </w:tcBorders>
            <w:vAlign w:val="bottom"/>
            <w:hideMark/>
          </w:tcPr>
          <w:p w:rsidR="002B5F1D" w:rsidRPr="00DF23F1" w:rsidRDefault="002B5F1D" w:rsidP="00A95E45">
            <w:pPr>
              <w:pStyle w:val="BStabletext"/>
              <w:rPr>
                <w:b/>
              </w:rPr>
            </w:pPr>
            <w:r w:rsidRPr="00DF23F1">
              <w:rPr>
                <w:b/>
              </w:rPr>
              <w:t>2014-15 Budget</w:t>
            </w:r>
          </w:p>
        </w:tc>
        <w:tc>
          <w:tcPr>
            <w:tcW w:w="983" w:type="dxa"/>
            <w:tcBorders>
              <w:top w:val="nil"/>
              <w:bottom w:val="single" w:sz="4" w:space="0" w:color="auto"/>
            </w:tcBorders>
          </w:tcPr>
          <w:p w:rsidR="002B5F1D" w:rsidRPr="00DF23F1" w:rsidRDefault="00DF23F1" w:rsidP="00A95E45">
            <w:pPr>
              <w:pStyle w:val="BStablefigures"/>
              <w:framePr w:wrap="around"/>
              <w:rPr>
                <w:b/>
              </w:rPr>
            </w:pPr>
            <w:r>
              <w:rPr>
                <w:b/>
              </w:rPr>
              <w:t>0</w:t>
            </w:r>
            <w:r w:rsidR="002B5F1D" w:rsidRPr="00DF23F1">
              <w:rPr>
                <w:b/>
              </w:rPr>
              <w:t xml:space="preserve"> </w:t>
            </w:r>
          </w:p>
        </w:tc>
        <w:tc>
          <w:tcPr>
            <w:tcW w:w="974" w:type="dxa"/>
            <w:tcBorders>
              <w:top w:val="nil"/>
              <w:bottom w:val="single" w:sz="4" w:space="0" w:color="auto"/>
            </w:tcBorders>
            <w:noWrap/>
          </w:tcPr>
          <w:p w:rsidR="002B5F1D" w:rsidRPr="00DF23F1" w:rsidRDefault="002B5F1D" w:rsidP="00A95E45">
            <w:pPr>
              <w:pStyle w:val="BStablefigures"/>
              <w:framePr w:wrap="around"/>
              <w:rPr>
                <w:b/>
              </w:rPr>
            </w:pPr>
            <w:r w:rsidRPr="00DF23F1">
              <w:rPr>
                <w:b/>
              </w:rPr>
              <w:t>67</w:t>
            </w:r>
          </w:p>
        </w:tc>
        <w:tc>
          <w:tcPr>
            <w:tcW w:w="978" w:type="dxa"/>
            <w:tcBorders>
              <w:top w:val="nil"/>
              <w:bottom w:val="single" w:sz="4" w:space="0" w:color="auto"/>
            </w:tcBorders>
            <w:noWrap/>
          </w:tcPr>
          <w:p w:rsidR="002B5F1D" w:rsidRPr="00DF23F1" w:rsidRDefault="002B5F1D" w:rsidP="00DF23F1">
            <w:pPr>
              <w:pStyle w:val="BStablefigures"/>
              <w:framePr w:wrap="around"/>
              <w:rPr>
                <w:b/>
              </w:rPr>
            </w:pPr>
            <w:r w:rsidRPr="00DF23F1">
              <w:rPr>
                <w:b/>
              </w:rPr>
              <w:t xml:space="preserve"> </w:t>
            </w:r>
            <w:r w:rsidR="00DF23F1">
              <w:rPr>
                <w:b/>
              </w:rPr>
              <w:t>0</w:t>
            </w:r>
            <w:r w:rsidRPr="00DF23F1">
              <w:rPr>
                <w:b/>
              </w:rPr>
              <w:t xml:space="preserve"> </w:t>
            </w:r>
          </w:p>
        </w:tc>
        <w:tc>
          <w:tcPr>
            <w:tcW w:w="974" w:type="dxa"/>
            <w:tcBorders>
              <w:top w:val="nil"/>
              <w:bottom w:val="single" w:sz="4" w:space="0" w:color="auto"/>
            </w:tcBorders>
            <w:noWrap/>
          </w:tcPr>
          <w:p w:rsidR="002B5F1D" w:rsidRPr="00DF23F1" w:rsidRDefault="00DF23F1" w:rsidP="00A95E45">
            <w:pPr>
              <w:pStyle w:val="BStablefigures"/>
              <w:framePr w:wrap="around"/>
              <w:rPr>
                <w:b/>
              </w:rPr>
            </w:pPr>
            <w:r>
              <w:rPr>
                <w:b/>
              </w:rPr>
              <w:t>0</w:t>
            </w:r>
          </w:p>
        </w:tc>
        <w:tc>
          <w:tcPr>
            <w:tcW w:w="974" w:type="dxa"/>
            <w:tcBorders>
              <w:top w:val="nil"/>
              <w:bottom w:val="single" w:sz="4" w:space="0" w:color="auto"/>
            </w:tcBorders>
            <w:noWrap/>
          </w:tcPr>
          <w:p w:rsidR="002B5F1D" w:rsidRPr="00DF23F1" w:rsidRDefault="00DF23F1" w:rsidP="00A95E45">
            <w:pPr>
              <w:pStyle w:val="BStablefigures"/>
              <w:framePr w:wrap="around"/>
              <w:rPr>
                <w:b/>
              </w:rPr>
            </w:pPr>
            <w:r>
              <w:rPr>
                <w:b/>
              </w:rPr>
              <w:t>0</w:t>
            </w:r>
          </w:p>
        </w:tc>
      </w:tr>
    </w:tbl>
    <w:p w:rsidR="002B5F1D" w:rsidRDefault="002B5F1D" w:rsidP="002B5F1D">
      <w:pPr>
        <w:pStyle w:val="Heading2"/>
        <w:sectPr w:rsidR="002B5F1D" w:rsidSect="00F62046">
          <w:pgSz w:w="11907" w:h="16840" w:code="9"/>
          <w:pgMar w:top="1151" w:right="1440" w:bottom="1729" w:left="1440" w:header="720" w:footer="720" w:gutter="0"/>
          <w:cols w:space="720"/>
        </w:sectPr>
      </w:pPr>
    </w:p>
    <w:p w:rsidR="002B5F1D" w:rsidRDefault="002B5F1D" w:rsidP="002B5F1D">
      <w:pPr>
        <w:pStyle w:val="Heading2"/>
      </w:pPr>
      <w:bookmarkStart w:id="30" w:name="_Toc388629864"/>
      <w:bookmarkStart w:id="31" w:name="_Toc388802488"/>
      <w:r w:rsidRPr="00CF1A8C">
        <w:lastRenderedPageBreak/>
        <w:t>Financial Statements</w:t>
      </w:r>
      <w:bookmarkEnd w:id="30"/>
      <w:bookmarkEnd w:id="31"/>
    </w:p>
    <w:p w:rsidR="002B5F1D" w:rsidRDefault="002B5F1D" w:rsidP="002B5F1D">
      <w:pPr>
        <w:pStyle w:val="Caption"/>
      </w:pPr>
      <w:r>
        <w:t xml:space="preserve">Table </w:t>
      </w:r>
      <w:fldSimple w:instr=" SEQ Table \* ARABIC ">
        <w:r w:rsidR="0035771C">
          <w:rPr>
            <w:noProof/>
          </w:rPr>
          <w:t>3</w:t>
        </w:r>
      </w:fldSimple>
      <w:r>
        <w:t>: ACT Auditor-General</w:t>
      </w:r>
      <w:r w:rsidRPr="00EC2452">
        <w:t xml:space="preserve">: </w:t>
      </w:r>
      <w:r>
        <w:t>Operating Statement</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680"/>
          <w:tblHeader/>
        </w:trPr>
        <w:tc>
          <w:tcPr>
            <w:tcW w:w="97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Pr="00A12F42" w:rsidRDefault="002B5F1D" w:rsidP="002B5F1D">
            <w:pPr>
              <w:pStyle w:val="BStableheading1"/>
              <w:framePr w:wrap="auto" w:vAnchor="margin" w:yAlign="inline"/>
            </w:pPr>
            <w:r w:rsidRPr="00B62E9E">
              <w:rPr>
                <w:lang w:eastAsia="en-AU"/>
              </w:rPr>
              <w:t>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B62E9E" w:rsidRDefault="002B5F1D" w:rsidP="002B5F1D">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2014</w:t>
            </w:r>
            <w:r>
              <w:rPr>
                <w:lang w:eastAsia="en-AU"/>
              </w:rPr>
              <w:noBreakHyphen/>
              <w:t>15</w:t>
            </w:r>
          </w:p>
          <w:p w:rsidR="002B5F1D" w:rsidRPr="00B62E9E" w:rsidRDefault="002B5F1D" w:rsidP="002B5F1D">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sidRPr="00B62E9E">
              <w:rPr>
                <w:lang w:eastAsia="en-AU"/>
              </w:rPr>
              <w:t>Var</w:t>
            </w:r>
            <w:r>
              <w:rPr>
                <w:lang w:eastAsia="en-AU"/>
              </w:rPr>
              <w:t>iance</w:t>
            </w:r>
          </w:p>
          <w:p w:rsidR="002B5F1D" w:rsidRPr="00B62E9E" w:rsidRDefault="002B5F1D" w:rsidP="002B5F1D">
            <w:pPr>
              <w:pStyle w:val="BStableheading1"/>
              <w:framePr w:wrap="auto" w:vAnchor="margin" w:yAlign="inline"/>
              <w:rPr>
                <w:lang w:eastAsia="en-AU"/>
              </w:rPr>
            </w:pP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2015</w:t>
            </w:r>
            <w:r>
              <w:rPr>
                <w:lang w:eastAsia="en-AU"/>
              </w:rPr>
              <w:noBreakHyphen/>
              <w:t>16</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2016</w:t>
            </w:r>
            <w:r>
              <w:rPr>
                <w:lang w:eastAsia="en-AU"/>
              </w:rPr>
              <w:noBreakHyphen/>
              <w:t>17</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2017</w:t>
            </w:r>
            <w:r>
              <w:rPr>
                <w:lang w:eastAsia="en-AU"/>
              </w:rPr>
              <w:noBreakHyphen/>
              <w:t>18</w:t>
            </w:r>
          </w:p>
          <w:p w:rsidR="002B5F1D" w:rsidRPr="00B62E9E" w:rsidRDefault="002B5F1D" w:rsidP="002B5F1D">
            <w:pPr>
              <w:pStyle w:val="BStableheading1"/>
              <w:framePr w:wrap="auto" w:vAnchor="margin" w:yAlign="inline"/>
              <w:rPr>
                <w:lang w:eastAsia="en-AU"/>
              </w:rPr>
            </w:pPr>
            <w:r w:rsidRPr="00B62E9E">
              <w:rPr>
                <w:lang w:eastAsia="en-AU"/>
              </w:rPr>
              <w:t>Estimate</w:t>
            </w:r>
          </w:p>
        </w:tc>
      </w:tr>
      <w:tr w:rsidR="002B5F1D" w:rsidRPr="00B62E9E" w:rsidTr="002B5F1D">
        <w:trPr>
          <w:trHeight w:val="238"/>
          <w:tblHeader/>
        </w:trPr>
        <w:tc>
          <w:tcPr>
            <w:tcW w:w="97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2B5F1D" w:rsidRPr="00A12F42" w:rsidRDefault="002B5F1D" w:rsidP="00A95E45">
            <w:pPr>
              <w:pStyle w:val="BStabletext"/>
            </w:pPr>
          </w:p>
        </w:tc>
        <w:tc>
          <w:tcPr>
            <w:tcW w:w="101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3"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tcBorders>
              <w:top w:val="single" w:sz="4" w:space="0" w:color="000000"/>
            </w:tcBorders>
            <w:noWrap/>
            <w:hideMark/>
          </w:tcPr>
          <w:p w:rsidR="002B5F1D" w:rsidRDefault="002B5F1D" w:rsidP="00A95E45">
            <w:pPr>
              <w:pStyle w:val="BStablefigures"/>
              <w:framePr w:wrap="around"/>
            </w:pPr>
          </w:p>
        </w:tc>
        <w:tc>
          <w:tcPr>
            <w:tcW w:w="2361" w:type="dxa"/>
            <w:tcBorders>
              <w:top w:val="single" w:sz="4" w:space="0" w:color="000000"/>
            </w:tcBorders>
          </w:tcPr>
          <w:p w:rsidR="002B5F1D" w:rsidRPr="00A12F42" w:rsidRDefault="002B5F1D" w:rsidP="00A95E45">
            <w:pPr>
              <w:pStyle w:val="BStabletext"/>
            </w:pPr>
          </w:p>
        </w:tc>
        <w:tc>
          <w:tcPr>
            <w:tcW w:w="1016" w:type="dxa"/>
            <w:tcBorders>
              <w:top w:val="single" w:sz="4" w:space="0" w:color="000000"/>
            </w:tcBorders>
            <w:noWrap/>
            <w:hideMark/>
          </w:tcPr>
          <w:p w:rsidR="002B5F1D" w:rsidRDefault="002B5F1D" w:rsidP="00A95E45">
            <w:pPr>
              <w:pStyle w:val="BStablefigures"/>
              <w:framePr w:wrap="around"/>
            </w:pPr>
          </w:p>
        </w:tc>
        <w:tc>
          <w:tcPr>
            <w:tcW w:w="966" w:type="dxa"/>
            <w:tcBorders>
              <w:top w:val="single" w:sz="4" w:space="0" w:color="000000"/>
            </w:tcBorders>
            <w:noWrap/>
            <w:hideMark/>
          </w:tcPr>
          <w:p w:rsidR="002B5F1D" w:rsidRDefault="002B5F1D" w:rsidP="00A95E45">
            <w:pPr>
              <w:pStyle w:val="BStablefigures"/>
              <w:framePr w:wrap="around"/>
            </w:pPr>
          </w:p>
        </w:tc>
        <w:tc>
          <w:tcPr>
            <w:tcW w:w="966" w:type="dxa"/>
            <w:tcBorders>
              <w:top w:val="single" w:sz="4" w:space="0" w:color="000000"/>
            </w:tcBorders>
            <w:noWrap/>
            <w:hideMark/>
          </w:tcPr>
          <w:p w:rsidR="002B5F1D" w:rsidRPr="00B62E9E" w:rsidRDefault="002B5F1D" w:rsidP="00A95E45">
            <w:pPr>
              <w:pStyle w:val="BStablefigures"/>
              <w:framePr w:wrap="around"/>
            </w:pPr>
          </w:p>
        </w:tc>
        <w:tc>
          <w:tcPr>
            <w:tcW w:w="966" w:type="dxa"/>
            <w:tcBorders>
              <w:top w:val="single" w:sz="4" w:space="0" w:color="000000"/>
            </w:tcBorders>
            <w:noWrap/>
            <w:hideMark/>
          </w:tcPr>
          <w:p w:rsidR="002B5F1D" w:rsidRDefault="002B5F1D" w:rsidP="00A95E45">
            <w:pPr>
              <w:pStyle w:val="BStablefigures"/>
              <w:framePr w:wrap="around"/>
            </w:pPr>
          </w:p>
        </w:tc>
        <w:tc>
          <w:tcPr>
            <w:tcW w:w="966" w:type="dxa"/>
            <w:tcBorders>
              <w:top w:val="single" w:sz="4" w:space="0" w:color="000000"/>
            </w:tcBorders>
            <w:noWrap/>
            <w:hideMark/>
          </w:tcPr>
          <w:p w:rsidR="002B5F1D" w:rsidRDefault="002B5F1D" w:rsidP="00A95E45">
            <w:pPr>
              <w:pStyle w:val="BStablefigures"/>
              <w:framePr w:wrap="around"/>
            </w:pPr>
          </w:p>
        </w:tc>
        <w:tc>
          <w:tcPr>
            <w:tcW w:w="963" w:type="dxa"/>
            <w:tcBorders>
              <w:top w:val="single" w:sz="4" w:space="0" w:color="000000"/>
            </w:tcBorders>
            <w:noWrap/>
            <w:hideMark/>
          </w:tcPr>
          <w:p w:rsidR="002B5F1D" w:rsidRDefault="002B5F1D" w:rsidP="00A95E45">
            <w:pPr>
              <w:pStyle w:val="BStablefigures"/>
              <w:framePr w:wrap="around"/>
            </w:pPr>
          </w:p>
        </w:tc>
      </w:tr>
      <w:tr w:rsidR="002B5F1D" w:rsidRPr="00B62E9E" w:rsidTr="002B5F1D">
        <w:trPr>
          <w:trHeight w:val="238"/>
        </w:trPr>
        <w:tc>
          <w:tcPr>
            <w:tcW w:w="976" w:type="dxa"/>
            <w:noWrap/>
            <w:hideMark/>
          </w:tcPr>
          <w:p w:rsidR="002B5F1D" w:rsidRDefault="002B5F1D" w:rsidP="00A95E45">
            <w:pPr>
              <w:pStyle w:val="BStablefigures"/>
              <w:framePr w:wrap="around"/>
            </w:pPr>
          </w:p>
        </w:tc>
        <w:tc>
          <w:tcPr>
            <w:tcW w:w="2361" w:type="dxa"/>
          </w:tcPr>
          <w:p w:rsidR="002B5F1D" w:rsidRPr="0019673A" w:rsidRDefault="002B5F1D" w:rsidP="00A95E45">
            <w:pPr>
              <w:pStyle w:val="BStabletext"/>
              <w:rPr>
                <w:b/>
              </w:rPr>
            </w:pPr>
            <w:r w:rsidRPr="0019673A">
              <w:rPr>
                <w:b/>
              </w:rPr>
              <w:t>Revenue</w:t>
            </w:r>
          </w:p>
        </w:tc>
        <w:tc>
          <w:tcPr>
            <w:tcW w:w="101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6" w:type="dxa"/>
            <w:noWrap/>
            <w:hideMark/>
          </w:tcPr>
          <w:p w:rsidR="002B5F1D" w:rsidRPr="00B62E9E"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3" w:type="dxa"/>
            <w:noWrap/>
            <w:hideMark/>
          </w:tcPr>
          <w:p w:rsidR="002B5F1D" w:rsidRDefault="002B5F1D" w:rsidP="00A95E45">
            <w:pPr>
              <w:pStyle w:val="BStablefigures"/>
              <w:framePr w:wrap="around"/>
            </w:pP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2,598</w:t>
            </w:r>
          </w:p>
        </w:tc>
        <w:tc>
          <w:tcPr>
            <w:tcW w:w="2361" w:type="dxa"/>
          </w:tcPr>
          <w:p w:rsidR="002B5F1D" w:rsidRPr="00ED448A" w:rsidRDefault="002B5F1D" w:rsidP="00A95E45">
            <w:pPr>
              <w:pStyle w:val="BStabletext"/>
              <w:rPr>
                <w:b/>
              </w:rPr>
            </w:pPr>
            <w:r w:rsidRPr="00ED448A">
              <w:t>Government Payment for Outputs</w:t>
            </w:r>
          </w:p>
        </w:tc>
        <w:tc>
          <w:tcPr>
            <w:tcW w:w="1016" w:type="dxa"/>
            <w:noWrap/>
            <w:hideMark/>
          </w:tcPr>
          <w:p w:rsidR="002B5F1D" w:rsidRPr="00ED448A" w:rsidRDefault="002B5F1D" w:rsidP="00A95E45">
            <w:pPr>
              <w:pStyle w:val="BStablefigures"/>
              <w:framePr w:wrap="around"/>
              <w:rPr>
                <w:b/>
              </w:rPr>
            </w:pPr>
            <w:r w:rsidRPr="00ED448A">
              <w:t>2,625</w:t>
            </w:r>
          </w:p>
        </w:tc>
        <w:tc>
          <w:tcPr>
            <w:tcW w:w="966" w:type="dxa"/>
            <w:noWrap/>
            <w:hideMark/>
          </w:tcPr>
          <w:p w:rsidR="002B5F1D" w:rsidRPr="00ED448A" w:rsidRDefault="002B5F1D" w:rsidP="00A95E45">
            <w:pPr>
              <w:pStyle w:val="BStablefigures"/>
              <w:framePr w:wrap="around"/>
              <w:rPr>
                <w:b/>
              </w:rPr>
            </w:pPr>
            <w:r w:rsidRPr="00ED448A">
              <w:t>2,719</w:t>
            </w:r>
          </w:p>
        </w:tc>
        <w:tc>
          <w:tcPr>
            <w:tcW w:w="966" w:type="dxa"/>
            <w:noWrap/>
            <w:hideMark/>
          </w:tcPr>
          <w:p w:rsidR="002B5F1D" w:rsidRPr="00ED448A" w:rsidRDefault="002B5F1D" w:rsidP="00A95E45">
            <w:pPr>
              <w:pStyle w:val="BStablefigures"/>
              <w:framePr w:wrap="around"/>
              <w:rPr>
                <w:b/>
              </w:rPr>
            </w:pPr>
            <w:r w:rsidRPr="00ED448A">
              <w:t xml:space="preserve">4 </w:t>
            </w:r>
          </w:p>
        </w:tc>
        <w:tc>
          <w:tcPr>
            <w:tcW w:w="966" w:type="dxa"/>
            <w:noWrap/>
            <w:hideMark/>
          </w:tcPr>
          <w:p w:rsidR="002B5F1D" w:rsidRPr="00ED448A" w:rsidRDefault="002B5F1D" w:rsidP="00A95E45">
            <w:pPr>
              <w:pStyle w:val="BStablefigures"/>
              <w:framePr w:wrap="around"/>
              <w:rPr>
                <w:b/>
              </w:rPr>
            </w:pPr>
            <w:r w:rsidRPr="00ED448A">
              <w:t>2,798</w:t>
            </w:r>
          </w:p>
        </w:tc>
        <w:tc>
          <w:tcPr>
            <w:tcW w:w="966" w:type="dxa"/>
            <w:noWrap/>
            <w:hideMark/>
          </w:tcPr>
          <w:p w:rsidR="002B5F1D" w:rsidRPr="00ED448A" w:rsidRDefault="002B5F1D" w:rsidP="00A95E45">
            <w:pPr>
              <w:pStyle w:val="BStablefigures"/>
              <w:framePr w:wrap="around"/>
              <w:rPr>
                <w:b/>
              </w:rPr>
            </w:pPr>
            <w:r w:rsidRPr="00ED448A">
              <w:t>2,876</w:t>
            </w:r>
          </w:p>
        </w:tc>
        <w:tc>
          <w:tcPr>
            <w:tcW w:w="963" w:type="dxa"/>
            <w:noWrap/>
            <w:hideMark/>
          </w:tcPr>
          <w:p w:rsidR="002B5F1D" w:rsidRPr="00ED448A" w:rsidRDefault="002B5F1D" w:rsidP="00A95E45">
            <w:pPr>
              <w:pStyle w:val="BStablefigures"/>
              <w:framePr w:wrap="around"/>
              <w:rPr>
                <w:b/>
              </w:rPr>
            </w:pPr>
            <w:r w:rsidRPr="00ED448A">
              <w:t>2,917</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716</w:t>
            </w:r>
          </w:p>
        </w:tc>
        <w:tc>
          <w:tcPr>
            <w:tcW w:w="2361" w:type="dxa"/>
          </w:tcPr>
          <w:p w:rsidR="002B5F1D" w:rsidRPr="00ED448A" w:rsidRDefault="002B5F1D" w:rsidP="00A95E45">
            <w:pPr>
              <w:pStyle w:val="BStabletext"/>
              <w:rPr>
                <w:b/>
              </w:rPr>
            </w:pPr>
            <w:r w:rsidRPr="00ED448A">
              <w:t>User Charges - Non ACT Government</w:t>
            </w:r>
          </w:p>
        </w:tc>
        <w:tc>
          <w:tcPr>
            <w:tcW w:w="1016" w:type="dxa"/>
            <w:noWrap/>
            <w:hideMark/>
          </w:tcPr>
          <w:p w:rsidR="002B5F1D" w:rsidRPr="00ED448A" w:rsidRDefault="002B5F1D" w:rsidP="00A95E45">
            <w:pPr>
              <w:pStyle w:val="BStablefigures"/>
              <w:framePr w:wrap="around"/>
              <w:rPr>
                <w:b/>
              </w:rPr>
            </w:pPr>
            <w:r w:rsidRPr="00ED448A">
              <w:t>718</w:t>
            </w:r>
          </w:p>
        </w:tc>
        <w:tc>
          <w:tcPr>
            <w:tcW w:w="966" w:type="dxa"/>
            <w:noWrap/>
            <w:hideMark/>
          </w:tcPr>
          <w:p w:rsidR="002B5F1D" w:rsidRPr="00ED448A" w:rsidRDefault="002B5F1D" w:rsidP="00A95E45">
            <w:pPr>
              <w:pStyle w:val="BStablefigures"/>
              <w:framePr w:wrap="around"/>
              <w:rPr>
                <w:b/>
              </w:rPr>
            </w:pPr>
            <w:r w:rsidRPr="00ED448A">
              <w:t>767</w:t>
            </w:r>
          </w:p>
        </w:tc>
        <w:tc>
          <w:tcPr>
            <w:tcW w:w="966" w:type="dxa"/>
            <w:noWrap/>
            <w:hideMark/>
          </w:tcPr>
          <w:p w:rsidR="002B5F1D" w:rsidRPr="00ED448A" w:rsidRDefault="002B5F1D" w:rsidP="00A95E45">
            <w:pPr>
              <w:pStyle w:val="BStablefigures"/>
              <w:framePr w:wrap="around"/>
              <w:rPr>
                <w:b/>
              </w:rPr>
            </w:pPr>
            <w:r w:rsidRPr="00ED448A">
              <w:t xml:space="preserve">7 </w:t>
            </w:r>
          </w:p>
        </w:tc>
        <w:tc>
          <w:tcPr>
            <w:tcW w:w="966" w:type="dxa"/>
            <w:noWrap/>
            <w:hideMark/>
          </w:tcPr>
          <w:p w:rsidR="002B5F1D" w:rsidRPr="00ED448A" w:rsidRDefault="002B5F1D" w:rsidP="00A95E45">
            <w:pPr>
              <w:pStyle w:val="BStablefigures"/>
              <w:framePr w:wrap="around"/>
              <w:rPr>
                <w:b/>
              </w:rPr>
            </w:pPr>
            <w:r w:rsidRPr="00ED448A">
              <w:t>789</w:t>
            </w:r>
          </w:p>
        </w:tc>
        <w:tc>
          <w:tcPr>
            <w:tcW w:w="966" w:type="dxa"/>
            <w:noWrap/>
            <w:hideMark/>
          </w:tcPr>
          <w:p w:rsidR="002B5F1D" w:rsidRPr="00ED448A" w:rsidRDefault="002B5F1D" w:rsidP="00A95E45">
            <w:pPr>
              <w:pStyle w:val="BStablefigures"/>
              <w:framePr w:wrap="around"/>
              <w:rPr>
                <w:b/>
              </w:rPr>
            </w:pPr>
            <w:r w:rsidRPr="00ED448A">
              <w:t>824</w:t>
            </w:r>
          </w:p>
        </w:tc>
        <w:tc>
          <w:tcPr>
            <w:tcW w:w="963" w:type="dxa"/>
            <w:noWrap/>
            <w:hideMark/>
          </w:tcPr>
          <w:p w:rsidR="002B5F1D" w:rsidRPr="00ED448A" w:rsidRDefault="002B5F1D" w:rsidP="00A95E45">
            <w:pPr>
              <w:pStyle w:val="BStablefigures"/>
              <w:framePr w:wrap="around"/>
              <w:rPr>
                <w:b/>
              </w:rPr>
            </w:pPr>
            <w:r w:rsidRPr="00ED448A">
              <w:t>847</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3,092</w:t>
            </w:r>
          </w:p>
        </w:tc>
        <w:tc>
          <w:tcPr>
            <w:tcW w:w="2361" w:type="dxa"/>
          </w:tcPr>
          <w:p w:rsidR="002B5F1D" w:rsidRPr="00ED448A" w:rsidRDefault="002B5F1D" w:rsidP="00A95E45">
            <w:pPr>
              <w:pStyle w:val="BStabletext"/>
              <w:rPr>
                <w:b/>
              </w:rPr>
            </w:pPr>
            <w:r w:rsidRPr="00ED448A">
              <w:t>User Charges - ACT Government</w:t>
            </w:r>
          </w:p>
        </w:tc>
        <w:tc>
          <w:tcPr>
            <w:tcW w:w="1016" w:type="dxa"/>
            <w:noWrap/>
            <w:hideMark/>
          </w:tcPr>
          <w:p w:rsidR="002B5F1D" w:rsidRPr="00ED448A" w:rsidRDefault="002B5F1D" w:rsidP="00A95E45">
            <w:pPr>
              <w:pStyle w:val="BStablefigures"/>
              <w:framePr w:wrap="around"/>
              <w:rPr>
                <w:b/>
              </w:rPr>
            </w:pPr>
            <w:r w:rsidRPr="00ED448A">
              <w:t>3,132</w:t>
            </w:r>
          </w:p>
        </w:tc>
        <w:tc>
          <w:tcPr>
            <w:tcW w:w="966" w:type="dxa"/>
            <w:noWrap/>
            <w:hideMark/>
          </w:tcPr>
          <w:p w:rsidR="002B5F1D" w:rsidRPr="00ED448A" w:rsidRDefault="002B5F1D" w:rsidP="00A95E45">
            <w:pPr>
              <w:pStyle w:val="BStablefigures"/>
              <w:framePr w:wrap="around"/>
              <w:rPr>
                <w:b/>
              </w:rPr>
            </w:pPr>
            <w:r w:rsidRPr="00ED448A">
              <w:t>3,019</w:t>
            </w:r>
          </w:p>
        </w:tc>
        <w:tc>
          <w:tcPr>
            <w:tcW w:w="966" w:type="dxa"/>
            <w:noWrap/>
            <w:hideMark/>
          </w:tcPr>
          <w:p w:rsidR="002B5F1D" w:rsidRPr="00ED448A" w:rsidRDefault="002B5F1D" w:rsidP="00A95E45">
            <w:pPr>
              <w:pStyle w:val="BStablefigures"/>
              <w:framePr w:wrap="around"/>
              <w:rPr>
                <w:b/>
              </w:rPr>
            </w:pPr>
            <w:r w:rsidRPr="00ED448A">
              <w:t xml:space="preserve">-4 </w:t>
            </w:r>
          </w:p>
        </w:tc>
        <w:tc>
          <w:tcPr>
            <w:tcW w:w="966" w:type="dxa"/>
            <w:noWrap/>
            <w:hideMark/>
          </w:tcPr>
          <w:p w:rsidR="002B5F1D" w:rsidRPr="00ED448A" w:rsidRDefault="002B5F1D" w:rsidP="00A95E45">
            <w:pPr>
              <w:pStyle w:val="BStablefigures"/>
              <w:framePr w:wrap="around"/>
              <w:rPr>
                <w:b/>
              </w:rPr>
            </w:pPr>
            <w:r w:rsidRPr="00ED448A">
              <w:t>3,269</w:t>
            </w:r>
          </w:p>
        </w:tc>
        <w:tc>
          <w:tcPr>
            <w:tcW w:w="966" w:type="dxa"/>
            <w:noWrap/>
            <w:hideMark/>
          </w:tcPr>
          <w:p w:rsidR="002B5F1D" w:rsidRPr="00ED448A" w:rsidRDefault="002B5F1D" w:rsidP="00A95E45">
            <w:pPr>
              <w:pStyle w:val="BStablefigures"/>
              <w:framePr w:wrap="around"/>
              <w:rPr>
                <w:b/>
              </w:rPr>
            </w:pPr>
            <w:r w:rsidRPr="00ED448A">
              <w:t>3,342</w:t>
            </w:r>
          </w:p>
        </w:tc>
        <w:tc>
          <w:tcPr>
            <w:tcW w:w="963" w:type="dxa"/>
            <w:noWrap/>
            <w:hideMark/>
          </w:tcPr>
          <w:p w:rsidR="002B5F1D" w:rsidRPr="00ED448A" w:rsidRDefault="002B5F1D" w:rsidP="00A95E45">
            <w:pPr>
              <w:pStyle w:val="BStablefigures"/>
              <w:framePr w:wrap="around"/>
              <w:rPr>
                <w:b/>
              </w:rPr>
            </w:pPr>
            <w:r w:rsidRPr="00ED448A">
              <w:t>3,417</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40</w:t>
            </w:r>
          </w:p>
        </w:tc>
        <w:tc>
          <w:tcPr>
            <w:tcW w:w="2361" w:type="dxa"/>
          </w:tcPr>
          <w:p w:rsidR="002B5F1D" w:rsidRPr="00ED448A" w:rsidRDefault="002B5F1D" w:rsidP="00A95E45">
            <w:pPr>
              <w:pStyle w:val="BStabletext"/>
              <w:rPr>
                <w:b/>
              </w:rPr>
            </w:pPr>
            <w:r w:rsidRPr="00ED448A">
              <w:t>Interest</w:t>
            </w:r>
          </w:p>
        </w:tc>
        <w:tc>
          <w:tcPr>
            <w:tcW w:w="1016" w:type="dxa"/>
            <w:noWrap/>
            <w:hideMark/>
          </w:tcPr>
          <w:p w:rsidR="002B5F1D" w:rsidRPr="00ED448A" w:rsidRDefault="002B5F1D" w:rsidP="00A95E45">
            <w:pPr>
              <w:pStyle w:val="BStablefigures"/>
              <w:framePr w:wrap="around"/>
              <w:rPr>
                <w:b/>
              </w:rPr>
            </w:pPr>
            <w:r w:rsidRPr="00ED448A">
              <w:t>95</w:t>
            </w:r>
          </w:p>
        </w:tc>
        <w:tc>
          <w:tcPr>
            <w:tcW w:w="966" w:type="dxa"/>
            <w:noWrap/>
            <w:hideMark/>
          </w:tcPr>
          <w:p w:rsidR="002B5F1D" w:rsidRPr="00ED448A" w:rsidRDefault="002B5F1D" w:rsidP="00A95E45">
            <w:pPr>
              <w:pStyle w:val="BStablefigures"/>
              <w:framePr w:wrap="around"/>
              <w:rPr>
                <w:b/>
              </w:rPr>
            </w:pPr>
            <w:r w:rsidRPr="00ED448A">
              <w:t>95</w:t>
            </w:r>
          </w:p>
        </w:tc>
        <w:tc>
          <w:tcPr>
            <w:tcW w:w="966" w:type="dxa"/>
            <w:noWrap/>
            <w:hideMark/>
          </w:tcPr>
          <w:p w:rsidR="002B5F1D" w:rsidRPr="00ED448A" w:rsidRDefault="002B5F1D" w:rsidP="00A95E45">
            <w:pPr>
              <w:pStyle w:val="BStablefigures"/>
              <w:framePr w:wrap="around"/>
              <w:rPr>
                <w:b/>
              </w:rPr>
            </w:pPr>
            <w:r w:rsidRPr="00ED448A">
              <w:t xml:space="preserve">- </w:t>
            </w:r>
          </w:p>
        </w:tc>
        <w:tc>
          <w:tcPr>
            <w:tcW w:w="966" w:type="dxa"/>
            <w:noWrap/>
            <w:hideMark/>
          </w:tcPr>
          <w:p w:rsidR="002B5F1D" w:rsidRPr="00ED448A" w:rsidRDefault="002B5F1D" w:rsidP="00A95E45">
            <w:pPr>
              <w:pStyle w:val="BStablefigures"/>
              <w:framePr w:wrap="around"/>
              <w:rPr>
                <w:b/>
              </w:rPr>
            </w:pPr>
            <w:r w:rsidRPr="00ED448A">
              <w:t>90</w:t>
            </w:r>
          </w:p>
        </w:tc>
        <w:tc>
          <w:tcPr>
            <w:tcW w:w="966" w:type="dxa"/>
            <w:noWrap/>
            <w:hideMark/>
          </w:tcPr>
          <w:p w:rsidR="002B5F1D" w:rsidRPr="00ED448A" w:rsidRDefault="002B5F1D" w:rsidP="00A95E45">
            <w:pPr>
              <w:pStyle w:val="BStablefigures"/>
              <w:framePr w:wrap="around"/>
              <w:rPr>
                <w:b/>
              </w:rPr>
            </w:pPr>
            <w:r w:rsidRPr="00ED448A">
              <w:t>90</w:t>
            </w:r>
          </w:p>
        </w:tc>
        <w:tc>
          <w:tcPr>
            <w:tcW w:w="963" w:type="dxa"/>
            <w:noWrap/>
            <w:hideMark/>
          </w:tcPr>
          <w:p w:rsidR="002B5F1D" w:rsidRPr="00ED448A" w:rsidRDefault="002B5F1D" w:rsidP="00A95E45">
            <w:pPr>
              <w:pStyle w:val="BStablefigures"/>
              <w:framePr w:wrap="around"/>
              <w:rPr>
                <w:b/>
              </w:rPr>
            </w:pPr>
            <w:r w:rsidRPr="00ED448A">
              <w:t>90</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0</w:t>
            </w:r>
          </w:p>
        </w:tc>
        <w:tc>
          <w:tcPr>
            <w:tcW w:w="2361" w:type="dxa"/>
          </w:tcPr>
          <w:p w:rsidR="002B5F1D" w:rsidRPr="00ED448A" w:rsidRDefault="002B5F1D" w:rsidP="00A95E45">
            <w:pPr>
              <w:pStyle w:val="BStabletext"/>
              <w:rPr>
                <w:b/>
              </w:rPr>
            </w:pPr>
            <w:r w:rsidRPr="00ED448A">
              <w:t>Other Revenue</w:t>
            </w:r>
          </w:p>
        </w:tc>
        <w:tc>
          <w:tcPr>
            <w:tcW w:w="1016" w:type="dxa"/>
            <w:noWrap/>
            <w:hideMark/>
          </w:tcPr>
          <w:p w:rsidR="002B5F1D" w:rsidRPr="00ED448A" w:rsidRDefault="002B5F1D" w:rsidP="00A95E45">
            <w:pPr>
              <w:pStyle w:val="BStablefigures"/>
              <w:framePr w:wrap="around"/>
              <w:rPr>
                <w:b/>
              </w:rPr>
            </w:pPr>
            <w:r w:rsidRPr="00ED448A">
              <w:t>73</w:t>
            </w:r>
          </w:p>
        </w:tc>
        <w:tc>
          <w:tcPr>
            <w:tcW w:w="966" w:type="dxa"/>
            <w:noWrap/>
            <w:hideMark/>
          </w:tcPr>
          <w:p w:rsidR="002B5F1D" w:rsidRPr="00ED448A" w:rsidRDefault="002B5F1D" w:rsidP="00A95E45">
            <w:pPr>
              <w:pStyle w:val="BStablefigures"/>
              <w:framePr w:wrap="around"/>
              <w:rPr>
                <w:b/>
              </w:rPr>
            </w:pPr>
            <w:r w:rsidRPr="00ED448A">
              <w:t>0</w:t>
            </w:r>
          </w:p>
        </w:tc>
        <w:tc>
          <w:tcPr>
            <w:tcW w:w="966" w:type="dxa"/>
            <w:noWrap/>
            <w:hideMark/>
          </w:tcPr>
          <w:p w:rsidR="002B5F1D" w:rsidRPr="00ED448A" w:rsidRDefault="002B5F1D" w:rsidP="00A95E45">
            <w:pPr>
              <w:pStyle w:val="BStablefigures"/>
              <w:framePr w:wrap="around"/>
              <w:rPr>
                <w:b/>
              </w:rPr>
            </w:pPr>
            <w:r w:rsidRPr="00ED448A">
              <w:t xml:space="preserve">-100 </w:t>
            </w:r>
          </w:p>
        </w:tc>
        <w:tc>
          <w:tcPr>
            <w:tcW w:w="966" w:type="dxa"/>
            <w:noWrap/>
            <w:hideMark/>
          </w:tcPr>
          <w:p w:rsidR="002B5F1D" w:rsidRPr="00ED448A" w:rsidRDefault="002B5F1D" w:rsidP="00A95E45">
            <w:pPr>
              <w:pStyle w:val="BStablefigures"/>
              <w:framePr w:wrap="around"/>
              <w:rPr>
                <w:b/>
              </w:rPr>
            </w:pPr>
            <w:r w:rsidRPr="00ED448A">
              <w:t>0</w:t>
            </w:r>
          </w:p>
        </w:tc>
        <w:tc>
          <w:tcPr>
            <w:tcW w:w="966" w:type="dxa"/>
            <w:noWrap/>
            <w:hideMark/>
          </w:tcPr>
          <w:p w:rsidR="002B5F1D" w:rsidRPr="00ED448A" w:rsidRDefault="002B5F1D" w:rsidP="00A95E45">
            <w:pPr>
              <w:pStyle w:val="BStablefigures"/>
              <w:framePr w:wrap="around"/>
              <w:rPr>
                <w:b/>
              </w:rPr>
            </w:pPr>
            <w:r w:rsidRPr="00ED448A">
              <w:t>0</w:t>
            </w:r>
          </w:p>
        </w:tc>
        <w:tc>
          <w:tcPr>
            <w:tcW w:w="963" w:type="dxa"/>
            <w:noWrap/>
            <w:hideMark/>
          </w:tcPr>
          <w:p w:rsidR="002B5F1D" w:rsidRPr="00ED448A" w:rsidRDefault="002B5F1D" w:rsidP="00A95E45">
            <w:pPr>
              <w:pStyle w:val="BStablefigures"/>
              <w:framePr w:wrap="around"/>
              <w:rPr>
                <w:b/>
              </w:rPr>
            </w:pPr>
            <w:r w:rsidRPr="00ED448A">
              <w:t>0</w:t>
            </w:r>
          </w:p>
        </w:tc>
      </w:tr>
      <w:tr w:rsidR="002B5F1D" w:rsidRPr="00B62E9E" w:rsidTr="002B5F1D">
        <w:trPr>
          <w:trHeight w:val="238"/>
        </w:trPr>
        <w:tc>
          <w:tcPr>
            <w:tcW w:w="976" w:type="dxa"/>
            <w:noWrap/>
            <w:hideMark/>
          </w:tcPr>
          <w:p w:rsidR="002B5F1D" w:rsidRPr="00500A51" w:rsidRDefault="002B5F1D" w:rsidP="00A95E45">
            <w:pPr>
              <w:pStyle w:val="BStablefigures"/>
              <w:framePr w:wrap="around"/>
            </w:pPr>
            <w:r w:rsidRPr="00500A51">
              <w:t> </w:t>
            </w:r>
          </w:p>
        </w:tc>
        <w:tc>
          <w:tcPr>
            <w:tcW w:w="2361" w:type="dxa"/>
          </w:tcPr>
          <w:p w:rsidR="002B5F1D" w:rsidRPr="00500A51" w:rsidRDefault="002B5F1D" w:rsidP="00A95E45">
            <w:pPr>
              <w:pStyle w:val="BStabletext"/>
            </w:pPr>
          </w:p>
        </w:tc>
        <w:tc>
          <w:tcPr>
            <w:tcW w:w="1016" w:type="dxa"/>
            <w:noWrap/>
            <w:hideMark/>
          </w:tcPr>
          <w:p w:rsidR="002B5F1D" w:rsidRPr="00500A51" w:rsidRDefault="002B5F1D" w:rsidP="00A95E45">
            <w:pPr>
              <w:pStyle w:val="BStablefigures"/>
              <w:framePr w:wrap="around"/>
            </w:pPr>
          </w:p>
        </w:tc>
        <w:tc>
          <w:tcPr>
            <w:tcW w:w="966" w:type="dxa"/>
            <w:noWrap/>
            <w:hideMark/>
          </w:tcPr>
          <w:p w:rsidR="002B5F1D" w:rsidRPr="00500A51" w:rsidRDefault="002B5F1D" w:rsidP="00A95E45">
            <w:pPr>
              <w:pStyle w:val="BStablefigures"/>
              <w:framePr w:wrap="around"/>
            </w:pPr>
          </w:p>
        </w:tc>
        <w:tc>
          <w:tcPr>
            <w:tcW w:w="966" w:type="dxa"/>
            <w:noWrap/>
            <w:hideMark/>
          </w:tcPr>
          <w:p w:rsidR="002B5F1D" w:rsidRPr="00500A51" w:rsidRDefault="002B5F1D" w:rsidP="00A95E45">
            <w:pPr>
              <w:pStyle w:val="BStablefigures"/>
              <w:framePr w:wrap="around"/>
            </w:pPr>
          </w:p>
        </w:tc>
        <w:tc>
          <w:tcPr>
            <w:tcW w:w="966" w:type="dxa"/>
            <w:noWrap/>
            <w:hideMark/>
          </w:tcPr>
          <w:p w:rsidR="002B5F1D" w:rsidRPr="00500A51" w:rsidRDefault="002B5F1D" w:rsidP="00A95E45">
            <w:pPr>
              <w:pStyle w:val="BStablefigures"/>
              <w:framePr w:wrap="around"/>
            </w:pPr>
          </w:p>
        </w:tc>
        <w:tc>
          <w:tcPr>
            <w:tcW w:w="966" w:type="dxa"/>
            <w:noWrap/>
            <w:hideMark/>
          </w:tcPr>
          <w:p w:rsidR="002B5F1D" w:rsidRPr="00500A51" w:rsidRDefault="002B5F1D" w:rsidP="00A95E45">
            <w:pPr>
              <w:pStyle w:val="BStablefigures"/>
              <w:framePr w:wrap="around"/>
            </w:pPr>
          </w:p>
        </w:tc>
        <w:tc>
          <w:tcPr>
            <w:tcW w:w="963" w:type="dxa"/>
            <w:noWrap/>
            <w:hideMark/>
          </w:tcPr>
          <w:p w:rsidR="002B5F1D" w:rsidRPr="00500A51" w:rsidRDefault="002B5F1D" w:rsidP="00A95E45">
            <w:pPr>
              <w:pStyle w:val="BStablefigures"/>
              <w:framePr w:wrap="around"/>
            </w:pPr>
          </w:p>
        </w:tc>
      </w:tr>
      <w:tr w:rsidR="002B5F1D" w:rsidRPr="00B62E9E" w:rsidTr="002B5F1D">
        <w:trPr>
          <w:trHeight w:val="238"/>
        </w:trPr>
        <w:tc>
          <w:tcPr>
            <w:tcW w:w="976" w:type="dxa"/>
            <w:noWrap/>
            <w:hideMark/>
          </w:tcPr>
          <w:p w:rsidR="002B5F1D" w:rsidRPr="0019673A" w:rsidRDefault="002B5F1D" w:rsidP="00A95E45">
            <w:pPr>
              <w:pStyle w:val="BStablefigures"/>
              <w:framePr w:wrap="around"/>
              <w:rPr>
                <w:b/>
              </w:rPr>
            </w:pPr>
            <w:r w:rsidRPr="0019673A">
              <w:rPr>
                <w:b/>
              </w:rPr>
              <w:t>6,446</w:t>
            </w:r>
          </w:p>
        </w:tc>
        <w:tc>
          <w:tcPr>
            <w:tcW w:w="2361" w:type="dxa"/>
          </w:tcPr>
          <w:p w:rsidR="002B5F1D" w:rsidRPr="0019673A" w:rsidRDefault="002B5F1D" w:rsidP="00A95E45">
            <w:pPr>
              <w:pStyle w:val="BStabletext"/>
              <w:rPr>
                <w:b/>
              </w:rPr>
            </w:pPr>
            <w:r w:rsidRPr="0019673A">
              <w:rPr>
                <w:b/>
              </w:rPr>
              <w:t>Total Revenue</w:t>
            </w:r>
          </w:p>
        </w:tc>
        <w:tc>
          <w:tcPr>
            <w:tcW w:w="1016" w:type="dxa"/>
            <w:noWrap/>
            <w:hideMark/>
          </w:tcPr>
          <w:p w:rsidR="002B5F1D" w:rsidRPr="0019673A" w:rsidRDefault="002B5F1D" w:rsidP="00A95E45">
            <w:pPr>
              <w:pStyle w:val="BStablefigures"/>
              <w:framePr w:wrap="around"/>
              <w:rPr>
                <w:b/>
              </w:rPr>
            </w:pPr>
            <w:r w:rsidRPr="0019673A">
              <w:rPr>
                <w:b/>
              </w:rPr>
              <w:t>6,643</w:t>
            </w:r>
          </w:p>
        </w:tc>
        <w:tc>
          <w:tcPr>
            <w:tcW w:w="966" w:type="dxa"/>
            <w:noWrap/>
            <w:hideMark/>
          </w:tcPr>
          <w:p w:rsidR="002B5F1D" w:rsidRPr="0019673A" w:rsidRDefault="002B5F1D" w:rsidP="00A95E45">
            <w:pPr>
              <w:pStyle w:val="BStablefigures"/>
              <w:framePr w:wrap="around"/>
              <w:rPr>
                <w:b/>
              </w:rPr>
            </w:pPr>
            <w:r w:rsidRPr="0019673A">
              <w:rPr>
                <w:b/>
              </w:rPr>
              <w:t>6,600</w:t>
            </w:r>
          </w:p>
        </w:tc>
        <w:tc>
          <w:tcPr>
            <w:tcW w:w="966" w:type="dxa"/>
            <w:noWrap/>
            <w:hideMark/>
          </w:tcPr>
          <w:p w:rsidR="002B5F1D" w:rsidRPr="0019673A" w:rsidRDefault="002B5F1D" w:rsidP="00A95E45">
            <w:pPr>
              <w:pStyle w:val="BStablefigures"/>
              <w:framePr w:wrap="around"/>
              <w:rPr>
                <w:b/>
              </w:rPr>
            </w:pPr>
            <w:r w:rsidRPr="0019673A">
              <w:rPr>
                <w:b/>
              </w:rPr>
              <w:t xml:space="preserve">-1 </w:t>
            </w:r>
          </w:p>
        </w:tc>
        <w:tc>
          <w:tcPr>
            <w:tcW w:w="966" w:type="dxa"/>
            <w:noWrap/>
            <w:hideMark/>
          </w:tcPr>
          <w:p w:rsidR="002B5F1D" w:rsidRPr="0019673A" w:rsidRDefault="002B5F1D" w:rsidP="00A95E45">
            <w:pPr>
              <w:pStyle w:val="BStablefigures"/>
              <w:framePr w:wrap="around"/>
              <w:rPr>
                <w:b/>
              </w:rPr>
            </w:pPr>
            <w:r w:rsidRPr="0019673A">
              <w:rPr>
                <w:b/>
              </w:rPr>
              <w:t>6,946</w:t>
            </w:r>
          </w:p>
        </w:tc>
        <w:tc>
          <w:tcPr>
            <w:tcW w:w="966" w:type="dxa"/>
            <w:noWrap/>
            <w:hideMark/>
          </w:tcPr>
          <w:p w:rsidR="002B5F1D" w:rsidRPr="0019673A" w:rsidRDefault="002B5F1D" w:rsidP="00A95E45">
            <w:pPr>
              <w:pStyle w:val="BStablefigures"/>
              <w:framePr w:wrap="around"/>
              <w:rPr>
                <w:b/>
              </w:rPr>
            </w:pPr>
            <w:r w:rsidRPr="0019673A">
              <w:rPr>
                <w:b/>
              </w:rPr>
              <w:t>7,132</w:t>
            </w:r>
          </w:p>
        </w:tc>
        <w:tc>
          <w:tcPr>
            <w:tcW w:w="963" w:type="dxa"/>
            <w:noWrap/>
            <w:hideMark/>
          </w:tcPr>
          <w:p w:rsidR="002B5F1D" w:rsidRPr="0019673A" w:rsidRDefault="002B5F1D" w:rsidP="00A95E45">
            <w:pPr>
              <w:pStyle w:val="BStablefigures"/>
              <w:framePr w:wrap="around"/>
              <w:rPr>
                <w:b/>
              </w:rPr>
            </w:pPr>
            <w:r w:rsidRPr="0019673A">
              <w:rPr>
                <w:b/>
              </w:rPr>
              <w:t>7,271</w:t>
            </w:r>
          </w:p>
        </w:tc>
      </w:tr>
      <w:tr w:rsidR="002B5F1D" w:rsidRPr="00B62E9E" w:rsidTr="002B5F1D">
        <w:trPr>
          <w:trHeight w:val="238"/>
        </w:trPr>
        <w:tc>
          <w:tcPr>
            <w:tcW w:w="976" w:type="dxa"/>
            <w:noWrap/>
            <w:hideMark/>
          </w:tcPr>
          <w:p w:rsidR="002B5F1D" w:rsidRPr="00A90CCA" w:rsidRDefault="002B5F1D" w:rsidP="00A95E45">
            <w:pPr>
              <w:pStyle w:val="BStablefigures"/>
              <w:framePr w:wrap="around"/>
            </w:pPr>
            <w:r w:rsidRPr="00A90CCA">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A90CCA" w:rsidRDefault="002B5F1D" w:rsidP="00A95E45">
            <w:pPr>
              <w:pStyle w:val="BStablefigures"/>
              <w:framePr w:wrap="around"/>
            </w:pPr>
            <w:r w:rsidRPr="00A90CCA">
              <w:t> </w:t>
            </w:r>
          </w:p>
        </w:tc>
        <w:tc>
          <w:tcPr>
            <w:tcW w:w="2361" w:type="dxa"/>
          </w:tcPr>
          <w:p w:rsidR="002B5F1D" w:rsidRPr="0019673A" w:rsidRDefault="002B5F1D" w:rsidP="00A95E45">
            <w:pPr>
              <w:pStyle w:val="BStabletext"/>
              <w:rPr>
                <w:b/>
              </w:rPr>
            </w:pPr>
            <w:r w:rsidRPr="0019673A">
              <w:rPr>
                <w:b/>
              </w:rPr>
              <w:t xml:space="preserve">Expenses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4,073</w:t>
            </w:r>
          </w:p>
        </w:tc>
        <w:tc>
          <w:tcPr>
            <w:tcW w:w="2361" w:type="dxa"/>
          </w:tcPr>
          <w:p w:rsidR="002B5F1D" w:rsidRPr="00ED448A" w:rsidRDefault="002B5F1D" w:rsidP="00A95E45">
            <w:pPr>
              <w:pStyle w:val="BStabletext"/>
              <w:rPr>
                <w:b/>
              </w:rPr>
            </w:pPr>
            <w:r w:rsidRPr="00ED448A">
              <w:t>Employee Expenses</w:t>
            </w:r>
          </w:p>
        </w:tc>
        <w:tc>
          <w:tcPr>
            <w:tcW w:w="1016" w:type="dxa"/>
            <w:noWrap/>
            <w:hideMark/>
          </w:tcPr>
          <w:p w:rsidR="002B5F1D" w:rsidRPr="00ED448A" w:rsidRDefault="002B5F1D" w:rsidP="00A95E45">
            <w:pPr>
              <w:pStyle w:val="BStablefigures"/>
              <w:framePr w:wrap="around"/>
              <w:rPr>
                <w:b/>
              </w:rPr>
            </w:pPr>
            <w:r w:rsidRPr="00ED448A">
              <w:t>3,994</w:t>
            </w:r>
          </w:p>
        </w:tc>
        <w:tc>
          <w:tcPr>
            <w:tcW w:w="966" w:type="dxa"/>
            <w:noWrap/>
            <w:hideMark/>
          </w:tcPr>
          <w:p w:rsidR="002B5F1D" w:rsidRPr="00ED448A" w:rsidRDefault="002B5F1D" w:rsidP="00A95E45">
            <w:pPr>
              <w:pStyle w:val="BStablefigures"/>
              <w:framePr w:wrap="around"/>
              <w:rPr>
                <w:b/>
              </w:rPr>
            </w:pPr>
            <w:r w:rsidRPr="00ED448A">
              <w:t>4,006</w:t>
            </w:r>
          </w:p>
        </w:tc>
        <w:tc>
          <w:tcPr>
            <w:tcW w:w="966" w:type="dxa"/>
            <w:noWrap/>
            <w:hideMark/>
          </w:tcPr>
          <w:p w:rsidR="002B5F1D" w:rsidRPr="00ED448A" w:rsidRDefault="002B5F1D" w:rsidP="00A95E45">
            <w:pPr>
              <w:pStyle w:val="BStablefigures"/>
              <w:framePr w:wrap="around"/>
              <w:rPr>
                <w:b/>
              </w:rPr>
            </w:pPr>
            <w:r w:rsidRPr="00ED448A">
              <w:t xml:space="preserve">.. </w:t>
            </w:r>
          </w:p>
        </w:tc>
        <w:tc>
          <w:tcPr>
            <w:tcW w:w="966" w:type="dxa"/>
            <w:noWrap/>
            <w:hideMark/>
          </w:tcPr>
          <w:p w:rsidR="002B5F1D" w:rsidRPr="00ED448A" w:rsidRDefault="002B5F1D" w:rsidP="00A95E45">
            <w:pPr>
              <w:pStyle w:val="BStablefigures"/>
              <w:framePr w:wrap="around"/>
              <w:rPr>
                <w:b/>
              </w:rPr>
            </w:pPr>
            <w:r w:rsidRPr="00ED448A">
              <w:t>4,319</w:t>
            </w:r>
          </w:p>
        </w:tc>
        <w:tc>
          <w:tcPr>
            <w:tcW w:w="966" w:type="dxa"/>
            <w:noWrap/>
            <w:hideMark/>
          </w:tcPr>
          <w:p w:rsidR="002B5F1D" w:rsidRPr="00ED448A" w:rsidRDefault="002B5F1D" w:rsidP="00A95E45">
            <w:pPr>
              <w:pStyle w:val="BStablefigures"/>
              <w:framePr w:wrap="around"/>
              <w:rPr>
                <w:b/>
              </w:rPr>
            </w:pPr>
            <w:r w:rsidRPr="00ED448A">
              <w:t>4,420</w:t>
            </w:r>
          </w:p>
        </w:tc>
        <w:tc>
          <w:tcPr>
            <w:tcW w:w="963" w:type="dxa"/>
            <w:noWrap/>
            <w:hideMark/>
          </w:tcPr>
          <w:p w:rsidR="002B5F1D" w:rsidRPr="00ED448A" w:rsidRDefault="002B5F1D" w:rsidP="00A95E45">
            <w:pPr>
              <w:pStyle w:val="BStablefigures"/>
              <w:framePr w:wrap="around"/>
              <w:rPr>
                <w:b/>
              </w:rPr>
            </w:pPr>
            <w:r w:rsidRPr="00ED448A">
              <w:t>4,474</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534</w:t>
            </w:r>
          </w:p>
        </w:tc>
        <w:tc>
          <w:tcPr>
            <w:tcW w:w="2361" w:type="dxa"/>
          </w:tcPr>
          <w:p w:rsidR="002B5F1D" w:rsidRPr="00ED448A" w:rsidRDefault="002B5F1D" w:rsidP="00A95E45">
            <w:pPr>
              <w:pStyle w:val="BStabletext"/>
              <w:rPr>
                <w:b/>
              </w:rPr>
            </w:pPr>
            <w:r w:rsidRPr="00ED448A">
              <w:t>Superannuation Expenses</w:t>
            </w:r>
          </w:p>
        </w:tc>
        <w:tc>
          <w:tcPr>
            <w:tcW w:w="1016" w:type="dxa"/>
            <w:noWrap/>
            <w:hideMark/>
          </w:tcPr>
          <w:p w:rsidR="002B5F1D" w:rsidRPr="00ED448A" w:rsidRDefault="002B5F1D" w:rsidP="00A95E45">
            <w:pPr>
              <w:pStyle w:val="BStablefigures"/>
              <w:framePr w:wrap="around"/>
              <w:rPr>
                <w:b/>
              </w:rPr>
            </w:pPr>
            <w:r w:rsidRPr="00ED448A">
              <w:t>593</w:t>
            </w:r>
          </w:p>
        </w:tc>
        <w:tc>
          <w:tcPr>
            <w:tcW w:w="966" w:type="dxa"/>
            <w:noWrap/>
            <w:hideMark/>
          </w:tcPr>
          <w:p w:rsidR="002B5F1D" w:rsidRPr="00ED448A" w:rsidRDefault="002B5F1D" w:rsidP="00A95E45">
            <w:pPr>
              <w:pStyle w:val="BStablefigures"/>
              <w:framePr w:wrap="around"/>
              <w:rPr>
                <w:b/>
              </w:rPr>
            </w:pPr>
            <w:r w:rsidRPr="00ED448A">
              <w:t>653</w:t>
            </w:r>
          </w:p>
        </w:tc>
        <w:tc>
          <w:tcPr>
            <w:tcW w:w="966" w:type="dxa"/>
            <w:noWrap/>
            <w:hideMark/>
          </w:tcPr>
          <w:p w:rsidR="002B5F1D" w:rsidRPr="00ED448A" w:rsidRDefault="002B5F1D" w:rsidP="00A95E45">
            <w:pPr>
              <w:pStyle w:val="BStablefigures"/>
              <w:framePr w:wrap="around"/>
              <w:rPr>
                <w:b/>
              </w:rPr>
            </w:pPr>
            <w:r w:rsidRPr="00ED448A">
              <w:t xml:space="preserve">10 </w:t>
            </w:r>
          </w:p>
        </w:tc>
        <w:tc>
          <w:tcPr>
            <w:tcW w:w="966" w:type="dxa"/>
            <w:noWrap/>
            <w:hideMark/>
          </w:tcPr>
          <w:p w:rsidR="002B5F1D" w:rsidRPr="00ED448A" w:rsidRDefault="002B5F1D" w:rsidP="00A95E45">
            <w:pPr>
              <w:pStyle w:val="BStablefigures"/>
              <w:framePr w:wrap="around"/>
              <w:rPr>
                <w:b/>
              </w:rPr>
            </w:pPr>
            <w:r w:rsidRPr="00ED448A">
              <w:t>679</w:t>
            </w:r>
          </w:p>
        </w:tc>
        <w:tc>
          <w:tcPr>
            <w:tcW w:w="966" w:type="dxa"/>
            <w:noWrap/>
            <w:hideMark/>
          </w:tcPr>
          <w:p w:rsidR="002B5F1D" w:rsidRPr="00ED448A" w:rsidRDefault="002B5F1D" w:rsidP="00A95E45">
            <w:pPr>
              <w:pStyle w:val="BStablefigures"/>
              <w:framePr w:wrap="around"/>
              <w:rPr>
                <w:b/>
              </w:rPr>
            </w:pPr>
            <w:r w:rsidRPr="00ED448A">
              <w:t>718</w:t>
            </w:r>
          </w:p>
        </w:tc>
        <w:tc>
          <w:tcPr>
            <w:tcW w:w="963" w:type="dxa"/>
            <w:noWrap/>
            <w:hideMark/>
          </w:tcPr>
          <w:p w:rsidR="002B5F1D" w:rsidRPr="00ED448A" w:rsidRDefault="002B5F1D" w:rsidP="00A95E45">
            <w:pPr>
              <w:pStyle w:val="BStablefigures"/>
              <w:framePr w:wrap="around"/>
              <w:rPr>
                <w:b/>
              </w:rPr>
            </w:pPr>
            <w:r w:rsidRPr="00ED448A">
              <w:t>747</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1,829</w:t>
            </w:r>
          </w:p>
        </w:tc>
        <w:tc>
          <w:tcPr>
            <w:tcW w:w="2361" w:type="dxa"/>
          </w:tcPr>
          <w:p w:rsidR="002B5F1D" w:rsidRPr="00ED448A" w:rsidRDefault="002B5F1D" w:rsidP="00A95E45">
            <w:pPr>
              <w:pStyle w:val="BStabletext"/>
              <w:rPr>
                <w:b/>
              </w:rPr>
            </w:pPr>
            <w:r w:rsidRPr="00ED448A">
              <w:t>Supplies and Services</w:t>
            </w:r>
          </w:p>
        </w:tc>
        <w:tc>
          <w:tcPr>
            <w:tcW w:w="1016" w:type="dxa"/>
            <w:noWrap/>
            <w:hideMark/>
          </w:tcPr>
          <w:p w:rsidR="002B5F1D" w:rsidRPr="00ED448A" w:rsidRDefault="002B5F1D" w:rsidP="00A95E45">
            <w:pPr>
              <w:pStyle w:val="BStablefigures"/>
              <w:framePr w:wrap="around"/>
              <w:rPr>
                <w:b/>
              </w:rPr>
            </w:pPr>
            <w:r w:rsidRPr="00ED448A">
              <w:t>1,936</w:t>
            </w:r>
          </w:p>
        </w:tc>
        <w:tc>
          <w:tcPr>
            <w:tcW w:w="966" w:type="dxa"/>
            <w:noWrap/>
            <w:hideMark/>
          </w:tcPr>
          <w:p w:rsidR="002B5F1D" w:rsidRPr="00ED448A" w:rsidRDefault="002B5F1D" w:rsidP="00A95E45">
            <w:pPr>
              <w:pStyle w:val="BStablefigures"/>
              <w:framePr w:wrap="around"/>
              <w:rPr>
                <w:b/>
              </w:rPr>
            </w:pPr>
            <w:r w:rsidRPr="00ED448A">
              <w:t>1,874</w:t>
            </w:r>
          </w:p>
        </w:tc>
        <w:tc>
          <w:tcPr>
            <w:tcW w:w="966" w:type="dxa"/>
            <w:noWrap/>
            <w:hideMark/>
          </w:tcPr>
          <w:p w:rsidR="002B5F1D" w:rsidRPr="00ED448A" w:rsidRDefault="002B5F1D" w:rsidP="00A95E45">
            <w:pPr>
              <w:pStyle w:val="BStablefigures"/>
              <w:framePr w:wrap="around"/>
              <w:rPr>
                <w:b/>
              </w:rPr>
            </w:pPr>
            <w:r w:rsidRPr="00ED448A">
              <w:t xml:space="preserve">-3 </w:t>
            </w:r>
          </w:p>
        </w:tc>
        <w:tc>
          <w:tcPr>
            <w:tcW w:w="966" w:type="dxa"/>
            <w:noWrap/>
            <w:hideMark/>
          </w:tcPr>
          <w:p w:rsidR="002B5F1D" w:rsidRPr="00ED448A" w:rsidRDefault="002B5F1D" w:rsidP="00A95E45">
            <w:pPr>
              <w:pStyle w:val="BStablefigures"/>
              <w:framePr w:wrap="around"/>
              <w:rPr>
                <w:b/>
              </w:rPr>
            </w:pPr>
            <w:r w:rsidRPr="00ED448A">
              <w:t>1,921</w:t>
            </w:r>
          </w:p>
        </w:tc>
        <w:tc>
          <w:tcPr>
            <w:tcW w:w="966" w:type="dxa"/>
            <w:noWrap/>
            <w:hideMark/>
          </w:tcPr>
          <w:p w:rsidR="002B5F1D" w:rsidRPr="00ED448A" w:rsidRDefault="002B5F1D" w:rsidP="00A95E45">
            <w:pPr>
              <w:pStyle w:val="BStablefigures"/>
              <w:framePr w:wrap="around"/>
              <w:rPr>
                <w:b/>
              </w:rPr>
            </w:pPr>
            <w:r w:rsidRPr="00ED448A">
              <w:t>1,972</w:t>
            </w:r>
          </w:p>
        </w:tc>
        <w:tc>
          <w:tcPr>
            <w:tcW w:w="963" w:type="dxa"/>
            <w:noWrap/>
            <w:hideMark/>
          </w:tcPr>
          <w:p w:rsidR="002B5F1D" w:rsidRPr="00ED448A" w:rsidRDefault="002B5F1D" w:rsidP="00A95E45">
            <w:pPr>
              <w:pStyle w:val="BStablefigures"/>
              <w:framePr w:wrap="around"/>
              <w:rPr>
                <w:b/>
              </w:rPr>
            </w:pPr>
            <w:r w:rsidRPr="00ED448A">
              <w:t>2,024</w:t>
            </w:r>
          </w:p>
        </w:tc>
      </w:tr>
      <w:tr w:rsidR="002B5F1D" w:rsidRPr="00B62E9E" w:rsidTr="002B5F1D">
        <w:trPr>
          <w:trHeight w:val="238"/>
        </w:trPr>
        <w:tc>
          <w:tcPr>
            <w:tcW w:w="976" w:type="dxa"/>
            <w:noWrap/>
            <w:hideMark/>
          </w:tcPr>
          <w:p w:rsidR="002B5F1D" w:rsidRPr="00ED448A" w:rsidRDefault="002B5F1D" w:rsidP="00A95E45">
            <w:pPr>
              <w:pStyle w:val="BStablefigures"/>
              <w:framePr w:wrap="around"/>
              <w:rPr>
                <w:b/>
              </w:rPr>
            </w:pPr>
            <w:r w:rsidRPr="00ED448A">
              <w:t>98</w:t>
            </w:r>
          </w:p>
        </w:tc>
        <w:tc>
          <w:tcPr>
            <w:tcW w:w="2361" w:type="dxa"/>
          </w:tcPr>
          <w:p w:rsidR="002B5F1D" w:rsidRPr="00ED448A" w:rsidRDefault="002B5F1D" w:rsidP="00A95E45">
            <w:pPr>
              <w:pStyle w:val="BStabletext"/>
              <w:rPr>
                <w:b/>
              </w:rPr>
            </w:pPr>
            <w:r w:rsidRPr="00ED448A">
              <w:t>Depreciation and Amortisation</w:t>
            </w:r>
          </w:p>
        </w:tc>
        <w:tc>
          <w:tcPr>
            <w:tcW w:w="1016" w:type="dxa"/>
            <w:noWrap/>
            <w:hideMark/>
          </w:tcPr>
          <w:p w:rsidR="002B5F1D" w:rsidRPr="00ED448A" w:rsidRDefault="002B5F1D" w:rsidP="00A95E45">
            <w:pPr>
              <w:pStyle w:val="BStablefigures"/>
              <w:framePr w:wrap="around"/>
              <w:rPr>
                <w:b/>
              </w:rPr>
            </w:pPr>
            <w:r w:rsidRPr="00ED448A">
              <w:t>98</w:t>
            </w:r>
          </w:p>
        </w:tc>
        <w:tc>
          <w:tcPr>
            <w:tcW w:w="966" w:type="dxa"/>
            <w:noWrap/>
            <w:hideMark/>
          </w:tcPr>
          <w:p w:rsidR="002B5F1D" w:rsidRPr="00ED448A" w:rsidRDefault="002B5F1D" w:rsidP="00A95E45">
            <w:pPr>
              <w:pStyle w:val="BStablefigures"/>
              <w:framePr w:wrap="around"/>
              <w:rPr>
                <w:b/>
              </w:rPr>
            </w:pPr>
            <w:r w:rsidRPr="00ED448A">
              <w:t>98</w:t>
            </w:r>
          </w:p>
        </w:tc>
        <w:tc>
          <w:tcPr>
            <w:tcW w:w="966" w:type="dxa"/>
            <w:noWrap/>
            <w:hideMark/>
          </w:tcPr>
          <w:p w:rsidR="002B5F1D" w:rsidRPr="00ED448A" w:rsidRDefault="002B5F1D" w:rsidP="00A95E45">
            <w:pPr>
              <w:pStyle w:val="BStablefigures"/>
              <w:framePr w:wrap="around"/>
              <w:rPr>
                <w:b/>
              </w:rPr>
            </w:pPr>
            <w:r w:rsidRPr="00ED448A">
              <w:t xml:space="preserve">- </w:t>
            </w:r>
          </w:p>
        </w:tc>
        <w:tc>
          <w:tcPr>
            <w:tcW w:w="966" w:type="dxa"/>
            <w:noWrap/>
            <w:hideMark/>
          </w:tcPr>
          <w:p w:rsidR="002B5F1D" w:rsidRPr="00ED448A" w:rsidRDefault="002B5F1D" w:rsidP="00A95E45">
            <w:pPr>
              <w:pStyle w:val="BStablefigures"/>
              <w:framePr w:wrap="around"/>
              <w:rPr>
                <w:b/>
              </w:rPr>
            </w:pPr>
            <w:r w:rsidRPr="00ED448A">
              <w:t>98</w:t>
            </w:r>
          </w:p>
        </w:tc>
        <w:tc>
          <w:tcPr>
            <w:tcW w:w="966" w:type="dxa"/>
            <w:noWrap/>
            <w:hideMark/>
          </w:tcPr>
          <w:p w:rsidR="002B5F1D" w:rsidRPr="00ED448A" w:rsidRDefault="002B5F1D" w:rsidP="00A95E45">
            <w:pPr>
              <w:pStyle w:val="BStablefigures"/>
              <w:framePr w:wrap="around"/>
              <w:rPr>
                <w:b/>
              </w:rPr>
            </w:pPr>
            <w:r w:rsidRPr="00ED448A">
              <w:t>97</w:t>
            </w:r>
          </w:p>
        </w:tc>
        <w:tc>
          <w:tcPr>
            <w:tcW w:w="963" w:type="dxa"/>
            <w:noWrap/>
            <w:hideMark/>
          </w:tcPr>
          <w:p w:rsidR="002B5F1D" w:rsidRPr="00ED448A" w:rsidRDefault="002B5F1D" w:rsidP="00A95E45">
            <w:pPr>
              <w:pStyle w:val="BStablefigures"/>
              <w:framePr w:wrap="around"/>
              <w:rPr>
                <w:b/>
              </w:rPr>
            </w:pPr>
            <w:r w:rsidRPr="00ED448A">
              <w:t>43</w:t>
            </w:r>
          </w:p>
        </w:tc>
      </w:tr>
    </w:tbl>
    <w:tbl>
      <w:tblPr>
        <w:tblW w:w="4966" w:type="pct"/>
        <w:tblLayout w:type="fixed"/>
        <w:tblLook w:val="04A0"/>
      </w:tblPr>
      <w:tblGrid>
        <w:gridCol w:w="108"/>
        <w:gridCol w:w="868"/>
        <w:gridCol w:w="2361"/>
        <w:gridCol w:w="11"/>
        <w:gridCol w:w="1005"/>
        <w:gridCol w:w="966"/>
        <w:gridCol w:w="966"/>
        <w:gridCol w:w="966"/>
        <w:gridCol w:w="966"/>
        <w:gridCol w:w="963"/>
      </w:tblGrid>
      <w:tr w:rsidR="002B5F1D" w:rsidRPr="00B62E9E" w:rsidTr="0057087A">
        <w:trPr>
          <w:trHeight w:val="477"/>
        </w:trPr>
        <w:tc>
          <w:tcPr>
            <w:tcW w:w="976" w:type="dxa"/>
            <w:gridSpan w:val="2"/>
            <w:noWrap/>
            <w:hideMark/>
          </w:tcPr>
          <w:p w:rsidR="002B5F1D" w:rsidRDefault="002B5F1D" w:rsidP="00A95E45">
            <w:pPr>
              <w:pStyle w:val="BStabletext"/>
            </w:pPr>
            <w:r>
              <w:t> </w:t>
            </w:r>
          </w:p>
        </w:tc>
        <w:tc>
          <w:tcPr>
            <w:tcW w:w="2372" w:type="dxa"/>
            <w:gridSpan w:val="2"/>
          </w:tcPr>
          <w:p w:rsidR="002B5F1D" w:rsidRDefault="002B5F1D" w:rsidP="00A95E45">
            <w:pPr>
              <w:pStyle w:val="BStabletext"/>
            </w:pPr>
            <w:r>
              <w:t> </w:t>
            </w:r>
          </w:p>
        </w:tc>
        <w:tc>
          <w:tcPr>
            <w:tcW w:w="1005"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57087A">
        <w:trPr>
          <w:trHeight w:val="238"/>
        </w:trPr>
        <w:tc>
          <w:tcPr>
            <w:tcW w:w="976" w:type="dxa"/>
            <w:gridSpan w:val="2"/>
            <w:shd w:val="clear" w:color="auto" w:fill="auto"/>
            <w:noWrap/>
            <w:hideMark/>
          </w:tcPr>
          <w:p w:rsidR="002B5F1D" w:rsidRPr="0019673A" w:rsidRDefault="002B5F1D" w:rsidP="0019673A">
            <w:pPr>
              <w:pStyle w:val="BStablefigures"/>
              <w:framePr w:wrap="auto"/>
              <w:rPr>
                <w:b/>
              </w:rPr>
            </w:pPr>
            <w:r w:rsidRPr="0019673A">
              <w:rPr>
                <w:b/>
              </w:rPr>
              <w:t>6,534</w:t>
            </w:r>
          </w:p>
        </w:tc>
        <w:tc>
          <w:tcPr>
            <w:tcW w:w="2372" w:type="dxa"/>
            <w:gridSpan w:val="2"/>
            <w:shd w:val="clear" w:color="auto" w:fill="auto"/>
          </w:tcPr>
          <w:p w:rsidR="002B5F1D" w:rsidRPr="0019673A" w:rsidRDefault="002B5F1D" w:rsidP="0019673A">
            <w:pPr>
              <w:pStyle w:val="BStabletext"/>
              <w:rPr>
                <w:b/>
              </w:rPr>
            </w:pPr>
            <w:r w:rsidRPr="0019673A">
              <w:rPr>
                <w:b/>
              </w:rPr>
              <w:t>Total Expenses</w:t>
            </w:r>
          </w:p>
        </w:tc>
        <w:tc>
          <w:tcPr>
            <w:tcW w:w="1005" w:type="dxa"/>
            <w:shd w:val="clear" w:color="auto" w:fill="auto"/>
            <w:noWrap/>
            <w:hideMark/>
          </w:tcPr>
          <w:p w:rsidR="002B5F1D" w:rsidRPr="0019673A" w:rsidRDefault="002B5F1D" w:rsidP="0019673A">
            <w:pPr>
              <w:pStyle w:val="BStablefigures"/>
              <w:framePr w:wrap="auto"/>
              <w:rPr>
                <w:b/>
              </w:rPr>
            </w:pPr>
            <w:r w:rsidRPr="0019673A">
              <w:rPr>
                <w:b/>
              </w:rPr>
              <w:t>6,621</w:t>
            </w:r>
          </w:p>
        </w:tc>
        <w:tc>
          <w:tcPr>
            <w:tcW w:w="966" w:type="dxa"/>
            <w:shd w:val="clear" w:color="auto" w:fill="auto"/>
            <w:noWrap/>
            <w:hideMark/>
          </w:tcPr>
          <w:p w:rsidR="002B5F1D" w:rsidRPr="0019673A" w:rsidRDefault="002B5F1D" w:rsidP="0019673A">
            <w:pPr>
              <w:pStyle w:val="BStablefigures"/>
              <w:framePr w:wrap="auto"/>
              <w:rPr>
                <w:b/>
              </w:rPr>
            </w:pPr>
            <w:r w:rsidRPr="0019673A">
              <w:rPr>
                <w:b/>
              </w:rPr>
              <w:t>6,631</w:t>
            </w:r>
          </w:p>
        </w:tc>
        <w:tc>
          <w:tcPr>
            <w:tcW w:w="966" w:type="dxa"/>
            <w:shd w:val="clear" w:color="auto" w:fill="auto"/>
            <w:noWrap/>
            <w:hideMark/>
          </w:tcPr>
          <w:p w:rsidR="002B5F1D" w:rsidRPr="0019673A" w:rsidRDefault="002B5F1D" w:rsidP="0019673A">
            <w:pPr>
              <w:pStyle w:val="BStablefigures"/>
              <w:framePr w:wrap="auto"/>
              <w:rPr>
                <w:b/>
              </w:rPr>
            </w:pPr>
            <w:r w:rsidRPr="0019673A">
              <w:rPr>
                <w:b/>
              </w:rPr>
              <w:t xml:space="preserve">.. </w:t>
            </w:r>
          </w:p>
        </w:tc>
        <w:tc>
          <w:tcPr>
            <w:tcW w:w="966" w:type="dxa"/>
            <w:shd w:val="clear" w:color="auto" w:fill="auto"/>
            <w:noWrap/>
            <w:hideMark/>
          </w:tcPr>
          <w:p w:rsidR="002B5F1D" w:rsidRPr="0019673A" w:rsidRDefault="002B5F1D" w:rsidP="0019673A">
            <w:pPr>
              <w:pStyle w:val="BStablefigures"/>
              <w:framePr w:wrap="auto"/>
              <w:rPr>
                <w:b/>
              </w:rPr>
            </w:pPr>
            <w:r w:rsidRPr="0019673A">
              <w:rPr>
                <w:b/>
              </w:rPr>
              <w:t>7,017</w:t>
            </w:r>
          </w:p>
        </w:tc>
        <w:tc>
          <w:tcPr>
            <w:tcW w:w="966" w:type="dxa"/>
            <w:shd w:val="clear" w:color="auto" w:fill="auto"/>
            <w:noWrap/>
            <w:hideMark/>
          </w:tcPr>
          <w:p w:rsidR="002B5F1D" w:rsidRPr="0019673A" w:rsidRDefault="002B5F1D" w:rsidP="0019673A">
            <w:pPr>
              <w:pStyle w:val="BStablefigures"/>
              <w:framePr w:wrap="auto"/>
              <w:rPr>
                <w:b/>
              </w:rPr>
            </w:pPr>
            <w:r w:rsidRPr="0019673A">
              <w:rPr>
                <w:b/>
              </w:rPr>
              <w:t>7,207</w:t>
            </w:r>
          </w:p>
        </w:tc>
        <w:tc>
          <w:tcPr>
            <w:tcW w:w="963" w:type="dxa"/>
            <w:shd w:val="clear" w:color="auto" w:fill="auto"/>
            <w:noWrap/>
            <w:hideMark/>
          </w:tcPr>
          <w:p w:rsidR="002B5F1D" w:rsidRPr="0019673A" w:rsidRDefault="002B5F1D" w:rsidP="0019673A">
            <w:pPr>
              <w:pStyle w:val="BStablefigures"/>
              <w:framePr w:wrap="auto"/>
              <w:rPr>
                <w:b/>
              </w:rPr>
            </w:pPr>
            <w:r w:rsidRPr="0019673A">
              <w:rPr>
                <w:b/>
              </w:rPr>
              <w:t>7,288</w:t>
            </w:r>
          </w:p>
        </w:tc>
      </w:tr>
      <w:tr w:rsidR="002B5F1D" w:rsidRPr="00B62E9E" w:rsidTr="0019673A">
        <w:tblPrEx>
          <w:tblBorders>
            <w:top w:val="single" w:sz="4" w:space="0" w:color="auto"/>
          </w:tblBorders>
        </w:tblPrEx>
        <w:trPr>
          <w:gridBefore w:val="1"/>
          <w:wBefore w:w="108" w:type="dxa"/>
          <w:trHeight w:val="238"/>
        </w:trPr>
        <w:tc>
          <w:tcPr>
            <w:tcW w:w="868" w:type="dxa"/>
            <w:noWrap/>
            <w:hideMark/>
          </w:tcPr>
          <w:p w:rsidR="002B5F1D" w:rsidRDefault="002B5F1D" w:rsidP="00A95E45">
            <w:pPr>
              <w:pStyle w:val="BStabletext"/>
            </w:pPr>
            <w:r>
              <w:t> </w:t>
            </w:r>
          </w:p>
        </w:tc>
        <w:tc>
          <w:tcPr>
            <w:tcW w:w="2372" w:type="dxa"/>
            <w:gridSpan w:val="2"/>
          </w:tcPr>
          <w:p w:rsidR="002B5F1D" w:rsidRDefault="002B5F1D" w:rsidP="00A95E45">
            <w:pPr>
              <w:pStyle w:val="BStabletext"/>
            </w:pPr>
            <w:r>
              <w:t> </w:t>
            </w:r>
          </w:p>
        </w:tc>
        <w:tc>
          <w:tcPr>
            <w:tcW w:w="1005"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19673A">
        <w:tblPrEx>
          <w:tblBorders>
            <w:top w:val="single" w:sz="4" w:space="0" w:color="auto"/>
          </w:tblBorders>
        </w:tblPrEx>
        <w:trPr>
          <w:gridBefore w:val="1"/>
          <w:wBefore w:w="108" w:type="dxa"/>
          <w:trHeight w:val="238"/>
        </w:trPr>
        <w:tc>
          <w:tcPr>
            <w:tcW w:w="868" w:type="dxa"/>
            <w:noWrap/>
            <w:hideMark/>
          </w:tcPr>
          <w:p w:rsidR="002B5F1D" w:rsidRPr="0019673A" w:rsidRDefault="002B5F1D" w:rsidP="0019673A">
            <w:pPr>
              <w:pStyle w:val="BStablefigures"/>
              <w:framePr w:wrap="auto"/>
              <w:rPr>
                <w:b/>
              </w:rPr>
            </w:pPr>
            <w:r w:rsidRPr="0019673A">
              <w:rPr>
                <w:b/>
              </w:rPr>
              <w:t>-88</w:t>
            </w:r>
          </w:p>
        </w:tc>
        <w:tc>
          <w:tcPr>
            <w:tcW w:w="2372" w:type="dxa"/>
            <w:gridSpan w:val="2"/>
          </w:tcPr>
          <w:p w:rsidR="002B5F1D" w:rsidRPr="0019673A" w:rsidRDefault="002B5F1D" w:rsidP="0019673A">
            <w:pPr>
              <w:pStyle w:val="BStabletext"/>
              <w:rPr>
                <w:b/>
              </w:rPr>
            </w:pPr>
            <w:r w:rsidRPr="0019673A">
              <w:rPr>
                <w:b/>
              </w:rPr>
              <w:t>Operating Result</w:t>
            </w:r>
          </w:p>
        </w:tc>
        <w:tc>
          <w:tcPr>
            <w:tcW w:w="1005" w:type="dxa"/>
            <w:noWrap/>
            <w:hideMark/>
          </w:tcPr>
          <w:p w:rsidR="002B5F1D" w:rsidRPr="0019673A" w:rsidRDefault="002B5F1D" w:rsidP="0019673A">
            <w:pPr>
              <w:pStyle w:val="BStablefigures"/>
              <w:framePr w:wrap="auto"/>
              <w:rPr>
                <w:b/>
              </w:rPr>
            </w:pPr>
            <w:r w:rsidRPr="0019673A">
              <w:rPr>
                <w:b/>
              </w:rPr>
              <w:t>22</w:t>
            </w:r>
          </w:p>
        </w:tc>
        <w:tc>
          <w:tcPr>
            <w:tcW w:w="966" w:type="dxa"/>
            <w:noWrap/>
            <w:hideMark/>
          </w:tcPr>
          <w:p w:rsidR="002B5F1D" w:rsidRPr="0019673A" w:rsidRDefault="002B5F1D" w:rsidP="0019673A">
            <w:pPr>
              <w:pStyle w:val="BStablefigures"/>
              <w:framePr w:wrap="auto"/>
              <w:rPr>
                <w:b/>
              </w:rPr>
            </w:pPr>
            <w:r w:rsidRPr="0019673A">
              <w:rPr>
                <w:b/>
              </w:rPr>
              <w:t>-31</w:t>
            </w:r>
          </w:p>
        </w:tc>
        <w:tc>
          <w:tcPr>
            <w:tcW w:w="966" w:type="dxa"/>
            <w:noWrap/>
            <w:hideMark/>
          </w:tcPr>
          <w:p w:rsidR="002B5F1D" w:rsidRPr="0019673A" w:rsidRDefault="002B5F1D" w:rsidP="0019673A">
            <w:pPr>
              <w:pStyle w:val="BStablefigures"/>
              <w:framePr w:wrap="auto"/>
              <w:rPr>
                <w:b/>
              </w:rPr>
            </w:pPr>
            <w:r w:rsidRPr="0019673A">
              <w:rPr>
                <w:b/>
              </w:rPr>
              <w:t xml:space="preserve">-241 </w:t>
            </w:r>
          </w:p>
        </w:tc>
        <w:tc>
          <w:tcPr>
            <w:tcW w:w="966" w:type="dxa"/>
            <w:noWrap/>
            <w:hideMark/>
          </w:tcPr>
          <w:p w:rsidR="002B5F1D" w:rsidRPr="0019673A" w:rsidRDefault="002B5F1D" w:rsidP="0019673A">
            <w:pPr>
              <w:pStyle w:val="BStablefigures"/>
              <w:framePr w:wrap="auto"/>
              <w:rPr>
                <w:b/>
              </w:rPr>
            </w:pPr>
            <w:r w:rsidRPr="0019673A">
              <w:rPr>
                <w:b/>
              </w:rPr>
              <w:t>-71</w:t>
            </w:r>
          </w:p>
        </w:tc>
        <w:tc>
          <w:tcPr>
            <w:tcW w:w="966" w:type="dxa"/>
            <w:noWrap/>
            <w:hideMark/>
          </w:tcPr>
          <w:p w:rsidR="002B5F1D" w:rsidRPr="0019673A" w:rsidRDefault="002B5F1D" w:rsidP="0019673A">
            <w:pPr>
              <w:pStyle w:val="BStablefigures"/>
              <w:framePr w:wrap="auto"/>
              <w:rPr>
                <w:b/>
              </w:rPr>
            </w:pPr>
            <w:r w:rsidRPr="0019673A">
              <w:rPr>
                <w:b/>
              </w:rPr>
              <w:t>-75</w:t>
            </w:r>
          </w:p>
        </w:tc>
        <w:tc>
          <w:tcPr>
            <w:tcW w:w="963" w:type="dxa"/>
            <w:noWrap/>
            <w:hideMark/>
          </w:tcPr>
          <w:p w:rsidR="002B5F1D" w:rsidRDefault="002B5F1D" w:rsidP="0019673A">
            <w:pPr>
              <w:pStyle w:val="BStablefigures"/>
              <w:framePr w:wrap="auto"/>
              <w:rPr>
                <w:b/>
              </w:rPr>
            </w:pPr>
            <w:r w:rsidRPr="0019673A">
              <w:rPr>
                <w:b/>
              </w:rPr>
              <w:t>-17</w:t>
            </w:r>
          </w:p>
          <w:p w:rsidR="0019673A" w:rsidRPr="0019673A" w:rsidRDefault="0019673A" w:rsidP="0019673A">
            <w:pPr>
              <w:pStyle w:val="BStablefigures"/>
              <w:framePr w:wrap="auto"/>
              <w:rPr>
                <w:b/>
              </w:rPr>
            </w:pPr>
          </w:p>
        </w:tc>
      </w:tr>
      <w:tr w:rsidR="009C619D" w:rsidRPr="00B62E9E" w:rsidTr="0019673A">
        <w:tblPrEx>
          <w:tblBorders>
            <w:top w:val="single" w:sz="4" w:space="0" w:color="auto"/>
          </w:tblBorders>
        </w:tblPrEx>
        <w:trPr>
          <w:gridBefore w:val="1"/>
          <w:wBefore w:w="108" w:type="dxa"/>
          <w:trHeight w:val="238"/>
        </w:trPr>
        <w:tc>
          <w:tcPr>
            <w:tcW w:w="868" w:type="dxa"/>
            <w:tcBorders>
              <w:bottom w:val="nil"/>
            </w:tcBorders>
            <w:noWrap/>
            <w:hideMark/>
          </w:tcPr>
          <w:p w:rsidR="009C619D" w:rsidRPr="0019673A" w:rsidRDefault="009C619D" w:rsidP="0019673A">
            <w:pPr>
              <w:pStyle w:val="BStablefigures"/>
              <w:framePr w:wrap="auto"/>
              <w:rPr>
                <w:b/>
              </w:rPr>
            </w:pPr>
            <w:r w:rsidRPr="0019673A">
              <w:rPr>
                <w:b/>
              </w:rPr>
              <w:t>-88</w:t>
            </w:r>
          </w:p>
        </w:tc>
        <w:tc>
          <w:tcPr>
            <w:tcW w:w="2361" w:type="dxa"/>
            <w:tcBorders>
              <w:bottom w:val="nil"/>
            </w:tcBorders>
          </w:tcPr>
          <w:p w:rsidR="009C619D" w:rsidRPr="0019673A" w:rsidRDefault="009C619D" w:rsidP="0019673A">
            <w:pPr>
              <w:pStyle w:val="BStabletext"/>
              <w:rPr>
                <w:b/>
              </w:rPr>
            </w:pPr>
            <w:r w:rsidRPr="0019673A">
              <w:rPr>
                <w:b/>
              </w:rPr>
              <w:t>Total Comprehensive Income</w:t>
            </w:r>
          </w:p>
        </w:tc>
        <w:tc>
          <w:tcPr>
            <w:tcW w:w="1016" w:type="dxa"/>
            <w:gridSpan w:val="2"/>
            <w:tcBorders>
              <w:bottom w:val="nil"/>
            </w:tcBorders>
            <w:noWrap/>
            <w:hideMark/>
          </w:tcPr>
          <w:p w:rsidR="009C619D" w:rsidRPr="0019673A" w:rsidRDefault="009C619D" w:rsidP="0019673A">
            <w:pPr>
              <w:pStyle w:val="BStablefigures"/>
              <w:framePr w:wrap="auto"/>
              <w:rPr>
                <w:b/>
              </w:rPr>
            </w:pPr>
            <w:r w:rsidRPr="0019673A">
              <w:rPr>
                <w:b/>
              </w:rPr>
              <w:t>22</w:t>
            </w:r>
          </w:p>
        </w:tc>
        <w:tc>
          <w:tcPr>
            <w:tcW w:w="966" w:type="dxa"/>
            <w:tcBorders>
              <w:bottom w:val="nil"/>
            </w:tcBorders>
            <w:noWrap/>
            <w:hideMark/>
          </w:tcPr>
          <w:p w:rsidR="009C619D" w:rsidRPr="0019673A" w:rsidRDefault="009C619D" w:rsidP="0019673A">
            <w:pPr>
              <w:pStyle w:val="BStablefigures"/>
              <w:framePr w:wrap="auto"/>
              <w:rPr>
                <w:b/>
              </w:rPr>
            </w:pPr>
            <w:r w:rsidRPr="0019673A">
              <w:rPr>
                <w:b/>
              </w:rPr>
              <w:t>-31</w:t>
            </w:r>
          </w:p>
        </w:tc>
        <w:tc>
          <w:tcPr>
            <w:tcW w:w="966" w:type="dxa"/>
            <w:tcBorders>
              <w:bottom w:val="nil"/>
            </w:tcBorders>
            <w:noWrap/>
            <w:hideMark/>
          </w:tcPr>
          <w:p w:rsidR="009C619D" w:rsidRPr="0019673A" w:rsidRDefault="009C619D" w:rsidP="0019673A">
            <w:pPr>
              <w:pStyle w:val="BStablefigures"/>
              <w:framePr w:wrap="auto"/>
              <w:rPr>
                <w:b/>
              </w:rPr>
            </w:pPr>
            <w:r w:rsidRPr="0019673A">
              <w:rPr>
                <w:b/>
              </w:rPr>
              <w:t xml:space="preserve">-241 </w:t>
            </w:r>
          </w:p>
        </w:tc>
        <w:tc>
          <w:tcPr>
            <w:tcW w:w="966" w:type="dxa"/>
            <w:tcBorders>
              <w:bottom w:val="nil"/>
            </w:tcBorders>
            <w:noWrap/>
            <w:hideMark/>
          </w:tcPr>
          <w:p w:rsidR="009C619D" w:rsidRPr="0019673A" w:rsidRDefault="009C619D" w:rsidP="0019673A">
            <w:pPr>
              <w:pStyle w:val="BStablefigures"/>
              <w:framePr w:wrap="auto"/>
              <w:rPr>
                <w:b/>
              </w:rPr>
            </w:pPr>
            <w:r w:rsidRPr="0019673A">
              <w:rPr>
                <w:b/>
              </w:rPr>
              <w:t>-71</w:t>
            </w:r>
          </w:p>
        </w:tc>
        <w:tc>
          <w:tcPr>
            <w:tcW w:w="966" w:type="dxa"/>
            <w:tcBorders>
              <w:bottom w:val="nil"/>
            </w:tcBorders>
            <w:noWrap/>
            <w:hideMark/>
          </w:tcPr>
          <w:p w:rsidR="009C619D" w:rsidRPr="0019673A" w:rsidRDefault="009C619D" w:rsidP="0019673A">
            <w:pPr>
              <w:pStyle w:val="BStablefigures"/>
              <w:framePr w:wrap="auto"/>
              <w:rPr>
                <w:b/>
              </w:rPr>
            </w:pPr>
            <w:r w:rsidRPr="0019673A">
              <w:rPr>
                <w:b/>
              </w:rPr>
              <w:t>-75</w:t>
            </w:r>
          </w:p>
        </w:tc>
        <w:tc>
          <w:tcPr>
            <w:tcW w:w="963" w:type="dxa"/>
            <w:tcBorders>
              <w:bottom w:val="nil"/>
            </w:tcBorders>
            <w:noWrap/>
            <w:hideMark/>
          </w:tcPr>
          <w:p w:rsidR="009C619D" w:rsidRPr="0019673A" w:rsidRDefault="009C619D" w:rsidP="0019673A">
            <w:pPr>
              <w:pStyle w:val="BStablefigures"/>
              <w:framePr w:wrap="auto"/>
              <w:rPr>
                <w:b/>
              </w:rPr>
            </w:pPr>
            <w:r w:rsidRPr="0019673A">
              <w:rPr>
                <w:b/>
              </w:rPr>
              <w:t>-17</w:t>
            </w:r>
          </w:p>
        </w:tc>
      </w:tr>
      <w:tr w:rsidR="009C619D" w:rsidRPr="00B62E9E" w:rsidTr="0019673A">
        <w:tblPrEx>
          <w:tblBorders>
            <w:top w:val="single" w:sz="4" w:space="0" w:color="auto"/>
          </w:tblBorders>
        </w:tblPrEx>
        <w:trPr>
          <w:gridBefore w:val="1"/>
          <w:wBefore w:w="108" w:type="dxa"/>
          <w:trHeight w:val="238"/>
        </w:trPr>
        <w:tc>
          <w:tcPr>
            <w:tcW w:w="868" w:type="dxa"/>
            <w:tcBorders>
              <w:top w:val="nil"/>
              <w:bottom w:val="single" w:sz="4" w:space="0" w:color="auto"/>
            </w:tcBorders>
            <w:noWrap/>
            <w:hideMark/>
          </w:tcPr>
          <w:p w:rsidR="009C619D" w:rsidRDefault="009C619D" w:rsidP="0019673A">
            <w:pPr>
              <w:pStyle w:val="BStablefigures"/>
              <w:framePr w:wrap="auto"/>
            </w:pPr>
          </w:p>
        </w:tc>
        <w:tc>
          <w:tcPr>
            <w:tcW w:w="2361" w:type="dxa"/>
            <w:tcBorders>
              <w:top w:val="nil"/>
              <w:bottom w:val="single" w:sz="4" w:space="0" w:color="auto"/>
            </w:tcBorders>
          </w:tcPr>
          <w:p w:rsidR="009C619D" w:rsidRPr="00A12F42" w:rsidRDefault="009C619D" w:rsidP="0019673A">
            <w:pPr>
              <w:pStyle w:val="BStabletext"/>
            </w:pPr>
          </w:p>
        </w:tc>
        <w:tc>
          <w:tcPr>
            <w:tcW w:w="1016" w:type="dxa"/>
            <w:gridSpan w:val="2"/>
            <w:tcBorders>
              <w:top w:val="nil"/>
              <w:bottom w:val="single" w:sz="4" w:space="0" w:color="auto"/>
            </w:tcBorders>
            <w:noWrap/>
            <w:hideMark/>
          </w:tcPr>
          <w:p w:rsidR="009C619D" w:rsidRDefault="009C619D" w:rsidP="0019673A">
            <w:pPr>
              <w:pStyle w:val="BStablefigures"/>
              <w:framePr w:wrap="auto"/>
            </w:pPr>
          </w:p>
        </w:tc>
        <w:tc>
          <w:tcPr>
            <w:tcW w:w="966" w:type="dxa"/>
            <w:tcBorders>
              <w:top w:val="nil"/>
              <w:bottom w:val="single" w:sz="4" w:space="0" w:color="auto"/>
            </w:tcBorders>
            <w:noWrap/>
            <w:hideMark/>
          </w:tcPr>
          <w:p w:rsidR="009C619D" w:rsidRDefault="009C619D" w:rsidP="0019673A">
            <w:pPr>
              <w:pStyle w:val="BStablefigures"/>
              <w:framePr w:wrap="auto"/>
            </w:pPr>
          </w:p>
        </w:tc>
        <w:tc>
          <w:tcPr>
            <w:tcW w:w="966" w:type="dxa"/>
            <w:tcBorders>
              <w:top w:val="nil"/>
              <w:bottom w:val="single" w:sz="4" w:space="0" w:color="auto"/>
            </w:tcBorders>
            <w:noWrap/>
            <w:hideMark/>
          </w:tcPr>
          <w:p w:rsidR="009C619D" w:rsidRPr="00B62E9E" w:rsidRDefault="009C619D" w:rsidP="0019673A">
            <w:pPr>
              <w:pStyle w:val="BStablefigures"/>
              <w:framePr w:wrap="auto"/>
            </w:pPr>
          </w:p>
        </w:tc>
        <w:tc>
          <w:tcPr>
            <w:tcW w:w="966" w:type="dxa"/>
            <w:tcBorders>
              <w:top w:val="nil"/>
              <w:bottom w:val="single" w:sz="4" w:space="0" w:color="auto"/>
            </w:tcBorders>
            <w:noWrap/>
            <w:hideMark/>
          </w:tcPr>
          <w:p w:rsidR="009C619D" w:rsidRDefault="009C619D" w:rsidP="0019673A">
            <w:pPr>
              <w:pStyle w:val="BStablefigures"/>
              <w:framePr w:wrap="auto"/>
            </w:pPr>
          </w:p>
        </w:tc>
        <w:tc>
          <w:tcPr>
            <w:tcW w:w="966" w:type="dxa"/>
            <w:tcBorders>
              <w:top w:val="nil"/>
              <w:bottom w:val="single" w:sz="4" w:space="0" w:color="auto"/>
            </w:tcBorders>
            <w:noWrap/>
            <w:hideMark/>
          </w:tcPr>
          <w:p w:rsidR="009C619D" w:rsidRDefault="009C619D" w:rsidP="0019673A">
            <w:pPr>
              <w:pStyle w:val="BStablefigures"/>
              <w:framePr w:wrap="auto"/>
            </w:pPr>
          </w:p>
        </w:tc>
        <w:tc>
          <w:tcPr>
            <w:tcW w:w="963" w:type="dxa"/>
            <w:tcBorders>
              <w:top w:val="nil"/>
              <w:bottom w:val="single" w:sz="4" w:space="0" w:color="auto"/>
            </w:tcBorders>
            <w:noWrap/>
            <w:hideMark/>
          </w:tcPr>
          <w:p w:rsidR="009C619D" w:rsidRDefault="009C619D" w:rsidP="0019673A">
            <w:pPr>
              <w:pStyle w:val="BStablefigures"/>
              <w:framePr w:wrap="auto"/>
            </w:pPr>
          </w:p>
        </w:tc>
      </w:tr>
      <w:tr w:rsidR="002B5F1D" w:rsidRPr="00B62E9E" w:rsidTr="0057087A">
        <w:tblPrEx>
          <w:tblBorders>
            <w:top w:val="single" w:sz="4" w:space="0" w:color="auto"/>
          </w:tblBorders>
        </w:tblPrEx>
        <w:trPr>
          <w:trHeight w:val="238"/>
        </w:trPr>
        <w:tc>
          <w:tcPr>
            <w:tcW w:w="976" w:type="dxa"/>
            <w:gridSpan w:val="2"/>
            <w:noWrap/>
            <w:hideMark/>
          </w:tcPr>
          <w:p w:rsidR="002B5F1D" w:rsidRPr="00DA03EF" w:rsidRDefault="002B5F1D" w:rsidP="00A95E45">
            <w:pPr>
              <w:pStyle w:val="BStabletext"/>
            </w:pPr>
            <w:r w:rsidRPr="00DA03EF">
              <w:t> </w:t>
            </w:r>
          </w:p>
        </w:tc>
        <w:tc>
          <w:tcPr>
            <w:tcW w:w="2372" w:type="dxa"/>
            <w:gridSpan w:val="2"/>
          </w:tcPr>
          <w:p w:rsidR="002B5F1D" w:rsidRPr="00DA03EF" w:rsidRDefault="002B5F1D" w:rsidP="00A95E45">
            <w:pPr>
              <w:pStyle w:val="BStabletext"/>
            </w:pPr>
            <w:r w:rsidRPr="00DA03EF">
              <w:t> </w:t>
            </w:r>
          </w:p>
        </w:tc>
        <w:tc>
          <w:tcPr>
            <w:tcW w:w="1005" w:type="dxa"/>
            <w:noWrap/>
            <w:hideMark/>
          </w:tcPr>
          <w:p w:rsidR="002B5F1D" w:rsidRPr="00DA03EF" w:rsidRDefault="002B5F1D" w:rsidP="00A95E45">
            <w:pPr>
              <w:pStyle w:val="BStabletext"/>
            </w:pPr>
            <w:r w:rsidRPr="00DA03EF">
              <w:t> </w:t>
            </w:r>
          </w:p>
        </w:tc>
        <w:tc>
          <w:tcPr>
            <w:tcW w:w="966" w:type="dxa"/>
            <w:noWrap/>
            <w:hideMark/>
          </w:tcPr>
          <w:p w:rsidR="002B5F1D" w:rsidRPr="00DA03EF" w:rsidRDefault="002B5F1D" w:rsidP="00A95E45">
            <w:pPr>
              <w:pStyle w:val="BStabletext"/>
            </w:pPr>
            <w:r w:rsidRPr="00DA03EF">
              <w:t> </w:t>
            </w:r>
          </w:p>
        </w:tc>
        <w:tc>
          <w:tcPr>
            <w:tcW w:w="966" w:type="dxa"/>
            <w:noWrap/>
            <w:hideMark/>
          </w:tcPr>
          <w:p w:rsidR="002B5F1D" w:rsidRPr="00DA03EF" w:rsidRDefault="002B5F1D" w:rsidP="00A95E45">
            <w:pPr>
              <w:pStyle w:val="BStabletext"/>
            </w:pPr>
            <w:r w:rsidRPr="00DA03EF">
              <w:t> </w:t>
            </w:r>
          </w:p>
        </w:tc>
        <w:tc>
          <w:tcPr>
            <w:tcW w:w="966" w:type="dxa"/>
            <w:noWrap/>
            <w:hideMark/>
          </w:tcPr>
          <w:p w:rsidR="002B5F1D" w:rsidRPr="00DA03EF" w:rsidRDefault="002B5F1D" w:rsidP="00A95E45">
            <w:pPr>
              <w:pStyle w:val="BStabletext"/>
            </w:pPr>
            <w:r w:rsidRPr="00DA03EF">
              <w:t> </w:t>
            </w:r>
          </w:p>
        </w:tc>
        <w:tc>
          <w:tcPr>
            <w:tcW w:w="966" w:type="dxa"/>
            <w:noWrap/>
            <w:hideMark/>
          </w:tcPr>
          <w:p w:rsidR="002B5F1D" w:rsidRPr="00DA03EF" w:rsidRDefault="002B5F1D" w:rsidP="00A95E45">
            <w:pPr>
              <w:pStyle w:val="BStabletext"/>
            </w:pPr>
            <w:r w:rsidRPr="00DA03EF">
              <w:t> </w:t>
            </w:r>
          </w:p>
        </w:tc>
        <w:tc>
          <w:tcPr>
            <w:tcW w:w="963" w:type="dxa"/>
            <w:noWrap/>
            <w:hideMark/>
          </w:tcPr>
          <w:p w:rsidR="002B5F1D" w:rsidRPr="00DA03EF" w:rsidRDefault="002B5F1D" w:rsidP="00A95E45">
            <w:pPr>
              <w:pStyle w:val="BStabletext"/>
            </w:pPr>
            <w:r w:rsidRPr="00DA03EF">
              <w:t> </w:t>
            </w:r>
          </w:p>
        </w:tc>
      </w:tr>
    </w:tbl>
    <w:p w:rsidR="002B5F1D" w:rsidRDefault="002B5F1D" w:rsidP="002B5F1D">
      <w:pPr>
        <w:sectPr w:rsidR="002B5F1D"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4</w:t>
        </w:r>
      </w:fldSimple>
      <w:r>
        <w:t>: ACT Auditor-General: Balance Sheet</w:t>
      </w:r>
    </w:p>
    <w:tbl>
      <w:tblPr>
        <w:tblW w:w="4972" w:type="pct"/>
        <w:tblInd w:w="-12" w:type="dxa"/>
        <w:tblBorders>
          <w:top w:val="single" w:sz="4" w:space="0" w:color="auto"/>
        </w:tblBorders>
        <w:tblLayout w:type="fixed"/>
        <w:tblLook w:val="04A0"/>
      </w:tblPr>
      <w:tblGrid>
        <w:gridCol w:w="975"/>
        <w:gridCol w:w="12"/>
        <w:gridCol w:w="2349"/>
        <w:gridCol w:w="12"/>
        <w:gridCol w:w="1016"/>
        <w:gridCol w:w="966"/>
        <w:gridCol w:w="966"/>
        <w:gridCol w:w="966"/>
        <w:gridCol w:w="966"/>
        <w:gridCol w:w="963"/>
      </w:tblGrid>
      <w:tr w:rsidR="002B5F1D" w:rsidRPr="00B62E9E" w:rsidTr="00AF1F0B">
        <w:trPr>
          <w:trHeight w:val="680"/>
          <w:tblHeader/>
        </w:trPr>
        <w:tc>
          <w:tcPr>
            <w:tcW w:w="988" w:type="dxa"/>
            <w:gridSpan w:val="2"/>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30/6/14</w:t>
            </w:r>
          </w:p>
        </w:tc>
        <w:tc>
          <w:tcPr>
            <w:tcW w:w="2361" w:type="dxa"/>
            <w:gridSpan w:val="2"/>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30/6/15</w:t>
            </w:r>
          </w:p>
        </w:tc>
        <w:tc>
          <w:tcPr>
            <w:tcW w:w="966" w:type="dxa"/>
            <w:tcBorders>
              <w:bottom w:val="nil"/>
            </w:tcBorders>
            <w:noWrap/>
            <w:hideMark/>
          </w:tcPr>
          <w:p w:rsidR="002B5F1D" w:rsidRPr="00A12F42" w:rsidRDefault="002B5F1D" w:rsidP="002B5F1D">
            <w:pPr>
              <w:pStyle w:val="BStableheading1"/>
              <w:framePr w:wrap="auto" w:vAnchor="margin" w:yAlign="inline"/>
            </w:pPr>
            <w:r w:rsidRPr="00A12F42">
              <w:t>Variance</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30/6/16</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rsidRPr="00A12F42">
              <w:t>at</w:t>
            </w:r>
          </w:p>
          <w:p w:rsidR="002B5F1D" w:rsidRPr="00A12F42" w:rsidRDefault="002B5F1D" w:rsidP="002B5F1D">
            <w:pPr>
              <w:pStyle w:val="BStableheading1"/>
              <w:framePr w:wrap="auto" w:vAnchor="margin" w:yAlign="inline"/>
            </w:pPr>
            <w:r w:rsidRPr="00A12F42">
              <w:t>30/6/17</w:t>
            </w:r>
          </w:p>
        </w:tc>
        <w:tc>
          <w:tcPr>
            <w:tcW w:w="963"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rsidRPr="00A12F42">
              <w:t>at</w:t>
            </w:r>
          </w:p>
          <w:p w:rsidR="002B5F1D" w:rsidRPr="00A12F42" w:rsidRDefault="002B5F1D" w:rsidP="002B5F1D">
            <w:pPr>
              <w:pStyle w:val="BStableheading1"/>
              <w:framePr w:wrap="auto" w:vAnchor="margin" w:yAlign="inline"/>
            </w:pPr>
            <w:r w:rsidRPr="00A12F42">
              <w:t>30/6/18</w:t>
            </w:r>
          </w:p>
        </w:tc>
      </w:tr>
      <w:tr w:rsidR="002B5F1D" w:rsidRPr="00B62E9E" w:rsidTr="00AF1F0B">
        <w:trPr>
          <w:trHeight w:val="238"/>
          <w:tblHeader/>
        </w:trPr>
        <w:tc>
          <w:tcPr>
            <w:tcW w:w="988" w:type="dxa"/>
            <w:gridSpan w:val="2"/>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2361" w:type="dxa"/>
            <w:gridSpan w:val="2"/>
            <w:tcBorders>
              <w:top w:val="nil"/>
              <w:bottom w:val="single" w:sz="4" w:space="0" w:color="000000"/>
            </w:tcBorders>
          </w:tcPr>
          <w:p w:rsidR="002B5F1D" w:rsidRPr="00A12F42" w:rsidRDefault="002B5F1D" w:rsidP="002B5F1D">
            <w:pPr>
              <w:pStyle w:val="BStableheading1"/>
              <w:framePr w:wrap="auto" w:vAnchor="margin" w:yAlign="inline"/>
            </w:pPr>
          </w:p>
        </w:tc>
        <w:tc>
          <w:tcPr>
            <w:tcW w:w="101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round"/>
              <w:rPr>
                <w:lang w:eastAsia="en-AU"/>
              </w:rPr>
            </w:pPr>
            <w:r w:rsidRPr="00EA4B72">
              <w:rPr>
                <w:lang w:eastAsia="en-AU"/>
              </w:rPr>
              <w:t>%</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3"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r>
      <w:tr w:rsidR="002B5F1D" w:rsidRPr="00B62E9E" w:rsidTr="00AF1F0B">
        <w:trPr>
          <w:trHeight w:val="238"/>
        </w:trPr>
        <w:tc>
          <w:tcPr>
            <w:tcW w:w="988" w:type="dxa"/>
            <w:gridSpan w:val="2"/>
            <w:tcBorders>
              <w:top w:val="single" w:sz="4" w:space="0" w:color="000000"/>
            </w:tcBorders>
            <w:noWrap/>
            <w:hideMark/>
          </w:tcPr>
          <w:p w:rsidR="002B5F1D" w:rsidRDefault="002B5F1D" w:rsidP="002B5F1D">
            <w:pPr>
              <w:rPr>
                <w:b/>
                <w:bCs/>
                <w:sz w:val="18"/>
                <w:szCs w:val="18"/>
              </w:rPr>
            </w:pPr>
            <w:r>
              <w:rPr>
                <w:b/>
                <w:bCs/>
                <w:sz w:val="18"/>
                <w:szCs w:val="18"/>
              </w:rPr>
              <w:t> </w:t>
            </w:r>
          </w:p>
        </w:tc>
        <w:tc>
          <w:tcPr>
            <w:tcW w:w="2361" w:type="dxa"/>
            <w:gridSpan w:val="2"/>
            <w:tcBorders>
              <w:top w:val="single" w:sz="4" w:space="0" w:color="000000"/>
            </w:tcBorders>
          </w:tcPr>
          <w:p w:rsidR="002B5F1D" w:rsidRDefault="002B5F1D" w:rsidP="00A95E45">
            <w:pPr>
              <w:pStyle w:val="BStabletext"/>
              <w:rPr>
                <w:b/>
              </w:rPr>
            </w:pPr>
          </w:p>
          <w:p w:rsidR="00120C7B" w:rsidRPr="00DE21FB" w:rsidRDefault="00120C7B" w:rsidP="00A95E45">
            <w:pPr>
              <w:pStyle w:val="BStabletext"/>
              <w:rPr>
                <w:b/>
              </w:rPr>
            </w:pPr>
            <w:r w:rsidRPr="00DE21FB">
              <w:rPr>
                <w:b/>
              </w:rPr>
              <w:t>Current Assets</w:t>
            </w:r>
          </w:p>
        </w:tc>
        <w:tc>
          <w:tcPr>
            <w:tcW w:w="1016" w:type="dxa"/>
            <w:tcBorders>
              <w:top w:val="single" w:sz="4" w:space="0" w:color="000000"/>
            </w:tcBorders>
            <w:noWrap/>
            <w:hideMark/>
          </w:tcPr>
          <w:p w:rsidR="002B5F1D" w:rsidRDefault="002B5F1D" w:rsidP="002B5F1D">
            <w:pPr>
              <w:rPr>
                <w:b/>
                <w:bCs/>
                <w:sz w:val="18"/>
                <w:szCs w:val="18"/>
              </w:rPr>
            </w:pPr>
            <w:r>
              <w:rPr>
                <w:b/>
                <w:bCs/>
                <w:sz w:val="18"/>
                <w:szCs w:val="18"/>
              </w:rPr>
              <w:t> </w:t>
            </w:r>
          </w:p>
        </w:tc>
        <w:tc>
          <w:tcPr>
            <w:tcW w:w="966" w:type="dxa"/>
            <w:tcBorders>
              <w:top w:val="single" w:sz="4" w:space="0" w:color="000000"/>
            </w:tcBorders>
            <w:noWrap/>
            <w:hideMark/>
          </w:tcPr>
          <w:p w:rsidR="002B5F1D" w:rsidRDefault="002B5F1D" w:rsidP="002B5F1D">
            <w:pPr>
              <w:rPr>
                <w:b/>
                <w:bCs/>
                <w:sz w:val="18"/>
                <w:szCs w:val="18"/>
              </w:rPr>
            </w:pPr>
            <w:r>
              <w:rPr>
                <w:b/>
                <w:bCs/>
                <w:sz w:val="18"/>
                <w:szCs w:val="18"/>
              </w:rPr>
              <w:t> </w:t>
            </w:r>
          </w:p>
        </w:tc>
        <w:tc>
          <w:tcPr>
            <w:tcW w:w="966" w:type="dxa"/>
            <w:tcBorders>
              <w:top w:val="single" w:sz="4" w:space="0" w:color="000000"/>
            </w:tcBorders>
            <w:noWrap/>
            <w:hideMark/>
          </w:tcPr>
          <w:p w:rsidR="002B5F1D" w:rsidRDefault="002B5F1D" w:rsidP="002B5F1D">
            <w:pPr>
              <w:jc w:val="right"/>
              <w:rPr>
                <w:b/>
                <w:bCs/>
                <w:sz w:val="18"/>
                <w:szCs w:val="18"/>
              </w:rPr>
            </w:pPr>
            <w:r>
              <w:rPr>
                <w:b/>
                <w:bCs/>
                <w:sz w:val="18"/>
                <w:szCs w:val="18"/>
              </w:rPr>
              <w:t> </w:t>
            </w:r>
          </w:p>
        </w:tc>
        <w:tc>
          <w:tcPr>
            <w:tcW w:w="966" w:type="dxa"/>
            <w:tcBorders>
              <w:top w:val="single" w:sz="4" w:space="0" w:color="000000"/>
            </w:tcBorders>
            <w:noWrap/>
            <w:hideMark/>
          </w:tcPr>
          <w:p w:rsidR="002B5F1D" w:rsidRDefault="002B5F1D" w:rsidP="002B5F1D">
            <w:pPr>
              <w:rPr>
                <w:b/>
                <w:bCs/>
                <w:sz w:val="18"/>
                <w:szCs w:val="18"/>
              </w:rPr>
            </w:pPr>
            <w:r>
              <w:rPr>
                <w:b/>
                <w:bCs/>
                <w:sz w:val="18"/>
                <w:szCs w:val="18"/>
              </w:rPr>
              <w:t> </w:t>
            </w:r>
          </w:p>
        </w:tc>
        <w:tc>
          <w:tcPr>
            <w:tcW w:w="966" w:type="dxa"/>
            <w:tcBorders>
              <w:top w:val="single" w:sz="4" w:space="0" w:color="000000"/>
            </w:tcBorders>
            <w:noWrap/>
            <w:hideMark/>
          </w:tcPr>
          <w:p w:rsidR="002B5F1D" w:rsidRDefault="002B5F1D" w:rsidP="002B5F1D">
            <w:pPr>
              <w:rPr>
                <w:b/>
                <w:bCs/>
                <w:sz w:val="18"/>
                <w:szCs w:val="18"/>
              </w:rPr>
            </w:pPr>
            <w:r>
              <w:rPr>
                <w:b/>
                <w:bCs/>
                <w:sz w:val="18"/>
                <w:szCs w:val="18"/>
              </w:rPr>
              <w:t> </w:t>
            </w:r>
          </w:p>
        </w:tc>
        <w:tc>
          <w:tcPr>
            <w:tcW w:w="963" w:type="dxa"/>
            <w:tcBorders>
              <w:top w:val="single" w:sz="4" w:space="0" w:color="000000"/>
            </w:tcBorders>
            <w:noWrap/>
            <w:hideMark/>
          </w:tcPr>
          <w:p w:rsidR="002B5F1D" w:rsidRDefault="002B5F1D" w:rsidP="002B5F1D">
            <w:pPr>
              <w:rPr>
                <w:b/>
                <w:bCs/>
                <w:sz w:val="18"/>
                <w:szCs w:val="18"/>
              </w:rPr>
            </w:pPr>
            <w:r>
              <w:rPr>
                <w:b/>
                <w:bCs/>
                <w:sz w:val="18"/>
                <w:szCs w:val="18"/>
              </w:rPr>
              <w:t> </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1,507</w:t>
            </w:r>
          </w:p>
        </w:tc>
        <w:tc>
          <w:tcPr>
            <w:tcW w:w="2361" w:type="dxa"/>
            <w:gridSpan w:val="2"/>
          </w:tcPr>
          <w:p w:rsidR="002B5F1D" w:rsidRPr="00500A51" w:rsidRDefault="002B5F1D" w:rsidP="00FF6DA3">
            <w:pPr>
              <w:pStyle w:val="BStabletext"/>
            </w:pPr>
            <w:r w:rsidRPr="00500A51">
              <w:t>Cash and Cash Equivalents</w:t>
            </w:r>
          </w:p>
        </w:tc>
        <w:tc>
          <w:tcPr>
            <w:tcW w:w="1016" w:type="dxa"/>
            <w:noWrap/>
            <w:hideMark/>
          </w:tcPr>
          <w:p w:rsidR="002B5F1D" w:rsidRPr="00500A51" w:rsidRDefault="002B5F1D" w:rsidP="00FF6DA3">
            <w:pPr>
              <w:pStyle w:val="BStablefigures"/>
              <w:framePr w:wrap="auto"/>
            </w:pPr>
            <w:r w:rsidRPr="00500A51">
              <w:t>1,774</w:t>
            </w:r>
          </w:p>
        </w:tc>
        <w:tc>
          <w:tcPr>
            <w:tcW w:w="966" w:type="dxa"/>
            <w:noWrap/>
            <w:hideMark/>
          </w:tcPr>
          <w:p w:rsidR="002B5F1D" w:rsidRPr="00500A51" w:rsidRDefault="002B5F1D" w:rsidP="00FF6DA3">
            <w:pPr>
              <w:pStyle w:val="BStablefigures"/>
              <w:framePr w:wrap="auto"/>
            </w:pPr>
            <w:r w:rsidRPr="00500A51">
              <w:t>2,017</w:t>
            </w:r>
          </w:p>
        </w:tc>
        <w:tc>
          <w:tcPr>
            <w:tcW w:w="966" w:type="dxa"/>
            <w:noWrap/>
            <w:hideMark/>
          </w:tcPr>
          <w:p w:rsidR="002B5F1D" w:rsidRPr="00500A51" w:rsidRDefault="002B5F1D" w:rsidP="00FF6DA3">
            <w:pPr>
              <w:pStyle w:val="BStablefigures"/>
              <w:framePr w:wrap="auto"/>
            </w:pPr>
            <w:r w:rsidRPr="00500A51">
              <w:t xml:space="preserve">14 </w:t>
            </w:r>
          </w:p>
        </w:tc>
        <w:tc>
          <w:tcPr>
            <w:tcW w:w="966" w:type="dxa"/>
            <w:noWrap/>
            <w:hideMark/>
          </w:tcPr>
          <w:p w:rsidR="002B5F1D" w:rsidRPr="00500A51" w:rsidRDefault="002B5F1D" w:rsidP="00FF6DA3">
            <w:pPr>
              <w:pStyle w:val="BStablefigures"/>
              <w:framePr w:wrap="auto"/>
            </w:pPr>
            <w:r w:rsidRPr="00500A51">
              <w:t>2,107</w:t>
            </w:r>
          </w:p>
        </w:tc>
        <w:tc>
          <w:tcPr>
            <w:tcW w:w="966" w:type="dxa"/>
            <w:noWrap/>
            <w:hideMark/>
          </w:tcPr>
          <w:p w:rsidR="002B5F1D" w:rsidRPr="00500A51" w:rsidRDefault="002B5F1D" w:rsidP="00FF6DA3">
            <w:pPr>
              <w:pStyle w:val="BStablefigures"/>
              <w:framePr w:wrap="auto"/>
            </w:pPr>
            <w:r w:rsidRPr="00500A51">
              <w:t>2,233</w:t>
            </w:r>
          </w:p>
        </w:tc>
        <w:tc>
          <w:tcPr>
            <w:tcW w:w="963" w:type="dxa"/>
            <w:noWrap/>
            <w:hideMark/>
          </w:tcPr>
          <w:p w:rsidR="002B5F1D" w:rsidRPr="00500A51" w:rsidRDefault="002B5F1D" w:rsidP="00FF6DA3">
            <w:pPr>
              <w:pStyle w:val="BStablefigures"/>
              <w:framePr w:wrap="auto"/>
            </w:pPr>
            <w:r w:rsidRPr="00500A51">
              <w:t>2,361</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1,869</w:t>
            </w:r>
          </w:p>
        </w:tc>
        <w:tc>
          <w:tcPr>
            <w:tcW w:w="2361" w:type="dxa"/>
            <w:gridSpan w:val="2"/>
          </w:tcPr>
          <w:p w:rsidR="002B5F1D" w:rsidRPr="00500A51" w:rsidRDefault="002B5F1D" w:rsidP="00FF6DA3">
            <w:pPr>
              <w:pStyle w:val="BStabletext"/>
            </w:pPr>
            <w:r w:rsidRPr="00500A51">
              <w:t>Receivables</w:t>
            </w:r>
          </w:p>
        </w:tc>
        <w:tc>
          <w:tcPr>
            <w:tcW w:w="1016" w:type="dxa"/>
            <w:noWrap/>
            <w:hideMark/>
          </w:tcPr>
          <w:p w:rsidR="002B5F1D" w:rsidRPr="00500A51" w:rsidRDefault="002B5F1D" w:rsidP="00FF6DA3">
            <w:pPr>
              <w:pStyle w:val="BStablefigures"/>
              <w:framePr w:wrap="auto"/>
            </w:pPr>
            <w:r w:rsidRPr="00500A51">
              <w:t>1,487</w:t>
            </w:r>
          </w:p>
        </w:tc>
        <w:tc>
          <w:tcPr>
            <w:tcW w:w="966" w:type="dxa"/>
            <w:noWrap/>
            <w:hideMark/>
          </w:tcPr>
          <w:p w:rsidR="002B5F1D" w:rsidRPr="00500A51" w:rsidRDefault="002B5F1D" w:rsidP="00FF6DA3">
            <w:pPr>
              <w:pStyle w:val="BStablefigures"/>
              <w:framePr w:wrap="auto"/>
            </w:pPr>
            <w:r w:rsidRPr="00500A51">
              <w:t>1,487</w:t>
            </w:r>
          </w:p>
        </w:tc>
        <w:tc>
          <w:tcPr>
            <w:tcW w:w="966" w:type="dxa"/>
            <w:noWrap/>
            <w:hideMark/>
          </w:tcPr>
          <w:p w:rsidR="002B5F1D" w:rsidRPr="00500A51" w:rsidRDefault="002B5F1D" w:rsidP="00FF6DA3">
            <w:pPr>
              <w:pStyle w:val="BStablefigures"/>
              <w:framePr w:wrap="auto"/>
            </w:pPr>
            <w:r w:rsidRPr="00500A51">
              <w:t xml:space="preserve">- </w:t>
            </w:r>
          </w:p>
        </w:tc>
        <w:tc>
          <w:tcPr>
            <w:tcW w:w="966" w:type="dxa"/>
            <w:noWrap/>
            <w:hideMark/>
          </w:tcPr>
          <w:p w:rsidR="002B5F1D" w:rsidRPr="00500A51" w:rsidRDefault="002B5F1D" w:rsidP="00FF6DA3">
            <w:pPr>
              <w:pStyle w:val="BStablefigures"/>
              <w:framePr w:wrap="auto"/>
            </w:pPr>
            <w:r w:rsidRPr="00500A51">
              <w:t>1,487</w:t>
            </w:r>
          </w:p>
        </w:tc>
        <w:tc>
          <w:tcPr>
            <w:tcW w:w="966" w:type="dxa"/>
            <w:noWrap/>
            <w:hideMark/>
          </w:tcPr>
          <w:p w:rsidR="002B5F1D" w:rsidRPr="00500A51" w:rsidRDefault="002B5F1D" w:rsidP="00FF6DA3">
            <w:pPr>
              <w:pStyle w:val="BStablefigures"/>
              <w:framePr w:wrap="auto"/>
            </w:pPr>
            <w:r w:rsidRPr="00500A51">
              <w:t>1,487</w:t>
            </w:r>
          </w:p>
        </w:tc>
        <w:tc>
          <w:tcPr>
            <w:tcW w:w="963" w:type="dxa"/>
            <w:noWrap/>
            <w:hideMark/>
          </w:tcPr>
          <w:p w:rsidR="002B5F1D" w:rsidRPr="00500A51" w:rsidRDefault="002B5F1D" w:rsidP="00FF6DA3">
            <w:pPr>
              <w:pStyle w:val="BStablefigures"/>
              <w:framePr w:wrap="auto"/>
            </w:pPr>
            <w:r w:rsidRPr="00500A51">
              <w:t>1,487</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15</w:t>
            </w:r>
          </w:p>
        </w:tc>
        <w:tc>
          <w:tcPr>
            <w:tcW w:w="2361" w:type="dxa"/>
            <w:gridSpan w:val="2"/>
          </w:tcPr>
          <w:p w:rsidR="002B5F1D" w:rsidRPr="00500A51" w:rsidRDefault="002B5F1D" w:rsidP="00FF6DA3">
            <w:pPr>
              <w:pStyle w:val="BStabletext"/>
            </w:pPr>
            <w:r w:rsidRPr="00500A51">
              <w:t>Other Current Assets</w:t>
            </w:r>
          </w:p>
        </w:tc>
        <w:tc>
          <w:tcPr>
            <w:tcW w:w="1016" w:type="dxa"/>
            <w:noWrap/>
            <w:hideMark/>
          </w:tcPr>
          <w:p w:rsidR="002B5F1D" w:rsidRPr="00500A51" w:rsidRDefault="002B5F1D" w:rsidP="00FF6DA3">
            <w:pPr>
              <w:pStyle w:val="BStablefigures"/>
              <w:framePr w:wrap="auto"/>
            </w:pPr>
            <w:r w:rsidRPr="00500A51">
              <w:t>11</w:t>
            </w:r>
          </w:p>
        </w:tc>
        <w:tc>
          <w:tcPr>
            <w:tcW w:w="966" w:type="dxa"/>
            <w:noWrap/>
            <w:hideMark/>
          </w:tcPr>
          <w:p w:rsidR="002B5F1D" w:rsidRPr="00500A51" w:rsidRDefault="002B5F1D" w:rsidP="00FF6DA3">
            <w:pPr>
              <w:pStyle w:val="BStablefigures"/>
              <w:framePr w:wrap="auto"/>
            </w:pPr>
            <w:r w:rsidRPr="00500A51">
              <w:t>11</w:t>
            </w:r>
          </w:p>
        </w:tc>
        <w:tc>
          <w:tcPr>
            <w:tcW w:w="966" w:type="dxa"/>
            <w:noWrap/>
            <w:hideMark/>
          </w:tcPr>
          <w:p w:rsidR="002B5F1D" w:rsidRPr="00500A51" w:rsidRDefault="002B5F1D" w:rsidP="00FF6DA3">
            <w:pPr>
              <w:pStyle w:val="BStablefigures"/>
              <w:framePr w:wrap="auto"/>
            </w:pPr>
            <w:r w:rsidRPr="00500A51">
              <w:t xml:space="preserve">- </w:t>
            </w:r>
          </w:p>
        </w:tc>
        <w:tc>
          <w:tcPr>
            <w:tcW w:w="966" w:type="dxa"/>
            <w:noWrap/>
            <w:hideMark/>
          </w:tcPr>
          <w:p w:rsidR="002B5F1D" w:rsidRPr="00500A51" w:rsidRDefault="002B5F1D" w:rsidP="00FF6DA3">
            <w:pPr>
              <w:pStyle w:val="BStablefigures"/>
              <w:framePr w:wrap="auto"/>
            </w:pPr>
            <w:r w:rsidRPr="00500A51">
              <w:t>11</w:t>
            </w:r>
          </w:p>
        </w:tc>
        <w:tc>
          <w:tcPr>
            <w:tcW w:w="966" w:type="dxa"/>
            <w:noWrap/>
            <w:hideMark/>
          </w:tcPr>
          <w:p w:rsidR="002B5F1D" w:rsidRPr="00500A51" w:rsidRDefault="002B5F1D" w:rsidP="00FF6DA3">
            <w:pPr>
              <w:pStyle w:val="BStablefigures"/>
              <w:framePr w:wrap="auto"/>
            </w:pPr>
            <w:r w:rsidRPr="00500A51">
              <w:t>11</w:t>
            </w:r>
          </w:p>
        </w:tc>
        <w:tc>
          <w:tcPr>
            <w:tcW w:w="963" w:type="dxa"/>
            <w:noWrap/>
            <w:hideMark/>
          </w:tcPr>
          <w:p w:rsidR="002B5F1D" w:rsidRPr="00500A51" w:rsidRDefault="002B5F1D" w:rsidP="00FF6DA3">
            <w:pPr>
              <w:pStyle w:val="BStablefigures"/>
              <w:framePr w:wrap="auto"/>
            </w:pPr>
            <w:r w:rsidRPr="00500A51">
              <w:t>11</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 </w:t>
            </w:r>
          </w:p>
        </w:tc>
        <w:tc>
          <w:tcPr>
            <w:tcW w:w="2361" w:type="dxa"/>
            <w:gridSpan w:val="2"/>
          </w:tcPr>
          <w:p w:rsidR="002B5F1D" w:rsidRPr="00500A51" w:rsidRDefault="002B5F1D" w:rsidP="00FF6DA3">
            <w:pPr>
              <w:pStyle w:val="BStabletext"/>
            </w:pPr>
            <w:r w:rsidRPr="00500A51">
              <w:t> </w:t>
            </w:r>
          </w:p>
        </w:tc>
        <w:tc>
          <w:tcPr>
            <w:tcW w:w="1016" w:type="dxa"/>
            <w:noWrap/>
            <w:hideMark/>
          </w:tcPr>
          <w:p w:rsidR="002B5F1D" w:rsidRPr="00500A51" w:rsidRDefault="002B5F1D" w:rsidP="00FF6DA3">
            <w:pPr>
              <w:pStyle w:val="BStablefigures"/>
              <w:framePr w:wrap="auto"/>
            </w:pPr>
            <w:r w:rsidRPr="00500A51">
              <w:t> </w:t>
            </w:r>
          </w:p>
        </w:tc>
        <w:tc>
          <w:tcPr>
            <w:tcW w:w="966" w:type="dxa"/>
            <w:noWrap/>
            <w:hideMark/>
          </w:tcPr>
          <w:p w:rsidR="002B5F1D" w:rsidRPr="00500A51" w:rsidRDefault="002B5F1D" w:rsidP="00FF6DA3">
            <w:pPr>
              <w:pStyle w:val="BStablefigures"/>
              <w:framePr w:wrap="auto"/>
            </w:pPr>
            <w:r w:rsidRPr="00500A51">
              <w:t> </w:t>
            </w:r>
          </w:p>
        </w:tc>
        <w:tc>
          <w:tcPr>
            <w:tcW w:w="966" w:type="dxa"/>
            <w:noWrap/>
            <w:hideMark/>
          </w:tcPr>
          <w:p w:rsidR="002B5F1D" w:rsidRPr="00500A51" w:rsidRDefault="002B5F1D" w:rsidP="00FF6DA3">
            <w:pPr>
              <w:pStyle w:val="BStablefigures"/>
              <w:framePr w:wrap="auto"/>
            </w:pPr>
            <w:r w:rsidRPr="00500A51">
              <w:t> </w:t>
            </w:r>
          </w:p>
        </w:tc>
        <w:tc>
          <w:tcPr>
            <w:tcW w:w="966" w:type="dxa"/>
            <w:noWrap/>
            <w:hideMark/>
          </w:tcPr>
          <w:p w:rsidR="002B5F1D" w:rsidRPr="00500A51" w:rsidRDefault="002B5F1D" w:rsidP="00FF6DA3">
            <w:pPr>
              <w:pStyle w:val="BStablefigures"/>
              <w:framePr w:wrap="auto"/>
            </w:pPr>
            <w:r w:rsidRPr="00500A51">
              <w:t> </w:t>
            </w:r>
          </w:p>
        </w:tc>
        <w:tc>
          <w:tcPr>
            <w:tcW w:w="966" w:type="dxa"/>
            <w:noWrap/>
            <w:hideMark/>
          </w:tcPr>
          <w:p w:rsidR="002B5F1D" w:rsidRPr="00500A51" w:rsidRDefault="0021039F" w:rsidP="0021039F">
            <w:pPr>
              <w:pStyle w:val="BStablefigures"/>
              <w:framePr w:wrap="auto"/>
              <w:tabs>
                <w:tab w:val="center" w:pos="375"/>
                <w:tab w:val="right" w:pos="750"/>
              </w:tabs>
              <w:jc w:val="left"/>
            </w:pPr>
            <w:r>
              <w:tab/>
            </w:r>
            <w:r>
              <w:tab/>
            </w:r>
            <w:r w:rsidR="002B5F1D" w:rsidRPr="00500A51">
              <w:t> </w:t>
            </w:r>
          </w:p>
        </w:tc>
        <w:tc>
          <w:tcPr>
            <w:tcW w:w="963" w:type="dxa"/>
            <w:noWrap/>
            <w:hideMark/>
          </w:tcPr>
          <w:p w:rsidR="002B5F1D" w:rsidRPr="00500A51" w:rsidRDefault="002B5F1D" w:rsidP="00FF6DA3">
            <w:pPr>
              <w:pStyle w:val="BStablefigures"/>
              <w:framePr w:wrap="auto"/>
            </w:pPr>
            <w:r w:rsidRPr="00500A51">
              <w:t> </w:t>
            </w:r>
          </w:p>
        </w:tc>
      </w:tr>
      <w:tr w:rsidR="002B5F1D" w:rsidRPr="00B62E9E" w:rsidTr="00AF1F0B">
        <w:tblPrEx>
          <w:tblBorders>
            <w:top w:val="none" w:sz="0" w:space="0" w:color="auto"/>
          </w:tblBorders>
        </w:tblPrEx>
        <w:trPr>
          <w:trHeight w:val="238"/>
        </w:trPr>
        <w:tc>
          <w:tcPr>
            <w:tcW w:w="988" w:type="dxa"/>
            <w:gridSpan w:val="2"/>
            <w:noWrap/>
            <w:hideMark/>
          </w:tcPr>
          <w:p w:rsidR="002B5F1D" w:rsidRPr="00DE21FB" w:rsidRDefault="002B5F1D" w:rsidP="00FF6DA3">
            <w:pPr>
              <w:pStyle w:val="BStablefigures"/>
              <w:framePr w:wrap="auto"/>
              <w:rPr>
                <w:b/>
              </w:rPr>
            </w:pPr>
            <w:r w:rsidRPr="00DE21FB">
              <w:rPr>
                <w:b/>
              </w:rPr>
              <w:t>3,391</w:t>
            </w:r>
          </w:p>
        </w:tc>
        <w:tc>
          <w:tcPr>
            <w:tcW w:w="2361" w:type="dxa"/>
            <w:gridSpan w:val="2"/>
          </w:tcPr>
          <w:p w:rsidR="002B5F1D" w:rsidRPr="00DE21FB" w:rsidRDefault="002B5F1D" w:rsidP="00FF6DA3">
            <w:pPr>
              <w:pStyle w:val="BStabletext"/>
              <w:rPr>
                <w:b/>
              </w:rPr>
            </w:pPr>
            <w:r w:rsidRPr="00DE21FB">
              <w:rPr>
                <w:b/>
              </w:rPr>
              <w:t>Total Current Assets</w:t>
            </w:r>
          </w:p>
        </w:tc>
        <w:tc>
          <w:tcPr>
            <w:tcW w:w="1016" w:type="dxa"/>
            <w:noWrap/>
            <w:hideMark/>
          </w:tcPr>
          <w:p w:rsidR="002B5F1D" w:rsidRPr="00DE21FB" w:rsidRDefault="002B5F1D" w:rsidP="00FF6DA3">
            <w:pPr>
              <w:pStyle w:val="BStablefigures"/>
              <w:framePr w:wrap="auto"/>
              <w:rPr>
                <w:b/>
              </w:rPr>
            </w:pPr>
            <w:r w:rsidRPr="00DE21FB">
              <w:rPr>
                <w:b/>
              </w:rPr>
              <w:t>3,272</w:t>
            </w:r>
          </w:p>
        </w:tc>
        <w:tc>
          <w:tcPr>
            <w:tcW w:w="966" w:type="dxa"/>
            <w:noWrap/>
            <w:hideMark/>
          </w:tcPr>
          <w:p w:rsidR="002B5F1D" w:rsidRPr="00DE21FB" w:rsidRDefault="002B5F1D" w:rsidP="00FF6DA3">
            <w:pPr>
              <w:pStyle w:val="BStablefigures"/>
              <w:framePr w:wrap="auto"/>
              <w:rPr>
                <w:b/>
              </w:rPr>
            </w:pPr>
            <w:r w:rsidRPr="00DE21FB">
              <w:rPr>
                <w:b/>
              </w:rPr>
              <w:t>3,515</w:t>
            </w:r>
          </w:p>
        </w:tc>
        <w:tc>
          <w:tcPr>
            <w:tcW w:w="966" w:type="dxa"/>
            <w:noWrap/>
            <w:hideMark/>
          </w:tcPr>
          <w:p w:rsidR="002B5F1D" w:rsidRPr="00DE21FB" w:rsidRDefault="002B5F1D" w:rsidP="00FF6DA3">
            <w:pPr>
              <w:pStyle w:val="BStablefigures"/>
              <w:framePr w:wrap="auto"/>
              <w:rPr>
                <w:b/>
              </w:rPr>
            </w:pPr>
            <w:r w:rsidRPr="00DE21FB">
              <w:rPr>
                <w:b/>
              </w:rPr>
              <w:t xml:space="preserve">5 </w:t>
            </w:r>
          </w:p>
        </w:tc>
        <w:tc>
          <w:tcPr>
            <w:tcW w:w="966" w:type="dxa"/>
            <w:noWrap/>
            <w:hideMark/>
          </w:tcPr>
          <w:p w:rsidR="002B5F1D" w:rsidRPr="00DE21FB" w:rsidRDefault="002B5F1D" w:rsidP="00FF6DA3">
            <w:pPr>
              <w:pStyle w:val="BStablefigures"/>
              <w:framePr w:wrap="auto"/>
              <w:rPr>
                <w:b/>
              </w:rPr>
            </w:pPr>
            <w:r w:rsidRPr="00DE21FB">
              <w:rPr>
                <w:b/>
              </w:rPr>
              <w:t>3,605</w:t>
            </w:r>
          </w:p>
        </w:tc>
        <w:tc>
          <w:tcPr>
            <w:tcW w:w="966" w:type="dxa"/>
            <w:noWrap/>
            <w:hideMark/>
          </w:tcPr>
          <w:p w:rsidR="002B5F1D" w:rsidRPr="00DE21FB" w:rsidRDefault="002B5F1D" w:rsidP="00FF6DA3">
            <w:pPr>
              <w:pStyle w:val="BStablefigures"/>
              <w:framePr w:wrap="auto"/>
              <w:rPr>
                <w:b/>
              </w:rPr>
            </w:pPr>
            <w:r w:rsidRPr="00DE21FB">
              <w:rPr>
                <w:b/>
              </w:rPr>
              <w:t>3,731</w:t>
            </w:r>
          </w:p>
        </w:tc>
        <w:tc>
          <w:tcPr>
            <w:tcW w:w="963" w:type="dxa"/>
            <w:noWrap/>
            <w:hideMark/>
          </w:tcPr>
          <w:p w:rsidR="002B5F1D" w:rsidRPr="00DE21FB" w:rsidRDefault="002B5F1D" w:rsidP="00FF6DA3">
            <w:pPr>
              <w:pStyle w:val="BStablefigures"/>
              <w:framePr w:wrap="auto"/>
              <w:rPr>
                <w:b/>
              </w:rPr>
            </w:pPr>
            <w:r w:rsidRPr="00DE21FB">
              <w:rPr>
                <w:b/>
              </w:rPr>
              <w:t>3,859</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552D03" w:rsidRDefault="002B5F1D" w:rsidP="00A95E45">
            <w:pPr>
              <w:pStyle w:val="BStabletext"/>
            </w:pPr>
            <w:r w:rsidRPr="00552D03">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DE21FB" w:rsidRDefault="002B5F1D" w:rsidP="00A95E45">
            <w:pPr>
              <w:pStyle w:val="BStabletext"/>
              <w:rPr>
                <w:b/>
              </w:rPr>
            </w:pPr>
            <w:r w:rsidRPr="00DE21FB">
              <w:rPr>
                <w:b/>
              </w:rPr>
              <w:t>Non Current Assets</w:t>
            </w:r>
          </w:p>
        </w:tc>
        <w:tc>
          <w:tcPr>
            <w:tcW w:w="1016" w:type="dxa"/>
            <w:tcBorders>
              <w:bottom w:val="nil"/>
            </w:tcBorders>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188</w:t>
            </w:r>
          </w:p>
        </w:tc>
        <w:tc>
          <w:tcPr>
            <w:tcW w:w="2361" w:type="dxa"/>
            <w:gridSpan w:val="2"/>
          </w:tcPr>
          <w:p w:rsidR="002B5F1D" w:rsidRPr="00500A51" w:rsidRDefault="002B5F1D" w:rsidP="00FF6DA3">
            <w:pPr>
              <w:pStyle w:val="BStabletext"/>
            </w:pPr>
            <w:r w:rsidRPr="00500A51">
              <w:t>Property, Plant and Equipment</w:t>
            </w:r>
          </w:p>
        </w:tc>
        <w:tc>
          <w:tcPr>
            <w:tcW w:w="1016" w:type="dxa"/>
            <w:noWrap/>
            <w:hideMark/>
          </w:tcPr>
          <w:p w:rsidR="002B5F1D" w:rsidRPr="00500A51" w:rsidRDefault="002B5F1D" w:rsidP="00FF6DA3">
            <w:pPr>
              <w:pStyle w:val="BStablefigures"/>
              <w:framePr w:wrap="auto"/>
            </w:pPr>
            <w:r w:rsidRPr="00500A51">
              <w:t>188</w:t>
            </w:r>
          </w:p>
        </w:tc>
        <w:tc>
          <w:tcPr>
            <w:tcW w:w="966" w:type="dxa"/>
            <w:noWrap/>
            <w:hideMark/>
          </w:tcPr>
          <w:p w:rsidR="002B5F1D" w:rsidRPr="00500A51" w:rsidRDefault="002B5F1D" w:rsidP="00FF6DA3">
            <w:pPr>
              <w:pStyle w:val="BStablefigures"/>
              <w:framePr w:wrap="auto"/>
            </w:pPr>
            <w:r w:rsidRPr="00500A51">
              <w:t>128</w:t>
            </w:r>
          </w:p>
        </w:tc>
        <w:tc>
          <w:tcPr>
            <w:tcW w:w="966" w:type="dxa"/>
            <w:noWrap/>
            <w:hideMark/>
          </w:tcPr>
          <w:p w:rsidR="002B5F1D" w:rsidRPr="00500A51" w:rsidRDefault="002B5F1D" w:rsidP="00FF6DA3">
            <w:pPr>
              <w:pStyle w:val="BStablefigures"/>
              <w:framePr w:wrap="auto"/>
            </w:pPr>
            <w:r w:rsidRPr="00500A51">
              <w:t xml:space="preserve">-32 </w:t>
            </w:r>
          </w:p>
        </w:tc>
        <w:tc>
          <w:tcPr>
            <w:tcW w:w="966" w:type="dxa"/>
            <w:noWrap/>
            <w:hideMark/>
          </w:tcPr>
          <w:p w:rsidR="002B5F1D" w:rsidRPr="00500A51" w:rsidRDefault="002B5F1D" w:rsidP="00FF6DA3">
            <w:pPr>
              <w:pStyle w:val="BStablefigures"/>
              <w:framePr w:wrap="auto"/>
            </w:pPr>
            <w:r w:rsidRPr="00500A51">
              <w:t>68</w:t>
            </w:r>
          </w:p>
        </w:tc>
        <w:tc>
          <w:tcPr>
            <w:tcW w:w="966" w:type="dxa"/>
            <w:noWrap/>
            <w:hideMark/>
          </w:tcPr>
          <w:p w:rsidR="002B5F1D" w:rsidRPr="00500A51" w:rsidRDefault="002B5F1D" w:rsidP="00FF6DA3">
            <w:pPr>
              <w:pStyle w:val="BStablefigures"/>
              <w:framePr w:wrap="auto"/>
            </w:pPr>
            <w:r w:rsidRPr="00500A51">
              <w:t>9</w:t>
            </w:r>
          </w:p>
        </w:tc>
        <w:tc>
          <w:tcPr>
            <w:tcW w:w="963" w:type="dxa"/>
            <w:noWrap/>
            <w:hideMark/>
          </w:tcPr>
          <w:p w:rsidR="002B5F1D" w:rsidRPr="00500A51" w:rsidRDefault="002B5F1D" w:rsidP="00FF6DA3">
            <w:pPr>
              <w:pStyle w:val="BStablefigures"/>
              <w:framePr w:wrap="auto"/>
            </w:pPr>
            <w:r w:rsidRPr="00500A51">
              <w:t>4</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552D03" w:rsidRDefault="002B5F1D" w:rsidP="00A95E45">
            <w:pPr>
              <w:pStyle w:val="BStabletext"/>
            </w:pPr>
            <w:r w:rsidRPr="00552D03">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8C28B3" w:rsidTr="00AF1F0B">
        <w:tblPrEx>
          <w:tblBorders>
            <w:top w:val="none" w:sz="0" w:space="0" w:color="auto"/>
          </w:tblBorders>
        </w:tblPrEx>
        <w:trPr>
          <w:trHeight w:val="238"/>
        </w:trPr>
        <w:tc>
          <w:tcPr>
            <w:tcW w:w="988" w:type="dxa"/>
            <w:gridSpan w:val="2"/>
            <w:noWrap/>
            <w:hideMark/>
          </w:tcPr>
          <w:p w:rsidR="002B5F1D" w:rsidRPr="00DE21FB" w:rsidRDefault="002B5F1D" w:rsidP="00FF6DA3">
            <w:pPr>
              <w:pStyle w:val="BStablefigures"/>
              <w:framePr w:wrap="auto"/>
              <w:rPr>
                <w:b/>
              </w:rPr>
            </w:pPr>
            <w:r w:rsidRPr="00DE21FB">
              <w:rPr>
                <w:b/>
              </w:rPr>
              <w:t>188</w:t>
            </w:r>
          </w:p>
        </w:tc>
        <w:tc>
          <w:tcPr>
            <w:tcW w:w="2361" w:type="dxa"/>
            <w:gridSpan w:val="2"/>
          </w:tcPr>
          <w:p w:rsidR="002B5F1D" w:rsidRPr="00DE21FB" w:rsidRDefault="002B5F1D" w:rsidP="00FF6DA3">
            <w:pPr>
              <w:pStyle w:val="BStabletext"/>
              <w:rPr>
                <w:b/>
              </w:rPr>
            </w:pPr>
            <w:r w:rsidRPr="00DE21FB">
              <w:rPr>
                <w:b/>
              </w:rPr>
              <w:t>Total Non Current Assets</w:t>
            </w:r>
          </w:p>
        </w:tc>
        <w:tc>
          <w:tcPr>
            <w:tcW w:w="1016" w:type="dxa"/>
            <w:noWrap/>
            <w:hideMark/>
          </w:tcPr>
          <w:p w:rsidR="002B5F1D" w:rsidRPr="00DE21FB" w:rsidRDefault="002B5F1D" w:rsidP="00FF6DA3">
            <w:pPr>
              <w:pStyle w:val="BStablefigures"/>
              <w:framePr w:wrap="auto"/>
              <w:rPr>
                <w:b/>
              </w:rPr>
            </w:pPr>
            <w:r w:rsidRPr="00DE21FB">
              <w:rPr>
                <w:b/>
              </w:rPr>
              <w:t>188</w:t>
            </w:r>
          </w:p>
        </w:tc>
        <w:tc>
          <w:tcPr>
            <w:tcW w:w="966" w:type="dxa"/>
            <w:noWrap/>
            <w:hideMark/>
          </w:tcPr>
          <w:p w:rsidR="002B5F1D" w:rsidRPr="00DE21FB" w:rsidRDefault="002B5F1D" w:rsidP="00FF6DA3">
            <w:pPr>
              <w:pStyle w:val="BStablefigures"/>
              <w:framePr w:wrap="auto"/>
              <w:rPr>
                <w:b/>
              </w:rPr>
            </w:pPr>
            <w:r w:rsidRPr="00DE21FB">
              <w:rPr>
                <w:b/>
              </w:rPr>
              <w:t>128</w:t>
            </w:r>
          </w:p>
        </w:tc>
        <w:tc>
          <w:tcPr>
            <w:tcW w:w="966" w:type="dxa"/>
            <w:noWrap/>
            <w:hideMark/>
          </w:tcPr>
          <w:p w:rsidR="002B5F1D" w:rsidRPr="00DE21FB" w:rsidRDefault="002B5F1D" w:rsidP="00FF6DA3">
            <w:pPr>
              <w:pStyle w:val="BStablefigures"/>
              <w:framePr w:wrap="auto"/>
              <w:rPr>
                <w:b/>
              </w:rPr>
            </w:pPr>
            <w:r w:rsidRPr="00DE21FB">
              <w:rPr>
                <w:b/>
              </w:rPr>
              <w:t xml:space="preserve">-32 </w:t>
            </w:r>
          </w:p>
        </w:tc>
        <w:tc>
          <w:tcPr>
            <w:tcW w:w="966" w:type="dxa"/>
            <w:noWrap/>
            <w:hideMark/>
          </w:tcPr>
          <w:p w:rsidR="002B5F1D" w:rsidRPr="00DE21FB" w:rsidRDefault="002B5F1D" w:rsidP="00FF6DA3">
            <w:pPr>
              <w:pStyle w:val="BStablefigures"/>
              <w:framePr w:wrap="auto"/>
              <w:rPr>
                <w:b/>
              </w:rPr>
            </w:pPr>
            <w:r w:rsidRPr="00DE21FB">
              <w:rPr>
                <w:b/>
              </w:rPr>
              <w:t>68</w:t>
            </w:r>
          </w:p>
        </w:tc>
        <w:tc>
          <w:tcPr>
            <w:tcW w:w="966" w:type="dxa"/>
            <w:noWrap/>
            <w:hideMark/>
          </w:tcPr>
          <w:p w:rsidR="002B5F1D" w:rsidRPr="00DE21FB" w:rsidRDefault="002B5F1D" w:rsidP="00FF6DA3">
            <w:pPr>
              <w:pStyle w:val="BStablefigures"/>
              <w:framePr w:wrap="auto"/>
              <w:rPr>
                <w:b/>
              </w:rPr>
            </w:pPr>
            <w:r w:rsidRPr="00DE21FB">
              <w:rPr>
                <w:b/>
              </w:rPr>
              <w:t>9</w:t>
            </w:r>
          </w:p>
        </w:tc>
        <w:tc>
          <w:tcPr>
            <w:tcW w:w="963" w:type="dxa"/>
            <w:noWrap/>
            <w:hideMark/>
          </w:tcPr>
          <w:p w:rsidR="002B5F1D" w:rsidRPr="00DE21FB" w:rsidRDefault="002B5F1D" w:rsidP="00FF6DA3">
            <w:pPr>
              <w:pStyle w:val="BStablefigures"/>
              <w:framePr w:wrap="auto"/>
              <w:rPr>
                <w:b/>
              </w:rPr>
            </w:pPr>
            <w:r w:rsidRPr="00DE21FB">
              <w:rPr>
                <w:b/>
              </w:rPr>
              <w:t>4</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552D03" w:rsidRDefault="002B5F1D" w:rsidP="00A95E45">
            <w:pPr>
              <w:pStyle w:val="BStabletext"/>
            </w:pPr>
            <w:r w:rsidRPr="00552D03">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sz w:val="18"/>
                <w:szCs w:val="18"/>
              </w:rPr>
            </w:pPr>
            <w:r w:rsidRPr="00DE21FB">
              <w:rPr>
                <w:b/>
              </w:rPr>
              <w:t>3,579</w:t>
            </w:r>
          </w:p>
        </w:tc>
        <w:tc>
          <w:tcPr>
            <w:tcW w:w="2361" w:type="dxa"/>
            <w:gridSpan w:val="2"/>
          </w:tcPr>
          <w:p w:rsidR="002B5F1D" w:rsidRPr="00DE21FB" w:rsidRDefault="002B5F1D" w:rsidP="00FF6DA3">
            <w:pPr>
              <w:pStyle w:val="BStabletext"/>
              <w:rPr>
                <w:b/>
                <w:sz w:val="18"/>
                <w:szCs w:val="18"/>
              </w:rPr>
            </w:pPr>
            <w:r w:rsidRPr="00DE21FB">
              <w:rPr>
                <w:b/>
              </w:rPr>
              <w:t>TOTAL ASSETS</w:t>
            </w:r>
          </w:p>
        </w:tc>
        <w:tc>
          <w:tcPr>
            <w:tcW w:w="1016" w:type="dxa"/>
            <w:noWrap/>
            <w:hideMark/>
          </w:tcPr>
          <w:p w:rsidR="002B5F1D" w:rsidRPr="00DE21FB" w:rsidRDefault="002B5F1D" w:rsidP="00FF6DA3">
            <w:pPr>
              <w:pStyle w:val="BStablefigures"/>
              <w:framePr w:wrap="auto"/>
              <w:rPr>
                <w:b/>
              </w:rPr>
            </w:pPr>
            <w:r w:rsidRPr="00DE21FB">
              <w:rPr>
                <w:b/>
              </w:rPr>
              <w:t>3,460</w:t>
            </w:r>
          </w:p>
        </w:tc>
        <w:tc>
          <w:tcPr>
            <w:tcW w:w="966" w:type="dxa"/>
            <w:noWrap/>
            <w:hideMark/>
          </w:tcPr>
          <w:p w:rsidR="002B5F1D" w:rsidRPr="00DE21FB" w:rsidRDefault="002B5F1D" w:rsidP="00FF6DA3">
            <w:pPr>
              <w:pStyle w:val="BStablefigures"/>
              <w:framePr w:wrap="auto"/>
              <w:rPr>
                <w:b/>
              </w:rPr>
            </w:pPr>
            <w:r w:rsidRPr="00DE21FB">
              <w:rPr>
                <w:b/>
              </w:rPr>
              <w:t>3,643</w:t>
            </w:r>
          </w:p>
        </w:tc>
        <w:tc>
          <w:tcPr>
            <w:tcW w:w="966" w:type="dxa"/>
            <w:noWrap/>
            <w:hideMark/>
          </w:tcPr>
          <w:p w:rsidR="002B5F1D" w:rsidRPr="00DE21FB" w:rsidRDefault="002B5F1D" w:rsidP="00FF6DA3">
            <w:pPr>
              <w:pStyle w:val="BStablefigures"/>
              <w:framePr w:wrap="auto"/>
              <w:rPr>
                <w:b/>
              </w:rPr>
            </w:pPr>
            <w:r w:rsidRPr="00DE21FB">
              <w:rPr>
                <w:b/>
              </w:rPr>
              <w:t xml:space="preserve">5 </w:t>
            </w:r>
          </w:p>
        </w:tc>
        <w:tc>
          <w:tcPr>
            <w:tcW w:w="966" w:type="dxa"/>
            <w:noWrap/>
            <w:hideMark/>
          </w:tcPr>
          <w:p w:rsidR="002B5F1D" w:rsidRPr="00DE21FB" w:rsidRDefault="002B5F1D" w:rsidP="00FF6DA3">
            <w:pPr>
              <w:pStyle w:val="BStablefigures"/>
              <w:framePr w:wrap="auto"/>
              <w:rPr>
                <w:b/>
              </w:rPr>
            </w:pPr>
            <w:r w:rsidRPr="00DE21FB">
              <w:rPr>
                <w:b/>
              </w:rPr>
              <w:t>3,673</w:t>
            </w:r>
          </w:p>
        </w:tc>
        <w:tc>
          <w:tcPr>
            <w:tcW w:w="966" w:type="dxa"/>
            <w:noWrap/>
            <w:hideMark/>
          </w:tcPr>
          <w:p w:rsidR="002B5F1D" w:rsidRPr="00DE21FB" w:rsidRDefault="002B5F1D" w:rsidP="00FF6DA3">
            <w:pPr>
              <w:pStyle w:val="BStablefigures"/>
              <w:framePr w:wrap="auto"/>
              <w:rPr>
                <w:b/>
              </w:rPr>
            </w:pPr>
            <w:r w:rsidRPr="00DE21FB">
              <w:rPr>
                <w:b/>
              </w:rPr>
              <w:t>3,740</w:t>
            </w:r>
          </w:p>
        </w:tc>
        <w:tc>
          <w:tcPr>
            <w:tcW w:w="963" w:type="dxa"/>
            <w:noWrap/>
            <w:hideMark/>
          </w:tcPr>
          <w:p w:rsidR="002B5F1D" w:rsidRPr="00DE21FB" w:rsidRDefault="002B5F1D" w:rsidP="00FF6DA3">
            <w:pPr>
              <w:pStyle w:val="BStablefigures"/>
              <w:framePr w:wrap="auto"/>
              <w:rPr>
                <w:b/>
              </w:rPr>
            </w:pPr>
            <w:r w:rsidRPr="00DE21FB">
              <w:rPr>
                <w:b/>
              </w:rPr>
              <w:t>3,863</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DE21FB" w:rsidRDefault="002B5F1D" w:rsidP="00A95E45">
            <w:pPr>
              <w:pStyle w:val="BStabletext"/>
              <w:rPr>
                <w:b/>
              </w:rPr>
            </w:pPr>
            <w:r w:rsidRPr="00DE21FB">
              <w:rPr>
                <w:b/>
              </w:rPr>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DE21FB" w:rsidRDefault="002B5F1D" w:rsidP="00A95E45">
            <w:pPr>
              <w:pStyle w:val="BStabletext"/>
              <w:rPr>
                <w:b/>
              </w:rPr>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rPr>
          <w:trHeight w:val="238"/>
        </w:trPr>
        <w:tc>
          <w:tcPr>
            <w:tcW w:w="988" w:type="dxa"/>
            <w:gridSpan w:val="2"/>
            <w:noWrap/>
            <w:hideMark/>
          </w:tcPr>
          <w:p w:rsidR="002B5F1D" w:rsidRDefault="002B5F1D" w:rsidP="00A95E45">
            <w:pPr>
              <w:pStyle w:val="BStabletext"/>
            </w:pPr>
            <w:r>
              <w:t> </w:t>
            </w:r>
          </w:p>
        </w:tc>
        <w:tc>
          <w:tcPr>
            <w:tcW w:w="2361" w:type="dxa"/>
            <w:gridSpan w:val="2"/>
          </w:tcPr>
          <w:p w:rsidR="002B5F1D" w:rsidRPr="00DE21FB" w:rsidRDefault="002B5F1D" w:rsidP="00A95E45">
            <w:pPr>
              <w:pStyle w:val="BStabletext"/>
              <w:rPr>
                <w:b/>
              </w:rPr>
            </w:pPr>
            <w:r w:rsidRPr="00DE21FB">
              <w:rPr>
                <w:b/>
              </w:rPr>
              <w:t>Current Liabilities</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AF1F0B">
        <w:trPr>
          <w:trHeight w:val="238"/>
        </w:trPr>
        <w:tc>
          <w:tcPr>
            <w:tcW w:w="988" w:type="dxa"/>
            <w:gridSpan w:val="2"/>
            <w:noWrap/>
            <w:hideMark/>
          </w:tcPr>
          <w:p w:rsidR="002B5F1D" w:rsidRPr="00500A51" w:rsidRDefault="002B5F1D" w:rsidP="00FF6DA3">
            <w:pPr>
              <w:pStyle w:val="BStablefigures"/>
              <w:framePr w:wrap="auto"/>
            </w:pPr>
            <w:r w:rsidRPr="00500A51">
              <w:t>256</w:t>
            </w:r>
          </w:p>
        </w:tc>
        <w:tc>
          <w:tcPr>
            <w:tcW w:w="2361" w:type="dxa"/>
            <w:gridSpan w:val="2"/>
          </w:tcPr>
          <w:p w:rsidR="002B5F1D" w:rsidRPr="00500A51" w:rsidRDefault="002B5F1D" w:rsidP="00FF6DA3">
            <w:pPr>
              <w:pStyle w:val="BStabletext"/>
            </w:pPr>
            <w:r w:rsidRPr="00500A51">
              <w:t>Payables</w:t>
            </w:r>
          </w:p>
        </w:tc>
        <w:tc>
          <w:tcPr>
            <w:tcW w:w="1016" w:type="dxa"/>
            <w:noWrap/>
            <w:hideMark/>
          </w:tcPr>
          <w:p w:rsidR="002B5F1D" w:rsidRPr="00500A51" w:rsidRDefault="002B5F1D" w:rsidP="00FF6DA3">
            <w:pPr>
              <w:pStyle w:val="BStablefigures"/>
              <w:framePr w:wrap="auto"/>
            </w:pPr>
            <w:r w:rsidRPr="00500A51">
              <w:t>60</w:t>
            </w:r>
          </w:p>
        </w:tc>
        <w:tc>
          <w:tcPr>
            <w:tcW w:w="966" w:type="dxa"/>
            <w:noWrap/>
            <w:hideMark/>
          </w:tcPr>
          <w:p w:rsidR="002B5F1D" w:rsidRPr="00500A51" w:rsidRDefault="002B5F1D" w:rsidP="00FF6DA3">
            <w:pPr>
              <w:pStyle w:val="BStablefigures"/>
              <w:framePr w:wrap="auto"/>
            </w:pPr>
            <w:r w:rsidRPr="00500A51">
              <w:t>60</w:t>
            </w:r>
          </w:p>
        </w:tc>
        <w:tc>
          <w:tcPr>
            <w:tcW w:w="966" w:type="dxa"/>
            <w:noWrap/>
            <w:hideMark/>
          </w:tcPr>
          <w:p w:rsidR="002B5F1D" w:rsidRPr="00500A51" w:rsidRDefault="002B5F1D" w:rsidP="00FF6DA3">
            <w:pPr>
              <w:pStyle w:val="BStablefigures"/>
              <w:framePr w:wrap="auto"/>
            </w:pPr>
            <w:r w:rsidRPr="00500A51">
              <w:t xml:space="preserve">- </w:t>
            </w:r>
          </w:p>
        </w:tc>
        <w:tc>
          <w:tcPr>
            <w:tcW w:w="966" w:type="dxa"/>
            <w:noWrap/>
            <w:hideMark/>
          </w:tcPr>
          <w:p w:rsidR="002B5F1D" w:rsidRPr="00500A51" w:rsidRDefault="002B5F1D" w:rsidP="00FF6DA3">
            <w:pPr>
              <w:pStyle w:val="BStablefigures"/>
              <w:framePr w:wrap="auto"/>
            </w:pPr>
            <w:r w:rsidRPr="00500A51">
              <w:t>60</w:t>
            </w:r>
          </w:p>
        </w:tc>
        <w:tc>
          <w:tcPr>
            <w:tcW w:w="966" w:type="dxa"/>
            <w:noWrap/>
            <w:hideMark/>
          </w:tcPr>
          <w:p w:rsidR="002B5F1D" w:rsidRPr="00500A51" w:rsidRDefault="002B5F1D" w:rsidP="00FF6DA3">
            <w:pPr>
              <w:pStyle w:val="BStablefigures"/>
              <w:framePr w:wrap="auto"/>
            </w:pPr>
            <w:r w:rsidRPr="00500A51">
              <w:t>60</w:t>
            </w:r>
          </w:p>
        </w:tc>
        <w:tc>
          <w:tcPr>
            <w:tcW w:w="963" w:type="dxa"/>
            <w:noWrap/>
            <w:hideMark/>
          </w:tcPr>
          <w:p w:rsidR="002B5F1D" w:rsidRPr="00500A51" w:rsidRDefault="002B5F1D" w:rsidP="00FF6DA3">
            <w:pPr>
              <w:pStyle w:val="BStablefigures"/>
              <w:framePr w:wrap="auto"/>
            </w:pPr>
            <w:r w:rsidRPr="00500A51">
              <w:t>60</w:t>
            </w:r>
          </w:p>
        </w:tc>
      </w:tr>
      <w:tr w:rsidR="002B5F1D" w:rsidRPr="00B62E9E" w:rsidTr="00AF1F0B">
        <w:trPr>
          <w:trHeight w:val="238"/>
        </w:trPr>
        <w:tc>
          <w:tcPr>
            <w:tcW w:w="988" w:type="dxa"/>
            <w:gridSpan w:val="2"/>
            <w:noWrap/>
            <w:hideMark/>
          </w:tcPr>
          <w:p w:rsidR="002B5F1D" w:rsidRPr="00500A51" w:rsidRDefault="002B5F1D" w:rsidP="00FF6DA3">
            <w:pPr>
              <w:pStyle w:val="BStablefigures"/>
              <w:framePr w:wrap="auto"/>
            </w:pPr>
            <w:r w:rsidRPr="00500A51">
              <w:t>5</w:t>
            </w:r>
          </w:p>
        </w:tc>
        <w:tc>
          <w:tcPr>
            <w:tcW w:w="2361" w:type="dxa"/>
            <w:gridSpan w:val="2"/>
          </w:tcPr>
          <w:p w:rsidR="002B5F1D" w:rsidRPr="00500A51" w:rsidRDefault="002B5F1D" w:rsidP="00FF6DA3">
            <w:pPr>
              <w:pStyle w:val="BStabletext"/>
            </w:pPr>
            <w:r w:rsidRPr="00500A51">
              <w:t>Finance Leases</w:t>
            </w:r>
          </w:p>
        </w:tc>
        <w:tc>
          <w:tcPr>
            <w:tcW w:w="1016" w:type="dxa"/>
            <w:noWrap/>
            <w:hideMark/>
          </w:tcPr>
          <w:p w:rsidR="002B5F1D" w:rsidRPr="00500A51" w:rsidRDefault="002B5F1D" w:rsidP="00FF6DA3">
            <w:pPr>
              <w:pStyle w:val="BStablefigures"/>
              <w:framePr w:wrap="auto"/>
            </w:pPr>
            <w:r w:rsidRPr="00500A51">
              <w:t>10</w:t>
            </w:r>
          </w:p>
        </w:tc>
        <w:tc>
          <w:tcPr>
            <w:tcW w:w="966" w:type="dxa"/>
            <w:noWrap/>
            <w:hideMark/>
          </w:tcPr>
          <w:p w:rsidR="002B5F1D" w:rsidRPr="00500A51" w:rsidRDefault="002B5F1D" w:rsidP="00FF6DA3">
            <w:pPr>
              <w:pStyle w:val="BStablefigures"/>
              <w:framePr w:wrap="auto"/>
            </w:pPr>
            <w:r w:rsidRPr="00500A51">
              <w:t>20</w:t>
            </w:r>
          </w:p>
        </w:tc>
        <w:tc>
          <w:tcPr>
            <w:tcW w:w="966" w:type="dxa"/>
            <w:noWrap/>
            <w:hideMark/>
          </w:tcPr>
          <w:p w:rsidR="002B5F1D" w:rsidRPr="00500A51" w:rsidRDefault="002B5F1D" w:rsidP="00FF6DA3">
            <w:pPr>
              <w:pStyle w:val="BStablefigures"/>
              <w:framePr w:wrap="auto"/>
            </w:pPr>
            <w:r w:rsidRPr="00500A51">
              <w:t xml:space="preserve">100 </w:t>
            </w:r>
          </w:p>
        </w:tc>
        <w:tc>
          <w:tcPr>
            <w:tcW w:w="966" w:type="dxa"/>
            <w:noWrap/>
            <w:hideMark/>
          </w:tcPr>
          <w:p w:rsidR="002B5F1D" w:rsidRPr="00500A51" w:rsidRDefault="002B5F1D" w:rsidP="00FF6DA3">
            <w:pPr>
              <w:pStyle w:val="BStablefigures"/>
              <w:framePr w:wrap="auto"/>
            </w:pPr>
            <w:r w:rsidRPr="00500A51">
              <w:t>20</w:t>
            </w:r>
          </w:p>
        </w:tc>
        <w:tc>
          <w:tcPr>
            <w:tcW w:w="966" w:type="dxa"/>
            <w:noWrap/>
            <w:hideMark/>
          </w:tcPr>
          <w:p w:rsidR="002B5F1D" w:rsidRPr="00500A51" w:rsidRDefault="002B5F1D" w:rsidP="00FF6DA3">
            <w:pPr>
              <w:pStyle w:val="BStablefigures"/>
              <w:framePr w:wrap="auto"/>
            </w:pPr>
            <w:r w:rsidRPr="00500A51">
              <w:t>20</w:t>
            </w:r>
          </w:p>
        </w:tc>
        <w:tc>
          <w:tcPr>
            <w:tcW w:w="963" w:type="dxa"/>
            <w:noWrap/>
            <w:hideMark/>
          </w:tcPr>
          <w:p w:rsidR="002B5F1D" w:rsidRPr="00500A51" w:rsidRDefault="002B5F1D" w:rsidP="00FF6DA3">
            <w:pPr>
              <w:pStyle w:val="BStablefigures"/>
              <w:framePr w:wrap="auto"/>
            </w:pPr>
            <w:r w:rsidRPr="00500A51">
              <w:t>20</w:t>
            </w:r>
          </w:p>
        </w:tc>
      </w:tr>
      <w:tr w:rsidR="002B5F1D" w:rsidRPr="00B62E9E" w:rsidTr="00AF1F0B">
        <w:trPr>
          <w:trHeight w:val="238"/>
        </w:trPr>
        <w:tc>
          <w:tcPr>
            <w:tcW w:w="988" w:type="dxa"/>
            <w:gridSpan w:val="2"/>
            <w:noWrap/>
            <w:hideMark/>
          </w:tcPr>
          <w:p w:rsidR="002B5F1D" w:rsidRPr="00500A51" w:rsidRDefault="002B5F1D" w:rsidP="00FF6DA3">
            <w:pPr>
              <w:pStyle w:val="BStablefigures"/>
              <w:framePr w:wrap="auto"/>
            </w:pPr>
            <w:r w:rsidRPr="00500A51">
              <w:t>1,612</w:t>
            </w:r>
          </w:p>
        </w:tc>
        <w:tc>
          <w:tcPr>
            <w:tcW w:w="2361" w:type="dxa"/>
            <w:gridSpan w:val="2"/>
          </w:tcPr>
          <w:p w:rsidR="002B5F1D" w:rsidRPr="00500A51" w:rsidRDefault="002B5F1D" w:rsidP="00FF6DA3">
            <w:pPr>
              <w:pStyle w:val="BStabletext"/>
            </w:pPr>
            <w:r w:rsidRPr="00500A51">
              <w:t>Employee Benefits</w:t>
            </w:r>
          </w:p>
        </w:tc>
        <w:tc>
          <w:tcPr>
            <w:tcW w:w="1016" w:type="dxa"/>
            <w:noWrap/>
            <w:hideMark/>
          </w:tcPr>
          <w:p w:rsidR="002B5F1D" w:rsidRPr="00500A51" w:rsidRDefault="002B5F1D" w:rsidP="00FF6DA3">
            <w:pPr>
              <w:pStyle w:val="BStablefigures"/>
              <w:framePr w:wrap="auto"/>
            </w:pPr>
            <w:r w:rsidRPr="00500A51">
              <w:t>1,571</w:t>
            </w:r>
          </w:p>
        </w:tc>
        <w:tc>
          <w:tcPr>
            <w:tcW w:w="966" w:type="dxa"/>
            <w:noWrap/>
            <w:hideMark/>
          </w:tcPr>
          <w:p w:rsidR="002B5F1D" w:rsidRPr="00500A51" w:rsidRDefault="002B5F1D" w:rsidP="00FF6DA3">
            <w:pPr>
              <w:pStyle w:val="BStablefigures"/>
              <w:framePr w:wrap="auto"/>
            </w:pPr>
            <w:r w:rsidRPr="00500A51">
              <w:t>1,700</w:t>
            </w:r>
          </w:p>
        </w:tc>
        <w:tc>
          <w:tcPr>
            <w:tcW w:w="966" w:type="dxa"/>
            <w:noWrap/>
            <w:hideMark/>
          </w:tcPr>
          <w:p w:rsidR="002B5F1D" w:rsidRPr="00500A51" w:rsidRDefault="002B5F1D" w:rsidP="00FF6DA3">
            <w:pPr>
              <w:pStyle w:val="BStablefigures"/>
              <w:framePr w:wrap="auto"/>
            </w:pPr>
            <w:r w:rsidRPr="00500A51">
              <w:t xml:space="preserve">8 </w:t>
            </w:r>
          </w:p>
        </w:tc>
        <w:tc>
          <w:tcPr>
            <w:tcW w:w="966" w:type="dxa"/>
            <w:noWrap/>
            <w:hideMark/>
          </w:tcPr>
          <w:p w:rsidR="002B5F1D" w:rsidRPr="00500A51" w:rsidRDefault="002B5F1D" w:rsidP="00FF6DA3">
            <w:pPr>
              <w:pStyle w:val="BStablefigures"/>
              <w:framePr w:wrap="auto"/>
            </w:pPr>
            <w:r w:rsidRPr="00500A51">
              <w:t>1,780</w:t>
            </w:r>
          </w:p>
        </w:tc>
        <w:tc>
          <w:tcPr>
            <w:tcW w:w="966" w:type="dxa"/>
            <w:noWrap/>
            <w:hideMark/>
          </w:tcPr>
          <w:p w:rsidR="002B5F1D" w:rsidRPr="00500A51" w:rsidRDefault="002B5F1D" w:rsidP="00FF6DA3">
            <w:pPr>
              <w:pStyle w:val="BStablefigures"/>
              <w:framePr w:wrap="auto"/>
            </w:pPr>
            <w:r w:rsidRPr="00500A51">
              <w:t>1,898</w:t>
            </w:r>
          </w:p>
        </w:tc>
        <w:tc>
          <w:tcPr>
            <w:tcW w:w="963" w:type="dxa"/>
            <w:noWrap/>
            <w:hideMark/>
          </w:tcPr>
          <w:p w:rsidR="002B5F1D" w:rsidRPr="00500A51" w:rsidRDefault="002B5F1D" w:rsidP="00FF6DA3">
            <w:pPr>
              <w:pStyle w:val="BStablefigures"/>
              <w:framePr w:wrap="auto"/>
            </w:pPr>
            <w:r w:rsidRPr="00500A51">
              <w:t>2,016</w:t>
            </w:r>
          </w:p>
        </w:tc>
      </w:tr>
      <w:tr w:rsidR="002B5F1D" w:rsidRPr="00B62E9E" w:rsidTr="00AF1F0B">
        <w:trPr>
          <w:trHeight w:val="238"/>
        </w:trPr>
        <w:tc>
          <w:tcPr>
            <w:tcW w:w="988" w:type="dxa"/>
            <w:gridSpan w:val="2"/>
            <w:noWrap/>
            <w:hideMark/>
          </w:tcPr>
          <w:p w:rsidR="002B5F1D" w:rsidRDefault="002B5F1D" w:rsidP="00A95E45">
            <w:pPr>
              <w:pStyle w:val="BStabletext"/>
            </w:pPr>
            <w:r>
              <w:t> </w:t>
            </w:r>
          </w:p>
        </w:tc>
        <w:tc>
          <w:tcPr>
            <w:tcW w:w="2361" w:type="dxa"/>
            <w:gridSpan w:val="2"/>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rPr>
            </w:pPr>
            <w:r w:rsidRPr="00DE21FB">
              <w:rPr>
                <w:b/>
              </w:rPr>
              <w:t>1,873</w:t>
            </w:r>
          </w:p>
        </w:tc>
        <w:tc>
          <w:tcPr>
            <w:tcW w:w="2361" w:type="dxa"/>
            <w:gridSpan w:val="2"/>
          </w:tcPr>
          <w:p w:rsidR="002B5F1D" w:rsidRPr="00DE21FB" w:rsidRDefault="002B5F1D" w:rsidP="00FF6DA3">
            <w:pPr>
              <w:pStyle w:val="BStabletext"/>
              <w:rPr>
                <w:b/>
              </w:rPr>
            </w:pPr>
            <w:r w:rsidRPr="00DE21FB">
              <w:rPr>
                <w:b/>
              </w:rPr>
              <w:t>Total Current Liabilities</w:t>
            </w:r>
          </w:p>
        </w:tc>
        <w:tc>
          <w:tcPr>
            <w:tcW w:w="1016" w:type="dxa"/>
            <w:noWrap/>
            <w:hideMark/>
          </w:tcPr>
          <w:p w:rsidR="002B5F1D" w:rsidRPr="00DE21FB" w:rsidRDefault="002B5F1D" w:rsidP="00FF6DA3">
            <w:pPr>
              <w:pStyle w:val="BStablefigures"/>
              <w:framePr w:wrap="auto"/>
              <w:rPr>
                <w:b/>
              </w:rPr>
            </w:pPr>
            <w:r w:rsidRPr="00DE21FB">
              <w:rPr>
                <w:b/>
              </w:rPr>
              <w:t>1,641</w:t>
            </w:r>
          </w:p>
        </w:tc>
        <w:tc>
          <w:tcPr>
            <w:tcW w:w="966" w:type="dxa"/>
            <w:noWrap/>
            <w:hideMark/>
          </w:tcPr>
          <w:p w:rsidR="002B5F1D" w:rsidRPr="00DE21FB" w:rsidRDefault="002B5F1D" w:rsidP="00FF6DA3">
            <w:pPr>
              <w:pStyle w:val="BStablefigures"/>
              <w:framePr w:wrap="auto"/>
              <w:rPr>
                <w:b/>
              </w:rPr>
            </w:pPr>
            <w:r w:rsidRPr="00DE21FB">
              <w:rPr>
                <w:b/>
              </w:rPr>
              <w:t>1,780</w:t>
            </w:r>
          </w:p>
        </w:tc>
        <w:tc>
          <w:tcPr>
            <w:tcW w:w="966" w:type="dxa"/>
            <w:noWrap/>
            <w:hideMark/>
          </w:tcPr>
          <w:p w:rsidR="002B5F1D" w:rsidRPr="00DE21FB" w:rsidRDefault="002B5F1D" w:rsidP="00FF6DA3">
            <w:pPr>
              <w:pStyle w:val="BStablefigures"/>
              <w:framePr w:wrap="auto"/>
              <w:rPr>
                <w:b/>
              </w:rPr>
            </w:pPr>
            <w:r w:rsidRPr="00DE21FB">
              <w:rPr>
                <w:b/>
              </w:rPr>
              <w:t xml:space="preserve">8 </w:t>
            </w:r>
          </w:p>
        </w:tc>
        <w:tc>
          <w:tcPr>
            <w:tcW w:w="966" w:type="dxa"/>
            <w:noWrap/>
            <w:hideMark/>
          </w:tcPr>
          <w:p w:rsidR="002B5F1D" w:rsidRPr="00DE21FB" w:rsidRDefault="002B5F1D" w:rsidP="00FF6DA3">
            <w:pPr>
              <w:pStyle w:val="BStablefigures"/>
              <w:framePr w:wrap="auto"/>
              <w:rPr>
                <w:b/>
              </w:rPr>
            </w:pPr>
            <w:r w:rsidRPr="00DE21FB">
              <w:rPr>
                <w:b/>
              </w:rPr>
              <w:t>1,860</w:t>
            </w:r>
          </w:p>
        </w:tc>
        <w:tc>
          <w:tcPr>
            <w:tcW w:w="966" w:type="dxa"/>
            <w:noWrap/>
            <w:hideMark/>
          </w:tcPr>
          <w:p w:rsidR="002B5F1D" w:rsidRPr="00DE21FB" w:rsidRDefault="002B5F1D" w:rsidP="00FF6DA3">
            <w:pPr>
              <w:pStyle w:val="BStablefigures"/>
              <w:framePr w:wrap="auto"/>
              <w:rPr>
                <w:b/>
              </w:rPr>
            </w:pPr>
            <w:r w:rsidRPr="00DE21FB">
              <w:rPr>
                <w:b/>
              </w:rPr>
              <w:t>1,978</w:t>
            </w:r>
          </w:p>
        </w:tc>
        <w:tc>
          <w:tcPr>
            <w:tcW w:w="963" w:type="dxa"/>
            <w:noWrap/>
            <w:hideMark/>
          </w:tcPr>
          <w:p w:rsidR="002B5F1D" w:rsidRPr="00DE21FB" w:rsidRDefault="002B5F1D" w:rsidP="00FF6DA3">
            <w:pPr>
              <w:pStyle w:val="BStablefigures"/>
              <w:framePr w:wrap="auto"/>
              <w:rPr>
                <w:b/>
              </w:rPr>
            </w:pPr>
            <w:r w:rsidRPr="00DE21FB">
              <w:rPr>
                <w:b/>
              </w:rPr>
              <w:t>2,096</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DE21FB" w:rsidRDefault="002B5F1D" w:rsidP="00A95E45">
            <w:pPr>
              <w:pStyle w:val="BStabletext"/>
              <w:rPr>
                <w:b/>
              </w:rPr>
            </w:pPr>
            <w:r w:rsidRPr="00DE21FB">
              <w:rPr>
                <w:b/>
              </w:rPr>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rPr>
          <w:trHeight w:val="238"/>
        </w:trPr>
        <w:tc>
          <w:tcPr>
            <w:tcW w:w="988" w:type="dxa"/>
            <w:gridSpan w:val="2"/>
            <w:noWrap/>
            <w:hideMark/>
          </w:tcPr>
          <w:p w:rsidR="002B5F1D" w:rsidRPr="00552D03" w:rsidRDefault="002B5F1D" w:rsidP="00A95E45">
            <w:pPr>
              <w:pStyle w:val="BStabletext"/>
            </w:pPr>
            <w:r w:rsidRPr="00552D03">
              <w:t> </w:t>
            </w:r>
          </w:p>
        </w:tc>
        <w:tc>
          <w:tcPr>
            <w:tcW w:w="2361" w:type="dxa"/>
            <w:gridSpan w:val="2"/>
          </w:tcPr>
          <w:p w:rsidR="002B5F1D" w:rsidRPr="00DE21FB" w:rsidRDefault="002B5F1D" w:rsidP="00A95E45">
            <w:pPr>
              <w:pStyle w:val="BStabletext"/>
              <w:rPr>
                <w:b/>
              </w:rPr>
            </w:pPr>
            <w:r w:rsidRPr="00DE21FB">
              <w:rPr>
                <w:b/>
              </w:rPr>
              <w:t>Non Current Liabilities</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20</w:t>
            </w:r>
          </w:p>
        </w:tc>
        <w:tc>
          <w:tcPr>
            <w:tcW w:w="2361" w:type="dxa"/>
            <w:gridSpan w:val="2"/>
          </w:tcPr>
          <w:p w:rsidR="002B5F1D" w:rsidRPr="00500A51" w:rsidRDefault="002B5F1D" w:rsidP="00FF6DA3">
            <w:pPr>
              <w:pStyle w:val="BStabletext"/>
            </w:pPr>
            <w:r w:rsidRPr="00500A51">
              <w:t>Finance Leases</w:t>
            </w:r>
          </w:p>
        </w:tc>
        <w:tc>
          <w:tcPr>
            <w:tcW w:w="1016" w:type="dxa"/>
            <w:noWrap/>
            <w:hideMark/>
          </w:tcPr>
          <w:p w:rsidR="002B5F1D" w:rsidRPr="00500A51" w:rsidRDefault="002B5F1D" w:rsidP="00FF6DA3">
            <w:pPr>
              <w:pStyle w:val="BStablefigures"/>
              <w:framePr w:wrap="auto"/>
            </w:pPr>
            <w:r w:rsidRPr="00500A51">
              <w:t>10</w:t>
            </w:r>
          </w:p>
        </w:tc>
        <w:tc>
          <w:tcPr>
            <w:tcW w:w="966" w:type="dxa"/>
            <w:noWrap/>
            <w:hideMark/>
          </w:tcPr>
          <w:p w:rsidR="002B5F1D" w:rsidRPr="00500A51" w:rsidRDefault="002B5F1D" w:rsidP="00FF6DA3">
            <w:pPr>
              <w:pStyle w:val="BStablefigures"/>
              <w:framePr w:wrap="auto"/>
            </w:pPr>
            <w:r w:rsidRPr="00500A51">
              <w:t>0</w:t>
            </w:r>
          </w:p>
        </w:tc>
        <w:tc>
          <w:tcPr>
            <w:tcW w:w="966" w:type="dxa"/>
            <w:noWrap/>
            <w:hideMark/>
          </w:tcPr>
          <w:p w:rsidR="002B5F1D" w:rsidRPr="00500A51" w:rsidRDefault="002B5F1D" w:rsidP="00FF6DA3">
            <w:pPr>
              <w:pStyle w:val="BStablefigures"/>
              <w:framePr w:wrap="auto"/>
            </w:pPr>
            <w:r w:rsidRPr="00500A51">
              <w:t xml:space="preserve">-100 </w:t>
            </w:r>
          </w:p>
        </w:tc>
        <w:tc>
          <w:tcPr>
            <w:tcW w:w="966" w:type="dxa"/>
            <w:noWrap/>
            <w:hideMark/>
          </w:tcPr>
          <w:p w:rsidR="002B5F1D" w:rsidRPr="00500A51" w:rsidRDefault="002B5F1D" w:rsidP="00FF6DA3">
            <w:pPr>
              <w:pStyle w:val="BStablefigures"/>
              <w:framePr w:wrap="auto"/>
            </w:pPr>
            <w:r w:rsidRPr="00500A51">
              <w:t>0</w:t>
            </w:r>
          </w:p>
        </w:tc>
        <w:tc>
          <w:tcPr>
            <w:tcW w:w="966" w:type="dxa"/>
            <w:noWrap/>
            <w:hideMark/>
          </w:tcPr>
          <w:p w:rsidR="002B5F1D" w:rsidRPr="00500A51" w:rsidRDefault="002B5F1D" w:rsidP="00FF6DA3">
            <w:pPr>
              <w:pStyle w:val="BStablefigures"/>
              <w:framePr w:wrap="auto"/>
            </w:pPr>
            <w:r w:rsidRPr="00500A51">
              <w:t>0</w:t>
            </w:r>
          </w:p>
        </w:tc>
        <w:tc>
          <w:tcPr>
            <w:tcW w:w="963" w:type="dxa"/>
            <w:noWrap/>
            <w:hideMark/>
          </w:tcPr>
          <w:p w:rsidR="002B5F1D" w:rsidRPr="00500A51" w:rsidRDefault="002B5F1D" w:rsidP="00FF6DA3">
            <w:pPr>
              <w:pStyle w:val="BStablefigures"/>
              <w:framePr w:wrap="auto"/>
            </w:pPr>
            <w:r w:rsidRPr="00500A51">
              <w:t>0</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213</w:t>
            </w:r>
          </w:p>
        </w:tc>
        <w:tc>
          <w:tcPr>
            <w:tcW w:w="2361" w:type="dxa"/>
            <w:gridSpan w:val="2"/>
          </w:tcPr>
          <w:p w:rsidR="002B5F1D" w:rsidRPr="00500A51" w:rsidRDefault="002B5F1D" w:rsidP="00FF6DA3">
            <w:pPr>
              <w:pStyle w:val="BStabletext"/>
            </w:pPr>
            <w:r w:rsidRPr="00500A51">
              <w:t>Employee Benefits</w:t>
            </w:r>
          </w:p>
        </w:tc>
        <w:tc>
          <w:tcPr>
            <w:tcW w:w="1016" w:type="dxa"/>
            <w:noWrap/>
            <w:hideMark/>
          </w:tcPr>
          <w:p w:rsidR="002B5F1D" w:rsidRPr="00500A51" w:rsidRDefault="002B5F1D" w:rsidP="00FF6DA3">
            <w:pPr>
              <w:pStyle w:val="BStablefigures"/>
              <w:framePr w:wrap="auto"/>
            </w:pPr>
            <w:r w:rsidRPr="00500A51">
              <w:t>113</w:t>
            </w:r>
          </w:p>
        </w:tc>
        <w:tc>
          <w:tcPr>
            <w:tcW w:w="966" w:type="dxa"/>
            <w:noWrap/>
            <w:hideMark/>
          </w:tcPr>
          <w:p w:rsidR="002B5F1D" w:rsidRPr="00500A51" w:rsidRDefault="002B5F1D" w:rsidP="00FF6DA3">
            <w:pPr>
              <w:pStyle w:val="BStablefigures"/>
              <w:framePr w:wrap="auto"/>
            </w:pPr>
            <w:r w:rsidRPr="00500A51">
              <w:t>131</w:t>
            </w:r>
          </w:p>
        </w:tc>
        <w:tc>
          <w:tcPr>
            <w:tcW w:w="966" w:type="dxa"/>
            <w:noWrap/>
            <w:hideMark/>
          </w:tcPr>
          <w:p w:rsidR="002B5F1D" w:rsidRPr="00500A51" w:rsidRDefault="002B5F1D" w:rsidP="00FF6DA3">
            <w:pPr>
              <w:pStyle w:val="BStablefigures"/>
              <w:framePr w:wrap="auto"/>
            </w:pPr>
            <w:r w:rsidRPr="00500A51">
              <w:t xml:space="preserve">16 </w:t>
            </w:r>
          </w:p>
        </w:tc>
        <w:tc>
          <w:tcPr>
            <w:tcW w:w="966" w:type="dxa"/>
            <w:noWrap/>
            <w:hideMark/>
          </w:tcPr>
          <w:p w:rsidR="002B5F1D" w:rsidRPr="00500A51" w:rsidRDefault="002B5F1D" w:rsidP="00FF6DA3">
            <w:pPr>
              <w:pStyle w:val="BStablefigures"/>
              <w:framePr w:wrap="auto"/>
            </w:pPr>
            <w:r w:rsidRPr="00500A51">
              <w:t>152</w:t>
            </w:r>
          </w:p>
        </w:tc>
        <w:tc>
          <w:tcPr>
            <w:tcW w:w="966" w:type="dxa"/>
            <w:noWrap/>
            <w:hideMark/>
          </w:tcPr>
          <w:p w:rsidR="002B5F1D" w:rsidRPr="00500A51" w:rsidRDefault="002B5F1D" w:rsidP="00FF6DA3">
            <w:pPr>
              <w:pStyle w:val="BStablefigures"/>
              <w:framePr w:wrap="auto"/>
            </w:pPr>
            <w:r w:rsidRPr="00500A51">
              <w:t>176</w:t>
            </w:r>
          </w:p>
        </w:tc>
        <w:tc>
          <w:tcPr>
            <w:tcW w:w="963" w:type="dxa"/>
            <w:noWrap/>
            <w:hideMark/>
          </w:tcPr>
          <w:p w:rsidR="002B5F1D" w:rsidRPr="00500A51" w:rsidRDefault="002B5F1D" w:rsidP="00FF6DA3">
            <w:pPr>
              <w:pStyle w:val="BStablefigures"/>
              <w:framePr w:wrap="auto"/>
            </w:pPr>
            <w:r w:rsidRPr="00500A51">
              <w:t>198</w:t>
            </w:r>
          </w:p>
        </w:tc>
      </w:tr>
      <w:tr w:rsidR="002B5F1D" w:rsidRPr="00B62E9E" w:rsidTr="00AF1F0B">
        <w:tblPrEx>
          <w:tblBorders>
            <w:top w:val="none" w:sz="0" w:space="0" w:color="auto"/>
          </w:tblBorders>
        </w:tblPrEx>
        <w:trPr>
          <w:trHeight w:val="238"/>
        </w:trPr>
        <w:tc>
          <w:tcPr>
            <w:tcW w:w="988" w:type="dxa"/>
            <w:gridSpan w:val="2"/>
            <w:noWrap/>
            <w:hideMark/>
          </w:tcPr>
          <w:p w:rsidR="002B5F1D" w:rsidRPr="00500A51" w:rsidRDefault="002B5F1D" w:rsidP="00FF6DA3">
            <w:pPr>
              <w:pStyle w:val="BStablefigures"/>
              <w:framePr w:wrap="auto"/>
            </w:pPr>
            <w:r w:rsidRPr="00500A51">
              <w:t>75</w:t>
            </w:r>
          </w:p>
        </w:tc>
        <w:tc>
          <w:tcPr>
            <w:tcW w:w="2361" w:type="dxa"/>
            <w:gridSpan w:val="2"/>
          </w:tcPr>
          <w:p w:rsidR="002B5F1D" w:rsidRPr="00500A51" w:rsidRDefault="002B5F1D" w:rsidP="00FF6DA3">
            <w:pPr>
              <w:pStyle w:val="BStabletext"/>
            </w:pPr>
            <w:r w:rsidRPr="00500A51">
              <w:t>Other</w:t>
            </w:r>
          </w:p>
        </w:tc>
        <w:tc>
          <w:tcPr>
            <w:tcW w:w="1016" w:type="dxa"/>
            <w:noWrap/>
            <w:hideMark/>
          </w:tcPr>
          <w:p w:rsidR="002B5F1D" w:rsidRPr="00500A51" w:rsidRDefault="002B5F1D" w:rsidP="00FF6DA3">
            <w:pPr>
              <w:pStyle w:val="BStablefigures"/>
              <w:framePr w:wrap="auto"/>
            </w:pPr>
            <w:r w:rsidRPr="00500A51">
              <w:t>75</w:t>
            </w:r>
          </w:p>
        </w:tc>
        <w:tc>
          <w:tcPr>
            <w:tcW w:w="966" w:type="dxa"/>
            <w:noWrap/>
            <w:hideMark/>
          </w:tcPr>
          <w:p w:rsidR="002B5F1D" w:rsidRPr="00500A51" w:rsidRDefault="002B5F1D" w:rsidP="00FF6DA3">
            <w:pPr>
              <w:pStyle w:val="BStablefigures"/>
              <w:framePr w:wrap="auto"/>
            </w:pPr>
            <w:r w:rsidRPr="00500A51">
              <w:t>75</w:t>
            </w:r>
          </w:p>
        </w:tc>
        <w:tc>
          <w:tcPr>
            <w:tcW w:w="966" w:type="dxa"/>
            <w:noWrap/>
            <w:hideMark/>
          </w:tcPr>
          <w:p w:rsidR="002B5F1D" w:rsidRPr="00500A51" w:rsidRDefault="002B5F1D" w:rsidP="00FF6DA3">
            <w:pPr>
              <w:pStyle w:val="BStablefigures"/>
              <w:framePr w:wrap="auto"/>
            </w:pPr>
            <w:r w:rsidRPr="00500A51">
              <w:t xml:space="preserve">- </w:t>
            </w:r>
          </w:p>
        </w:tc>
        <w:tc>
          <w:tcPr>
            <w:tcW w:w="966" w:type="dxa"/>
            <w:noWrap/>
            <w:hideMark/>
          </w:tcPr>
          <w:p w:rsidR="002B5F1D" w:rsidRPr="00500A51" w:rsidRDefault="002B5F1D" w:rsidP="00FF6DA3">
            <w:pPr>
              <w:pStyle w:val="BStablefigures"/>
              <w:framePr w:wrap="auto"/>
            </w:pPr>
            <w:r w:rsidRPr="00500A51">
              <w:t>75</w:t>
            </w:r>
          </w:p>
        </w:tc>
        <w:tc>
          <w:tcPr>
            <w:tcW w:w="966" w:type="dxa"/>
            <w:noWrap/>
            <w:hideMark/>
          </w:tcPr>
          <w:p w:rsidR="002B5F1D" w:rsidRPr="00500A51" w:rsidRDefault="002B5F1D" w:rsidP="00FF6DA3">
            <w:pPr>
              <w:pStyle w:val="BStablefigures"/>
              <w:framePr w:wrap="auto"/>
            </w:pPr>
            <w:r w:rsidRPr="00500A51">
              <w:t>75</w:t>
            </w:r>
          </w:p>
        </w:tc>
        <w:tc>
          <w:tcPr>
            <w:tcW w:w="963" w:type="dxa"/>
            <w:noWrap/>
            <w:hideMark/>
          </w:tcPr>
          <w:p w:rsidR="002B5F1D" w:rsidRPr="00500A51" w:rsidRDefault="002B5F1D" w:rsidP="00FF6DA3">
            <w:pPr>
              <w:pStyle w:val="BStablefigures"/>
              <w:framePr w:wrap="auto"/>
            </w:pPr>
            <w:r w:rsidRPr="00500A51">
              <w:t>75</w:t>
            </w:r>
          </w:p>
        </w:tc>
      </w:tr>
      <w:tr w:rsidR="002B5F1D" w:rsidRPr="00B62E9E" w:rsidTr="00AF1F0B">
        <w:trPr>
          <w:trHeight w:val="238"/>
        </w:trPr>
        <w:tc>
          <w:tcPr>
            <w:tcW w:w="988" w:type="dxa"/>
            <w:gridSpan w:val="2"/>
            <w:noWrap/>
            <w:hideMark/>
          </w:tcPr>
          <w:p w:rsidR="002B5F1D" w:rsidRPr="00AF1F0B" w:rsidRDefault="002B5F1D" w:rsidP="00A95E45">
            <w:pPr>
              <w:pStyle w:val="BStabletext"/>
            </w:pPr>
            <w:r w:rsidRPr="00AF1F0B">
              <w:t> </w:t>
            </w:r>
          </w:p>
        </w:tc>
        <w:tc>
          <w:tcPr>
            <w:tcW w:w="2361" w:type="dxa"/>
            <w:gridSpan w:val="2"/>
          </w:tcPr>
          <w:p w:rsidR="002B5F1D" w:rsidRPr="00552D03" w:rsidRDefault="002B5F1D" w:rsidP="00A95E45">
            <w:pPr>
              <w:pStyle w:val="BStabletext"/>
            </w:pPr>
            <w:r w:rsidRPr="00552D03">
              <w:t> </w:t>
            </w:r>
          </w:p>
        </w:tc>
        <w:tc>
          <w:tcPr>
            <w:tcW w:w="101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rPr>
            </w:pPr>
            <w:r w:rsidRPr="00DE21FB">
              <w:rPr>
                <w:b/>
              </w:rPr>
              <w:t>308</w:t>
            </w:r>
          </w:p>
        </w:tc>
        <w:tc>
          <w:tcPr>
            <w:tcW w:w="2361" w:type="dxa"/>
            <w:gridSpan w:val="2"/>
          </w:tcPr>
          <w:p w:rsidR="002B5F1D" w:rsidRPr="00DE21FB" w:rsidRDefault="002B5F1D" w:rsidP="00FF6DA3">
            <w:pPr>
              <w:pStyle w:val="BStabletext"/>
              <w:rPr>
                <w:b/>
              </w:rPr>
            </w:pPr>
            <w:r w:rsidRPr="00DE21FB">
              <w:rPr>
                <w:b/>
              </w:rPr>
              <w:t>Total Non Current Liabilities</w:t>
            </w:r>
          </w:p>
        </w:tc>
        <w:tc>
          <w:tcPr>
            <w:tcW w:w="1016" w:type="dxa"/>
            <w:noWrap/>
            <w:hideMark/>
          </w:tcPr>
          <w:p w:rsidR="002B5F1D" w:rsidRPr="00DE21FB" w:rsidRDefault="002B5F1D" w:rsidP="00FF6DA3">
            <w:pPr>
              <w:pStyle w:val="BStablefigures"/>
              <w:framePr w:wrap="auto"/>
              <w:rPr>
                <w:b/>
              </w:rPr>
            </w:pPr>
            <w:r w:rsidRPr="00DE21FB">
              <w:rPr>
                <w:b/>
              </w:rPr>
              <w:t>198</w:t>
            </w:r>
          </w:p>
        </w:tc>
        <w:tc>
          <w:tcPr>
            <w:tcW w:w="966" w:type="dxa"/>
            <w:noWrap/>
            <w:hideMark/>
          </w:tcPr>
          <w:p w:rsidR="002B5F1D" w:rsidRPr="00DE21FB" w:rsidRDefault="002B5F1D" w:rsidP="00FF6DA3">
            <w:pPr>
              <w:pStyle w:val="BStablefigures"/>
              <w:framePr w:wrap="auto"/>
              <w:rPr>
                <w:b/>
              </w:rPr>
            </w:pPr>
            <w:r w:rsidRPr="00DE21FB">
              <w:rPr>
                <w:b/>
              </w:rPr>
              <w:t>206</w:t>
            </w:r>
          </w:p>
        </w:tc>
        <w:tc>
          <w:tcPr>
            <w:tcW w:w="966" w:type="dxa"/>
            <w:noWrap/>
            <w:hideMark/>
          </w:tcPr>
          <w:p w:rsidR="002B5F1D" w:rsidRPr="00DE21FB" w:rsidRDefault="002B5F1D" w:rsidP="00FF6DA3">
            <w:pPr>
              <w:pStyle w:val="BStablefigures"/>
              <w:framePr w:wrap="auto"/>
              <w:rPr>
                <w:b/>
              </w:rPr>
            </w:pPr>
            <w:r w:rsidRPr="00DE21FB">
              <w:rPr>
                <w:b/>
              </w:rPr>
              <w:t xml:space="preserve">4 </w:t>
            </w:r>
          </w:p>
        </w:tc>
        <w:tc>
          <w:tcPr>
            <w:tcW w:w="966" w:type="dxa"/>
            <w:noWrap/>
            <w:hideMark/>
          </w:tcPr>
          <w:p w:rsidR="002B5F1D" w:rsidRPr="00DE21FB" w:rsidRDefault="002B5F1D" w:rsidP="00FF6DA3">
            <w:pPr>
              <w:pStyle w:val="BStablefigures"/>
              <w:framePr w:wrap="auto"/>
              <w:rPr>
                <w:b/>
              </w:rPr>
            </w:pPr>
            <w:r w:rsidRPr="00DE21FB">
              <w:rPr>
                <w:b/>
              </w:rPr>
              <w:t>227</w:t>
            </w:r>
          </w:p>
        </w:tc>
        <w:tc>
          <w:tcPr>
            <w:tcW w:w="966" w:type="dxa"/>
            <w:noWrap/>
            <w:hideMark/>
          </w:tcPr>
          <w:p w:rsidR="002B5F1D" w:rsidRPr="00DE21FB" w:rsidRDefault="002B5F1D" w:rsidP="00FF6DA3">
            <w:pPr>
              <w:pStyle w:val="BStablefigures"/>
              <w:framePr w:wrap="auto"/>
              <w:rPr>
                <w:b/>
              </w:rPr>
            </w:pPr>
            <w:r w:rsidRPr="00DE21FB">
              <w:rPr>
                <w:b/>
              </w:rPr>
              <w:t>251</w:t>
            </w:r>
          </w:p>
        </w:tc>
        <w:tc>
          <w:tcPr>
            <w:tcW w:w="963" w:type="dxa"/>
            <w:noWrap/>
            <w:hideMark/>
          </w:tcPr>
          <w:p w:rsidR="002B5F1D" w:rsidRPr="00DE21FB" w:rsidRDefault="002B5F1D" w:rsidP="00FF6DA3">
            <w:pPr>
              <w:pStyle w:val="BStablefigures"/>
              <w:framePr w:wrap="auto"/>
              <w:rPr>
                <w:b/>
              </w:rPr>
            </w:pPr>
            <w:r w:rsidRPr="00DE21FB">
              <w:rPr>
                <w:b/>
              </w:rPr>
              <w:t>273</w:t>
            </w:r>
          </w:p>
        </w:tc>
      </w:tr>
      <w:tr w:rsidR="002B5F1D" w:rsidRPr="00B62E9E" w:rsidTr="00AF1F0B">
        <w:trPr>
          <w:trHeight w:val="238"/>
        </w:trPr>
        <w:tc>
          <w:tcPr>
            <w:tcW w:w="988" w:type="dxa"/>
            <w:gridSpan w:val="2"/>
            <w:noWrap/>
            <w:hideMark/>
          </w:tcPr>
          <w:p w:rsidR="002B5F1D" w:rsidRPr="00DE21FB" w:rsidRDefault="002B5F1D" w:rsidP="00A95E45">
            <w:pPr>
              <w:pStyle w:val="BStabletext"/>
              <w:rPr>
                <w:b/>
              </w:rPr>
            </w:pPr>
            <w:r w:rsidRPr="00DE21FB">
              <w:rPr>
                <w:b/>
              </w:rPr>
              <w:t> </w:t>
            </w:r>
          </w:p>
        </w:tc>
        <w:tc>
          <w:tcPr>
            <w:tcW w:w="2361" w:type="dxa"/>
            <w:gridSpan w:val="2"/>
          </w:tcPr>
          <w:p w:rsidR="002B5F1D" w:rsidRPr="00DE21FB" w:rsidRDefault="002B5F1D" w:rsidP="00A95E45">
            <w:pPr>
              <w:pStyle w:val="BStabletext"/>
              <w:rPr>
                <w:b/>
              </w:rPr>
            </w:pPr>
            <w:r w:rsidRPr="00DE21FB">
              <w:rPr>
                <w:b/>
              </w:rPr>
              <w:t> </w:t>
            </w:r>
          </w:p>
        </w:tc>
        <w:tc>
          <w:tcPr>
            <w:tcW w:w="101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3" w:type="dxa"/>
            <w:noWrap/>
            <w:hideMark/>
          </w:tcPr>
          <w:p w:rsidR="002B5F1D" w:rsidRPr="00DE21FB" w:rsidRDefault="002B5F1D" w:rsidP="00A95E45">
            <w:pPr>
              <w:pStyle w:val="BStabletext"/>
              <w:rPr>
                <w:b/>
              </w:rPr>
            </w:pPr>
            <w:r w:rsidRPr="00DE21FB">
              <w:rPr>
                <w:b/>
              </w:rPr>
              <w:t> </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rPr>
            </w:pPr>
            <w:r w:rsidRPr="00DE21FB">
              <w:rPr>
                <w:b/>
              </w:rPr>
              <w:t>2,181</w:t>
            </w:r>
          </w:p>
        </w:tc>
        <w:tc>
          <w:tcPr>
            <w:tcW w:w="2361" w:type="dxa"/>
            <w:gridSpan w:val="2"/>
          </w:tcPr>
          <w:p w:rsidR="002B5F1D" w:rsidRPr="00DE21FB" w:rsidRDefault="002B5F1D" w:rsidP="00FF6DA3">
            <w:pPr>
              <w:pStyle w:val="BStabletext"/>
              <w:rPr>
                <w:b/>
              </w:rPr>
            </w:pPr>
            <w:r w:rsidRPr="00DE21FB">
              <w:rPr>
                <w:b/>
              </w:rPr>
              <w:t>TOTAL LIABILITIES</w:t>
            </w:r>
          </w:p>
        </w:tc>
        <w:tc>
          <w:tcPr>
            <w:tcW w:w="1016" w:type="dxa"/>
            <w:noWrap/>
            <w:hideMark/>
          </w:tcPr>
          <w:p w:rsidR="002B5F1D" w:rsidRPr="00DE21FB" w:rsidRDefault="002B5F1D" w:rsidP="00FF6DA3">
            <w:pPr>
              <w:pStyle w:val="BStablefigures"/>
              <w:framePr w:wrap="auto"/>
              <w:rPr>
                <w:b/>
              </w:rPr>
            </w:pPr>
            <w:r w:rsidRPr="00DE21FB">
              <w:rPr>
                <w:b/>
              </w:rPr>
              <w:t>1,839</w:t>
            </w:r>
          </w:p>
        </w:tc>
        <w:tc>
          <w:tcPr>
            <w:tcW w:w="966" w:type="dxa"/>
            <w:noWrap/>
            <w:hideMark/>
          </w:tcPr>
          <w:p w:rsidR="002B5F1D" w:rsidRPr="00DE21FB" w:rsidRDefault="002B5F1D" w:rsidP="00FF6DA3">
            <w:pPr>
              <w:pStyle w:val="BStablefigures"/>
              <w:framePr w:wrap="auto"/>
              <w:rPr>
                <w:b/>
              </w:rPr>
            </w:pPr>
            <w:r w:rsidRPr="00DE21FB">
              <w:rPr>
                <w:b/>
              </w:rPr>
              <w:t>1,986</w:t>
            </w:r>
          </w:p>
        </w:tc>
        <w:tc>
          <w:tcPr>
            <w:tcW w:w="966" w:type="dxa"/>
            <w:noWrap/>
            <w:hideMark/>
          </w:tcPr>
          <w:p w:rsidR="002B5F1D" w:rsidRPr="00DE21FB" w:rsidRDefault="002B5F1D" w:rsidP="00FF6DA3">
            <w:pPr>
              <w:pStyle w:val="BStablefigures"/>
              <w:framePr w:wrap="auto"/>
              <w:rPr>
                <w:b/>
              </w:rPr>
            </w:pPr>
            <w:r w:rsidRPr="00DE21FB">
              <w:rPr>
                <w:b/>
              </w:rPr>
              <w:t xml:space="preserve">8 </w:t>
            </w:r>
          </w:p>
        </w:tc>
        <w:tc>
          <w:tcPr>
            <w:tcW w:w="966" w:type="dxa"/>
            <w:noWrap/>
            <w:hideMark/>
          </w:tcPr>
          <w:p w:rsidR="002B5F1D" w:rsidRPr="00DE21FB" w:rsidRDefault="002B5F1D" w:rsidP="00FF6DA3">
            <w:pPr>
              <w:pStyle w:val="BStablefigures"/>
              <w:framePr w:wrap="auto"/>
              <w:rPr>
                <w:b/>
              </w:rPr>
            </w:pPr>
            <w:r w:rsidRPr="00DE21FB">
              <w:rPr>
                <w:b/>
              </w:rPr>
              <w:t>2,087</w:t>
            </w:r>
          </w:p>
        </w:tc>
        <w:tc>
          <w:tcPr>
            <w:tcW w:w="966" w:type="dxa"/>
            <w:noWrap/>
            <w:hideMark/>
          </w:tcPr>
          <w:p w:rsidR="002B5F1D" w:rsidRPr="00DE21FB" w:rsidRDefault="002B5F1D" w:rsidP="00FF6DA3">
            <w:pPr>
              <w:pStyle w:val="BStablefigures"/>
              <w:framePr w:wrap="auto"/>
              <w:rPr>
                <w:b/>
              </w:rPr>
            </w:pPr>
            <w:r w:rsidRPr="00DE21FB">
              <w:rPr>
                <w:b/>
              </w:rPr>
              <w:t>2,229</w:t>
            </w:r>
          </w:p>
        </w:tc>
        <w:tc>
          <w:tcPr>
            <w:tcW w:w="963" w:type="dxa"/>
            <w:noWrap/>
            <w:hideMark/>
          </w:tcPr>
          <w:p w:rsidR="002B5F1D" w:rsidRPr="00DE21FB" w:rsidRDefault="002B5F1D" w:rsidP="00FF6DA3">
            <w:pPr>
              <w:pStyle w:val="BStablefigures"/>
              <w:framePr w:wrap="auto"/>
              <w:rPr>
                <w:b/>
              </w:rPr>
            </w:pPr>
            <w:r w:rsidRPr="00DE21FB">
              <w:rPr>
                <w:b/>
              </w:rPr>
              <w:t>2,369</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rPr>
            </w:pPr>
            <w:r w:rsidRPr="00DE21FB">
              <w:rPr>
                <w:b/>
              </w:rPr>
              <w:t> </w:t>
            </w:r>
          </w:p>
        </w:tc>
        <w:tc>
          <w:tcPr>
            <w:tcW w:w="2361" w:type="dxa"/>
            <w:gridSpan w:val="2"/>
          </w:tcPr>
          <w:p w:rsidR="002B5F1D" w:rsidRPr="00DE21FB" w:rsidRDefault="002B5F1D" w:rsidP="00FF6DA3">
            <w:pPr>
              <w:pStyle w:val="BStablefigures"/>
              <w:framePr w:wrap="auto"/>
              <w:rPr>
                <w:b/>
              </w:rPr>
            </w:pPr>
            <w:r w:rsidRPr="00DE21FB">
              <w:rPr>
                <w:b/>
              </w:rPr>
              <w:t> </w:t>
            </w:r>
          </w:p>
        </w:tc>
        <w:tc>
          <w:tcPr>
            <w:tcW w:w="1016" w:type="dxa"/>
            <w:noWrap/>
            <w:hideMark/>
          </w:tcPr>
          <w:p w:rsidR="002B5F1D" w:rsidRPr="00DE21FB" w:rsidRDefault="002B5F1D" w:rsidP="00FF6DA3">
            <w:pPr>
              <w:pStyle w:val="BStablefigures"/>
              <w:framePr w:wrap="auto"/>
              <w:rPr>
                <w:b/>
              </w:rPr>
            </w:pPr>
            <w:r w:rsidRPr="00DE21FB">
              <w:rPr>
                <w:b/>
              </w:rPr>
              <w:t> </w:t>
            </w:r>
          </w:p>
        </w:tc>
        <w:tc>
          <w:tcPr>
            <w:tcW w:w="966" w:type="dxa"/>
            <w:noWrap/>
            <w:hideMark/>
          </w:tcPr>
          <w:p w:rsidR="002B5F1D" w:rsidRPr="00DE21FB" w:rsidRDefault="002B5F1D" w:rsidP="00FF6DA3">
            <w:pPr>
              <w:pStyle w:val="BStablefigures"/>
              <w:framePr w:wrap="auto"/>
              <w:rPr>
                <w:b/>
              </w:rPr>
            </w:pPr>
            <w:r w:rsidRPr="00DE21FB">
              <w:rPr>
                <w:b/>
              </w:rPr>
              <w:t> </w:t>
            </w:r>
          </w:p>
        </w:tc>
        <w:tc>
          <w:tcPr>
            <w:tcW w:w="966" w:type="dxa"/>
            <w:noWrap/>
            <w:hideMark/>
          </w:tcPr>
          <w:p w:rsidR="002B5F1D" w:rsidRPr="00DE21FB" w:rsidRDefault="002B5F1D" w:rsidP="00FF6DA3">
            <w:pPr>
              <w:pStyle w:val="BStablefigures"/>
              <w:framePr w:wrap="auto"/>
              <w:rPr>
                <w:b/>
              </w:rPr>
            </w:pPr>
            <w:r w:rsidRPr="00DE21FB">
              <w:rPr>
                <w:b/>
              </w:rPr>
              <w:t> </w:t>
            </w:r>
          </w:p>
        </w:tc>
        <w:tc>
          <w:tcPr>
            <w:tcW w:w="966" w:type="dxa"/>
            <w:noWrap/>
            <w:hideMark/>
          </w:tcPr>
          <w:p w:rsidR="002B5F1D" w:rsidRPr="00DE21FB" w:rsidRDefault="002B5F1D" w:rsidP="00FF6DA3">
            <w:pPr>
              <w:pStyle w:val="BStablefigures"/>
              <w:framePr w:wrap="auto"/>
              <w:rPr>
                <w:b/>
              </w:rPr>
            </w:pPr>
            <w:r w:rsidRPr="00DE21FB">
              <w:rPr>
                <w:b/>
              </w:rPr>
              <w:t> </w:t>
            </w:r>
          </w:p>
        </w:tc>
        <w:tc>
          <w:tcPr>
            <w:tcW w:w="966" w:type="dxa"/>
            <w:noWrap/>
            <w:hideMark/>
          </w:tcPr>
          <w:p w:rsidR="002B5F1D" w:rsidRPr="00DE21FB" w:rsidRDefault="002B5F1D" w:rsidP="00FF6DA3">
            <w:pPr>
              <w:pStyle w:val="BStablefigures"/>
              <w:framePr w:wrap="auto"/>
              <w:rPr>
                <w:b/>
              </w:rPr>
            </w:pPr>
            <w:r w:rsidRPr="00DE21FB">
              <w:rPr>
                <w:b/>
              </w:rPr>
              <w:t> </w:t>
            </w:r>
          </w:p>
        </w:tc>
        <w:tc>
          <w:tcPr>
            <w:tcW w:w="963" w:type="dxa"/>
            <w:noWrap/>
            <w:hideMark/>
          </w:tcPr>
          <w:p w:rsidR="002B5F1D" w:rsidRPr="00DE21FB" w:rsidRDefault="002B5F1D" w:rsidP="00FF6DA3">
            <w:pPr>
              <w:pStyle w:val="BStablefigures"/>
              <w:framePr w:wrap="auto"/>
              <w:rPr>
                <w:b/>
              </w:rPr>
            </w:pPr>
            <w:r w:rsidRPr="00DE21FB">
              <w:rPr>
                <w:b/>
              </w:rPr>
              <w:t> </w:t>
            </w:r>
          </w:p>
        </w:tc>
      </w:tr>
      <w:tr w:rsidR="002B5F1D" w:rsidRPr="00B62E9E" w:rsidTr="00AF1F0B">
        <w:trPr>
          <w:trHeight w:val="238"/>
        </w:trPr>
        <w:tc>
          <w:tcPr>
            <w:tcW w:w="988" w:type="dxa"/>
            <w:gridSpan w:val="2"/>
            <w:noWrap/>
            <w:hideMark/>
          </w:tcPr>
          <w:p w:rsidR="002B5F1D" w:rsidRPr="00DE21FB" w:rsidRDefault="002B5F1D" w:rsidP="00FF6DA3">
            <w:pPr>
              <w:pStyle w:val="BStablefigures"/>
              <w:framePr w:wrap="auto"/>
              <w:rPr>
                <w:b/>
              </w:rPr>
            </w:pPr>
            <w:r w:rsidRPr="00DE21FB">
              <w:rPr>
                <w:b/>
              </w:rPr>
              <w:t>1,398</w:t>
            </w:r>
          </w:p>
        </w:tc>
        <w:tc>
          <w:tcPr>
            <w:tcW w:w="2361" w:type="dxa"/>
            <w:gridSpan w:val="2"/>
          </w:tcPr>
          <w:p w:rsidR="002B5F1D" w:rsidRPr="00DE21FB" w:rsidRDefault="002B5F1D" w:rsidP="00FF6DA3">
            <w:pPr>
              <w:pStyle w:val="BStabletext"/>
              <w:rPr>
                <w:b/>
              </w:rPr>
            </w:pPr>
            <w:r w:rsidRPr="00DE21FB">
              <w:rPr>
                <w:b/>
              </w:rPr>
              <w:t>NET ASSETS</w:t>
            </w:r>
          </w:p>
        </w:tc>
        <w:tc>
          <w:tcPr>
            <w:tcW w:w="1016" w:type="dxa"/>
            <w:noWrap/>
            <w:hideMark/>
          </w:tcPr>
          <w:p w:rsidR="002B5F1D" w:rsidRPr="00DE21FB" w:rsidRDefault="002B5F1D" w:rsidP="00FF6DA3">
            <w:pPr>
              <w:pStyle w:val="BStablefigures"/>
              <w:framePr w:wrap="auto"/>
              <w:rPr>
                <w:b/>
              </w:rPr>
            </w:pPr>
            <w:r w:rsidRPr="00DE21FB">
              <w:rPr>
                <w:b/>
              </w:rPr>
              <w:t>1,621</w:t>
            </w:r>
          </w:p>
        </w:tc>
        <w:tc>
          <w:tcPr>
            <w:tcW w:w="966" w:type="dxa"/>
            <w:noWrap/>
            <w:hideMark/>
          </w:tcPr>
          <w:p w:rsidR="002B5F1D" w:rsidRPr="00DE21FB" w:rsidRDefault="002B5F1D" w:rsidP="00FF6DA3">
            <w:pPr>
              <w:pStyle w:val="BStablefigures"/>
              <w:framePr w:wrap="auto"/>
              <w:rPr>
                <w:b/>
              </w:rPr>
            </w:pPr>
            <w:r w:rsidRPr="00DE21FB">
              <w:rPr>
                <w:b/>
              </w:rPr>
              <w:t>1,657</w:t>
            </w:r>
          </w:p>
        </w:tc>
        <w:tc>
          <w:tcPr>
            <w:tcW w:w="966" w:type="dxa"/>
            <w:noWrap/>
            <w:hideMark/>
          </w:tcPr>
          <w:p w:rsidR="002B5F1D" w:rsidRPr="00DE21FB" w:rsidRDefault="002B5F1D" w:rsidP="00FF6DA3">
            <w:pPr>
              <w:pStyle w:val="BStablefigures"/>
              <w:framePr w:wrap="auto"/>
              <w:rPr>
                <w:b/>
              </w:rPr>
            </w:pPr>
            <w:r w:rsidRPr="00DE21FB">
              <w:rPr>
                <w:b/>
              </w:rPr>
              <w:t xml:space="preserve">2 </w:t>
            </w:r>
          </w:p>
        </w:tc>
        <w:tc>
          <w:tcPr>
            <w:tcW w:w="966" w:type="dxa"/>
            <w:noWrap/>
            <w:hideMark/>
          </w:tcPr>
          <w:p w:rsidR="002B5F1D" w:rsidRPr="00DE21FB" w:rsidRDefault="002B5F1D" w:rsidP="00FF6DA3">
            <w:pPr>
              <w:pStyle w:val="BStablefigures"/>
              <w:framePr w:wrap="auto"/>
              <w:rPr>
                <w:b/>
              </w:rPr>
            </w:pPr>
            <w:r w:rsidRPr="00DE21FB">
              <w:rPr>
                <w:b/>
              </w:rPr>
              <w:t>1,586</w:t>
            </w:r>
          </w:p>
        </w:tc>
        <w:tc>
          <w:tcPr>
            <w:tcW w:w="966" w:type="dxa"/>
            <w:noWrap/>
            <w:hideMark/>
          </w:tcPr>
          <w:p w:rsidR="002B5F1D" w:rsidRPr="00DE21FB" w:rsidRDefault="002B5F1D" w:rsidP="00FF6DA3">
            <w:pPr>
              <w:pStyle w:val="BStablefigures"/>
              <w:framePr w:wrap="auto"/>
              <w:rPr>
                <w:b/>
              </w:rPr>
            </w:pPr>
            <w:r w:rsidRPr="00DE21FB">
              <w:rPr>
                <w:b/>
              </w:rPr>
              <w:t>1,511</w:t>
            </w:r>
          </w:p>
        </w:tc>
        <w:tc>
          <w:tcPr>
            <w:tcW w:w="963" w:type="dxa"/>
            <w:noWrap/>
            <w:hideMark/>
          </w:tcPr>
          <w:p w:rsidR="002B5F1D" w:rsidRPr="00DE21FB" w:rsidRDefault="002B5F1D" w:rsidP="00FF6DA3">
            <w:pPr>
              <w:pStyle w:val="BStablefigures"/>
              <w:framePr w:wrap="auto"/>
              <w:rPr>
                <w:b/>
              </w:rPr>
            </w:pPr>
            <w:r w:rsidRPr="00DE21FB">
              <w:rPr>
                <w:b/>
              </w:rPr>
              <w:t>1,494</w:t>
            </w:r>
          </w:p>
        </w:tc>
      </w:tr>
      <w:tr w:rsidR="002B5F1D" w:rsidRPr="00B62E9E" w:rsidTr="00AF1F0B">
        <w:trPr>
          <w:trHeight w:val="238"/>
        </w:trPr>
        <w:tc>
          <w:tcPr>
            <w:tcW w:w="988" w:type="dxa"/>
            <w:gridSpan w:val="2"/>
            <w:noWrap/>
            <w:hideMark/>
          </w:tcPr>
          <w:p w:rsidR="002B5F1D" w:rsidRPr="00DE21FB" w:rsidRDefault="002B5F1D" w:rsidP="00A95E45">
            <w:pPr>
              <w:pStyle w:val="BStabletext"/>
              <w:rPr>
                <w:b/>
              </w:rPr>
            </w:pPr>
            <w:r w:rsidRPr="00DE21FB">
              <w:rPr>
                <w:b/>
              </w:rPr>
              <w:t> </w:t>
            </w:r>
          </w:p>
        </w:tc>
        <w:tc>
          <w:tcPr>
            <w:tcW w:w="2361" w:type="dxa"/>
            <w:gridSpan w:val="2"/>
          </w:tcPr>
          <w:p w:rsidR="002B5F1D" w:rsidRPr="00DE21FB" w:rsidRDefault="002B5F1D" w:rsidP="00A95E45">
            <w:pPr>
              <w:pStyle w:val="BStabletext"/>
              <w:rPr>
                <w:b/>
              </w:rPr>
            </w:pPr>
            <w:r w:rsidRPr="00DE21FB">
              <w:rPr>
                <w:b/>
              </w:rPr>
              <w:t> </w:t>
            </w:r>
          </w:p>
        </w:tc>
        <w:tc>
          <w:tcPr>
            <w:tcW w:w="101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6" w:type="dxa"/>
            <w:noWrap/>
            <w:hideMark/>
          </w:tcPr>
          <w:p w:rsidR="002B5F1D" w:rsidRPr="00DE21FB" w:rsidRDefault="002B5F1D" w:rsidP="00A95E45">
            <w:pPr>
              <w:pStyle w:val="BStabletext"/>
              <w:rPr>
                <w:b/>
              </w:rPr>
            </w:pPr>
            <w:r w:rsidRPr="00DE21FB">
              <w:rPr>
                <w:b/>
              </w:rPr>
              <w:t> </w:t>
            </w:r>
          </w:p>
        </w:tc>
        <w:tc>
          <w:tcPr>
            <w:tcW w:w="963" w:type="dxa"/>
            <w:noWrap/>
            <w:hideMark/>
          </w:tcPr>
          <w:p w:rsidR="002B5F1D" w:rsidRPr="00DE21FB" w:rsidRDefault="002B5F1D" w:rsidP="00A95E45">
            <w:pPr>
              <w:pStyle w:val="BStabletext"/>
              <w:rPr>
                <w:b/>
              </w:rPr>
            </w:pPr>
            <w:r w:rsidRPr="00DE21FB">
              <w:rPr>
                <w:b/>
              </w:rPr>
              <w:t> </w:t>
            </w:r>
          </w:p>
        </w:tc>
      </w:tr>
      <w:tr w:rsidR="002B5F1D" w:rsidRPr="00B62E9E" w:rsidTr="00AF1F0B">
        <w:trPr>
          <w:trHeight w:val="238"/>
        </w:trPr>
        <w:tc>
          <w:tcPr>
            <w:tcW w:w="988" w:type="dxa"/>
            <w:gridSpan w:val="2"/>
            <w:noWrap/>
            <w:hideMark/>
          </w:tcPr>
          <w:p w:rsidR="002B5F1D" w:rsidRPr="00DE21FB" w:rsidRDefault="002B5F1D" w:rsidP="002B5F1D">
            <w:pPr>
              <w:rPr>
                <w:b/>
                <w:sz w:val="18"/>
                <w:szCs w:val="18"/>
              </w:rPr>
            </w:pPr>
            <w:r w:rsidRPr="00DE21FB">
              <w:rPr>
                <w:b/>
                <w:sz w:val="18"/>
                <w:szCs w:val="18"/>
              </w:rPr>
              <w:t> </w:t>
            </w:r>
          </w:p>
        </w:tc>
        <w:tc>
          <w:tcPr>
            <w:tcW w:w="2361" w:type="dxa"/>
            <w:gridSpan w:val="2"/>
          </w:tcPr>
          <w:p w:rsidR="002B5F1D" w:rsidRPr="00DE21FB" w:rsidRDefault="002B5F1D" w:rsidP="00A95E45">
            <w:pPr>
              <w:pStyle w:val="BStabletext"/>
              <w:rPr>
                <w:b/>
                <w:sz w:val="18"/>
                <w:szCs w:val="18"/>
              </w:rPr>
            </w:pPr>
            <w:r w:rsidRPr="00DE21FB">
              <w:rPr>
                <w:b/>
              </w:rPr>
              <w:t>REPRESENTED BY FUNDS EMPLOYED</w:t>
            </w:r>
          </w:p>
        </w:tc>
        <w:tc>
          <w:tcPr>
            <w:tcW w:w="1016" w:type="dxa"/>
            <w:noWrap/>
            <w:hideMark/>
          </w:tcPr>
          <w:p w:rsidR="002B5F1D" w:rsidRPr="00DE21FB" w:rsidRDefault="002B5F1D" w:rsidP="002B5F1D">
            <w:pPr>
              <w:rPr>
                <w:b/>
                <w:sz w:val="18"/>
                <w:szCs w:val="18"/>
              </w:rPr>
            </w:pPr>
            <w:r w:rsidRPr="00DE21FB">
              <w:rPr>
                <w:b/>
                <w:sz w:val="18"/>
                <w:szCs w:val="18"/>
              </w:rPr>
              <w:t xml:space="preserve"> </w:t>
            </w:r>
          </w:p>
        </w:tc>
        <w:tc>
          <w:tcPr>
            <w:tcW w:w="966" w:type="dxa"/>
            <w:noWrap/>
            <w:hideMark/>
          </w:tcPr>
          <w:p w:rsidR="002B5F1D" w:rsidRPr="00DE21FB" w:rsidRDefault="002B5F1D" w:rsidP="002B5F1D">
            <w:pPr>
              <w:rPr>
                <w:b/>
                <w:sz w:val="18"/>
                <w:szCs w:val="18"/>
              </w:rPr>
            </w:pPr>
            <w:r w:rsidRPr="00DE21FB">
              <w:rPr>
                <w:b/>
                <w:sz w:val="18"/>
                <w:szCs w:val="18"/>
              </w:rPr>
              <w:t> </w:t>
            </w:r>
          </w:p>
        </w:tc>
        <w:tc>
          <w:tcPr>
            <w:tcW w:w="966" w:type="dxa"/>
            <w:noWrap/>
            <w:hideMark/>
          </w:tcPr>
          <w:p w:rsidR="002B5F1D" w:rsidRPr="00DE21FB" w:rsidRDefault="002B5F1D" w:rsidP="002B5F1D">
            <w:pPr>
              <w:jc w:val="right"/>
              <w:rPr>
                <w:b/>
                <w:sz w:val="18"/>
                <w:szCs w:val="18"/>
              </w:rPr>
            </w:pPr>
            <w:r w:rsidRPr="00DE21FB">
              <w:rPr>
                <w:b/>
                <w:sz w:val="18"/>
                <w:szCs w:val="18"/>
              </w:rPr>
              <w:t> </w:t>
            </w:r>
          </w:p>
        </w:tc>
        <w:tc>
          <w:tcPr>
            <w:tcW w:w="966" w:type="dxa"/>
            <w:noWrap/>
            <w:hideMark/>
          </w:tcPr>
          <w:p w:rsidR="002B5F1D" w:rsidRPr="00DE21FB" w:rsidRDefault="002B5F1D" w:rsidP="002B5F1D">
            <w:pPr>
              <w:rPr>
                <w:b/>
                <w:sz w:val="18"/>
                <w:szCs w:val="18"/>
              </w:rPr>
            </w:pPr>
            <w:r w:rsidRPr="00DE21FB">
              <w:rPr>
                <w:b/>
                <w:sz w:val="18"/>
                <w:szCs w:val="18"/>
              </w:rPr>
              <w:t> </w:t>
            </w:r>
          </w:p>
        </w:tc>
        <w:tc>
          <w:tcPr>
            <w:tcW w:w="966" w:type="dxa"/>
            <w:noWrap/>
            <w:hideMark/>
          </w:tcPr>
          <w:p w:rsidR="002B5F1D" w:rsidRPr="00DE21FB" w:rsidRDefault="002B5F1D" w:rsidP="002B5F1D">
            <w:pPr>
              <w:rPr>
                <w:b/>
                <w:sz w:val="18"/>
                <w:szCs w:val="18"/>
              </w:rPr>
            </w:pPr>
            <w:r w:rsidRPr="00DE21FB">
              <w:rPr>
                <w:b/>
                <w:sz w:val="18"/>
                <w:szCs w:val="18"/>
              </w:rPr>
              <w:t> </w:t>
            </w:r>
          </w:p>
        </w:tc>
        <w:tc>
          <w:tcPr>
            <w:tcW w:w="963" w:type="dxa"/>
            <w:noWrap/>
            <w:hideMark/>
          </w:tcPr>
          <w:p w:rsidR="002B5F1D" w:rsidRPr="00DE21FB" w:rsidRDefault="002B5F1D" w:rsidP="002B5F1D">
            <w:pPr>
              <w:rPr>
                <w:b/>
                <w:sz w:val="18"/>
                <w:szCs w:val="18"/>
              </w:rPr>
            </w:pPr>
            <w:r w:rsidRPr="00DE21FB">
              <w:rPr>
                <w:b/>
                <w:sz w:val="18"/>
                <w:szCs w:val="18"/>
              </w:rPr>
              <w:t> </w:t>
            </w:r>
          </w:p>
        </w:tc>
      </w:tr>
      <w:tr w:rsidR="002B5F1D" w:rsidRPr="00B62E9E" w:rsidTr="00AF1F0B">
        <w:trPr>
          <w:trHeight w:val="238"/>
        </w:trPr>
        <w:tc>
          <w:tcPr>
            <w:tcW w:w="988" w:type="dxa"/>
            <w:gridSpan w:val="2"/>
            <w:noWrap/>
            <w:hideMark/>
          </w:tcPr>
          <w:p w:rsidR="002B5F1D" w:rsidRDefault="002B5F1D" w:rsidP="00A95E45">
            <w:pPr>
              <w:pStyle w:val="BStabletext"/>
            </w:pPr>
            <w:r>
              <w:t> </w:t>
            </w:r>
          </w:p>
        </w:tc>
        <w:tc>
          <w:tcPr>
            <w:tcW w:w="2361" w:type="dxa"/>
            <w:gridSpan w:val="2"/>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AF1F0B">
        <w:trPr>
          <w:trHeight w:val="238"/>
        </w:trPr>
        <w:tc>
          <w:tcPr>
            <w:tcW w:w="988" w:type="dxa"/>
            <w:gridSpan w:val="2"/>
            <w:noWrap/>
            <w:hideMark/>
          </w:tcPr>
          <w:p w:rsidR="002B5F1D" w:rsidRPr="00552D03" w:rsidRDefault="002B5F1D" w:rsidP="00FF6DA3">
            <w:pPr>
              <w:pStyle w:val="BStablefigures"/>
              <w:framePr w:wrap="auto"/>
            </w:pPr>
            <w:r w:rsidRPr="00552D03">
              <w:t>1,315</w:t>
            </w:r>
          </w:p>
        </w:tc>
        <w:tc>
          <w:tcPr>
            <w:tcW w:w="2361" w:type="dxa"/>
            <w:gridSpan w:val="2"/>
          </w:tcPr>
          <w:p w:rsidR="002B5F1D" w:rsidRPr="00685100" w:rsidRDefault="002B5F1D" w:rsidP="00FF6DA3">
            <w:pPr>
              <w:pStyle w:val="BStabletext"/>
            </w:pPr>
            <w:r w:rsidRPr="00685100">
              <w:t>Accumulated Funds</w:t>
            </w:r>
          </w:p>
        </w:tc>
        <w:tc>
          <w:tcPr>
            <w:tcW w:w="1016" w:type="dxa"/>
            <w:noWrap/>
            <w:hideMark/>
          </w:tcPr>
          <w:p w:rsidR="002B5F1D" w:rsidRPr="00552D03" w:rsidRDefault="002B5F1D" w:rsidP="00FF6DA3">
            <w:pPr>
              <w:pStyle w:val="BStablefigures"/>
              <w:framePr w:wrap="auto"/>
            </w:pPr>
            <w:r w:rsidRPr="00552D03">
              <w:t>1,538</w:t>
            </w:r>
          </w:p>
        </w:tc>
        <w:tc>
          <w:tcPr>
            <w:tcW w:w="966" w:type="dxa"/>
            <w:noWrap/>
            <w:hideMark/>
          </w:tcPr>
          <w:p w:rsidR="002B5F1D" w:rsidRPr="00552D03" w:rsidRDefault="002B5F1D" w:rsidP="00FF6DA3">
            <w:pPr>
              <w:pStyle w:val="BStablefigures"/>
              <w:framePr w:wrap="auto"/>
            </w:pPr>
            <w:r w:rsidRPr="00552D03">
              <w:t>1,5</w:t>
            </w:r>
            <w:r>
              <w:t>74</w:t>
            </w:r>
          </w:p>
        </w:tc>
        <w:tc>
          <w:tcPr>
            <w:tcW w:w="966" w:type="dxa"/>
            <w:noWrap/>
            <w:hideMark/>
          </w:tcPr>
          <w:p w:rsidR="002B5F1D" w:rsidRPr="00552D03" w:rsidRDefault="002B5F1D" w:rsidP="00FF6DA3">
            <w:pPr>
              <w:pStyle w:val="BStablefigures"/>
              <w:framePr w:wrap="auto"/>
            </w:pPr>
            <w:r w:rsidRPr="00552D03">
              <w:t xml:space="preserve">2 </w:t>
            </w:r>
          </w:p>
        </w:tc>
        <w:tc>
          <w:tcPr>
            <w:tcW w:w="966" w:type="dxa"/>
            <w:noWrap/>
            <w:hideMark/>
          </w:tcPr>
          <w:p w:rsidR="002B5F1D" w:rsidRPr="00552D03" w:rsidRDefault="002B5F1D" w:rsidP="00FF6DA3">
            <w:pPr>
              <w:pStyle w:val="BStablefigures"/>
              <w:framePr w:wrap="auto"/>
            </w:pPr>
            <w:r w:rsidRPr="00552D03">
              <w:t>1,</w:t>
            </w:r>
            <w:r>
              <w:t>503</w:t>
            </w:r>
          </w:p>
        </w:tc>
        <w:tc>
          <w:tcPr>
            <w:tcW w:w="966" w:type="dxa"/>
            <w:noWrap/>
            <w:hideMark/>
          </w:tcPr>
          <w:p w:rsidR="002B5F1D" w:rsidRPr="00552D03" w:rsidRDefault="002B5F1D" w:rsidP="00FF6DA3">
            <w:pPr>
              <w:pStyle w:val="BStablefigures"/>
              <w:framePr w:wrap="auto"/>
            </w:pPr>
            <w:r w:rsidRPr="00552D03">
              <w:t>1,</w:t>
            </w:r>
            <w:r>
              <w:t>428</w:t>
            </w:r>
          </w:p>
        </w:tc>
        <w:tc>
          <w:tcPr>
            <w:tcW w:w="963" w:type="dxa"/>
            <w:noWrap/>
            <w:hideMark/>
          </w:tcPr>
          <w:p w:rsidR="002B5F1D" w:rsidRPr="00552D03" w:rsidRDefault="002B5F1D" w:rsidP="00FF6DA3">
            <w:pPr>
              <w:pStyle w:val="BStablefigures"/>
              <w:framePr w:wrap="auto"/>
            </w:pPr>
            <w:r w:rsidRPr="00552D03">
              <w:t>1,</w:t>
            </w:r>
            <w:r>
              <w:t>411</w:t>
            </w:r>
          </w:p>
        </w:tc>
      </w:tr>
      <w:tr w:rsidR="002B5F1D" w:rsidRPr="00B62E9E" w:rsidTr="00AF1F0B">
        <w:trPr>
          <w:trHeight w:val="238"/>
        </w:trPr>
        <w:tc>
          <w:tcPr>
            <w:tcW w:w="988" w:type="dxa"/>
            <w:gridSpan w:val="2"/>
            <w:noWrap/>
            <w:hideMark/>
          </w:tcPr>
          <w:p w:rsidR="002B5F1D" w:rsidRPr="00552D03" w:rsidRDefault="002B5F1D" w:rsidP="00FF6DA3">
            <w:pPr>
              <w:pStyle w:val="BStablefigures"/>
              <w:framePr w:wrap="auto"/>
            </w:pPr>
            <w:r w:rsidRPr="00552D03">
              <w:t>83</w:t>
            </w:r>
          </w:p>
        </w:tc>
        <w:tc>
          <w:tcPr>
            <w:tcW w:w="2361" w:type="dxa"/>
            <w:gridSpan w:val="2"/>
          </w:tcPr>
          <w:p w:rsidR="002B5F1D" w:rsidRPr="00685100" w:rsidRDefault="002B5F1D" w:rsidP="00FF6DA3">
            <w:pPr>
              <w:pStyle w:val="BStabletext"/>
            </w:pPr>
            <w:r w:rsidRPr="00685100">
              <w:t>Reserves</w:t>
            </w:r>
          </w:p>
        </w:tc>
        <w:tc>
          <w:tcPr>
            <w:tcW w:w="1016" w:type="dxa"/>
            <w:noWrap/>
            <w:hideMark/>
          </w:tcPr>
          <w:p w:rsidR="002B5F1D" w:rsidRPr="00552D03" w:rsidRDefault="002B5F1D" w:rsidP="00FF6DA3">
            <w:pPr>
              <w:pStyle w:val="BStablefigures"/>
              <w:framePr w:wrap="auto"/>
            </w:pPr>
            <w:r w:rsidRPr="00552D03">
              <w:t>83</w:t>
            </w:r>
          </w:p>
        </w:tc>
        <w:tc>
          <w:tcPr>
            <w:tcW w:w="966" w:type="dxa"/>
            <w:noWrap/>
            <w:hideMark/>
          </w:tcPr>
          <w:p w:rsidR="002B5F1D" w:rsidRPr="00552D03" w:rsidRDefault="002B5F1D" w:rsidP="00FF6DA3">
            <w:pPr>
              <w:pStyle w:val="BStablefigures"/>
              <w:framePr w:wrap="auto"/>
            </w:pPr>
            <w:r w:rsidRPr="00552D03">
              <w:t>83</w:t>
            </w:r>
          </w:p>
        </w:tc>
        <w:tc>
          <w:tcPr>
            <w:tcW w:w="966" w:type="dxa"/>
            <w:noWrap/>
            <w:hideMark/>
          </w:tcPr>
          <w:p w:rsidR="002B5F1D" w:rsidRPr="00552D03" w:rsidRDefault="002B5F1D" w:rsidP="00FF6DA3">
            <w:pPr>
              <w:pStyle w:val="BStablefigures"/>
              <w:framePr w:wrap="auto"/>
            </w:pPr>
            <w:r w:rsidRPr="00552D03">
              <w:t xml:space="preserve">- </w:t>
            </w:r>
          </w:p>
        </w:tc>
        <w:tc>
          <w:tcPr>
            <w:tcW w:w="966" w:type="dxa"/>
            <w:noWrap/>
            <w:hideMark/>
          </w:tcPr>
          <w:p w:rsidR="002B5F1D" w:rsidRPr="00552D03" w:rsidRDefault="002B5F1D" w:rsidP="00FF6DA3">
            <w:pPr>
              <w:pStyle w:val="BStablefigures"/>
              <w:framePr w:wrap="auto"/>
            </w:pPr>
            <w:r w:rsidRPr="00552D03">
              <w:t>83</w:t>
            </w:r>
          </w:p>
        </w:tc>
        <w:tc>
          <w:tcPr>
            <w:tcW w:w="966" w:type="dxa"/>
            <w:noWrap/>
            <w:hideMark/>
          </w:tcPr>
          <w:p w:rsidR="002B5F1D" w:rsidRPr="00552D03" w:rsidRDefault="002B5F1D" w:rsidP="00FF6DA3">
            <w:pPr>
              <w:pStyle w:val="BStablefigures"/>
              <w:framePr w:wrap="auto"/>
            </w:pPr>
            <w:r w:rsidRPr="00552D03">
              <w:t>83</w:t>
            </w:r>
          </w:p>
        </w:tc>
        <w:tc>
          <w:tcPr>
            <w:tcW w:w="963" w:type="dxa"/>
            <w:noWrap/>
            <w:hideMark/>
          </w:tcPr>
          <w:p w:rsidR="002B5F1D" w:rsidRPr="00552D03" w:rsidRDefault="002B5F1D" w:rsidP="00FF6DA3">
            <w:pPr>
              <w:pStyle w:val="BStablefigures"/>
              <w:framePr w:wrap="auto"/>
            </w:pPr>
            <w:r w:rsidRPr="00552D03">
              <w:t>83</w:t>
            </w:r>
          </w:p>
        </w:tc>
      </w:tr>
      <w:tr w:rsidR="002B5F1D" w:rsidRPr="00B62E9E" w:rsidTr="00AF1F0B">
        <w:trPr>
          <w:trHeight w:val="238"/>
        </w:trPr>
        <w:tc>
          <w:tcPr>
            <w:tcW w:w="976" w:type="dxa"/>
            <w:noWrap/>
            <w:hideMark/>
          </w:tcPr>
          <w:p w:rsidR="002B5F1D" w:rsidRPr="00552D03" w:rsidRDefault="002B5F1D" w:rsidP="00A95E45">
            <w:pPr>
              <w:pStyle w:val="BStabletext"/>
            </w:pPr>
            <w:r w:rsidRPr="00552D03">
              <w:t> </w:t>
            </w:r>
          </w:p>
        </w:tc>
        <w:tc>
          <w:tcPr>
            <w:tcW w:w="2361" w:type="dxa"/>
            <w:gridSpan w:val="2"/>
          </w:tcPr>
          <w:p w:rsidR="002B5F1D" w:rsidRPr="00552D03" w:rsidRDefault="002B5F1D" w:rsidP="00A95E45">
            <w:pPr>
              <w:pStyle w:val="BStabletext"/>
            </w:pPr>
            <w:r w:rsidRPr="00552D03">
              <w:t> </w:t>
            </w:r>
          </w:p>
        </w:tc>
        <w:tc>
          <w:tcPr>
            <w:tcW w:w="1016" w:type="dxa"/>
            <w:gridSpan w:val="2"/>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6" w:type="dxa"/>
            <w:noWrap/>
            <w:hideMark/>
          </w:tcPr>
          <w:p w:rsidR="002B5F1D" w:rsidRPr="00552D03" w:rsidRDefault="002B5F1D" w:rsidP="00A95E45">
            <w:pPr>
              <w:pStyle w:val="BStabletext"/>
            </w:pPr>
            <w:r w:rsidRPr="00552D03">
              <w:t> </w:t>
            </w:r>
          </w:p>
        </w:tc>
        <w:tc>
          <w:tcPr>
            <w:tcW w:w="963" w:type="dxa"/>
            <w:noWrap/>
            <w:hideMark/>
          </w:tcPr>
          <w:p w:rsidR="002B5F1D" w:rsidRPr="00552D03" w:rsidRDefault="002B5F1D" w:rsidP="00A95E45">
            <w:pPr>
              <w:pStyle w:val="BStabletext"/>
            </w:pPr>
            <w:r w:rsidRPr="00552D03">
              <w:t> </w:t>
            </w:r>
          </w:p>
        </w:tc>
      </w:tr>
      <w:tr w:rsidR="002B5F1D" w:rsidRPr="00B62E9E" w:rsidTr="002B5F1D">
        <w:trPr>
          <w:trHeight w:val="238"/>
        </w:trPr>
        <w:tc>
          <w:tcPr>
            <w:tcW w:w="976" w:type="dxa"/>
            <w:noWrap/>
            <w:hideMark/>
          </w:tcPr>
          <w:p w:rsidR="002B5F1D" w:rsidRPr="00DE21FB" w:rsidRDefault="002B5F1D" w:rsidP="00FF6DA3">
            <w:pPr>
              <w:pStyle w:val="BStablefigures"/>
              <w:framePr w:wrap="auto"/>
              <w:rPr>
                <w:b/>
              </w:rPr>
            </w:pPr>
            <w:r w:rsidRPr="00DE21FB">
              <w:rPr>
                <w:b/>
              </w:rPr>
              <w:t>1,398</w:t>
            </w:r>
          </w:p>
        </w:tc>
        <w:tc>
          <w:tcPr>
            <w:tcW w:w="2361" w:type="dxa"/>
            <w:gridSpan w:val="2"/>
          </w:tcPr>
          <w:p w:rsidR="002B5F1D" w:rsidRPr="00DE21FB" w:rsidRDefault="002B5F1D" w:rsidP="00FF6DA3">
            <w:pPr>
              <w:pStyle w:val="BStabletext"/>
              <w:rPr>
                <w:b/>
              </w:rPr>
            </w:pPr>
            <w:r w:rsidRPr="00DE21FB">
              <w:rPr>
                <w:b/>
              </w:rPr>
              <w:t>TOTAL FUNDS EMPLOYED</w:t>
            </w:r>
          </w:p>
        </w:tc>
        <w:tc>
          <w:tcPr>
            <w:tcW w:w="1016" w:type="dxa"/>
            <w:gridSpan w:val="2"/>
            <w:noWrap/>
            <w:hideMark/>
          </w:tcPr>
          <w:p w:rsidR="002B5F1D" w:rsidRPr="00DE21FB" w:rsidRDefault="002B5F1D" w:rsidP="00FF6DA3">
            <w:pPr>
              <w:pStyle w:val="BStablefigures"/>
              <w:framePr w:wrap="auto"/>
              <w:rPr>
                <w:b/>
              </w:rPr>
            </w:pPr>
            <w:r w:rsidRPr="00DE21FB">
              <w:rPr>
                <w:b/>
              </w:rPr>
              <w:t>1,621</w:t>
            </w:r>
          </w:p>
        </w:tc>
        <w:tc>
          <w:tcPr>
            <w:tcW w:w="966" w:type="dxa"/>
            <w:noWrap/>
            <w:hideMark/>
          </w:tcPr>
          <w:p w:rsidR="002B5F1D" w:rsidRPr="00DE21FB" w:rsidRDefault="002B5F1D" w:rsidP="00FF6DA3">
            <w:pPr>
              <w:pStyle w:val="BStablefigures"/>
              <w:framePr w:wrap="auto"/>
              <w:rPr>
                <w:b/>
              </w:rPr>
            </w:pPr>
            <w:r w:rsidRPr="00DE21FB">
              <w:rPr>
                <w:b/>
              </w:rPr>
              <w:t>1,657</w:t>
            </w:r>
          </w:p>
        </w:tc>
        <w:tc>
          <w:tcPr>
            <w:tcW w:w="966" w:type="dxa"/>
            <w:noWrap/>
            <w:hideMark/>
          </w:tcPr>
          <w:p w:rsidR="002B5F1D" w:rsidRPr="00DE21FB" w:rsidRDefault="002B5F1D" w:rsidP="00FF6DA3">
            <w:pPr>
              <w:pStyle w:val="BStablefigures"/>
              <w:framePr w:wrap="auto"/>
              <w:rPr>
                <w:b/>
              </w:rPr>
            </w:pPr>
            <w:r w:rsidRPr="00DE21FB">
              <w:rPr>
                <w:b/>
              </w:rPr>
              <w:t xml:space="preserve">2 </w:t>
            </w:r>
          </w:p>
        </w:tc>
        <w:tc>
          <w:tcPr>
            <w:tcW w:w="966" w:type="dxa"/>
            <w:noWrap/>
            <w:hideMark/>
          </w:tcPr>
          <w:p w:rsidR="002B5F1D" w:rsidRPr="00DE21FB" w:rsidRDefault="002B5F1D" w:rsidP="00FF6DA3">
            <w:pPr>
              <w:pStyle w:val="BStablefigures"/>
              <w:framePr w:wrap="auto"/>
              <w:rPr>
                <w:b/>
              </w:rPr>
            </w:pPr>
            <w:r w:rsidRPr="00DE21FB">
              <w:rPr>
                <w:b/>
              </w:rPr>
              <w:t>1,586</w:t>
            </w:r>
          </w:p>
        </w:tc>
        <w:tc>
          <w:tcPr>
            <w:tcW w:w="966" w:type="dxa"/>
            <w:noWrap/>
            <w:hideMark/>
          </w:tcPr>
          <w:p w:rsidR="002B5F1D" w:rsidRPr="00DE21FB" w:rsidRDefault="002B5F1D" w:rsidP="00FF6DA3">
            <w:pPr>
              <w:pStyle w:val="BStablefigures"/>
              <w:framePr w:wrap="auto"/>
              <w:rPr>
                <w:b/>
              </w:rPr>
            </w:pPr>
            <w:r w:rsidRPr="00DE21FB">
              <w:rPr>
                <w:b/>
              </w:rPr>
              <w:t>1,511</w:t>
            </w:r>
          </w:p>
        </w:tc>
        <w:tc>
          <w:tcPr>
            <w:tcW w:w="963" w:type="dxa"/>
            <w:noWrap/>
            <w:hideMark/>
          </w:tcPr>
          <w:p w:rsidR="002B5F1D" w:rsidRPr="00DE21FB" w:rsidRDefault="002B5F1D" w:rsidP="00FF6DA3">
            <w:pPr>
              <w:pStyle w:val="BStablefigures"/>
              <w:framePr w:wrap="auto"/>
              <w:rPr>
                <w:b/>
              </w:rPr>
            </w:pPr>
            <w:r w:rsidRPr="00DE21FB">
              <w:rPr>
                <w:b/>
              </w:rPr>
              <w:t>1,494</w:t>
            </w:r>
          </w:p>
        </w:tc>
      </w:tr>
      <w:tr w:rsidR="002B5F1D" w:rsidRPr="00B62E9E" w:rsidTr="002B5F1D">
        <w:trPr>
          <w:trHeight w:val="238"/>
        </w:trPr>
        <w:tc>
          <w:tcPr>
            <w:tcW w:w="976" w:type="dxa"/>
            <w:tcBorders>
              <w:top w:val="nil"/>
              <w:bottom w:val="single" w:sz="4" w:space="0" w:color="000000"/>
            </w:tcBorders>
            <w:noWrap/>
            <w:hideMark/>
          </w:tcPr>
          <w:p w:rsidR="002B5F1D" w:rsidRDefault="002B5F1D" w:rsidP="00FF6DA3">
            <w:pPr>
              <w:pStyle w:val="BStablefigures"/>
              <w:framePr w:wrap="auto"/>
            </w:pPr>
          </w:p>
        </w:tc>
        <w:tc>
          <w:tcPr>
            <w:tcW w:w="2361" w:type="dxa"/>
            <w:gridSpan w:val="2"/>
            <w:tcBorders>
              <w:top w:val="nil"/>
              <w:bottom w:val="single" w:sz="4" w:space="0" w:color="000000"/>
            </w:tcBorders>
          </w:tcPr>
          <w:p w:rsidR="002B5F1D" w:rsidRPr="00A12F42" w:rsidRDefault="002B5F1D" w:rsidP="00FF6DA3">
            <w:pPr>
              <w:pStyle w:val="BStabletext"/>
            </w:pPr>
          </w:p>
        </w:tc>
        <w:tc>
          <w:tcPr>
            <w:tcW w:w="1016" w:type="dxa"/>
            <w:gridSpan w:val="2"/>
            <w:tcBorders>
              <w:top w:val="nil"/>
              <w:bottom w:val="single" w:sz="4" w:space="0" w:color="000000"/>
            </w:tcBorders>
            <w:noWrap/>
            <w:hideMark/>
          </w:tcPr>
          <w:p w:rsidR="002B5F1D" w:rsidRDefault="002B5F1D" w:rsidP="00FF6DA3">
            <w:pPr>
              <w:pStyle w:val="BStablefigures"/>
              <w:framePr w:wrap="auto"/>
            </w:pPr>
          </w:p>
        </w:tc>
        <w:tc>
          <w:tcPr>
            <w:tcW w:w="966" w:type="dxa"/>
            <w:tcBorders>
              <w:top w:val="nil"/>
              <w:bottom w:val="single" w:sz="4" w:space="0" w:color="000000"/>
            </w:tcBorders>
            <w:noWrap/>
            <w:hideMark/>
          </w:tcPr>
          <w:p w:rsidR="002B5F1D" w:rsidRDefault="002B5F1D" w:rsidP="00FF6DA3">
            <w:pPr>
              <w:pStyle w:val="BStablefigures"/>
              <w:framePr w:wrap="auto"/>
            </w:pPr>
          </w:p>
        </w:tc>
        <w:tc>
          <w:tcPr>
            <w:tcW w:w="966" w:type="dxa"/>
            <w:tcBorders>
              <w:top w:val="nil"/>
              <w:bottom w:val="single" w:sz="4" w:space="0" w:color="000000"/>
            </w:tcBorders>
            <w:noWrap/>
            <w:hideMark/>
          </w:tcPr>
          <w:p w:rsidR="002B5F1D" w:rsidRPr="00B62E9E" w:rsidRDefault="002B5F1D" w:rsidP="00FF6DA3">
            <w:pPr>
              <w:pStyle w:val="BStablefigures"/>
              <w:framePr w:wrap="auto"/>
            </w:pPr>
          </w:p>
        </w:tc>
        <w:tc>
          <w:tcPr>
            <w:tcW w:w="966" w:type="dxa"/>
            <w:tcBorders>
              <w:top w:val="nil"/>
              <w:bottom w:val="single" w:sz="4" w:space="0" w:color="000000"/>
            </w:tcBorders>
            <w:noWrap/>
            <w:hideMark/>
          </w:tcPr>
          <w:p w:rsidR="002B5F1D" w:rsidRDefault="002B5F1D" w:rsidP="00FF6DA3">
            <w:pPr>
              <w:pStyle w:val="BStablefigures"/>
              <w:framePr w:wrap="auto"/>
            </w:pPr>
          </w:p>
        </w:tc>
        <w:tc>
          <w:tcPr>
            <w:tcW w:w="966" w:type="dxa"/>
            <w:tcBorders>
              <w:top w:val="nil"/>
              <w:bottom w:val="single" w:sz="4" w:space="0" w:color="000000"/>
            </w:tcBorders>
            <w:noWrap/>
            <w:hideMark/>
          </w:tcPr>
          <w:p w:rsidR="002B5F1D" w:rsidRDefault="002B5F1D" w:rsidP="00FF6DA3">
            <w:pPr>
              <w:pStyle w:val="BStablefigures"/>
              <w:framePr w:wrap="auto"/>
            </w:pPr>
          </w:p>
        </w:tc>
        <w:tc>
          <w:tcPr>
            <w:tcW w:w="963" w:type="dxa"/>
            <w:tcBorders>
              <w:top w:val="nil"/>
              <w:bottom w:val="single" w:sz="4" w:space="0" w:color="000000"/>
            </w:tcBorders>
            <w:noWrap/>
            <w:hideMark/>
          </w:tcPr>
          <w:p w:rsidR="002B5F1D" w:rsidRDefault="002B5F1D" w:rsidP="00FF6DA3">
            <w:pPr>
              <w:pStyle w:val="BStablefigures"/>
              <w:framePr w:wrap="auto"/>
            </w:pPr>
          </w:p>
        </w:tc>
      </w:tr>
    </w:tbl>
    <w:p w:rsidR="00FF6DA3" w:rsidRDefault="00FF6DA3" w:rsidP="002B5F1D"/>
    <w:p w:rsidR="00FF6DA3" w:rsidRDefault="00FF6DA3" w:rsidP="00FF6DA3"/>
    <w:p w:rsidR="002B5F1D" w:rsidRPr="00FF6DA3" w:rsidRDefault="002B5F1D" w:rsidP="00FF6DA3">
      <w:pPr>
        <w:sectPr w:rsidR="002B5F1D" w:rsidRPr="00FF6DA3"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5</w:t>
        </w:r>
      </w:fldSimple>
      <w:r>
        <w:t>: ACT Auditor-General: Cash Flow Statement</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7C0569">
        <w:trPr>
          <w:trHeight w:val="238"/>
          <w:tblHeader/>
        </w:trPr>
        <w:tc>
          <w:tcPr>
            <w:tcW w:w="976" w:type="dxa"/>
            <w:tcBorders>
              <w:bottom w:val="nil"/>
            </w:tcBorders>
            <w:noWrap/>
            <w:hideMark/>
          </w:tcPr>
          <w:p w:rsidR="002B5F1D" w:rsidRPr="00A12F42" w:rsidRDefault="002B5F1D" w:rsidP="002B5F1D">
            <w:pPr>
              <w:pStyle w:val="BStableheading1"/>
              <w:framePr w:wrap="auto" w:vAnchor="margin" w:yAlign="inline"/>
            </w:pPr>
            <w:r>
              <w:t xml:space="preserve">2013-14 </w:t>
            </w:r>
            <w:r w:rsidRPr="00A12F42">
              <w:t>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pPr>
            <w:r>
              <w:t xml:space="preserve">2014-15 </w:t>
            </w:r>
            <w:r w:rsidRPr="00A12F42">
              <w:t>Budget</w:t>
            </w:r>
          </w:p>
          <w:p w:rsidR="002B5F1D" w:rsidRPr="00A12F42" w:rsidRDefault="002B5F1D" w:rsidP="002B5F1D">
            <w:pPr>
              <w:pStyle w:val="BStableheading1"/>
              <w:framePr w:wrap="auto" w:vAnchor="margin" w:yAlign="inline"/>
            </w:pPr>
          </w:p>
        </w:tc>
        <w:tc>
          <w:tcPr>
            <w:tcW w:w="966" w:type="dxa"/>
            <w:tcBorders>
              <w:bottom w:val="nil"/>
            </w:tcBorders>
            <w:noWrap/>
            <w:hideMark/>
          </w:tcPr>
          <w:p w:rsidR="002B5F1D" w:rsidRPr="00A12F42" w:rsidRDefault="002B5F1D" w:rsidP="002B5F1D">
            <w:pPr>
              <w:pStyle w:val="BStableheading1"/>
              <w:framePr w:wrap="auto" w:vAnchor="margin" w:yAlign="inline"/>
            </w:pPr>
            <w:r w:rsidRPr="00A12F42">
              <w:t>Variance</w:t>
            </w:r>
          </w:p>
        </w:tc>
        <w:tc>
          <w:tcPr>
            <w:tcW w:w="966" w:type="dxa"/>
            <w:tcBorders>
              <w:bottom w:val="nil"/>
            </w:tcBorders>
            <w:noWrap/>
            <w:hideMark/>
          </w:tcPr>
          <w:p w:rsidR="002B5F1D" w:rsidRDefault="002B5F1D" w:rsidP="002B5F1D">
            <w:pPr>
              <w:pStyle w:val="BStableheading1"/>
              <w:framePr w:wrap="auto" w:vAnchor="margin" w:yAlign="inline"/>
            </w:pPr>
            <w:r>
              <w:t xml:space="preserve">2015-16 </w:t>
            </w:r>
            <w:r w:rsidRPr="00A12F42">
              <w:t>Estimate</w:t>
            </w:r>
          </w:p>
          <w:p w:rsidR="002B5F1D" w:rsidRPr="00A12F42" w:rsidRDefault="002B5F1D" w:rsidP="002B5F1D">
            <w:pPr>
              <w:pStyle w:val="BStableheading1"/>
              <w:framePr w:wrap="auto" w:vAnchor="margin" w:yAlign="inline"/>
            </w:pPr>
          </w:p>
        </w:tc>
        <w:tc>
          <w:tcPr>
            <w:tcW w:w="966" w:type="dxa"/>
            <w:tcBorders>
              <w:bottom w:val="nil"/>
            </w:tcBorders>
            <w:noWrap/>
            <w:hideMark/>
          </w:tcPr>
          <w:p w:rsidR="002B5F1D" w:rsidRDefault="002B5F1D" w:rsidP="002B5F1D">
            <w:pPr>
              <w:pStyle w:val="BStableheading1"/>
              <w:framePr w:wrap="auto" w:vAnchor="margin" w:yAlign="inline"/>
            </w:pPr>
            <w:r>
              <w:t xml:space="preserve">2016-17 </w:t>
            </w:r>
            <w:r w:rsidRPr="00A12F42">
              <w:t>Estimate</w:t>
            </w:r>
          </w:p>
          <w:p w:rsidR="002B5F1D" w:rsidRPr="00A12F42" w:rsidRDefault="002B5F1D" w:rsidP="002B5F1D">
            <w:pPr>
              <w:pStyle w:val="BStableheading1"/>
              <w:framePr w:wrap="auto" w:vAnchor="margin" w:yAlign="inline"/>
            </w:pPr>
          </w:p>
        </w:tc>
        <w:tc>
          <w:tcPr>
            <w:tcW w:w="963" w:type="dxa"/>
            <w:tcBorders>
              <w:bottom w:val="nil"/>
            </w:tcBorders>
            <w:noWrap/>
            <w:hideMark/>
          </w:tcPr>
          <w:p w:rsidR="002B5F1D" w:rsidRDefault="002B5F1D" w:rsidP="002B5F1D">
            <w:pPr>
              <w:pStyle w:val="BStableheading1"/>
              <w:framePr w:wrap="auto" w:vAnchor="margin" w:yAlign="inline"/>
            </w:pPr>
            <w:r>
              <w:t xml:space="preserve">2017-18 </w:t>
            </w:r>
            <w:r w:rsidRPr="00A12F42">
              <w:t>Estimate</w:t>
            </w:r>
          </w:p>
          <w:p w:rsidR="002B5F1D" w:rsidRPr="00A12F42" w:rsidRDefault="002B5F1D" w:rsidP="002B5F1D">
            <w:pPr>
              <w:pStyle w:val="BStableheading1"/>
              <w:framePr w:wrap="auto" w:vAnchor="margin" w:yAlign="inline"/>
            </w:pPr>
          </w:p>
        </w:tc>
      </w:tr>
      <w:tr w:rsidR="002B5F1D" w:rsidRPr="00B62E9E" w:rsidTr="007C0569">
        <w:trPr>
          <w:trHeight w:val="238"/>
          <w:tblHeader/>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r w:rsidR="002B5F1D" w:rsidRPr="00B62E9E" w:rsidTr="007C0569">
        <w:tblPrEx>
          <w:tblBorders>
            <w:top w:val="none" w:sz="0" w:space="0" w:color="auto"/>
          </w:tblBorders>
        </w:tblPrEx>
        <w:trPr>
          <w:trHeight w:val="238"/>
        </w:trPr>
        <w:tc>
          <w:tcPr>
            <w:tcW w:w="976" w:type="dxa"/>
            <w:noWrap/>
            <w:hideMark/>
          </w:tcPr>
          <w:p w:rsidR="002B5F1D" w:rsidRPr="00B62E9E" w:rsidRDefault="002B5F1D" w:rsidP="007C0569">
            <w:pPr>
              <w:pStyle w:val="BStablefigures"/>
              <w:framePr w:wrap="auto"/>
            </w:pPr>
          </w:p>
        </w:tc>
        <w:tc>
          <w:tcPr>
            <w:tcW w:w="2361" w:type="dxa"/>
          </w:tcPr>
          <w:p w:rsidR="002B5F1D" w:rsidRPr="00B62E9E" w:rsidRDefault="002B5F1D" w:rsidP="007C0569">
            <w:pPr>
              <w:pStyle w:val="BStabletext"/>
            </w:pPr>
          </w:p>
        </w:tc>
        <w:tc>
          <w:tcPr>
            <w:tcW w:w="1016" w:type="dxa"/>
            <w:noWrap/>
            <w:hideMark/>
          </w:tcPr>
          <w:p w:rsidR="002B5F1D" w:rsidRPr="00B62E9E" w:rsidRDefault="002B5F1D" w:rsidP="007C0569">
            <w:pPr>
              <w:pStyle w:val="BStablefigures"/>
              <w:framePr w:wrap="auto"/>
            </w:pPr>
          </w:p>
        </w:tc>
        <w:tc>
          <w:tcPr>
            <w:tcW w:w="966" w:type="dxa"/>
            <w:noWrap/>
            <w:hideMark/>
          </w:tcPr>
          <w:p w:rsidR="002B5F1D" w:rsidRPr="00B62E9E" w:rsidRDefault="002B5F1D" w:rsidP="007C0569">
            <w:pPr>
              <w:pStyle w:val="BStablefigures"/>
              <w:framePr w:wrap="auto"/>
            </w:pPr>
          </w:p>
        </w:tc>
        <w:tc>
          <w:tcPr>
            <w:tcW w:w="966" w:type="dxa"/>
            <w:noWrap/>
            <w:hideMark/>
          </w:tcPr>
          <w:p w:rsidR="002B5F1D" w:rsidRPr="00B62E9E" w:rsidRDefault="002B5F1D" w:rsidP="007C0569">
            <w:pPr>
              <w:pStyle w:val="BStablefigures"/>
              <w:framePr w:wrap="auto"/>
            </w:pPr>
          </w:p>
        </w:tc>
        <w:tc>
          <w:tcPr>
            <w:tcW w:w="966" w:type="dxa"/>
            <w:noWrap/>
            <w:hideMark/>
          </w:tcPr>
          <w:p w:rsidR="002B5F1D" w:rsidRPr="00B62E9E" w:rsidRDefault="002B5F1D" w:rsidP="007C0569">
            <w:pPr>
              <w:pStyle w:val="BStablefigures"/>
              <w:framePr w:wrap="auto"/>
            </w:pPr>
          </w:p>
        </w:tc>
        <w:tc>
          <w:tcPr>
            <w:tcW w:w="966" w:type="dxa"/>
            <w:noWrap/>
            <w:hideMark/>
          </w:tcPr>
          <w:p w:rsidR="002B5F1D" w:rsidRPr="00B62E9E" w:rsidRDefault="002B5F1D" w:rsidP="007C0569">
            <w:pPr>
              <w:pStyle w:val="BStablefigures"/>
              <w:framePr w:wrap="auto"/>
            </w:pPr>
          </w:p>
        </w:tc>
        <w:tc>
          <w:tcPr>
            <w:tcW w:w="963" w:type="dxa"/>
            <w:noWrap/>
            <w:hideMark/>
          </w:tcPr>
          <w:p w:rsidR="002B5F1D" w:rsidRPr="00B62E9E" w:rsidRDefault="002B5F1D" w:rsidP="007C0569">
            <w:pPr>
              <w:pStyle w:val="BStablefigures"/>
              <w:framePr w:wrap="auto"/>
            </w:pPr>
          </w:p>
        </w:tc>
      </w:tr>
      <w:tr w:rsidR="00E923DB" w:rsidRPr="00B62E9E" w:rsidTr="00815D06">
        <w:trPr>
          <w:trHeight w:val="238"/>
        </w:trPr>
        <w:tc>
          <w:tcPr>
            <w:tcW w:w="976" w:type="dxa"/>
            <w:noWrap/>
            <w:vAlign w:val="bottom"/>
            <w:hideMark/>
          </w:tcPr>
          <w:p w:rsidR="00E923DB" w:rsidRDefault="00E923DB" w:rsidP="00A95E45">
            <w:pPr>
              <w:pStyle w:val="BStabletext"/>
            </w:pPr>
            <w:r>
              <w:t> </w:t>
            </w:r>
          </w:p>
        </w:tc>
        <w:tc>
          <w:tcPr>
            <w:tcW w:w="5309" w:type="dxa"/>
            <w:gridSpan w:val="4"/>
          </w:tcPr>
          <w:p w:rsidR="00E923DB" w:rsidRDefault="00E923DB" w:rsidP="00A95E45">
            <w:pPr>
              <w:pStyle w:val="BStabletext"/>
            </w:pPr>
            <w:r>
              <w:rPr>
                <w:b/>
              </w:rPr>
              <w:t xml:space="preserve">CASH FLOWS FROM </w:t>
            </w:r>
            <w:r w:rsidRPr="007C0569">
              <w:rPr>
                <w:b/>
              </w:rPr>
              <w:t>OPERATING ACTIVITIES</w:t>
            </w:r>
          </w:p>
          <w:p w:rsidR="00E923DB" w:rsidRDefault="00E923DB" w:rsidP="00A95E45">
            <w:pPr>
              <w:pStyle w:val="BStabletext"/>
            </w:pPr>
            <w:r>
              <w:t> </w:t>
            </w:r>
          </w:p>
        </w:tc>
        <w:tc>
          <w:tcPr>
            <w:tcW w:w="966" w:type="dxa"/>
            <w:noWrap/>
            <w:vAlign w:val="bottom"/>
            <w:hideMark/>
          </w:tcPr>
          <w:p w:rsidR="00E923DB" w:rsidRDefault="00E923DB" w:rsidP="00A95E45">
            <w:pPr>
              <w:pStyle w:val="BStabletext"/>
            </w:pPr>
            <w:r>
              <w:t> </w:t>
            </w:r>
          </w:p>
        </w:tc>
        <w:tc>
          <w:tcPr>
            <w:tcW w:w="966" w:type="dxa"/>
            <w:noWrap/>
            <w:vAlign w:val="bottom"/>
            <w:hideMark/>
          </w:tcPr>
          <w:p w:rsidR="00E923DB" w:rsidRDefault="00E923DB" w:rsidP="00A95E45">
            <w:pPr>
              <w:pStyle w:val="BStabletext"/>
            </w:pPr>
            <w:r>
              <w:t> </w:t>
            </w:r>
          </w:p>
        </w:tc>
        <w:tc>
          <w:tcPr>
            <w:tcW w:w="963" w:type="dxa"/>
            <w:noWrap/>
            <w:vAlign w:val="bottom"/>
            <w:hideMark/>
          </w:tcPr>
          <w:p w:rsidR="00E923DB" w:rsidRDefault="00E923DB" w:rsidP="00A95E45">
            <w:pPr>
              <w:pStyle w:val="BStabletext"/>
            </w:pPr>
            <w:r>
              <w:t> </w:t>
            </w:r>
          </w:p>
        </w:tc>
      </w:tr>
      <w:tr w:rsidR="007C0569" w:rsidRPr="00B62E9E" w:rsidTr="007C0569">
        <w:trPr>
          <w:trHeight w:val="238"/>
        </w:trPr>
        <w:tc>
          <w:tcPr>
            <w:tcW w:w="976" w:type="dxa"/>
            <w:noWrap/>
            <w:vAlign w:val="bottom"/>
            <w:hideMark/>
          </w:tcPr>
          <w:p w:rsidR="007C0569" w:rsidRPr="00E35138" w:rsidRDefault="007C0569" w:rsidP="00A95E45">
            <w:pPr>
              <w:pStyle w:val="BStabletext"/>
            </w:pPr>
            <w:r w:rsidRPr="00E35138">
              <w:t> </w:t>
            </w:r>
          </w:p>
        </w:tc>
        <w:tc>
          <w:tcPr>
            <w:tcW w:w="2361" w:type="dxa"/>
          </w:tcPr>
          <w:p w:rsidR="007C0569" w:rsidRPr="007C0569" w:rsidRDefault="007C0569" w:rsidP="00A95E45">
            <w:pPr>
              <w:pStyle w:val="BStabletext"/>
              <w:rPr>
                <w:b/>
              </w:rPr>
            </w:pPr>
            <w:r w:rsidRPr="007C0569">
              <w:rPr>
                <w:b/>
              </w:rPr>
              <w:t>Receipts</w:t>
            </w:r>
          </w:p>
        </w:tc>
        <w:tc>
          <w:tcPr>
            <w:tcW w:w="1016" w:type="dxa"/>
            <w:noWrap/>
            <w:hideMark/>
          </w:tcPr>
          <w:p w:rsidR="007C0569" w:rsidRPr="00E35138" w:rsidRDefault="007C0569" w:rsidP="00A95E45">
            <w:pPr>
              <w:pStyle w:val="BStabletext"/>
            </w:pPr>
            <w:r w:rsidRPr="00E35138">
              <w:t> </w:t>
            </w:r>
          </w:p>
        </w:tc>
        <w:tc>
          <w:tcPr>
            <w:tcW w:w="966" w:type="dxa"/>
            <w:noWrap/>
            <w:vAlign w:val="bottom"/>
            <w:hideMark/>
          </w:tcPr>
          <w:p w:rsidR="007C0569" w:rsidRPr="00E35138" w:rsidRDefault="007C0569" w:rsidP="00A95E45">
            <w:pPr>
              <w:pStyle w:val="BStabletext"/>
            </w:pPr>
            <w:r w:rsidRPr="00E35138">
              <w:t> </w:t>
            </w:r>
          </w:p>
        </w:tc>
        <w:tc>
          <w:tcPr>
            <w:tcW w:w="966" w:type="dxa"/>
            <w:noWrap/>
            <w:vAlign w:val="bottom"/>
            <w:hideMark/>
          </w:tcPr>
          <w:p w:rsidR="007C0569" w:rsidRPr="00E35138" w:rsidRDefault="007C0569" w:rsidP="00A95E45">
            <w:pPr>
              <w:pStyle w:val="BStabletext"/>
            </w:pPr>
            <w:r w:rsidRPr="00E35138">
              <w:t> </w:t>
            </w:r>
          </w:p>
        </w:tc>
        <w:tc>
          <w:tcPr>
            <w:tcW w:w="966" w:type="dxa"/>
            <w:noWrap/>
            <w:vAlign w:val="bottom"/>
            <w:hideMark/>
          </w:tcPr>
          <w:p w:rsidR="007C0569" w:rsidRPr="00E35138" w:rsidRDefault="007C0569" w:rsidP="00A95E45">
            <w:pPr>
              <w:pStyle w:val="BStabletext"/>
            </w:pPr>
            <w:r w:rsidRPr="00E35138">
              <w:t> </w:t>
            </w:r>
          </w:p>
        </w:tc>
        <w:tc>
          <w:tcPr>
            <w:tcW w:w="966" w:type="dxa"/>
            <w:noWrap/>
            <w:vAlign w:val="bottom"/>
            <w:hideMark/>
          </w:tcPr>
          <w:p w:rsidR="007C0569" w:rsidRPr="00E35138" w:rsidRDefault="007C0569" w:rsidP="00A95E45">
            <w:pPr>
              <w:pStyle w:val="BStabletext"/>
            </w:pPr>
            <w:r w:rsidRPr="00E35138">
              <w:t> </w:t>
            </w:r>
          </w:p>
        </w:tc>
        <w:tc>
          <w:tcPr>
            <w:tcW w:w="963" w:type="dxa"/>
            <w:noWrap/>
            <w:vAlign w:val="bottom"/>
            <w:hideMark/>
          </w:tcPr>
          <w:p w:rsidR="007C0569" w:rsidRPr="00E35138" w:rsidRDefault="007C0569" w:rsidP="00A95E45">
            <w:pPr>
              <w:pStyle w:val="BStabletext"/>
            </w:pPr>
            <w:r w:rsidRPr="00E35138">
              <w:t> </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2,598</w:t>
            </w:r>
          </w:p>
        </w:tc>
        <w:tc>
          <w:tcPr>
            <w:tcW w:w="2361" w:type="dxa"/>
          </w:tcPr>
          <w:p w:rsidR="007C0569" w:rsidRPr="00EF2A4A" w:rsidRDefault="007C0569" w:rsidP="007C0569">
            <w:pPr>
              <w:pStyle w:val="BStabletext"/>
            </w:pPr>
            <w:r w:rsidRPr="00EF2A4A">
              <w:t>Cash from Government for Outputs</w:t>
            </w:r>
          </w:p>
        </w:tc>
        <w:tc>
          <w:tcPr>
            <w:tcW w:w="1016" w:type="dxa"/>
            <w:noWrap/>
            <w:hideMark/>
          </w:tcPr>
          <w:p w:rsidR="007C0569" w:rsidRPr="00EF2A4A" w:rsidRDefault="007C0569" w:rsidP="007C0569">
            <w:pPr>
              <w:pStyle w:val="BStablefigures"/>
              <w:framePr w:wrap="auto"/>
            </w:pPr>
            <w:r w:rsidRPr="00EF2A4A">
              <w:t>2,625</w:t>
            </w:r>
          </w:p>
        </w:tc>
        <w:tc>
          <w:tcPr>
            <w:tcW w:w="966" w:type="dxa"/>
            <w:noWrap/>
            <w:hideMark/>
          </w:tcPr>
          <w:p w:rsidR="007C0569" w:rsidRPr="00EF2A4A" w:rsidRDefault="007C0569" w:rsidP="007C0569">
            <w:pPr>
              <w:pStyle w:val="BStablefigures"/>
              <w:framePr w:wrap="auto"/>
            </w:pPr>
            <w:r w:rsidRPr="00EF2A4A">
              <w:t>2,719</w:t>
            </w:r>
          </w:p>
        </w:tc>
        <w:tc>
          <w:tcPr>
            <w:tcW w:w="966" w:type="dxa"/>
            <w:noWrap/>
            <w:hideMark/>
          </w:tcPr>
          <w:p w:rsidR="007C0569" w:rsidRPr="00EF2A4A" w:rsidRDefault="007C0569" w:rsidP="007C0569">
            <w:pPr>
              <w:pStyle w:val="BStablefigures"/>
              <w:framePr w:wrap="auto"/>
            </w:pPr>
            <w:r w:rsidRPr="00EF2A4A">
              <w:t xml:space="preserve">4 </w:t>
            </w:r>
          </w:p>
        </w:tc>
        <w:tc>
          <w:tcPr>
            <w:tcW w:w="966" w:type="dxa"/>
            <w:noWrap/>
            <w:hideMark/>
          </w:tcPr>
          <w:p w:rsidR="007C0569" w:rsidRPr="00EF2A4A" w:rsidRDefault="007C0569" w:rsidP="007C0569">
            <w:pPr>
              <w:pStyle w:val="BStablefigures"/>
              <w:framePr w:wrap="auto"/>
            </w:pPr>
            <w:r w:rsidRPr="00EF2A4A">
              <w:t>2,798</w:t>
            </w:r>
          </w:p>
        </w:tc>
        <w:tc>
          <w:tcPr>
            <w:tcW w:w="966" w:type="dxa"/>
            <w:noWrap/>
            <w:hideMark/>
          </w:tcPr>
          <w:p w:rsidR="007C0569" w:rsidRPr="00EF2A4A" w:rsidRDefault="007C0569" w:rsidP="007C0569">
            <w:pPr>
              <w:pStyle w:val="BStablefigures"/>
              <w:framePr w:wrap="auto"/>
            </w:pPr>
            <w:r w:rsidRPr="00EF2A4A">
              <w:t>2,876</w:t>
            </w:r>
          </w:p>
        </w:tc>
        <w:tc>
          <w:tcPr>
            <w:tcW w:w="963" w:type="dxa"/>
            <w:noWrap/>
            <w:hideMark/>
          </w:tcPr>
          <w:p w:rsidR="007C0569" w:rsidRPr="00EF2A4A" w:rsidRDefault="007C0569" w:rsidP="007C0569">
            <w:pPr>
              <w:pStyle w:val="BStablefigures"/>
              <w:framePr w:wrap="auto"/>
            </w:pPr>
            <w:r w:rsidRPr="00EF2A4A">
              <w:t>2,917</w:t>
            </w:r>
          </w:p>
        </w:tc>
      </w:tr>
      <w:tr w:rsidR="007C0569" w:rsidRPr="00B62E9E" w:rsidTr="007C0569">
        <w:tblPrEx>
          <w:tblBorders>
            <w:top w:val="none" w:sz="0" w:space="0" w:color="auto"/>
          </w:tblBorders>
        </w:tblPrEx>
        <w:trPr>
          <w:trHeight w:val="238"/>
        </w:trPr>
        <w:tc>
          <w:tcPr>
            <w:tcW w:w="976" w:type="dxa"/>
            <w:noWrap/>
            <w:hideMark/>
          </w:tcPr>
          <w:p w:rsidR="007C0569" w:rsidRPr="00EF2A4A" w:rsidRDefault="007C0569" w:rsidP="007C0569">
            <w:pPr>
              <w:pStyle w:val="BStablefigures"/>
              <w:framePr w:wrap="auto"/>
            </w:pPr>
            <w:r w:rsidRPr="00EF2A4A">
              <w:t>3,878</w:t>
            </w:r>
          </w:p>
        </w:tc>
        <w:tc>
          <w:tcPr>
            <w:tcW w:w="2361" w:type="dxa"/>
          </w:tcPr>
          <w:p w:rsidR="007C0569" w:rsidRPr="00EF2A4A" w:rsidRDefault="007C0569" w:rsidP="007C0569">
            <w:pPr>
              <w:pStyle w:val="BStabletext"/>
            </w:pPr>
            <w:r w:rsidRPr="00EF2A4A">
              <w:t>User Charges</w:t>
            </w:r>
          </w:p>
        </w:tc>
        <w:tc>
          <w:tcPr>
            <w:tcW w:w="1016" w:type="dxa"/>
            <w:noWrap/>
            <w:hideMark/>
          </w:tcPr>
          <w:p w:rsidR="007C0569" w:rsidRPr="00EF2A4A" w:rsidRDefault="007C0569" w:rsidP="007C0569">
            <w:pPr>
              <w:pStyle w:val="BStablefigures"/>
              <w:framePr w:wrap="auto"/>
            </w:pPr>
            <w:r w:rsidRPr="00EF2A4A">
              <w:t>3,920</w:t>
            </w:r>
          </w:p>
        </w:tc>
        <w:tc>
          <w:tcPr>
            <w:tcW w:w="966" w:type="dxa"/>
            <w:noWrap/>
            <w:hideMark/>
          </w:tcPr>
          <w:p w:rsidR="007C0569" w:rsidRPr="00EF2A4A" w:rsidRDefault="007C0569" w:rsidP="007C0569">
            <w:pPr>
              <w:pStyle w:val="BStablefigures"/>
              <w:framePr w:wrap="auto"/>
            </w:pPr>
            <w:r w:rsidRPr="00EF2A4A">
              <w:t>3,856</w:t>
            </w:r>
          </w:p>
        </w:tc>
        <w:tc>
          <w:tcPr>
            <w:tcW w:w="966" w:type="dxa"/>
            <w:noWrap/>
            <w:hideMark/>
          </w:tcPr>
          <w:p w:rsidR="007C0569" w:rsidRPr="00EF2A4A" w:rsidRDefault="007C0569" w:rsidP="007C0569">
            <w:pPr>
              <w:pStyle w:val="BStablefigures"/>
              <w:framePr w:wrap="auto"/>
            </w:pPr>
            <w:r w:rsidRPr="00EF2A4A">
              <w:t xml:space="preserve">-2 </w:t>
            </w:r>
          </w:p>
        </w:tc>
        <w:tc>
          <w:tcPr>
            <w:tcW w:w="966" w:type="dxa"/>
            <w:noWrap/>
            <w:hideMark/>
          </w:tcPr>
          <w:p w:rsidR="007C0569" w:rsidRPr="00EF2A4A" w:rsidRDefault="007C0569" w:rsidP="007C0569">
            <w:pPr>
              <w:pStyle w:val="BStablefigures"/>
              <w:framePr w:wrap="auto"/>
            </w:pPr>
            <w:r w:rsidRPr="00EF2A4A">
              <w:t>4,127</w:t>
            </w:r>
          </w:p>
        </w:tc>
        <w:tc>
          <w:tcPr>
            <w:tcW w:w="966" w:type="dxa"/>
            <w:noWrap/>
            <w:hideMark/>
          </w:tcPr>
          <w:p w:rsidR="007C0569" w:rsidRPr="00EF2A4A" w:rsidRDefault="007C0569" w:rsidP="007C0569">
            <w:pPr>
              <w:pStyle w:val="BStablefigures"/>
              <w:framePr w:wrap="auto"/>
            </w:pPr>
            <w:r w:rsidRPr="00EF2A4A">
              <w:t>4,237</w:t>
            </w:r>
          </w:p>
        </w:tc>
        <w:tc>
          <w:tcPr>
            <w:tcW w:w="963" w:type="dxa"/>
            <w:noWrap/>
            <w:hideMark/>
          </w:tcPr>
          <w:p w:rsidR="007C0569" w:rsidRPr="00EF2A4A" w:rsidRDefault="007C0569" w:rsidP="007C0569">
            <w:pPr>
              <w:pStyle w:val="BStablefigures"/>
              <w:framePr w:wrap="auto"/>
            </w:pPr>
            <w:r w:rsidRPr="00EF2A4A">
              <w:t>4,333</w:t>
            </w:r>
          </w:p>
        </w:tc>
      </w:tr>
      <w:tr w:rsidR="007C0569" w:rsidRPr="00B62E9E" w:rsidTr="007C0569">
        <w:tblPrEx>
          <w:tblBorders>
            <w:top w:val="none" w:sz="0" w:space="0" w:color="auto"/>
          </w:tblBorders>
        </w:tblPrEx>
        <w:trPr>
          <w:trHeight w:val="238"/>
        </w:trPr>
        <w:tc>
          <w:tcPr>
            <w:tcW w:w="976" w:type="dxa"/>
            <w:noWrap/>
            <w:hideMark/>
          </w:tcPr>
          <w:p w:rsidR="007C0569" w:rsidRPr="00EF2A4A" w:rsidRDefault="007C0569" w:rsidP="007C0569">
            <w:pPr>
              <w:pStyle w:val="BStablefigures"/>
              <w:framePr w:wrap="auto"/>
            </w:pPr>
            <w:r w:rsidRPr="00EF2A4A">
              <w:t>40</w:t>
            </w:r>
          </w:p>
        </w:tc>
        <w:tc>
          <w:tcPr>
            <w:tcW w:w="2361" w:type="dxa"/>
          </w:tcPr>
          <w:p w:rsidR="007C0569" w:rsidRPr="00EF2A4A" w:rsidRDefault="007C0569" w:rsidP="007C0569">
            <w:pPr>
              <w:pStyle w:val="BStabletext"/>
            </w:pPr>
            <w:r w:rsidRPr="00EF2A4A">
              <w:t>Interest Received</w:t>
            </w:r>
          </w:p>
        </w:tc>
        <w:tc>
          <w:tcPr>
            <w:tcW w:w="1016" w:type="dxa"/>
            <w:noWrap/>
            <w:hideMark/>
          </w:tcPr>
          <w:p w:rsidR="007C0569" w:rsidRPr="00EF2A4A" w:rsidRDefault="007C0569" w:rsidP="007C0569">
            <w:pPr>
              <w:pStyle w:val="BStablefigures"/>
              <w:framePr w:wrap="auto"/>
            </w:pPr>
            <w:r w:rsidRPr="00EF2A4A">
              <w:t>95</w:t>
            </w:r>
          </w:p>
        </w:tc>
        <w:tc>
          <w:tcPr>
            <w:tcW w:w="966" w:type="dxa"/>
            <w:noWrap/>
            <w:hideMark/>
          </w:tcPr>
          <w:p w:rsidR="007C0569" w:rsidRPr="00EF2A4A" w:rsidRDefault="007C0569" w:rsidP="007C0569">
            <w:pPr>
              <w:pStyle w:val="BStablefigures"/>
              <w:framePr w:wrap="auto"/>
            </w:pPr>
            <w:r w:rsidRPr="00EF2A4A">
              <w:t>95</w:t>
            </w:r>
          </w:p>
        </w:tc>
        <w:tc>
          <w:tcPr>
            <w:tcW w:w="966" w:type="dxa"/>
            <w:noWrap/>
            <w:hideMark/>
          </w:tcPr>
          <w:p w:rsidR="007C0569" w:rsidRPr="00EF2A4A" w:rsidRDefault="007C0569" w:rsidP="007C0569">
            <w:pPr>
              <w:pStyle w:val="BStablefigures"/>
              <w:framePr w:wrap="auto"/>
            </w:pPr>
            <w:r w:rsidRPr="00EF2A4A">
              <w:t xml:space="preserve">- </w:t>
            </w:r>
          </w:p>
        </w:tc>
        <w:tc>
          <w:tcPr>
            <w:tcW w:w="966" w:type="dxa"/>
            <w:noWrap/>
            <w:hideMark/>
          </w:tcPr>
          <w:p w:rsidR="007C0569" w:rsidRPr="00EF2A4A" w:rsidRDefault="007C0569" w:rsidP="007C0569">
            <w:pPr>
              <w:pStyle w:val="BStablefigures"/>
              <w:framePr w:wrap="auto"/>
            </w:pPr>
            <w:r w:rsidRPr="00EF2A4A">
              <w:t>90</w:t>
            </w:r>
          </w:p>
        </w:tc>
        <w:tc>
          <w:tcPr>
            <w:tcW w:w="966" w:type="dxa"/>
            <w:noWrap/>
            <w:hideMark/>
          </w:tcPr>
          <w:p w:rsidR="007C0569" w:rsidRPr="00EF2A4A" w:rsidRDefault="007C0569" w:rsidP="007C0569">
            <w:pPr>
              <w:pStyle w:val="BStablefigures"/>
              <w:framePr w:wrap="auto"/>
            </w:pPr>
            <w:r w:rsidRPr="00EF2A4A">
              <w:t>90</w:t>
            </w:r>
          </w:p>
        </w:tc>
        <w:tc>
          <w:tcPr>
            <w:tcW w:w="963" w:type="dxa"/>
            <w:noWrap/>
            <w:hideMark/>
          </w:tcPr>
          <w:p w:rsidR="007C0569" w:rsidRPr="00EF2A4A" w:rsidRDefault="007C0569" w:rsidP="007C0569">
            <w:pPr>
              <w:pStyle w:val="BStablefigures"/>
              <w:framePr w:wrap="auto"/>
            </w:pPr>
            <w:r w:rsidRPr="00EF2A4A">
              <w:t>90</w:t>
            </w:r>
          </w:p>
        </w:tc>
      </w:tr>
      <w:tr w:rsidR="007C0569" w:rsidRPr="00B62E9E" w:rsidTr="007C0569">
        <w:tblPrEx>
          <w:tblBorders>
            <w:top w:val="none" w:sz="0" w:space="0" w:color="auto"/>
          </w:tblBorders>
        </w:tblPrEx>
        <w:trPr>
          <w:trHeight w:val="238"/>
        </w:trPr>
        <w:tc>
          <w:tcPr>
            <w:tcW w:w="976" w:type="dxa"/>
            <w:noWrap/>
            <w:hideMark/>
          </w:tcPr>
          <w:p w:rsidR="007C0569" w:rsidRPr="00EF2A4A" w:rsidRDefault="007C0569" w:rsidP="007C0569">
            <w:pPr>
              <w:pStyle w:val="BStablefigures"/>
              <w:framePr w:wrap="auto"/>
            </w:pPr>
            <w:r w:rsidRPr="00EF2A4A">
              <w:t>387</w:t>
            </w:r>
          </w:p>
        </w:tc>
        <w:tc>
          <w:tcPr>
            <w:tcW w:w="2361" w:type="dxa"/>
          </w:tcPr>
          <w:p w:rsidR="007C0569" w:rsidRPr="00EF2A4A" w:rsidRDefault="007C0569" w:rsidP="007C0569">
            <w:pPr>
              <w:pStyle w:val="BStabletext"/>
            </w:pPr>
            <w:r w:rsidRPr="00EF2A4A">
              <w:t>Other Receipts</w:t>
            </w:r>
          </w:p>
        </w:tc>
        <w:tc>
          <w:tcPr>
            <w:tcW w:w="1016" w:type="dxa"/>
            <w:noWrap/>
            <w:hideMark/>
          </w:tcPr>
          <w:p w:rsidR="007C0569" w:rsidRPr="00EF2A4A" w:rsidRDefault="007C0569" w:rsidP="007C0569">
            <w:pPr>
              <w:pStyle w:val="BStablefigures"/>
              <w:framePr w:wrap="auto"/>
            </w:pPr>
            <w:r w:rsidRPr="00EF2A4A">
              <w:t>460</w:t>
            </w:r>
          </w:p>
        </w:tc>
        <w:tc>
          <w:tcPr>
            <w:tcW w:w="966" w:type="dxa"/>
            <w:noWrap/>
            <w:hideMark/>
          </w:tcPr>
          <w:p w:rsidR="007C0569" w:rsidRPr="00EF2A4A" w:rsidRDefault="007C0569" w:rsidP="007C0569">
            <w:pPr>
              <w:pStyle w:val="BStablefigures"/>
              <w:framePr w:wrap="auto"/>
            </w:pPr>
            <w:r w:rsidRPr="00EF2A4A">
              <w:t>435</w:t>
            </w:r>
          </w:p>
        </w:tc>
        <w:tc>
          <w:tcPr>
            <w:tcW w:w="966" w:type="dxa"/>
            <w:noWrap/>
            <w:hideMark/>
          </w:tcPr>
          <w:p w:rsidR="007C0569" w:rsidRPr="00EF2A4A" w:rsidRDefault="007C0569" w:rsidP="007C0569">
            <w:pPr>
              <w:pStyle w:val="BStablefigures"/>
              <w:framePr w:wrap="auto"/>
            </w:pPr>
            <w:r w:rsidRPr="00EF2A4A">
              <w:t xml:space="preserve">-5 </w:t>
            </w:r>
          </w:p>
        </w:tc>
        <w:tc>
          <w:tcPr>
            <w:tcW w:w="966" w:type="dxa"/>
            <w:noWrap/>
            <w:hideMark/>
          </w:tcPr>
          <w:p w:rsidR="007C0569" w:rsidRPr="00EF2A4A" w:rsidRDefault="007C0569" w:rsidP="007C0569">
            <w:pPr>
              <w:pStyle w:val="BStablefigures"/>
              <w:framePr w:wrap="auto"/>
            </w:pPr>
            <w:r w:rsidRPr="00EF2A4A">
              <w:t>387</w:t>
            </w:r>
          </w:p>
        </w:tc>
        <w:tc>
          <w:tcPr>
            <w:tcW w:w="966" w:type="dxa"/>
            <w:noWrap/>
            <w:hideMark/>
          </w:tcPr>
          <w:p w:rsidR="007C0569" w:rsidRPr="00EF2A4A" w:rsidRDefault="007C0569" w:rsidP="007C0569">
            <w:pPr>
              <w:pStyle w:val="BStablefigures"/>
              <w:framePr w:wrap="auto"/>
            </w:pPr>
            <w:r w:rsidRPr="00EF2A4A">
              <w:t>387</w:t>
            </w:r>
          </w:p>
        </w:tc>
        <w:tc>
          <w:tcPr>
            <w:tcW w:w="963" w:type="dxa"/>
            <w:noWrap/>
            <w:hideMark/>
          </w:tcPr>
          <w:p w:rsidR="007C0569" w:rsidRPr="00EF2A4A" w:rsidRDefault="007C0569" w:rsidP="007C0569">
            <w:pPr>
              <w:pStyle w:val="BStablefigures"/>
              <w:framePr w:wrap="auto"/>
            </w:pPr>
            <w:r w:rsidRPr="00EF2A4A">
              <w:t>387</w:t>
            </w:r>
          </w:p>
        </w:tc>
      </w:tr>
      <w:tr w:rsidR="007C0569" w:rsidRPr="00B62E9E" w:rsidTr="007C0569">
        <w:tblPrEx>
          <w:tblBorders>
            <w:top w:val="none" w:sz="0" w:space="0" w:color="auto"/>
          </w:tblBorders>
        </w:tblPrEx>
        <w:trPr>
          <w:trHeight w:val="238"/>
        </w:trPr>
        <w:tc>
          <w:tcPr>
            <w:tcW w:w="976" w:type="dxa"/>
            <w:noWrap/>
            <w:hideMark/>
          </w:tcPr>
          <w:p w:rsidR="007C0569" w:rsidRPr="007C0569" w:rsidRDefault="007C0569" w:rsidP="007C0569">
            <w:pPr>
              <w:pStyle w:val="BStablefigures"/>
              <w:framePr w:wrap="auto"/>
              <w:rPr>
                <w:b/>
              </w:rPr>
            </w:pPr>
            <w:r w:rsidRPr="007C0569">
              <w:rPr>
                <w:b/>
              </w:rPr>
              <w:t>6,903</w:t>
            </w:r>
          </w:p>
        </w:tc>
        <w:tc>
          <w:tcPr>
            <w:tcW w:w="2361" w:type="dxa"/>
          </w:tcPr>
          <w:p w:rsidR="007C0569" w:rsidRPr="007C0569" w:rsidRDefault="007C0569" w:rsidP="007C0569">
            <w:pPr>
              <w:pStyle w:val="BStabletext"/>
              <w:rPr>
                <w:b/>
              </w:rPr>
            </w:pPr>
            <w:r w:rsidRPr="007C0569">
              <w:rPr>
                <w:b/>
              </w:rPr>
              <w:t>Operating Receipts</w:t>
            </w:r>
          </w:p>
        </w:tc>
        <w:tc>
          <w:tcPr>
            <w:tcW w:w="1016" w:type="dxa"/>
            <w:noWrap/>
            <w:hideMark/>
          </w:tcPr>
          <w:p w:rsidR="007C0569" w:rsidRPr="007C0569" w:rsidRDefault="007C0569" w:rsidP="007C0569">
            <w:pPr>
              <w:pStyle w:val="BStablefigures"/>
              <w:framePr w:wrap="auto"/>
              <w:rPr>
                <w:b/>
              </w:rPr>
            </w:pPr>
            <w:r w:rsidRPr="007C0569">
              <w:rPr>
                <w:b/>
              </w:rPr>
              <w:t>7,100</w:t>
            </w:r>
          </w:p>
        </w:tc>
        <w:tc>
          <w:tcPr>
            <w:tcW w:w="966" w:type="dxa"/>
            <w:noWrap/>
            <w:hideMark/>
          </w:tcPr>
          <w:p w:rsidR="007C0569" w:rsidRPr="007C0569" w:rsidRDefault="007C0569" w:rsidP="007C0569">
            <w:pPr>
              <w:pStyle w:val="BStablefigures"/>
              <w:framePr w:wrap="auto"/>
              <w:rPr>
                <w:b/>
              </w:rPr>
            </w:pPr>
            <w:r w:rsidRPr="007C0569">
              <w:rPr>
                <w:b/>
              </w:rPr>
              <w:t>7,105</w:t>
            </w:r>
          </w:p>
        </w:tc>
        <w:tc>
          <w:tcPr>
            <w:tcW w:w="966" w:type="dxa"/>
            <w:noWrap/>
            <w:hideMark/>
          </w:tcPr>
          <w:p w:rsidR="007C0569" w:rsidRPr="007C0569" w:rsidRDefault="007C0569" w:rsidP="007C0569">
            <w:pPr>
              <w:pStyle w:val="BStablefigures"/>
              <w:framePr w:wrap="auto"/>
              <w:rPr>
                <w:b/>
              </w:rPr>
            </w:pPr>
            <w:r w:rsidRPr="007C0569">
              <w:rPr>
                <w:b/>
              </w:rPr>
              <w:t xml:space="preserve">.. </w:t>
            </w:r>
          </w:p>
        </w:tc>
        <w:tc>
          <w:tcPr>
            <w:tcW w:w="966" w:type="dxa"/>
            <w:noWrap/>
            <w:hideMark/>
          </w:tcPr>
          <w:p w:rsidR="007C0569" w:rsidRPr="007C0569" w:rsidRDefault="007C0569" w:rsidP="007C0569">
            <w:pPr>
              <w:pStyle w:val="BStablefigures"/>
              <w:framePr w:wrap="auto"/>
              <w:rPr>
                <w:b/>
              </w:rPr>
            </w:pPr>
            <w:r w:rsidRPr="007C0569">
              <w:rPr>
                <w:b/>
              </w:rPr>
              <w:t>7,402</w:t>
            </w:r>
          </w:p>
        </w:tc>
        <w:tc>
          <w:tcPr>
            <w:tcW w:w="966" w:type="dxa"/>
            <w:noWrap/>
            <w:hideMark/>
          </w:tcPr>
          <w:p w:rsidR="007C0569" w:rsidRPr="007C0569" w:rsidRDefault="007C0569" w:rsidP="007C0569">
            <w:pPr>
              <w:pStyle w:val="BStablefigures"/>
              <w:framePr w:wrap="auto"/>
              <w:rPr>
                <w:b/>
              </w:rPr>
            </w:pPr>
            <w:r w:rsidRPr="007C0569">
              <w:rPr>
                <w:b/>
              </w:rPr>
              <w:t>7,590</w:t>
            </w:r>
          </w:p>
        </w:tc>
        <w:tc>
          <w:tcPr>
            <w:tcW w:w="963" w:type="dxa"/>
            <w:noWrap/>
            <w:hideMark/>
          </w:tcPr>
          <w:p w:rsidR="007C0569" w:rsidRPr="007C0569" w:rsidRDefault="007C0569" w:rsidP="007C0569">
            <w:pPr>
              <w:pStyle w:val="BStablefigures"/>
              <w:framePr w:wrap="auto"/>
              <w:rPr>
                <w:b/>
              </w:rPr>
            </w:pPr>
            <w:r w:rsidRPr="007C0569">
              <w:rPr>
                <w:b/>
              </w:rPr>
              <w:t>7,727</w:t>
            </w:r>
          </w:p>
        </w:tc>
      </w:tr>
      <w:tr w:rsidR="007C0569" w:rsidRPr="00B62E9E" w:rsidTr="007C0569">
        <w:tblPrEx>
          <w:tblBorders>
            <w:top w:val="none" w:sz="0" w:space="0" w:color="auto"/>
          </w:tblBorders>
        </w:tblPrEx>
        <w:trPr>
          <w:trHeight w:val="238"/>
        </w:trPr>
        <w:tc>
          <w:tcPr>
            <w:tcW w:w="976" w:type="dxa"/>
            <w:noWrap/>
            <w:hideMark/>
          </w:tcPr>
          <w:p w:rsidR="007C0569" w:rsidRPr="00191C1C" w:rsidRDefault="007C0569" w:rsidP="00A95E45">
            <w:pPr>
              <w:pStyle w:val="BStabletext"/>
            </w:pPr>
            <w:r w:rsidRPr="00191C1C">
              <w:t> </w:t>
            </w:r>
          </w:p>
        </w:tc>
        <w:tc>
          <w:tcPr>
            <w:tcW w:w="2361" w:type="dxa"/>
          </w:tcPr>
          <w:p w:rsidR="007C0569" w:rsidRPr="00191C1C" w:rsidRDefault="007C0569" w:rsidP="00A95E45">
            <w:pPr>
              <w:pStyle w:val="BStabletext"/>
            </w:pPr>
            <w:r w:rsidRPr="00191C1C">
              <w:t> </w:t>
            </w:r>
          </w:p>
        </w:tc>
        <w:tc>
          <w:tcPr>
            <w:tcW w:w="101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3" w:type="dxa"/>
            <w:noWrap/>
            <w:hideMark/>
          </w:tcPr>
          <w:p w:rsidR="007C0569" w:rsidRPr="00191C1C" w:rsidRDefault="007C0569" w:rsidP="00A95E45">
            <w:pPr>
              <w:pStyle w:val="BStabletext"/>
            </w:pPr>
            <w:r w:rsidRPr="00191C1C">
              <w:t> </w:t>
            </w:r>
          </w:p>
        </w:tc>
      </w:tr>
      <w:tr w:rsidR="007C0569" w:rsidRPr="00B62E9E" w:rsidTr="007C0569">
        <w:trPr>
          <w:trHeight w:val="238"/>
        </w:trPr>
        <w:tc>
          <w:tcPr>
            <w:tcW w:w="976" w:type="dxa"/>
            <w:noWrap/>
            <w:hideMark/>
          </w:tcPr>
          <w:p w:rsidR="007C0569" w:rsidRPr="00E35138" w:rsidRDefault="007C0569" w:rsidP="00A95E45">
            <w:pPr>
              <w:pStyle w:val="BStabletext"/>
            </w:pPr>
            <w:r w:rsidRPr="00E35138">
              <w:t> </w:t>
            </w:r>
          </w:p>
        </w:tc>
        <w:tc>
          <w:tcPr>
            <w:tcW w:w="2361" w:type="dxa"/>
          </w:tcPr>
          <w:p w:rsidR="007C0569" w:rsidRPr="007C0569" w:rsidRDefault="007C0569" w:rsidP="00A95E45">
            <w:pPr>
              <w:pStyle w:val="BStabletext"/>
              <w:rPr>
                <w:b/>
              </w:rPr>
            </w:pPr>
            <w:r w:rsidRPr="007C0569">
              <w:rPr>
                <w:b/>
              </w:rPr>
              <w:t>Payments</w:t>
            </w:r>
          </w:p>
        </w:tc>
        <w:tc>
          <w:tcPr>
            <w:tcW w:w="101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3" w:type="dxa"/>
            <w:noWrap/>
            <w:hideMark/>
          </w:tcPr>
          <w:p w:rsidR="007C0569" w:rsidRPr="00E35138" w:rsidRDefault="007C0569" w:rsidP="00A95E45">
            <w:pPr>
              <w:pStyle w:val="BStabletext"/>
            </w:pPr>
            <w:r w:rsidRPr="00E35138">
              <w:t> </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3,679</w:t>
            </w:r>
          </w:p>
        </w:tc>
        <w:tc>
          <w:tcPr>
            <w:tcW w:w="2361" w:type="dxa"/>
          </w:tcPr>
          <w:p w:rsidR="007C0569" w:rsidRPr="00EF2A4A" w:rsidRDefault="007C0569" w:rsidP="007C0569">
            <w:pPr>
              <w:pStyle w:val="BStabletext"/>
            </w:pPr>
            <w:r w:rsidRPr="00EF2A4A">
              <w:t>Related to Employees</w:t>
            </w:r>
          </w:p>
        </w:tc>
        <w:tc>
          <w:tcPr>
            <w:tcW w:w="1016" w:type="dxa"/>
            <w:noWrap/>
            <w:hideMark/>
          </w:tcPr>
          <w:p w:rsidR="007C0569" w:rsidRPr="00EF2A4A" w:rsidRDefault="007C0569" w:rsidP="007C0569">
            <w:pPr>
              <w:pStyle w:val="BStablefigures"/>
              <w:framePr w:wrap="auto"/>
            </w:pPr>
            <w:r w:rsidRPr="00EF2A4A">
              <w:t>3,713</w:t>
            </w:r>
          </w:p>
        </w:tc>
        <w:tc>
          <w:tcPr>
            <w:tcW w:w="966" w:type="dxa"/>
            <w:noWrap/>
            <w:hideMark/>
          </w:tcPr>
          <w:p w:rsidR="007C0569" w:rsidRPr="00EF2A4A" w:rsidRDefault="007C0569" w:rsidP="007C0569">
            <w:pPr>
              <w:pStyle w:val="BStablefigures"/>
              <w:framePr w:wrap="auto"/>
            </w:pPr>
            <w:r w:rsidRPr="00EF2A4A">
              <w:t>3,623</w:t>
            </w:r>
          </w:p>
        </w:tc>
        <w:tc>
          <w:tcPr>
            <w:tcW w:w="966" w:type="dxa"/>
            <w:noWrap/>
            <w:hideMark/>
          </w:tcPr>
          <w:p w:rsidR="007C0569" w:rsidRPr="00EF2A4A" w:rsidRDefault="007C0569" w:rsidP="007C0569">
            <w:pPr>
              <w:pStyle w:val="BStablefigures"/>
              <w:framePr w:wrap="auto"/>
            </w:pPr>
            <w:r w:rsidRPr="00EF2A4A">
              <w:t xml:space="preserve">-2 </w:t>
            </w:r>
          </w:p>
        </w:tc>
        <w:tc>
          <w:tcPr>
            <w:tcW w:w="966" w:type="dxa"/>
            <w:noWrap/>
            <w:hideMark/>
          </w:tcPr>
          <w:p w:rsidR="007C0569" w:rsidRPr="00EF2A4A" w:rsidRDefault="007C0569" w:rsidP="007C0569">
            <w:pPr>
              <w:pStyle w:val="BStablefigures"/>
              <w:framePr w:wrap="auto"/>
            </w:pPr>
            <w:r w:rsidRPr="00EF2A4A">
              <w:t>3,967</w:t>
            </w:r>
          </w:p>
        </w:tc>
        <w:tc>
          <w:tcPr>
            <w:tcW w:w="966" w:type="dxa"/>
            <w:noWrap/>
            <w:hideMark/>
          </w:tcPr>
          <w:p w:rsidR="007C0569" w:rsidRPr="00EF2A4A" w:rsidRDefault="007C0569" w:rsidP="007C0569">
            <w:pPr>
              <w:pStyle w:val="BStablefigures"/>
              <w:framePr w:wrap="auto"/>
            </w:pPr>
            <w:r w:rsidRPr="00EF2A4A">
              <w:t>4,043</w:t>
            </w:r>
          </w:p>
        </w:tc>
        <w:tc>
          <w:tcPr>
            <w:tcW w:w="963" w:type="dxa"/>
            <w:noWrap/>
            <w:hideMark/>
          </w:tcPr>
          <w:p w:rsidR="007C0569" w:rsidRPr="00EF2A4A" w:rsidRDefault="007C0569" w:rsidP="007C0569">
            <w:pPr>
              <w:pStyle w:val="BStablefigures"/>
              <w:framePr w:wrap="auto"/>
            </w:pPr>
            <w:r w:rsidRPr="00EF2A4A">
              <w:t>4,098</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619</w:t>
            </w:r>
          </w:p>
        </w:tc>
        <w:tc>
          <w:tcPr>
            <w:tcW w:w="2361" w:type="dxa"/>
          </w:tcPr>
          <w:p w:rsidR="007C0569" w:rsidRPr="00EF2A4A" w:rsidRDefault="007C0569" w:rsidP="007C0569">
            <w:pPr>
              <w:pStyle w:val="BStabletext"/>
            </w:pPr>
            <w:r w:rsidRPr="00EF2A4A">
              <w:t>Related to Superannuation</w:t>
            </w:r>
          </w:p>
        </w:tc>
        <w:tc>
          <w:tcPr>
            <w:tcW w:w="1016" w:type="dxa"/>
            <w:noWrap/>
            <w:hideMark/>
          </w:tcPr>
          <w:p w:rsidR="007C0569" w:rsidRPr="00EF2A4A" w:rsidRDefault="007C0569" w:rsidP="007C0569">
            <w:pPr>
              <w:pStyle w:val="BStablefigures"/>
              <w:framePr w:wrap="auto"/>
            </w:pPr>
            <w:r w:rsidRPr="00EF2A4A">
              <w:t>678</w:t>
            </w:r>
          </w:p>
        </w:tc>
        <w:tc>
          <w:tcPr>
            <w:tcW w:w="966" w:type="dxa"/>
            <w:noWrap/>
            <w:hideMark/>
          </w:tcPr>
          <w:p w:rsidR="007C0569" w:rsidRPr="00EF2A4A" w:rsidRDefault="007C0569" w:rsidP="007C0569">
            <w:pPr>
              <w:pStyle w:val="BStablefigures"/>
              <w:framePr w:wrap="auto"/>
            </w:pPr>
            <w:r w:rsidRPr="00EF2A4A">
              <w:t>736</w:t>
            </w:r>
          </w:p>
        </w:tc>
        <w:tc>
          <w:tcPr>
            <w:tcW w:w="966" w:type="dxa"/>
            <w:noWrap/>
            <w:hideMark/>
          </w:tcPr>
          <w:p w:rsidR="007C0569" w:rsidRPr="00EF2A4A" w:rsidRDefault="007C0569" w:rsidP="007C0569">
            <w:pPr>
              <w:pStyle w:val="BStablefigures"/>
              <w:framePr w:wrap="auto"/>
            </w:pPr>
            <w:r w:rsidRPr="00EF2A4A">
              <w:t xml:space="preserve">9 </w:t>
            </w:r>
          </w:p>
        </w:tc>
        <w:tc>
          <w:tcPr>
            <w:tcW w:w="966" w:type="dxa"/>
            <w:noWrap/>
            <w:hideMark/>
          </w:tcPr>
          <w:p w:rsidR="007C0569" w:rsidRPr="00EF2A4A" w:rsidRDefault="007C0569" w:rsidP="007C0569">
            <w:pPr>
              <w:pStyle w:val="BStablefigures"/>
              <w:framePr w:wrap="auto"/>
            </w:pPr>
            <w:r w:rsidRPr="00EF2A4A">
              <w:t>776</w:t>
            </w:r>
          </w:p>
        </w:tc>
        <w:tc>
          <w:tcPr>
            <w:tcW w:w="966" w:type="dxa"/>
            <w:noWrap/>
            <w:hideMark/>
          </w:tcPr>
          <w:p w:rsidR="007C0569" w:rsidRPr="00EF2A4A" w:rsidRDefault="007C0569" w:rsidP="007C0569">
            <w:pPr>
              <w:pStyle w:val="BStablefigures"/>
              <w:framePr w:wrap="auto"/>
            </w:pPr>
            <w:r w:rsidRPr="00EF2A4A">
              <w:t>801</w:t>
            </w:r>
          </w:p>
        </w:tc>
        <w:tc>
          <w:tcPr>
            <w:tcW w:w="963" w:type="dxa"/>
            <w:noWrap/>
            <w:hideMark/>
          </w:tcPr>
          <w:p w:rsidR="007C0569" w:rsidRPr="00EF2A4A" w:rsidRDefault="007C0569" w:rsidP="007C0569">
            <w:pPr>
              <w:pStyle w:val="BStablefigures"/>
              <w:framePr w:wrap="auto"/>
            </w:pPr>
            <w:r w:rsidRPr="00EF2A4A">
              <w:t>829</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2,174</w:t>
            </w:r>
          </w:p>
        </w:tc>
        <w:tc>
          <w:tcPr>
            <w:tcW w:w="2361" w:type="dxa"/>
          </w:tcPr>
          <w:p w:rsidR="007C0569" w:rsidRPr="00EF2A4A" w:rsidRDefault="007C0569" w:rsidP="007C0569">
            <w:pPr>
              <w:pStyle w:val="BStabletext"/>
            </w:pPr>
            <w:r w:rsidRPr="00EF2A4A">
              <w:t>Related to Supplies and Services</w:t>
            </w:r>
          </w:p>
        </w:tc>
        <w:tc>
          <w:tcPr>
            <w:tcW w:w="1016" w:type="dxa"/>
            <w:noWrap/>
            <w:hideMark/>
          </w:tcPr>
          <w:p w:rsidR="007C0569" w:rsidRPr="00EF2A4A" w:rsidRDefault="007C0569" w:rsidP="007C0569">
            <w:pPr>
              <w:pStyle w:val="BStablefigures"/>
              <w:framePr w:wrap="auto"/>
            </w:pPr>
            <w:r w:rsidRPr="00EF2A4A">
              <w:t>2,186</w:t>
            </w:r>
          </w:p>
        </w:tc>
        <w:tc>
          <w:tcPr>
            <w:tcW w:w="966" w:type="dxa"/>
            <w:noWrap/>
            <w:hideMark/>
          </w:tcPr>
          <w:p w:rsidR="007C0569" w:rsidRPr="00EF2A4A" w:rsidRDefault="007C0569" w:rsidP="007C0569">
            <w:pPr>
              <w:pStyle w:val="BStablefigures"/>
              <w:framePr w:wrap="auto"/>
            </w:pPr>
            <w:r w:rsidRPr="00EF2A4A">
              <w:t>2,097</w:t>
            </w:r>
          </w:p>
        </w:tc>
        <w:tc>
          <w:tcPr>
            <w:tcW w:w="966" w:type="dxa"/>
            <w:noWrap/>
            <w:hideMark/>
          </w:tcPr>
          <w:p w:rsidR="007C0569" w:rsidRPr="00EF2A4A" w:rsidRDefault="007C0569" w:rsidP="007C0569">
            <w:pPr>
              <w:pStyle w:val="BStablefigures"/>
              <w:framePr w:wrap="auto"/>
            </w:pPr>
            <w:r w:rsidRPr="00EF2A4A">
              <w:t xml:space="preserve">-4 </w:t>
            </w:r>
          </w:p>
        </w:tc>
        <w:tc>
          <w:tcPr>
            <w:tcW w:w="966" w:type="dxa"/>
            <w:noWrap/>
            <w:hideMark/>
          </w:tcPr>
          <w:p w:rsidR="007C0569" w:rsidRPr="00EF2A4A" w:rsidRDefault="007C0569" w:rsidP="007C0569">
            <w:pPr>
              <w:pStyle w:val="BStablefigures"/>
              <w:framePr w:wrap="auto"/>
            </w:pPr>
            <w:r w:rsidRPr="00EF2A4A">
              <w:t>2,256</w:t>
            </w:r>
          </w:p>
        </w:tc>
        <w:tc>
          <w:tcPr>
            <w:tcW w:w="966" w:type="dxa"/>
            <w:noWrap/>
            <w:hideMark/>
          </w:tcPr>
          <w:p w:rsidR="007C0569" w:rsidRPr="00EF2A4A" w:rsidRDefault="007C0569" w:rsidP="007C0569">
            <w:pPr>
              <w:pStyle w:val="BStablefigures"/>
              <w:framePr w:wrap="auto"/>
            </w:pPr>
            <w:r w:rsidRPr="00EF2A4A">
              <w:t>2,307</w:t>
            </w:r>
          </w:p>
        </w:tc>
        <w:tc>
          <w:tcPr>
            <w:tcW w:w="963" w:type="dxa"/>
            <w:noWrap/>
            <w:hideMark/>
          </w:tcPr>
          <w:p w:rsidR="007C0569" w:rsidRPr="00EF2A4A" w:rsidRDefault="007C0569" w:rsidP="007C0569">
            <w:pPr>
              <w:pStyle w:val="BStablefigures"/>
              <w:framePr w:wrap="auto"/>
            </w:pPr>
            <w:r w:rsidRPr="00EF2A4A">
              <w:t>2,359</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285</w:t>
            </w:r>
          </w:p>
        </w:tc>
        <w:tc>
          <w:tcPr>
            <w:tcW w:w="2361" w:type="dxa"/>
          </w:tcPr>
          <w:p w:rsidR="007C0569" w:rsidRPr="00EF2A4A" w:rsidRDefault="007C0569" w:rsidP="007C0569">
            <w:pPr>
              <w:pStyle w:val="BStabletext"/>
            </w:pPr>
            <w:r w:rsidRPr="00EF2A4A">
              <w:t>Other</w:t>
            </w:r>
          </w:p>
        </w:tc>
        <w:tc>
          <w:tcPr>
            <w:tcW w:w="1016" w:type="dxa"/>
            <w:noWrap/>
            <w:hideMark/>
          </w:tcPr>
          <w:p w:rsidR="007C0569" w:rsidRPr="00EF2A4A" w:rsidRDefault="007C0569" w:rsidP="007C0569">
            <w:pPr>
              <w:pStyle w:val="BStablefigures"/>
              <w:framePr w:wrap="auto"/>
            </w:pPr>
            <w:r w:rsidRPr="00EF2A4A">
              <w:t>379</w:t>
            </w:r>
          </w:p>
        </w:tc>
        <w:tc>
          <w:tcPr>
            <w:tcW w:w="966" w:type="dxa"/>
            <w:noWrap/>
            <w:hideMark/>
          </w:tcPr>
          <w:p w:rsidR="007C0569" w:rsidRPr="00EF2A4A" w:rsidRDefault="007C0569" w:rsidP="007C0569">
            <w:pPr>
              <w:pStyle w:val="BStablefigures"/>
              <w:framePr w:wrap="auto"/>
            </w:pPr>
            <w:r w:rsidRPr="00EF2A4A">
              <w:t>445</w:t>
            </w:r>
          </w:p>
        </w:tc>
        <w:tc>
          <w:tcPr>
            <w:tcW w:w="966" w:type="dxa"/>
            <w:noWrap/>
            <w:hideMark/>
          </w:tcPr>
          <w:p w:rsidR="007C0569" w:rsidRPr="00EF2A4A" w:rsidRDefault="007C0569" w:rsidP="007C0569">
            <w:pPr>
              <w:pStyle w:val="BStablefigures"/>
              <w:framePr w:wrap="auto"/>
            </w:pPr>
            <w:r w:rsidRPr="00EF2A4A">
              <w:t xml:space="preserve">17 </w:t>
            </w:r>
          </w:p>
        </w:tc>
        <w:tc>
          <w:tcPr>
            <w:tcW w:w="966" w:type="dxa"/>
            <w:noWrap/>
            <w:hideMark/>
          </w:tcPr>
          <w:p w:rsidR="007C0569" w:rsidRPr="00EF2A4A" w:rsidRDefault="007C0569" w:rsidP="007C0569">
            <w:pPr>
              <w:pStyle w:val="BStablefigures"/>
              <w:framePr w:wrap="auto"/>
            </w:pPr>
            <w:r w:rsidRPr="00EF2A4A">
              <w:t>285</w:t>
            </w:r>
          </w:p>
        </w:tc>
        <w:tc>
          <w:tcPr>
            <w:tcW w:w="966" w:type="dxa"/>
            <w:noWrap/>
            <w:hideMark/>
          </w:tcPr>
          <w:p w:rsidR="007C0569" w:rsidRPr="00EF2A4A" w:rsidRDefault="007C0569" w:rsidP="007C0569">
            <w:pPr>
              <w:pStyle w:val="BStablefigures"/>
              <w:framePr w:wrap="auto"/>
            </w:pPr>
            <w:r w:rsidRPr="00EF2A4A">
              <w:t>285</w:t>
            </w:r>
          </w:p>
        </w:tc>
        <w:tc>
          <w:tcPr>
            <w:tcW w:w="963" w:type="dxa"/>
            <w:noWrap/>
            <w:hideMark/>
          </w:tcPr>
          <w:p w:rsidR="007C0569" w:rsidRPr="00EF2A4A" w:rsidRDefault="007C0569" w:rsidP="007C0569">
            <w:pPr>
              <w:pStyle w:val="BStablefigures"/>
              <w:framePr w:wrap="auto"/>
            </w:pPr>
            <w:r w:rsidRPr="00EF2A4A">
              <w:t>285</w:t>
            </w:r>
          </w:p>
        </w:tc>
      </w:tr>
      <w:tr w:rsidR="007C0569" w:rsidRPr="007C0569" w:rsidTr="007C0569">
        <w:trPr>
          <w:trHeight w:val="238"/>
        </w:trPr>
        <w:tc>
          <w:tcPr>
            <w:tcW w:w="976" w:type="dxa"/>
            <w:noWrap/>
            <w:hideMark/>
          </w:tcPr>
          <w:p w:rsidR="007C0569" w:rsidRPr="007C0569" w:rsidRDefault="007C0569" w:rsidP="007C0569">
            <w:pPr>
              <w:pStyle w:val="BStablefigures"/>
              <w:framePr w:wrap="auto"/>
              <w:rPr>
                <w:b/>
              </w:rPr>
            </w:pPr>
            <w:r w:rsidRPr="007C0569">
              <w:rPr>
                <w:b/>
              </w:rPr>
              <w:t>6,757</w:t>
            </w:r>
          </w:p>
        </w:tc>
        <w:tc>
          <w:tcPr>
            <w:tcW w:w="2361" w:type="dxa"/>
          </w:tcPr>
          <w:p w:rsidR="007C0569" w:rsidRPr="007C0569" w:rsidRDefault="007C0569" w:rsidP="007C0569">
            <w:pPr>
              <w:pStyle w:val="BStabletext"/>
              <w:rPr>
                <w:b/>
              </w:rPr>
            </w:pPr>
            <w:r w:rsidRPr="007C0569">
              <w:rPr>
                <w:b/>
              </w:rPr>
              <w:t>Operating Payments</w:t>
            </w:r>
          </w:p>
        </w:tc>
        <w:tc>
          <w:tcPr>
            <w:tcW w:w="1016" w:type="dxa"/>
            <w:noWrap/>
            <w:hideMark/>
          </w:tcPr>
          <w:p w:rsidR="007C0569" w:rsidRPr="007C0569" w:rsidRDefault="007C0569" w:rsidP="007C0569">
            <w:pPr>
              <w:pStyle w:val="BStablefigures"/>
              <w:framePr w:wrap="auto"/>
              <w:rPr>
                <w:b/>
              </w:rPr>
            </w:pPr>
            <w:r w:rsidRPr="007C0569">
              <w:rPr>
                <w:b/>
              </w:rPr>
              <w:t>6,956</w:t>
            </w:r>
          </w:p>
        </w:tc>
        <w:tc>
          <w:tcPr>
            <w:tcW w:w="966" w:type="dxa"/>
            <w:noWrap/>
            <w:hideMark/>
          </w:tcPr>
          <w:p w:rsidR="007C0569" w:rsidRPr="007C0569" w:rsidRDefault="007C0569" w:rsidP="007C0569">
            <w:pPr>
              <w:pStyle w:val="BStablefigures"/>
              <w:framePr w:wrap="auto"/>
              <w:rPr>
                <w:b/>
              </w:rPr>
            </w:pPr>
            <w:r w:rsidRPr="007C0569">
              <w:rPr>
                <w:b/>
              </w:rPr>
              <w:t>6,901</w:t>
            </w:r>
          </w:p>
        </w:tc>
        <w:tc>
          <w:tcPr>
            <w:tcW w:w="966" w:type="dxa"/>
            <w:noWrap/>
            <w:hideMark/>
          </w:tcPr>
          <w:p w:rsidR="007C0569" w:rsidRPr="007C0569" w:rsidRDefault="007C0569" w:rsidP="007C0569">
            <w:pPr>
              <w:pStyle w:val="BStablefigures"/>
              <w:framePr w:wrap="auto"/>
              <w:rPr>
                <w:b/>
              </w:rPr>
            </w:pPr>
            <w:r w:rsidRPr="007C0569">
              <w:rPr>
                <w:b/>
              </w:rPr>
              <w:t xml:space="preserve">-1 </w:t>
            </w:r>
          </w:p>
        </w:tc>
        <w:tc>
          <w:tcPr>
            <w:tcW w:w="966" w:type="dxa"/>
            <w:noWrap/>
            <w:hideMark/>
          </w:tcPr>
          <w:p w:rsidR="007C0569" w:rsidRPr="007C0569" w:rsidRDefault="007C0569" w:rsidP="007C0569">
            <w:pPr>
              <w:pStyle w:val="BStablefigures"/>
              <w:framePr w:wrap="auto"/>
              <w:rPr>
                <w:b/>
              </w:rPr>
            </w:pPr>
            <w:r w:rsidRPr="007C0569">
              <w:rPr>
                <w:b/>
              </w:rPr>
              <w:t>7,284</w:t>
            </w:r>
          </w:p>
        </w:tc>
        <w:tc>
          <w:tcPr>
            <w:tcW w:w="966" w:type="dxa"/>
            <w:noWrap/>
            <w:hideMark/>
          </w:tcPr>
          <w:p w:rsidR="007C0569" w:rsidRPr="007C0569" w:rsidRDefault="007C0569" w:rsidP="007C0569">
            <w:pPr>
              <w:pStyle w:val="BStablefigures"/>
              <w:framePr w:wrap="auto"/>
              <w:rPr>
                <w:b/>
              </w:rPr>
            </w:pPr>
            <w:r w:rsidRPr="007C0569">
              <w:rPr>
                <w:b/>
              </w:rPr>
              <w:t>7,436</w:t>
            </w:r>
          </w:p>
        </w:tc>
        <w:tc>
          <w:tcPr>
            <w:tcW w:w="963" w:type="dxa"/>
            <w:noWrap/>
            <w:hideMark/>
          </w:tcPr>
          <w:p w:rsidR="007C0569" w:rsidRPr="007C0569" w:rsidRDefault="007C0569" w:rsidP="007C0569">
            <w:pPr>
              <w:pStyle w:val="BStablefigures"/>
              <w:framePr w:wrap="auto"/>
              <w:rPr>
                <w:b/>
              </w:rPr>
            </w:pPr>
            <w:r w:rsidRPr="007C0569">
              <w:rPr>
                <w:b/>
              </w:rPr>
              <w:t>7,571</w:t>
            </w:r>
          </w:p>
        </w:tc>
      </w:tr>
      <w:tr w:rsidR="007C0569" w:rsidRPr="00B62E9E" w:rsidTr="007C0569">
        <w:trPr>
          <w:trHeight w:val="238"/>
        </w:trPr>
        <w:tc>
          <w:tcPr>
            <w:tcW w:w="976" w:type="dxa"/>
            <w:noWrap/>
            <w:hideMark/>
          </w:tcPr>
          <w:p w:rsidR="007C0569" w:rsidRPr="00191C1C" w:rsidRDefault="007C0569" w:rsidP="00A95E45">
            <w:pPr>
              <w:pStyle w:val="BStabletext"/>
            </w:pPr>
            <w:r w:rsidRPr="00191C1C">
              <w:t> </w:t>
            </w:r>
          </w:p>
        </w:tc>
        <w:tc>
          <w:tcPr>
            <w:tcW w:w="2361" w:type="dxa"/>
          </w:tcPr>
          <w:p w:rsidR="007C0569" w:rsidRPr="00191C1C" w:rsidRDefault="007C0569" w:rsidP="00A95E45">
            <w:pPr>
              <w:pStyle w:val="BStabletext"/>
            </w:pPr>
            <w:r w:rsidRPr="00191C1C">
              <w:t> </w:t>
            </w:r>
          </w:p>
        </w:tc>
        <w:tc>
          <w:tcPr>
            <w:tcW w:w="101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3" w:type="dxa"/>
            <w:noWrap/>
            <w:hideMark/>
          </w:tcPr>
          <w:p w:rsidR="007C0569" w:rsidRPr="00191C1C" w:rsidRDefault="007C0569" w:rsidP="00A95E45">
            <w:pPr>
              <w:pStyle w:val="BStabletext"/>
            </w:pPr>
            <w:r w:rsidRPr="00191C1C">
              <w:t> </w:t>
            </w:r>
          </w:p>
        </w:tc>
      </w:tr>
      <w:tr w:rsidR="007C0569" w:rsidRPr="00B62E9E" w:rsidTr="007C0569">
        <w:trPr>
          <w:trHeight w:val="238"/>
        </w:trPr>
        <w:tc>
          <w:tcPr>
            <w:tcW w:w="976" w:type="dxa"/>
            <w:noWrap/>
            <w:hideMark/>
          </w:tcPr>
          <w:p w:rsidR="007C0569" w:rsidRPr="007C0569" w:rsidRDefault="007C0569" w:rsidP="007C0569">
            <w:pPr>
              <w:pStyle w:val="BStablefigures"/>
              <w:framePr w:wrap="auto"/>
              <w:rPr>
                <w:b/>
              </w:rPr>
            </w:pPr>
            <w:r w:rsidRPr="007C0569">
              <w:rPr>
                <w:b/>
              </w:rPr>
              <w:t>146</w:t>
            </w:r>
          </w:p>
        </w:tc>
        <w:tc>
          <w:tcPr>
            <w:tcW w:w="2361" w:type="dxa"/>
          </w:tcPr>
          <w:p w:rsidR="007C0569" w:rsidRPr="007C0569" w:rsidRDefault="007C0569" w:rsidP="007C0569">
            <w:pPr>
              <w:pStyle w:val="BStabletext"/>
              <w:rPr>
                <w:b/>
              </w:rPr>
            </w:pPr>
            <w:r w:rsidRPr="007C0569">
              <w:rPr>
                <w:b/>
              </w:rPr>
              <w:t>NET CASH INFLOW</w:t>
            </w:r>
            <w:r w:rsidR="00E923DB">
              <w:rPr>
                <w:b/>
              </w:rPr>
              <w:t xml:space="preserve"> </w:t>
            </w:r>
            <w:r w:rsidRPr="007C0569">
              <w:rPr>
                <w:b/>
              </w:rPr>
              <w:t>/</w:t>
            </w:r>
            <w:r w:rsidR="00E923DB">
              <w:rPr>
                <w:b/>
              </w:rPr>
              <w:t xml:space="preserve"> </w:t>
            </w:r>
            <w:r w:rsidRPr="007C0569">
              <w:rPr>
                <w:b/>
              </w:rPr>
              <w:t>(OUTFLOW) FROM OPERATING ACTIVITIES</w:t>
            </w:r>
          </w:p>
        </w:tc>
        <w:tc>
          <w:tcPr>
            <w:tcW w:w="1016" w:type="dxa"/>
            <w:noWrap/>
            <w:hideMark/>
          </w:tcPr>
          <w:p w:rsidR="007C0569" w:rsidRPr="007C0569" w:rsidRDefault="007C0569" w:rsidP="007C0569">
            <w:pPr>
              <w:pStyle w:val="BStablefigures"/>
              <w:framePr w:wrap="auto"/>
              <w:rPr>
                <w:b/>
              </w:rPr>
            </w:pPr>
            <w:r w:rsidRPr="007C0569">
              <w:rPr>
                <w:b/>
              </w:rPr>
              <w:t>144</w:t>
            </w:r>
          </w:p>
        </w:tc>
        <w:tc>
          <w:tcPr>
            <w:tcW w:w="966" w:type="dxa"/>
            <w:noWrap/>
            <w:hideMark/>
          </w:tcPr>
          <w:p w:rsidR="007C0569" w:rsidRPr="007C0569" w:rsidRDefault="007C0569" w:rsidP="007C0569">
            <w:pPr>
              <w:pStyle w:val="BStablefigures"/>
              <w:framePr w:wrap="auto"/>
              <w:rPr>
                <w:b/>
              </w:rPr>
            </w:pPr>
            <w:r w:rsidRPr="007C0569">
              <w:rPr>
                <w:b/>
              </w:rPr>
              <w:t>204</w:t>
            </w:r>
          </w:p>
        </w:tc>
        <w:tc>
          <w:tcPr>
            <w:tcW w:w="966" w:type="dxa"/>
            <w:noWrap/>
            <w:hideMark/>
          </w:tcPr>
          <w:p w:rsidR="007C0569" w:rsidRPr="007C0569" w:rsidRDefault="007C0569" w:rsidP="007C0569">
            <w:pPr>
              <w:pStyle w:val="BStablefigures"/>
              <w:framePr w:wrap="auto"/>
              <w:rPr>
                <w:b/>
              </w:rPr>
            </w:pPr>
            <w:r w:rsidRPr="007C0569">
              <w:rPr>
                <w:b/>
              </w:rPr>
              <w:t xml:space="preserve">42 </w:t>
            </w:r>
          </w:p>
        </w:tc>
        <w:tc>
          <w:tcPr>
            <w:tcW w:w="966" w:type="dxa"/>
            <w:noWrap/>
            <w:hideMark/>
          </w:tcPr>
          <w:p w:rsidR="007C0569" w:rsidRPr="007C0569" w:rsidRDefault="007C0569" w:rsidP="007C0569">
            <w:pPr>
              <w:pStyle w:val="BStablefigures"/>
              <w:framePr w:wrap="auto"/>
              <w:rPr>
                <w:b/>
              </w:rPr>
            </w:pPr>
            <w:r w:rsidRPr="007C0569">
              <w:rPr>
                <w:b/>
              </w:rPr>
              <w:t>118</w:t>
            </w:r>
          </w:p>
        </w:tc>
        <w:tc>
          <w:tcPr>
            <w:tcW w:w="966" w:type="dxa"/>
            <w:noWrap/>
            <w:hideMark/>
          </w:tcPr>
          <w:p w:rsidR="007C0569" w:rsidRPr="007C0569" w:rsidRDefault="007C0569" w:rsidP="007C0569">
            <w:pPr>
              <w:pStyle w:val="BStablefigures"/>
              <w:framePr w:wrap="auto"/>
              <w:rPr>
                <w:b/>
              </w:rPr>
            </w:pPr>
            <w:r w:rsidRPr="007C0569">
              <w:rPr>
                <w:b/>
              </w:rPr>
              <w:t>154</w:t>
            </w:r>
          </w:p>
        </w:tc>
        <w:tc>
          <w:tcPr>
            <w:tcW w:w="963" w:type="dxa"/>
            <w:noWrap/>
            <w:hideMark/>
          </w:tcPr>
          <w:p w:rsidR="007C0569" w:rsidRPr="007C0569" w:rsidRDefault="007C0569" w:rsidP="007C0569">
            <w:pPr>
              <w:pStyle w:val="BStablefigures"/>
              <w:framePr w:wrap="auto"/>
              <w:rPr>
                <w:b/>
              </w:rPr>
            </w:pPr>
            <w:r w:rsidRPr="007C0569">
              <w:rPr>
                <w:b/>
              </w:rPr>
              <w:t>156</w:t>
            </w:r>
          </w:p>
        </w:tc>
      </w:tr>
      <w:tr w:rsidR="007C0569" w:rsidRPr="00B62E9E" w:rsidTr="007C0569">
        <w:trPr>
          <w:trHeight w:val="238"/>
        </w:trPr>
        <w:tc>
          <w:tcPr>
            <w:tcW w:w="976" w:type="dxa"/>
            <w:noWrap/>
            <w:hideMark/>
          </w:tcPr>
          <w:p w:rsidR="007C0569" w:rsidRPr="00191C1C" w:rsidRDefault="007C0569" w:rsidP="00A95E45">
            <w:pPr>
              <w:pStyle w:val="BStabletext"/>
            </w:pPr>
            <w:r w:rsidRPr="00191C1C">
              <w:t> </w:t>
            </w:r>
          </w:p>
        </w:tc>
        <w:tc>
          <w:tcPr>
            <w:tcW w:w="2361" w:type="dxa"/>
          </w:tcPr>
          <w:p w:rsidR="007C0569" w:rsidRPr="00191C1C" w:rsidRDefault="007C0569" w:rsidP="00A95E45">
            <w:pPr>
              <w:pStyle w:val="BStabletext"/>
            </w:pPr>
            <w:r w:rsidRPr="00191C1C">
              <w:t> </w:t>
            </w:r>
          </w:p>
        </w:tc>
        <w:tc>
          <w:tcPr>
            <w:tcW w:w="101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3" w:type="dxa"/>
            <w:noWrap/>
            <w:hideMark/>
          </w:tcPr>
          <w:p w:rsidR="007C0569" w:rsidRPr="00191C1C" w:rsidRDefault="007C0569" w:rsidP="00A95E45">
            <w:pPr>
              <w:pStyle w:val="BStabletext"/>
            </w:pPr>
            <w:r w:rsidRPr="00191C1C">
              <w:t> </w:t>
            </w:r>
          </w:p>
        </w:tc>
      </w:tr>
      <w:tr w:rsidR="00E923DB" w:rsidRPr="00B62E9E" w:rsidTr="00815D06">
        <w:trPr>
          <w:trHeight w:val="238"/>
        </w:trPr>
        <w:tc>
          <w:tcPr>
            <w:tcW w:w="976" w:type="dxa"/>
            <w:noWrap/>
            <w:hideMark/>
          </w:tcPr>
          <w:p w:rsidR="00E923DB" w:rsidRPr="00E35138" w:rsidRDefault="00E923DB" w:rsidP="00A95E45">
            <w:pPr>
              <w:pStyle w:val="BStabletext"/>
            </w:pPr>
            <w:r w:rsidRPr="00E35138">
              <w:t> </w:t>
            </w:r>
          </w:p>
        </w:tc>
        <w:tc>
          <w:tcPr>
            <w:tcW w:w="5309" w:type="dxa"/>
            <w:gridSpan w:val="4"/>
          </w:tcPr>
          <w:p w:rsidR="00E923DB" w:rsidRPr="00E35138" w:rsidRDefault="00E923DB" w:rsidP="00A95E45">
            <w:pPr>
              <w:pStyle w:val="BStabletext"/>
            </w:pPr>
            <w:r w:rsidRPr="007C0569">
              <w:rPr>
                <w:b/>
              </w:rPr>
              <w:t>CASH FLOWS FROM FINANCING ACTIVITIES</w:t>
            </w:r>
          </w:p>
          <w:p w:rsidR="00E923DB" w:rsidRPr="00E35138" w:rsidRDefault="00E923DB" w:rsidP="00A95E45">
            <w:pPr>
              <w:pStyle w:val="BStabletext"/>
            </w:pPr>
            <w:r w:rsidRPr="00E35138">
              <w:t> </w:t>
            </w:r>
          </w:p>
        </w:tc>
        <w:tc>
          <w:tcPr>
            <w:tcW w:w="966" w:type="dxa"/>
            <w:noWrap/>
            <w:hideMark/>
          </w:tcPr>
          <w:p w:rsidR="00E923DB" w:rsidRPr="00E35138" w:rsidRDefault="00E923DB" w:rsidP="00A95E45">
            <w:pPr>
              <w:pStyle w:val="BStabletext"/>
            </w:pPr>
            <w:r w:rsidRPr="00E35138">
              <w:t> </w:t>
            </w:r>
          </w:p>
        </w:tc>
        <w:tc>
          <w:tcPr>
            <w:tcW w:w="966" w:type="dxa"/>
            <w:noWrap/>
            <w:hideMark/>
          </w:tcPr>
          <w:p w:rsidR="00E923DB" w:rsidRPr="00E35138" w:rsidRDefault="00E923DB" w:rsidP="00A95E45">
            <w:pPr>
              <w:pStyle w:val="BStabletext"/>
            </w:pPr>
            <w:r w:rsidRPr="00E35138">
              <w:t> </w:t>
            </w:r>
          </w:p>
        </w:tc>
        <w:tc>
          <w:tcPr>
            <w:tcW w:w="963" w:type="dxa"/>
            <w:noWrap/>
            <w:hideMark/>
          </w:tcPr>
          <w:p w:rsidR="00E923DB" w:rsidRPr="00E35138" w:rsidRDefault="00E923DB" w:rsidP="00A95E45">
            <w:pPr>
              <w:pStyle w:val="BStabletext"/>
            </w:pPr>
            <w:r w:rsidRPr="00E35138">
              <w:t> </w:t>
            </w:r>
          </w:p>
        </w:tc>
      </w:tr>
      <w:tr w:rsidR="007C0569" w:rsidRPr="00B62E9E" w:rsidTr="007C0569">
        <w:trPr>
          <w:trHeight w:val="238"/>
        </w:trPr>
        <w:tc>
          <w:tcPr>
            <w:tcW w:w="976" w:type="dxa"/>
            <w:noWrap/>
            <w:hideMark/>
          </w:tcPr>
          <w:p w:rsidR="007C0569" w:rsidRPr="008C28B3" w:rsidRDefault="007C0569" w:rsidP="00A95E45">
            <w:pPr>
              <w:pStyle w:val="BStabletext"/>
            </w:pPr>
            <w:r w:rsidRPr="008C28B3">
              <w:t> </w:t>
            </w:r>
          </w:p>
        </w:tc>
        <w:tc>
          <w:tcPr>
            <w:tcW w:w="2361" w:type="dxa"/>
          </w:tcPr>
          <w:p w:rsidR="007C0569" w:rsidRPr="007C0569" w:rsidRDefault="007C0569" w:rsidP="00A95E45">
            <w:pPr>
              <w:pStyle w:val="BStabletext"/>
              <w:rPr>
                <w:b/>
              </w:rPr>
            </w:pPr>
            <w:r w:rsidRPr="007C0569">
              <w:rPr>
                <w:b/>
              </w:rPr>
              <w:t>Receipts</w:t>
            </w:r>
          </w:p>
        </w:tc>
        <w:tc>
          <w:tcPr>
            <w:tcW w:w="1016" w:type="dxa"/>
            <w:noWrap/>
            <w:hideMark/>
          </w:tcPr>
          <w:p w:rsidR="007C0569" w:rsidRPr="008C28B3" w:rsidRDefault="007C0569" w:rsidP="00A95E45">
            <w:pPr>
              <w:pStyle w:val="BStabletext"/>
            </w:pPr>
            <w:r w:rsidRPr="008C28B3">
              <w:t> </w:t>
            </w:r>
          </w:p>
        </w:tc>
        <w:tc>
          <w:tcPr>
            <w:tcW w:w="966" w:type="dxa"/>
            <w:noWrap/>
            <w:hideMark/>
          </w:tcPr>
          <w:p w:rsidR="007C0569" w:rsidRPr="008C28B3" w:rsidRDefault="007C0569" w:rsidP="00A95E45">
            <w:pPr>
              <w:pStyle w:val="BStabletext"/>
            </w:pPr>
            <w:r w:rsidRPr="008C28B3">
              <w:t> </w:t>
            </w:r>
          </w:p>
        </w:tc>
        <w:tc>
          <w:tcPr>
            <w:tcW w:w="966" w:type="dxa"/>
            <w:noWrap/>
            <w:hideMark/>
          </w:tcPr>
          <w:p w:rsidR="007C0569" w:rsidRPr="008C28B3" w:rsidRDefault="007C0569" w:rsidP="00A95E45">
            <w:pPr>
              <w:pStyle w:val="BStabletext"/>
            </w:pPr>
            <w:r w:rsidRPr="008C28B3">
              <w:t> </w:t>
            </w:r>
          </w:p>
        </w:tc>
        <w:tc>
          <w:tcPr>
            <w:tcW w:w="966" w:type="dxa"/>
            <w:noWrap/>
            <w:hideMark/>
          </w:tcPr>
          <w:p w:rsidR="007C0569" w:rsidRPr="008C28B3" w:rsidRDefault="007C0569" w:rsidP="00A95E45">
            <w:pPr>
              <w:pStyle w:val="BStabletext"/>
            </w:pPr>
            <w:r w:rsidRPr="008C28B3">
              <w:t> </w:t>
            </w:r>
          </w:p>
        </w:tc>
        <w:tc>
          <w:tcPr>
            <w:tcW w:w="966" w:type="dxa"/>
            <w:noWrap/>
            <w:hideMark/>
          </w:tcPr>
          <w:p w:rsidR="007C0569" w:rsidRPr="008C28B3" w:rsidRDefault="007C0569" w:rsidP="00A95E45">
            <w:pPr>
              <w:pStyle w:val="BStabletext"/>
            </w:pPr>
            <w:r w:rsidRPr="008C28B3">
              <w:t> </w:t>
            </w:r>
          </w:p>
        </w:tc>
        <w:tc>
          <w:tcPr>
            <w:tcW w:w="963" w:type="dxa"/>
            <w:noWrap/>
            <w:hideMark/>
          </w:tcPr>
          <w:p w:rsidR="007C0569" w:rsidRPr="008C28B3" w:rsidRDefault="007C0569" w:rsidP="00A95E45">
            <w:pPr>
              <w:pStyle w:val="BStabletext"/>
            </w:pPr>
            <w:r w:rsidRPr="008C28B3">
              <w:t> </w:t>
            </w:r>
          </w:p>
        </w:tc>
      </w:tr>
      <w:tr w:rsidR="007C0569" w:rsidRPr="00B62E9E" w:rsidTr="007C0569">
        <w:trPr>
          <w:trHeight w:val="238"/>
        </w:trPr>
        <w:tc>
          <w:tcPr>
            <w:tcW w:w="976" w:type="dxa"/>
            <w:noWrap/>
            <w:hideMark/>
          </w:tcPr>
          <w:p w:rsidR="007C0569" w:rsidRPr="00EF2A4A" w:rsidRDefault="007C0569" w:rsidP="007C0569">
            <w:pPr>
              <w:pStyle w:val="BStablefigures"/>
              <w:framePr w:wrap="auto"/>
            </w:pPr>
            <w:r w:rsidRPr="00EF2A4A">
              <w:t>0</w:t>
            </w:r>
          </w:p>
        </w:tc>
        <w:tc>
          <w:tcPr>
            <w:tcW w:w="2361" w:type="dxa"/>
          </w:tcPr>
          <w:p w:rsidR="007C0569" w:rsidRPr="00EF2A4A" w:rsidRDefault="007C0569" w:rsidP="007C0569">
            <w:pPr>
              <w:pStyle w:val="BStabletext"/>
            </w:pPr>
            <w:r w:rsidRPr="00EF2A4A">
              <w:t>Capital Injections from Government</w:t>
            </w:r>
          </w:p>
        </w:tc>
        <w:tc>
          <w:tcPr>
            <w:tcW w:w="1016" w:type="dxa"/>
            <w:noWrap/>
            <w:hideMark/>
          </w:tcPr>
          <w:p w:rsidR="007C0569" w:rsidRPr="00EF2A4A" w:rsidRDefault="007C0569" w:rsidP="007C0569">
            <w:pPr>
              <w:pStyle w:val="BStablefigures"/>
              <w:framePr w:wrap="auto"/>
            </w:pPr>
            <w:r w:rsidRPr="00EF2A4A">
              <w:t>0</w:t>
            </w:r>
          </w:p>
        </w:tc>
        <w:tc>
          <w:tcPr>
            <w:tcW w:w="966" w:type="dxa"/>
            <w:noWrap/>
            <w:hideMark/>
          </w:tcPr>
          <w:p w:rsidR="007C0569" w:rsidRPr="00EF2A4A" w:rsidRDefault="007C0569" w:rsidP="007C0569">
            <w:pPr>
              <w:pStyle w:val="BStablefigures"/>
              <w:framePr w:wrap="auto"/>
            </w:pPr>
            <w:r w:rsidRPr="00EF2A4A">
              <w:t>67</w:t>
            </w:r>
          </w:p>
        </w:tc>
        <w:tc>
          <w:tcPr>
            <w:tcW w:w="966" w:type="dxa"/>
            <w:noWrap/>
            <w:hideMark/>
          </w:tcPr>
          <w:p w:rsidR="007C0569" w:rsidRPr="00EF2A4A" w:rsidRDefault="007C0569" w:rsidP="007C0569">
            <w:pPr>
              <w:pStyle w:val="BStablefigures"/>
              <w:framePr w:wrap="auto"/>
            </w:pPr>
            <w:r w:rsidRPr="00EF2A4A">
              <w:t xml:space="preserve"># </w:t>
            </w:r>
          </w:p>
        </w:tc>
        <w:tc>
          <w:tcPr>
            <w:tcW w:w="966" w:type="dxa"/>
            <w:noWrap/>
            <w:hideMark/>
          </w:tcPr>
          <w:p w:rsidR="007C0569" w:rsidRPr="00EF2A4A" w:rsidRDefault="007C0569" w:rsidP="007C0569">
            <w:pPr>
              <w:pStyle w:val="BStablefigures"/>
              <w:framePr w:wrap="auto"/>
            </w:pPr>
            <w:r w:rsidRPr="00EF2A4A">
              <w:t>0</w:t>
            </w:r>
          </w:p>
        </w:tc>
        <w:tc>
          <w:tcPr>
            <w:tcW w:w="966" w:type="dxa"/>
            <w:noWrap/>
            <w:hideMark/>
          </w:tcPr>
          <w:p w:rsidR="007C0569" w:rsidRPr="00EF2A4A" w:rsidRDefault="007C0569" w:rsidP="007C0569">
            <w:pPr>
              <w:pStyle w:val="BStablefigures"/>
              <w:framePr w:wrap="auto"/>
            </w:pPr>
            <w:r w:rsidRPr="00EF2A4A">
              <w:t>0</w:t>
            </w:r>
          </w:p>
        </w:tc>
        <w:tc>
          <w:tcPr>
            <w:tcW w:w="963" w:type="dxa"/>
            <w:noWrap/>
            <w:hideMark/>
          </w:tcPr>
          <w:p w:rsidR="007C0569" w:rsidRPr="00EF2A4A" w:rsidRDefault="007C0569" w:rsidP="007C0569">
            <w:pPr>
              <w:pStyle w:val="BStablefigures"/>
              <w:framePr w:wrap="auto"/>
            </w:pPr>
            <w:r w:rsidRPr="00EF2A4A">
              <w:t>0</w:t>
            </w:r>
          </w:p>
        </w:tc>
      </w:tr>
      <w:tr w:rsidR="007C0569" w:rsidRPr="007C0569" w:rsidTr="007C0569">
        <w:tblPrEx>
          <w:tblBorders>
            <w:top w:val="none" w:sz="0" w:space="0" w:color="auto"/>
          </w:tblBorders>
        </w:tblPrEx>
        <w:trPr>
          <w:trHeight w:val="238"/>
        </w:trPr>
        <w:tc>
          <w:tcPr>
            <w:tcW w:w="976" w:type="dxa"/>
            <w:noWrap/>
            <w:hideMark/>
          </w:tcPr>
          <w:p w:rsidR="007C0569" w:rsidRPr="007C0569" w:rsidRDefault="007C0569" w:rsidP="007C0569">
            <w:pPr>
              <w:pStyle w:val="BStablefigures"/>
              <w:framePr w:wrap="auto"/>
              <w:rPr>
                <w:b/>
              </w:rPr>
            </w:pPr>
            <w:r w:rsidRPr="007C0569">
              <w:rPr>
                <w:b/>
              </w:rPr>
              <w:t>0</w:t>
            </w:r>
          </w:p>
        </w:tc>
        <w:tc>
          <w:tcPr>
            <w:tcW w:w="2361" w:type="dxa"/>
          </w:tcPr>
          <w:p w:rsidR="007C0569" w:rsidRPr="007C0569" w:rsidRDefault="007C0569" w:rsidP="007C0569">
            <w:pPr>
              <w:pStyle w:val="BStabletext"/>
              <w:rPr>
                <w:b/>
              </w:rPr>
            </w:pPr>
            <w:r w:rsidRPr="007C0569">
              <w:rPr>
                <w:b/>
              </w:rPr>
              <w:t>Financing Receipts</w:t>
            </w:r>
          </w:p>
        </w:tc>
        <w:tc>
          <w:tcPr>
            <w:tcW w:w="1016" w:type="dxa"/>
            <w:noWrap/>
            <w:hideMark/>
          </w:tcPr>
          <w:p w:rsidR="007C0569" w:rsidRPr="007C0569" w:rsidRDefault="007C0569" w:rsidP="007C0569">
            <w:pPr>
              <w:pStyle w:val="BStablefigures"/>
              <w:framePr w:wrap="auto"/>
              <w:rPr>
                <w:b/>
              </w:rPr>
            </w:pPr>
            <w:r w:rsidRPr="007C0569">
              <w:rPr>
                <w:b/>
              </w:rPr>
              <w:t>0</w:t>
            </w:r>
          </w:p>
        </w:tc>
        <w:tc>
          <w:tcPr>
            <w:tcW w:w="966" w:type="dxa"/>
            <w:noWrap/>
            <w:hideMark/>
          </w:tcPr>
          <w:p w:rsidR="007C0569" w:rsidRPr="007C0569" w:rsidRDefault="007C0569" w:rsidP="007C0569">
            <w:pPr>
              <w:pStyle w:val="BStablefigures"/>
              <w:framePr w:wrap="auto"/>
              <w:rPr>
                <w:b/>
              </w:rPr>
            </w:pPr>
            <w:r w:rsidRPr="007C0569">
              <w:rPr>
                <w:b/>
              </w:rPr>
              <w:t>67</w:t>
            </w:r>
          </w:p>
        </w:tc>
        <w:tc>
          <w:tcPr>
            <w:tcW w:w="966" w:type="dxa"/>
            <w:noWrap/>
            <w:hideMark/>
          </w:tcPr>
          <w:p w:rsidR="007C0569" w:rsidRPr="007C0569" w:rsidRDefault="007C0569" w:rsidP="007C0569">
            <w:pPr>
              <w:pStyle w:val="BStablefigures"/>
              <w:framePr w:wrap="auto"/>
              <w:rPr>
                <w:b/>
              </w:rPr>
            </w:pPr>
            <w:r w:rsidRPr="007C0569">
              <w:rPr>
                <w:b/>
              </w:rPr>
              <w:t xml:space="preserve"># </w:t>
            </w:r>
          </w:p>
        </w:tc>
        <w:tc>
          <w:tcPr>
            <w:tcW w:w="966" w:type="dxa"/>
            <w:noWrap/>
            <w:hideMark/>
          </w:tcPr>
          <w:p w:rsidR="007C0569" w:rsidRPr="007C0569" w:rsidRDefault="007C0569" w:rsidP="007C0569">
            <w:pPr>
              <w:pStyle w:val="BStablefigures"/>
              <w:framePr w:wrap="auto"/>
              <w:rPr>
                <w:b/>
              </w:rPr>
            </w:pPr>
            <w:r w:rsidRPr="007C0569">
              <w:rPr>
                <w:b/>
              </w:rPr>
              <w:t>0</w:t>
            </w:r>
          </w:p>
        </w:tc>
        <w:tc>
          <w:tcPr>
            <w:tcW w:w="966" w:type="dxa"/>
            <w:noWrap/>
            <w:hideMark/>
          </w:tcPr>
          <w:p w:rsidR="007C0569" w:rsidRPr="007C0569" w:rsidRDefault="007C0569" w:rsidP="007C0569">
            <w:pPr>
              <w:pStyle w:val="BStablefigures"/>
              <w:framePr w:wrap="auto"/>
              <w:rPr>
                <w:b/>
              </w:rPr>
            </w:pPr>
            <w:r w:rsidRPr="007C0569">
              <w:rPr>
                <w:b/>
              </w:rPr>
              <w:t>0</w:t>
            </w:r>
          </w:p>
        </w:tc>
        <w:tc>
          <w:tcPr>
            <w:tcW w:w="963" w:type="dxa"/>
            <w:noWrap/>
            <w:hideMark/>
          </w:tcPr>
          <w:p w:rsidR="007C0569" w:rsidRPr="007C0569" w:rsidRDefault="007C0569" w:rsidP="007C0569">
            <w:pPr>
              <w:pStyle w:val="BStablefigures"/>
              <w:framePr w:wrap="auto"/>
              <w:rPr>
                <w:b/>
              </w:rPr>
            </w:pPr>
            <w:r w:rsidRPr="007C0569">
              <w:rPr>
                <w:b/>
              </w:rPr>
              <w:t>0</w:t>
            </w:r>
          </w:p>
        </w:tc>
      </w:tr>
      <w:tr w:rsidR="007C0569" w:rsidRPr="00B62E9E" w:rsidTr="007C0569">
        <w:tblPrEx>
          <w:tblBorders>
            <w:top w:val="none" w:sz="0" w:space="0" w:color="auto"/>
          </w:tblBorders>
        </w:tblPrEx>
        <w:trPr>
          <w:trHeight w:val="238"/>
        </w:trPr>
        <w:tc>
          <w:tcPr>
            <w:tcW w:w="976" w:type="dxa"/>
            <w:noWrap/>
            <w:hideMark/>
          </w:tcPr>
          <w:p w:rsidR="007C0569" w:rsidRDefault="007C0569" w:rsidP="00A95E45">
            <w:pPr>
              <w:pStyle w:val="BStabletext"/>
            </w:pPr>
            <w:r>
              <w:t> </w:t>
            </w:r>
          </w:p>
        </w:tc>
        <w:tc>
          <w:tcPr>
            <w:tcW w:w="2361" w:type="dxa"/>
          </w:tcPr>
          <w:p w:rsidR="007C0569" w:rsidRDefault="007C0569" w:rsidP="00A95E45">
            <w:pPr>
              <w:pStyle w:val="BStabletext"/>
            </w:pPr>
            <w:r>
              <w:t> </w:t>
            </w:r>
          </w:p>
        </w:tc>
        <w:tc>
          <w:tcPr>
            <w:tcW w:w="1016" w:type="dxa"/>
            <w:noWrap/>
            <w:hideMark/>
          </w:tcPr>
          <w:p w:rsidR="007C0569" w:rsidRDefault="007C0569" w:rsidP="00A95E45">
            <w:pPr>
              <w:pStyle w:val="BStabletext"/>
            </w:pPr>
            <w:r>
              <w:t> </w:t>
            </w:r>
          </w:p>
        </w:tc>
        <w:tc>
          <w:tcPr>
            <w:tcW w:w="966" w:type="dxa"/>
            <w:noWrap/>
            <w:hideMark/>
          </w:tcPr>
          <w:p w:rsidR="007C0569" w:rsidRDefault="007C0569" w:rsidP="00A95E45">
            <w:pPr>
              <w:pStyle w:val="BStabletext"/>
            </w:pPr>
            <w:r>
              <w:t> </w:t>
            </w:r>
          </w:p>
        </w:tc>
        <w:tc>
          <w:tcPr>
            <w:tcW w:w="966" w:type="dxa"/>
            <w:noWrap/>
            <w:hideMark/>
          </w:tcPr>
          <w:p w:rsidR="007C0569" w:rsidRDefault="007C0569" w:rsidP="00A95E45">
            <w:pPr>
              <w:pStyle w:val="BStabletext"/>
            </w:pPr>
            <w:r>
              <w:t> </w:t>
            </w:r>
          </w:p>
        </w:tc>
        <w:tc>
          <w:tcPr>
            <w:tcW w:w="966" w:type="dxa"/>
            <w:noWrap/>
            <w:hideMark/>
          </w:tcPr>
          <w:p w:rsidR="007C0569" w:rsidRDefault="007C0569" w:rsidP="00A95E45">
            <w:pPr>
              <w:pStyle w:val="BStabletext"/>
            </w:pPr>
            <w:r>
              <w:t> </w:t>
            </w:r>
          </w:p>
        </w:tc>
        <w:tc>
          <w:tcPr>
            <w:tcW w:w="966" w:type="dxa"/>
            <w:noWrap/>
            <w:hideMark/>
          </w:tcPr>
          <w:p w:rsidR="007C0569" w:rsidRDefault="007C0569" w:rsidP="00A95E45">
            <w:pPr>
              <w:pStyle w:val="BStabletext"/>
            </w:pPr>
            <w:r>
              <w:t> </w:t>
            </w:r>
          </w:p>
        </w:tc>
        <w:tc>
          <w:tcPr>
            <w:tcW w:w="963" w:type="dxa"/>
            <w:noWrap/>
            <w:hideMark/>
          </w:tcPr>
          <w:p w:rsidR="007C0569" w:rsidRDefault="007C0569" w:rsidP="00A95E45">
            <w:pPr>
              <w:pStyle w:val="BStabletext"/>
            </w:pPr>
            <w:r>
              <w:t> </w:t>
            </w:r>
          </w:p>
        </w:tc>
      </w:tr>
      <w:tr w:rsidR="007C0569" w:rsidRPr="00B62E9E" w:rsidTr="007C0569">
        <w:trPr>
          <w:trHeight w:val="238"/>
        </w:trPr>
        <w:tc>
          <w:tcPr>
            <w:tcW w:w="976" w:type="dxa"/>
            <w:noWrap/>
            <w:hideMark/>
          </w:tcPr>
          <w:p w:rsidR="007C0569" w:rsidRPr="00E35138" w:rsidRDefault="007C0569" w:rsidP="00A95E45">
            <w:pPr>
              <w:pStyle w:val="BStabletext"/>
            </w:pPr>
            <w:r w:rsidRPr="00E35138">
              <w:t> </w:t>
            </w:r>
          </w:p>
        </w:tc>
        <w:tc>
          <w:tcPr>
            <w:tcW w:w="2361" w:type="dxa"/>
          </w:tcPr>
          <w:p w:rsidR="007C0569" w:rsidRPr="007C0569" w:rsidRDefault="007C0569" w:rsidP="00A95E45">
            <w:pPr>
              <w:pStyle w:val="BStabletext"/>
              <w:rPr>
                <w:b/>
              </w:rPr>
            </w:pPr>
            <w:r w:rsidRPr="007C0569">
              <w:rPr>
                <w:b/>
              </w:rPr>
              <w:t>Payments</w:t>
            </w:r>
          </w:p>
        </w:tc>
        <w:tc>
          <w:tcPr>
            <w:tcW w:w="101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6" w:type="dxa"/>
            <w:noWrap/>
            <w:hideMark/>
          </w:tcPr>
          <w:p w:rsidR="007C0569" w:rsidRPr="00E35138" w:rsidRDefault="007C0569" w:rsidP="00A95E45">
            <w:pPr>
              <w:pStyle w:val="BStabletext"/>
            </w:pPr>
            <w:r w:rsidRPr="00E35138">
              <w:t> </w:t>
            </w:r>
          </w:p>
        </w:tc>
        <w:tc>
          <w:tcPr>
            <w:tcW w:w="963" w:type="dxa"/>
            <w:noWrap/>
            <w:hideMark/>
          </w:tcPr>
          <w:p w:rsidR="007C0569" w:rsidRPr="00E35138" w:rsidRDefault="007C0569" w:rsidP="00A95E45">
            <w:pPr>
              <w:pStyle w:val="BStabletext"/>
            </w:pPr>
            <w:r w:rsidRPr="00E35138">
              <w:t> </w:t>
            </w:r>
          </w:p>
        </w:tc>
      </w:tr>
      <w:tr w:rsidR="007C0569" w:rsidRPr="00B62E9E" w:rsidTr="007C0569">
        <w:trPr>
          <w:trHeight w:val="238"/>
        </w:trPr>
        <w:tc>
          <w:tcPr>
            <w:tcW w:w="976" w:type="dxa"/>
            <w:noWrap/>
            <w:hideMark/>
          </w:tcPr>
          <w:p w:rsidR="007C0569" w:rsidRPr="00E35138" w:rsidRDefault="007C0569" w:rsidP="007C0569">
            <w:pPr>
              <w:pStyle w:val="BStablefigures"/>
              <w:framePr w:wrap="auto"/>
            </w:pPr>
            <w:r w:rsidRPr="00E35138">
              <w:t>8</w:t>
            </w:r>
          </w:p>
        </w:tc>
        <w:tc>
          <w:tcPr>
            <w:tcW w:w="2361" w:type="dxa"/>
          </w:tcPr>
          <w:p w:rsidR="007C0569" w:rsidRPr="001D2304" w:rsidRDefault="007C0569" w:rsidP="007C0569">
            <w:pPr>
              <w:pStyle w:val="BStabletext"/>
            </w:pPr>
            <w:r w:rsidRPr="001D2304">
              <w:t>Repayment of Finance Leases</w:t>
            </w:r>
          </w:p>
        </w:tc>
        <w:tc>
          <w:tcPr>
            <w:tcW w:w="1016" w:type="dxa"/>
            <w:noWrap/>
            <w:hideMark/>
          </w:tcPr>
          <w:p w:rsidR="007C0569" w:rsidRPr="00E35138" w:rsidRDefault="007C0569" w:rsidP="007C0569">
            <w:pPr>
              <w:pStyle w:val="BStablefigures"/>
              <w:framePr w:wrap="auto"/>
            </w:pPr>
            <w:r w:rsidRPr="00E35138">
              <w:t>8</w:t>
            </w:r>
          </w:p>
        </w:tc>
        <w:tc>
          <w:tcPr>
            <w:tcW w:w="966" w:type="dxa"/>
            <w:noWrap/>
            <w:hideMark/>
          </w:tcPr>
          <w:p w:rsidR="007C0569" w:rsidRPr="00E35138" w:rsidRDefault="007C0569" w:rsidP="007C0569">
            <w:pPr>
              <w:pStyle w:val="BStablefigures"/>
              <w:framePr w:wrap="auto"/>
            </w:pPr>
            <w:r w:rsidRPr="00E35138">
              <w:t>28</w:t>
            </w:r>
          </w:p>
        </w:tc>
        <w:tc>
          <w:tcPr>
            <w:tcW w:w="966" w:type="dxa"/>
            <w:noWrap/>
            <w:hideMark/>
          </w:tcPr>
          <w:p w:rsidR="007C0569" w:rsidRPr="00E35138" w:rsidRDefault="007C0569" w:rsidP="007C0569">
            <w:pPr>
              <w:pStyle w:val="BStablefigures"/>
              <w:framePr w:wrap="auto"/>
            </w:pPr>
            <w:r w:rsidRPr="00E35138">
              <w:t xml:space="preserve">250 </w:t>
            </w:r>
          </w:p>
        </w:tc>
        <w:tc>
          <w:tcPr>
            <w:tcW w:w="966" w:type="dxa"/>
            <w:noWrap/>
            <w:hideMark/>
          </w:tcPr>
          <w:p w:rsidR="007C0569" w:rsidRPr="00E35138" w:rsidRDefault="007C0569" w:rsidP="007C0569">
            <w:pPr>
              <w:pStyle w:val="BStablefigures"/>
              <w:framePr w:wrap="auto"/>
            </w:pPr>
            <w:r w:rsidRPr="00E35138">
              <w:t>28</w:t>
            </w:r>
          </w:p>
        </w:tc>
        <w:tc>
          <w:tcPr>
            <w:tcW w:w="966" w:type="dxa"/>
            <w:noWrap/>
            <w:hideMark/>
          </w:tcPr>
          <w:p w:rsidR="007C0569" w:rsidRPr="00E35138" w:rsidRDefault="007C0569" w:rsidP="007C0569">
            <w:pPr>
              <w:pStyle w:val="BStablefigures"/>
              <w:framePr w:wrap="auto"/>
            </w:pPr>
            <w:r w:rsidRPr="00E35138">
              <w:t>28</w:t>
            </w:r>
          </w:p>
        </w:tc>
        <w:tc>
          <w:tcPr>
            <w:tcW w:w="963" w:type="dxa"/>
            <w:noWrap/>
            <w:hideMark/>
          </w:tcPr>
          <w:p w:rsidR="007C0569" w:rsidRPr="00E35138" w:rsidRDefault="007C0569" w:rsidP="007C0569">
            <w:pPr>
              <w:pStyle w:val="BStablefigures"/>
              <w:framePr w:wrap="auto"/>
            </w:pPr>
            <w:r w:rsidRPr="00E35138">
              <w:t>28</w:t>
            </w:r>
          </w:p>
        </w:tc>
      </w:tr>
      <w:tr w:rsidR="007C0569" w:rsidRPr="00B62E9E" w:rsidTr="007C0569">
        <w:trPr>
          <w:trHeight w:val="238"/>
        </w:trPr>
        <w:tc>
          <w:tcPr>
            <w:tcW w:w="976" w:type="dxa"/>
            <w:noWrap/>
            <w:hideMark/>
          </w:tcPr>
          <w:p w:rsidR="007C0569" w:rsidRPr="008C28B3" w:rsidRDefault="007C0569" w:rsidP="007C0569">
            <w:pPr>
              <w:pStyle w:val="BStablefigures"/>
              <w:framePr w:wrap="auto"/>
            </w:pPr>
            <w:r w:rsidRPr="008C28B3">
              <w:t>8</w:t>
            </w:r>
          </w:p>
        </w:tc>
        <w:tc>
          <w:tcPr>
            <w:tcW w:w="2361" w:type="dxa"/>
          </w:tcPr>
          <w:p w:rsidR="007C0569" w:rsidRPr="008C28B3" w:rsidRDefault="007C0569" w:rsidP="007C0569">
            <w:pPr>
              <w:pStyle w:val="BStabletext"/>
            </w:pPr>
            <w:r w:rsidRPr="008C28B3">
              <w:t>Financing Payments</w:t>
            </w:r>
          </w:p>
        </w:tc>
        <w:tc>
          <w:tcPr>
            <w:tcW w:w="1016" w:type="dxa"/>
            <w:noWrap/>
            <w:hideMark/>
          </w:tcPr>
          <w:p w:rsidR="007C0569" w:rsidRPr="008C28B3" w:rsidRDefault="007C0569" w:rsidP="007C0569">
            <w:pPr>
              <w:pStyle w:val="BStablefigures"/>
              <w:framePr w:wrap="auto"/>
            </w:pPr>
            <w:r w:rsidRPr="008C28B3">
              <w:t>8</w:t>
            </w:r>
          </w:p>
        </w:tc>
        <w:tc>
          <w:tcPr>
            <w:tcW w:w="966" w:type="dxa"/>
            <w:noWrap/>
            <w:hideMark/>
          </w:tcPr>
          <w:p w:rsidR="007C0569" w:rsidRPr="008C28B3" w:rsidRDefault="007C0569" w:rsidP="007C0569">
            <w:pPr>
              <w:pStyle w:val="BStablefigures"/>
              <w:framePr w:wrap="auto"/>
            </w:pPr>
            <w:r w:rsidRPr="008C28B3">
              <w:t>28</w:t>
            </w:r>
          </w:p>
        </w:tc>
        <w:tc>
          <w:tcPr>
            <w:tcW w:w="966" w:type="dxa"/>
            <w:noWrap/>
            <w:hideMark/>
          </w:tcPr>
          <w:p w:rsidR="007C0569" w:rsidRPr="008C28B3" w:rsidRDefault="007C0569" w:rsidP="007C0569">
            <w:pPr>
              <w:pStyle w:val="BStablefigures"/>
              <w:framePr w:wrap="auto"/>
            </w:pPr>
            <w:r w:rsidRPr="008C28B3">
              <w:t xml:space="preserve">250 </w:t>
            </w:r>
          </w:p>
        </w:tc>
        <w:tc>
          <w:tcPr>
            <w:tcW w:w="966" w:type="dxa"/>
            <w:noWrap/>
            <w:hideMark/>
          </w:tcPr>
          <w:p w:rsidR="007C0569" w:rsidRPr="008C28B3" w:rsidRDefault="007C0569" w:rsidP="007C0569">
            <w:pPr>
              <w:pStyle w:val="BStablefigures"/>
              <w:framePr w:wrap="auto"/>
            </w:pPr>
            <w:r w:rsidRPr="008C28B3">
              <w:t>28</w:t>
            </w:r>
          </w:p>
        </w:tc>
        <w:tc>
          <w:tcPr>
            <w:tcW w:w="966" w:type="dxa"/>
            <w:noWrap/>
            <w:hideMark/>
          </w:tcPr>
          <w:p w:rsidR="007C0569" w:rsidRPr="008C28B3" w:rsidRDefault="007C0569" w:rsidP="007C0569">
            <w:pPr>
              <w:pStyle w:val="BStablefigures"/>
              <w:framePr w:wrap="auto"/>
            </w:pPr>
            <w:r w:rsidRPr="008C28B3">
              <w:t>28</w:t>
            </w:r>
          </w:p>
        </w:tc>
        <w:tc>
          <w:tcPr>
            <w:tcW w:w="963" w:type="dxa"/>
            <w:noWrap/>
            <w:hideMark/>
          </w:tcPr>
          <w:p w:rsidR="007C0569" w:rsidRPr="008C28B3" w:rsidRDefault="007C0569" w:rsidP="007C0569">
            <w:pPr>
              <w:pStyle w:val="BStablefigures"/>
              <w:framePr w:wrap="auto"/>
            </w:pPr>
            <w:r w:rsidRPr="008C28B3">
              <w:t>28</w:t>
            </w:r>
          </w:p>
        </w:tc>
      </w:tr>
      <w:tr w:rsidR="007C0569" w:rsidRPr="007C0569" w:rsidTr="007C0569">
        <w:trPr>
          <w:trHeight w:val="238"/>
        </w:trPr>
        <w:tc>
          <w:tcPr>
            <w:tcW w:w="976" w:type="dxa"/>
            <w:noWrap/>
            <w:hideMark/>
          </w:tcPr>
          <w:p w:rsidR="007C0569" w:rsidRPr="007C0569" w:rsidRDefault="007C0569" w:rsidP="007C0569">
            <w:pPr>
              <w:pStyle w:val="BStablefigures"/>
              <w:framePr w:wrap="auto"/>
              <w:rPr>
                <w:b/>
              </w:rPr>
            </w:pPr>
            <w:r w:rsidRPr="007C0569">
              <w:rPr>
                <w:b/>
              </w:rPr>
              <w:t>-8</w:t>
            </w:r>
          </w:p>
        </w:tc>
        <w:tc>
          <w:tcPr>
            <w:tcW w:w="2361" w:type="dxa"/>
          </w:tcPr>
          <w:p w:rsidR="007C0569" w:rsidRPr="007C0569" w:rsidRDefault="007C0569" w:rsidP="007C0569">
            <w:pPr>
              <w:pStyle w:val="BStabletext"/>
              <w:rPr>
                <w:b/>
              </w:rPr>
            </w:pPr>
            <w:r w:rsidRPr="007C0569">
              <w:rPr>
                <w:b/>
              </w:rPr>
              <w:t>NET CASH INFLOW/(OUTFLOW) FROM FINANCING ACTIVITIES</w:t>
            </w:r>
          </w:p>
        </w:tc>
        <w:tc>
          <w:tcPr>
            <w:tcW w:w="1016" w:type="dxa"/>
            <w:noWrap/>
            <w:hideMark/>
          </w:tcPr>
          <w:p w:rsidR="007C0569" w:rsidRPr="007C0569" w:rsidRDefault="007C0569" w:rsidP="007C0569">
            <w:pPr>
              <w:pStyle w:val="BStablefigures"/>
              <w:framePr w:wrap="auto"/>
              <w:rPr>
                <w:b/>
              </w:rPr>
            </w:pPr>
            <w:r w:rsidRPr="007C0569">
              <w:rPr>
                <w:b/>
              </w:rPr>
              <w:t>-8</w:t>
            </w:r>
          </w:p>
        </w:tc>
        <w:tc>
          <w:tcPr>
            <w:tcW w:w="966" w:type="dxa"/>
            <w:noWrap/>
            <w:hideMark/>
          </w:tcPr>
          <w:p w:rsidR="007C0569" w:rsidRPr="007C0569" w:rsidRDefault="007C0569" w:rsidP="007C0569">
            <w:pPr>
              <w:pStyle w:val="BStablefigures"/>
              <w:framePr w:wrap="auto"/>
              <w:rPr>
                <w:b/>
              </w:rPr>
            </w:pPr>
            <w:r w:rsidRPr="007C0569">
              <w:rPr>
                <w:b/>
              </w:rPr>
              <w:t>39</w:t>
            </w:r>
          </w:p>
        </w:tc>
        <w:tc>
          <w:tcPr>
            <w:tcW w:w="966" w:type="dxa"/>
            <w:noWrap/>
            <w:hideMark/>
          </w:tcPr>
          <w:p w:rsidR="007C0569" w:rsidRPr="007C0569" w:rsidRDefault="007C0569" w:rsidP="007C0569">
            <w:pPr>
              <w:pStyle w:val="BStablefigures"/>
              <w:framePr w:wrap="auto"/>
              <w:rPr>
                <w:b/>
              </w:rPr>
            </w:pPr>
            <w:r w:rsidRPr="007C0569">
              <w:rPr>
                <w:b/>
              </w:rPr>
              <w:t>588</w:t>
            </w:r>
          </w:p>
        </w:tc>
        <w:tc>
          <w:tcPr>
            <w:tcW w:w="966" w:type="dxa"/>
            <w:noWrap/>
            <w:hideMark/>
          </w:tcPr>
          <w:p w:rsidR="007C0569" w:rsidRPr="007C0569" w:rsidRDefault="007C0569" w:rsidP="007C0569">
            <w:pPr>
              <w:pStyle w:val="BStablefigures"/>
              <w:framePr w:wrap="auto"/>
              <w:rPr>
                <w:b/>
              </w:rPr>
            </w:pPr>
            <w:r w:rsidRPr="007C0569">
              <w:rPr>
                <w:b/>
              </w:rPr>
              <w:t>-28</w:t>
            </w:r>
          </w:p>
        </w:tc>
        <w:tc>
          <w:tcPr>
            <w:tcW w:w="966" w:type="dxa"/>
            <w:noWrap/>
            <w:hideMark/>
          </w:tcPr>
          <w:p w:rsidR="007C0569" w:rsidRPr="007C0569" w:rsidRDefault="007C0569" w:rsidP="007C0569">
            <w:pPr>
              <w:pStyle w:val="BStablefigures"/>
              <w:framePr w:wrap="auto"/>
              <w:rPr>
                <w:b/>
              </w:rPr>
            </w:pPr>
            <w:r w:rsidRPr="007C0569">
              <w:rPr>
                <w:b/>
              </w:rPr>
              <w:t>-28</w:t>
            </w:r>
          </w:p>
        </w:tc>
        <w:tc>
          <w:tcPr>
            <w:tcW w:w="963" w:type="dxa"/>
            <w:noWrap/>
            <w:hideMark/>
          </w:tcPr>
          <w:p w:rsidR="007C0569" w:rsidRPr="007C0569" w:rsidRDefault="007C0569" w:rsidP="007C0569">
            <w:pPr>
              <w:pStyle w:val="BStablefigures"/>
              <w:framePr w:wrap="auto"/>
              <w:rPr>
                <w:b/>
              </w:rPr>
            </w:pPr>
            <w:r w:rsidRPr="007C0569">
              <w:rPr>
                <w:b/>
              </w:rPr>
              <w:t>-28</w:t>
            </w:r>
          </w:p>
        </w:tc>
      </w:tr>
      <w:tr w:rsidR="007C0569" w:rsidRPr="00B62E9E" w:rsidTr="007C0569">
        <w:trPr>
          <w:trHeight w:val="238"/>
        </w:trPr>
        <w:tc>
          <w:tcPr>
            <w:tcW w:w="976" w:type="dxa"/>
            <w:noWrap/>
            <w:hideMark/>
          </w:tcPr>
          <w:p w:rsidR="007C0569" w:rsidRPr="00191C1C" w:rsidRDefault="007C0569" w:rsidP="00A95E45">
            <w:pPr>
              <w:pStyle w:val="BStabletext"/>
            </w:pPr>
            <w:r w:rsidRPr="00191C1C">
              <w:t> </w:t>
            </w:r>
          </w:p>
        </w:tc>
        <w:tc>
          <w:tcPr>
            <w:tcW w:w="2361" w:type="dxa"/>
          </w:tcPr>
          <w:p w:rsidR="007C0569" w:rsidRPr="00191C1C" w:rsidRDefault="007C0569" w:rsidP="00A95E45">
            <w:pPr>
              <w:pStyle w:val="BStabletext"/>
            </w:pPr>
            <w:r w:rsidRPr="00191C1C">
              <w:t> </w:t>
            </w:r>
          </w:p>
        </w:tc>
        <w:tc>
          <w:tcPr>
            <w:tcW w:w="101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6" w:type="dxa"/>
            <w:noWrap/>
            <w:hideMark/>
          </w:tcPr>
          <w:p w:rsidR="007C0569" w:rsidRPr="00191C1C" w:rsidRDefault="007C0569" w:rsidP="00A95E45">
            <w:pPr>
              <w:pStyle w:val="BStabletext"/>
            </w:pPr>
            <w:r w:rsidRPr="00191C1C">
              <w:t> </w:t>
            </w:r>
          </w:p>
        </w:tc>
        <w:tc>
          <w:tcPr>
            <w:tcW w:w="963" w:type="dxa"/>
            <w:noWrap/>
            <w:hideMark/>
          </w:tcPr>
          <w:p w:rsidR="007C0569" w:rsidRPr="00191C1C" w:rsidRDefault="007C0569" w:rsidP="00A95E45">
            <w:pPr>
              <w:pStyle w:val="BStabletext"/>
            </w:pPr>
            <w:r w:rsidRPr="00191C1C">
              <w:t> </w:t>
            </w:r>
          </w:p>
        </w:tc>
      </w:tr>
      <w:tr w:rsidR="007C0569" w:rsidRPr="00B62E9E" w:rsidTr="007C0569">
        <w:trPr>
          <w:trHeight w:val="238"/>
        </w:trPr>
        <w:tc>
          <w:tcPr>
            <w:tcW w:w="976" w:type="dxa"/>
            <w:noWrap/>
            <w:hideMark/>
          </w:tcPr>
          <w:p w:rsidR="007C0569" w:rsidRPr="007C0569" w:rsidRDefault="007C0569" w:rsidP="007C0569">
            <w:pPr>
              <w:pStyle w:val="BStablefigures"/>
              <w:framePr w:wrap="auto"/>
              <w:rPr>
                <w:b/>
              </w:rPr>
            </w:pPr>
            <w:r w:rsidRPr="007C0569">
              <w:rPr>
                <w:b/>
              </w:rPr>
              <w:t>138</w:t>
            </w:r>
          </w:p>
        </w:tc>
        <w:tc>
          <w:tcPr>
            <w:tcW w:w="2361" w:type="dxa"/>
          </w:tcPr>
          <w:p w:rsidR="007C0569" w:rsidRPr="007C0569" w:rsidRDefault="007C0569" w:rsidP="007C0569">
            <w:pPr>
              <w:pStyle w:val="BStabletext"/>
              <w:rPr>
                <w:b/>
              </w:rPr>
            </w:pPr>
            <w:r w:rsidRPr="007C0569">
              <w:rPr>
                <w:b/>
              </w:rPr>
              <w:t>NET INCREASE / (DECREASE) IN CASH HELD</w:t>
            </w:r>
          </w:p>
        </w:tc>
        <w:tc>
          <w:tcPr>
            <w:tcW w:w="1016" w:type="dxa"/>
            <w:noWrap/>
            <w:hideMark/>
          </w:tcPr>
          <w:p w:rsidR="007C0569" w:rsidRPr="007C0569" w:rsidRDefault="007C0569" w:rsidP="007C0569">
            <w:pPr>
              <w:pStyle w:val="BStablefigures"/>
              <w:framePr w:wrap="auto"/>
              <w:rPr>
                <w:b/>
              </w:rPr>
            </w:pPr>
            <w:r w:rsidRPr="007C0569">
              <w:rPr>
                <w:b/>
              </w:rPr>
              <w:t>136</w:t>
            </w:r>
          </w:p>
        </w:tc>
        <w:tc>
          <w:tcPr>
            <w:tcW w:w="966" w:type="dxa"/>
            <w:noWrap/>
            <w:hideMark/>
          </w:tcPr>
          <w:p w:rsidR="007C0569" w:rsidRPr="007C0569" w:rsidRDefault="007C0569" w:rsidP="007C0569">
            <w:pPr>
              <w:pStyle w:val="BStablefigures"/>
              <w:framePr w:wrap="auto"/>
              <w:rPr>
                <w:b/>
              </w:rPr>
            </w:pPr>
            <w:r w:rsidRPr="007C0569">
              <w:rPr>
                <w:b/>
              </w:rPr>
              <w:t>243</w:t>
            </w:r>
          </w:p>
        </w:tc>
        <w:tc>
          <w:tcPr>
            <w:tcW w:w="966" w:type="dxa"/>
            <w:noWrap/>
            <w:hideMark/>
          </w:tcPr>
          <w:p w:rsidR="007C0569" w:rsidRPr="007C0569" w:rsidRDefault="007C0569" w:rsidP="007C0569">
            <w:pPr>
              <w:pStyle w:val="BStablefigures"/>
              <w:framePr w:wrap="auto"/>
              <w:rPr>
                <w:b/>
              </w:rPr>
            </w:pPr>
            <w:r w:rsidRPr="007C0569">
              <w:rPr>
                <w:b/>
              </w:rPr>
              <w:t>79</w:t>
            </w:r>
          </w:p>
        </w:tc>
        <w:tc>
          <w:tcPr>
            <w:tcW w:w="966" w:type="dxa"/>
            <w:noWrap/>
            <w:hideMark/>
          </w:tcPr>
          <w:p w:rsidR="007C0569" w:rsidRPr="007C0569" w:rsidRDefault="007C0569" w:rsidP="007C0569">
            <w:pPr>
              <w:pStyle w:val="BStablefigures"/>
              <w:framePr w:wrap="auto"/>
              <w:rPr>
                <w:b/>
              </w:rPr>
            </w:pPr>
            <w:r w:rsidRPr="007C0569">
              <w:rPr>
                <w:b/>
              </w:rPr>
              <w:t>90</w:t>
            </w:r>
          </w:p>
        </w:tc>
        <w:tc>
          <w:tcPr>
            <w:tcW w:w="966" w:type="dxa"/>
            <w:noWrap/>
            <w:hideMark/>
          </w:tcPr>
          <w:p w:rsidR="007C0569" w:rsidRPr="007C0569" w:rsidRDefault="007C0569" w:rsidP="007C0569">
            <w:pPr>
              <w:pStyle w:val="BStablefigures"/>
              <w:framePr w:wrap="auto"/>
              <w:rPr>
                <w:b/>
              </w:rPr>
            </w:pPr>
            <w:r w:rsidRPr="007C0569">
              <w:rPr>
                <w:b/>
              </w:rPr>
              <w:t>126</w:t>
            </w:r>
          </w:p>
        </w:tc>
        <w:tc>
          <w:tcPr>
            <w:tcW w:w="963" w:type="dxa"/>
            <w:noWrap/>
            <w:hideMark/>
          </w:tcPr>
          <w:p w:rsidR="007C0569" w:rsidRPr="007C0569" w:rsidRDefault="007C0569" w:rsidP="007C0569">
            <w:pPr>
              <w:pStyle w:val="BStablefigures"/>
              <w:framePr w:wrap="auto"/>
              <w:rPr>
                <w:b/>
              </w:rPr>
            </w:pPr>
            <w:r w:rsidRPr="007C0569">
              <w:rPr>
                <w:b/>
              </w:rPr>
              <w:t>128</w:t>
            </w:r>
          </w:p>
        </w:tc>
      </w:tr>
      <w:tr w:rsidR="007C0569" w:rsidRPr="00B62E9E" w:rsidTr="007C0569">
        <w:trPr>
          <w:trHeight w:val="238"/>
        </w:trPr>
        <w:tc>
          <w:tcPr>
            <w:tcW w:w="976" w:type="dxa"/>
            <w:noWrap/>
            <w:hideMark/>
          </w:tcPr>
          <w:p w:rsidR="007C0569" w:rsidRPr="007C0569" w:rsidRDefault="007C0569" w:rsidP="007C0569">
            <w:pPr>
              <w:pStyle w:val="BStablefigures"/>
              <w:framePr w:wrap="auto"/>
              <w:rPr>
                <w:b/>
              </w:rPr>
            </w:pPr>
            <w:r w:rsidRPr="007C0569">
              <w:rPr>
                <w:b/>
              </w:rPr>
              <w:t>1,369</w:t>
            </w:r>
          </w:p>
        </w:tc>
        <w:tc>
          <w:tcPr>
            <w:tcW w:w="2361" w:type="dxa"/>
          </w:tcPr>
          <w:p w:rsidR="007C0569" w:rsidRPr="007C0569" w:rsidRDefault="007C0569" w:rsidP="007C0569">
            <w:pPr>
              <w:pStyle w:val="BStabletext"/>
              <w:rPr>
                <w:b/>
              </w:rPr>
            </w:pPr>
            <w:r w:rsidRPr="007C0569">
              <w:rPr>
                <w:b/>
              </w:rPr>
              <w:t>CASH AT THE BEGINNING OF REPORTING PERIOD</w:t>
            </w:r>
          </w:p>
        </w:tc>
        <w:tc>
          <w:tcPr>
            <w:tcW w:w="1016" w:type="dxa"/>
            <w:noWrap/>
            <w:hideMark/>
          </w:tcPr>
          <w:p w:rsidR="007C0569" w:rsidRPr="007C0569" w:rsidRDefault="007C0569" w:rsidP="007C0569">
            <w:pPr>
              <w:pStyle w:val="BStablefigures"/>
              <w:framePr w:wrap="auto"/>
              <w:rPr>
                <w:b/>
              </w:rPr>
            </w:pPr>
            <w:r w:rsidRPr="007C0569">
              <w:rPr>
                <w:b/>
              </w:rPr>
              <w:t>1,638</w:t>
            </w:r>
          </w:p>
        </w:tc>
        <w:tc>
          <w:tcPr>
            <w:tcW w:w="966" w:type="dxa"/>
            <w:noWrap/>
            <w:hideMark/>
          </w:tcPr>
          <w:p w:rsidR="007C0569" w:rsidRPr="007C0569" w:rsidRDefault="007C0569" w:rsidP="007C0569">
            <w:pPr>
              <w:pStyle w:val="BStablefigures"/>
              <w:framePr w:wrap="auto"/>
              <w:rPr>
                <w:b/>
              </w:rPr>
            </w:pPr>
            <w:r w:rsidRPr="007C0569">
              <w:rPr>
                <w:b/>
              </w:rPr>
              <w:t>1,774</w:t>
            </w:r>
          </w:p>
        </w:tc>
        <w:tc>
          <w:tcPr>
            <w:tcW w:w="966" w:type="dxa"/>
            <w:noWrap/>
            <w:hideMark/>
          </w:tcPr>
          <w:p w:rsidR="007C0569" w:rsidRPr="007C0569" w:rsidRDefault="007C0569" w:rsidP="007C0569">
            <w:pPr>
              <w:pStyle w:val="BStablefigures"/>
              <w:framePr w:wrap="auto"/>
              <w:rPr>
                <w:b/>
              </w:rPr>
            </w:pPr>
            <w:r w:rsidRPr="007C0569">
              <w:rPr>
                <w:b/>
              </w:rPr>
              <w:t xml:space="preserve">8 </w:t>
            </w:r>
          </w:p>
        </w:tc>
        <w:tc>
          <w:tcPr>
            <w:tcW w:w="966" w:type="dxa"/>
            <w:noWrap/>
            <w:hideMark/>
          </w:tcPr>
          <w:p w:rsidR="007C0569" w:rsidRPr="007C0569" w:rsidRDefault="007C0569" w:rsidP="007C0569">
            <w:pPr>
              <w:pStyle w:val="BStablefigures"/>
              <w:framePr w:wrap="auto"/>
              <w:rPr>
                <w:b/>
              </w:rPr>
            </w:pPr>
            <w:r w:rsidRPr="007C0569">
              <w:rPr>
                <w:b/>
              </w:rPr>
              <w:t>2,017</w:t>
            </w:r>
          </w:p>
        </w:tc>
        <w:tc>
          <w:tcPr>
            <w:tcW w:w="966" w:type="dxa"/>
            <w:noWrap/>
            <w:hideMark/>
          </w:tcPr>
          <w:p w:rsidR="007C0569" w:rsidRPr="007C0569" w:rsidRDefault="007C0569" w:rsidP="007C0569">
            <w:pPr>
              <w:pStyle w:val="BStablefigures"/>
              <w:framePr w:wrap="auto"/>
              <w:rPr>
                <w:b/>
              </w:rPr>
            </w:pPr>
            <w:r w:rsidRPr="007C0569">
              <w:rPr>
                <w:b/>
              </w:rPr>
              <w:t>2,107</w:t>
            </w:r>
          </w:p>
        </w:tc>
        <w:tc>
          <w:tcPr>
            <w:tcW w:w="963" w:type="dxa"/>
            <w:noWrap/>
            <w:hideMark/>
          </w:tcPr>
          <w:p w:rsidR="007C0569" w:rsidRPr="007C0569" w:rsidRDefault="007C0569" w:rsidP="007C0569">
            <w:pPr>
              <w:pStyle w:val="BStablefigures"/>
              <w:framePr w:wrap="auto"/>
              <w:rPr>
                <w:b/>
              </w:rPr>
            </w:pPr>
            <w:r w:rsidRPr="007C0569">
              <w:rPr>
                <w:b/>
              </w:rPr>
              <w:t>2,233</w:t>
            </w:r>
          </w:p>
        </w:tc>
      </w:tr>
      <w:tr w:rsidR="007C0569" w:rsidRPr="00B62E9E" w:rsidTr="007C0569">
        <w:trPr>
          <w:trHeight w:val="238"/>
        </w:trPr>
        <w:tc>
          <w:tcPr>
            <w:tcW w:w="976" w:type="dxa"/>
            <w:tcBorders>
              <w:bottom w:val="nil"/>
            </w:tcBorders>
            <w:noWrap/>
            <w:hideMark/>
          </w:tcPr>
          <w:p w:rsidR="007C0569" w:rsidRPr="007C0569" w:rsidRDefault="007C0569" w:rsidP="007C0569">
            <w:pPr>
              <w:pStyle w:val="BStablefigures"/>
              <w:framePr w:wrap="auto"/>
              <w:rPr>
                <w:b/>
              </w:rPr>
            </w:pPr>
            <w:r w:rsidRPr="007C0569">
              <w:rPr>
                <w:b/>
              </w:rPr>
              <w:t>1,507</w:t>
            </w:r>
          </w:p>
        </w:tc>
        <w:tc>
          <w:tcPr>
            <w:tcW w:w="2361" w:type="dxa"/>
            <w:tcBorders>
              <w:bottom w:val="nil"/>
            </w:tcBorders>
          </w:tcPr>
          <w:p w:rsidR="007C0569" w:rsidRPr="007C0569" w:rsidRDefault="007C0569" w:rsidP="007C0569">
            <w:pPr>
              <w:pStyle w:val="BStabletext"/>
              <w:rPr>
                <w:b/>
              </w:rPr>
            </w:pPr>
            <w:r w:rsidRPr="007C0569">
              <w:rPr>
                <w:b/>
              </w:rPr>
              <w:t>CASH AT THE END OF REPORTING PERIOD</w:t>
            </w:r>
          </w:p>
        </w:tc>
        <w:tc>
          <w:tcPr>
            <w:tcW w:w="1016" w:type="dxa"/>
            <w:tcBorders>
              <w:bottom w:val="nil"/>
            </w:tcBorders>
            <w:noWrap/>
            <w:hideMark/>
          </w:tcPr>
          <w:p w:rsidR="007C0569" w:rsidRPr="007C0569" w:rsidRDefault="007C0569" w:rsidP="007C0569">
            <w:pPr>
              <w:pStyle w:val="BStablefigures"/>
              <w:framePr w:wrap="auto"/>
              <w:rPr>
                <w:b/>
              </w:rPr>
            </w:pPr>
            <w:r w:rsidRPr="007C0569">
              <w:rPr>
                <w:b/>
              </w:rPr>
              <w:t>1,774</w:t>
            </w:r>
          </w:p>
        </w:tc>
        <w:tc>
          <w:tcPr>
            <w:tcW w:w="966" w:type="dxa"/>
            <w:tcBorders>
              <w:bottom w:val="nil"/>
            </w:tcBorders>
            <w:noWrap/>
            <w:hideMark/>
          </w:tcPr>
          <w:p w:rsidR="007C0569" w:rsidRPr="007C0569" w:rsidRDefault="007C0569" w:rsidP="007C0569">
            <w:pPr>
              <w:pStyle w:val="BStablefigures"/>
              <w:framePr w:wrap="auto"/>
              <w:rPr>
                <w:b/>
              </w:rPr>
            </w:pPr>
            <w:r w:rsidRPr="007C0569">
              <w:rPr>
                <w:b/>
              </w:rPr>
              <w:t>2,017</w:t>
            </w:r>
          </w:p>
        </w:tc>
        <w:tc>
          <w:tcPr>
            <w:tcW w:w="966" w:type="dxa"/>
            <w:tcBorders>
              <w:bottom w:val="nil"/>
            </w:tcBorders>
            <w:noWrap/>
            <w:hideMark/>
          </w:tcPr>
          <w:p w:rsidR="007C0569" w:rsidRPr="007C0569" w:rsidRDefault="007C0569" w:rsidP="007C0569">
            <w:pPr>
              <w:pStyle w:val="BStablefigures"/>
              <w:framePr w:wrap="auto"/>
              <w:rPr>
                <w:b/>
              </w:rPr>
            </w:pPr>
            <w:r w:rsidRPr="007C0569">
              <w:rPr>
                <w:b/>
              </w:rPr>
              <w:t>14</w:t>
            </w:r>
          </w:p>
        </w:tc>
        <w:tc>
          <w:tcPr>
            <w:tcW w:w="966" w:type="dxa"/>
            <w:tcBorders>
              <w:bottom w:val="nil"/>
            </w:tcBorders>
            <w:noWrap/>
            <w:hideMark/>
          </w:tcPr>
          <w:p w:rsidR="007C0569" w:rsidRPr="007C0569" w:rsidRDefault="007C0569" w:rsidP="007C0569">
            <w:pPr>
              <w:pStyle w:val="BStablefigures"/>
              <w:framePr w:wrap="auto"/>
              <w:rPr>
                <w:b/>
              </w:rPr>
            </w:pPr>
            <w:r w:rsidRPr="007C0569">
              <w:rPr>
                <w:b/>
              </w:rPr>
              <w:t>2,107</w:t>
            </w:r>
          </w:p>
        </w:tc>
        <w:tc>
          <w:tcPr>
            <w:tcW w:w="966" w:type="dxa"/>
            <w:tcBorders>
              <w:bottom w:val="nil"/>
            </w:tcBorders>
            <w:noWrap/>
            <w:hideMark/>
          </w:tcPr>
          <w:p w:rsidR="007C0569" w:rsidRPr="007C0569" w:rsidRDefault="007C0569" w:rsidP="007C0569">
            <w:pPr>
              <w:pStyle w:val="BStablefigures"/>
              <w:framePr w:wrap="auto"/>
              <w:rPr>
                <w:b/>
              </w:rPr>
            </w:pPr>
            <w:r w:rsidRPr="007C0569">
              <w:rPr>
                <w:b/>
              </w:rPr>
              <w:t>2,233</w:t>
            </w:r>
          </w:p>
        </w:tc>
        <w:tc>
          <w:tcPr>
            <w:tcW w:w="963" w:type="dxa"/>
            <w:tcBorders>
              <w:bottom w:val="nil"/>
            </w:tcBorders>
            <w:noWrap/>
            <w:hideMark/>
          </w:tcPr>
          <w:p w:rsidR="007C0569" w:rsidRPr="007C0569" w:rsidRDefault="007C0569" w:rsidP="007C0569">
            <w:pPr>
              <w:pStyle w:val="BStablefigures"/>
              <w:framePr w:wrap="auto"/>
              <w:rPr>
                <w:b/>
              </w:rPr>
            </w:pPr>
            <w:r w:rsidRPr="007C0569">
              <w:rPr>
                <w:b/>
              </w:rPr>
              <w:t>2,361</w:t>
            </w:r>
          </w:p>
        </w:tc>
      </w:tr>
      <w:tr w:rsidR="007C0569" w:rsidRPr="00B62E9E" w:rsidTr="007C0569">
        <w:trPr>
          <w:trHeight w:val="238"/>
        </w:trPr>
        <w:tc>
          <w:tcPr>
            <w:tcW w:w="976" w:type="dxa"/>
            <w:tcBorders>
              <w:top w:val="nil"/>
              <w:bottom w:val="single" w:sz="4" w:space="0" w:color="auto"/>
            </w:tcBorders>
            <w:noWrap/>
            <w:hideMark/>
          </w:tcPr>
          <w:p w:rsidR="007C0569" w:rsidRPr="00B62E9E" w:rsidRDefault="007C0569" w:rsidP="007C0569">
            <w:pPr>
              <w:pStyle w:val="BStablefigures"/>
              <w:framePr w:wrap="auto"/>
            </w:pPr>
          </w:p>
        </w:tc>
        <w:tc>
          <w:tcPr>
            <w:tcW w:w="2361" w:type="dxa"/>
            <w:tcBorders>
              <w:top w:val="nil"/>
              <w:bottom w:val="single" w:sz="4" w:space="0" w:color="auto"/>
            </w:tcBorders>
          </w:tcPr>
          <w:p w:rsidR="007C0569" w:rsidRPr="00B62E9E" w:rsidRDefault="007C0569" w:rsidP="007C0569">
            <w:pPr>
              <w:pStyle w:val="BStabletext"/>
            </w:pPr>
          </w:p>
        </w:tc>
        <w:tc>
          <w:tcPr>
            <w:tcW w:w="1016" w:type="dxa"/>
            <w:tcBorders>
              <w:top w:val="nil"/>
              <w:bottom w:val="single" w:sz="4" w:space="0" w:color="auto"/>
            </w:tcBorders>
            <w:noWrap/>
            <w:hideMark/>
          </w:tcPr>
          <w:p w:rsidR="007C0569" w:rsidRPr="00B62E9E" w:rsidRDefault="007C0569" w:rsidP="007C0569">
            <w:pPr>
              <w:pStyle w:val="BStablefigures"/>
              <w:framePr w:wrap="auto"/>
            </w:pPr>
          </w:p>
        </w:tc>
        <w:tc>
          <w:tcPr>
            <w:tcW w:w="966" w:type="dxa"/>
            <w:tcBorders>
              <w:top w:val="nil"/>
              <w:bottom w:val="single" w:sz="4" w:space="0" w:color="auto"/>
            </w:tcBorders>
            <w:noWrap/>
            <w:hideMark/>
          </w:tcPr>
          <w:p w:rsidR="007C0569" w:rsidRPr="00B62E9E" w:rsidRDefault="007C0569" w:rsidP="007C0569">
            <w:pPr>
              <w:pStyle w:val="BStablefigures"/>
              <w:framePr w:wrap="auto"/>
            </w:pPr>
          </w:p>
        </w:tc>
        <w:tc>
          <w:tcPr>
            <w:tcW w:w="966" w:type="dxa"/>
            <w:tcBorders>
              <w:top w:val="nil"/>
              <w:bottom w:val="single" w:sz="4" w:space="0" w:color="auto"/>
            </w:tcBorders>
            <w:noWrap/>
            <w:hideMark/>
          </w:tcPr>
          <w:p w:rsidR="007C0569" w:rsidRPr="00B62E9E" w:rsidRDefault="007C0569" w:rsidP="007C0569">
            <w:pPr>
              <w:pStyle w:val="BStablefigures"/>
              <w:framePr w:wrap="auto"/>
            </w:pPr>
          </w:p>
        </w:tc>
        <w:tc>
          <w:tcPr>
            <w:tcW w:w="966" w:type="dxa"/>
            <w:tcBorders>
              <w:top w:val="nil"/>
              <w:bottom w:val="single" w:sz="4" w:space="0" w:color="auto"/>
            </w:tcBorders>
            <w:noWrap/>
            <w:hideMark/>
          </w:tcPr>
          <w:p w:rsidR="007C0569" w:rsidRPr="00B62E9E" w:rsidRDefault="007C0569" w:rsidP="007C0569">
            <w:pPr>
              <w:pStyle w:val="BStablefigures"/>
              <w:framePr w:wrap="auto"/>
            </w:pPr>
          </w:p>
        </w:tc>
        <w:tc>
          <w:tcPr>
            <w:tcW w:w="966" w:type="dxa"/>
            <w:tcBorders>
              <w:top w:val="nil"/>
              <w:bottom w:val="single" w:sz="4" w:space="0" w:color="auto"/>
            </w:tcBorders>
            <w:noWrap/>
            <w:hideMark/>
          </w:tcPr>
          <w:p w:rsidR="007C0569" w:rsidRPr="00B62E9E" w:rsidRDefault="007C0569" w:rsidP="007C0569">
            <w:pPr>
              <w:pStyle w:val="BStablefigures"/>
              <w:framePr w:wrap="auto"/>
            </w:pPr>
          </w:p>
        </w:tc>
        <w:tc>
          <w:tcPr>
            <w:tcW w:w="963" w:type="dxa"/>
            <w:tcBorders>
              <w:top w:val="nil"/>
              <w:bottom w:val="single" w:sz="4" w:space="0" w:color="auto"/>
            </w:tcBorders>
            <w:noWrap/>
            <w:hideMark/>
          </w:tcPr>
          <w:p w:rsidR="007C0569" w:rsidRPr="00B62E9E" w:rsidRDefault="007C0569" w:rsidP="007C0569">
            <w:pPr>
              <w:pStyle w:val="BStablefigures"/>
              <w:framePr w:wrap="auto"/>
            </w:pPr>
          </w:p>
        </w:tc>
      </w:tr>
    </w:tbl>
    <w:p w:rsidR="002B5F1D" w:rsidRDefault="002B5F1D" w:rsidP="002B5F1D">
      <w:pPr>
        <w:sectPr w:rsidR="002B5F1D"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6</w:t>
        </w:r>
      </w:fldSimple>
      <w:r>
        <w:t xml:space="preserve">: </w:t>
      </w:r>
      <w:r w:rsidR="00E40603">
        <w:t>ACT Auditor-General</w:t>
      </w:r>
      <w:r>
        <w:t>: Statement of Changes in Equity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blHeader/>
        </w:trPr>
        <w:tc>
          <w:tcPr>
            <w:tcW w:w="97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30/6/14</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30/6/15</w:t>
            </w:r>
          </w:p>
        </w:tc>
        <w:tc>
          <w:tcPr>
            <w:tcW w:w="966" w:type="dxa"/>
            <w:tcBorders>
              <w:bottom w:val="nil"/>
            </w:tcBorders>
            <w:noWrap/>
            <w:hideMark/>
          </w:tcPr>
          <w:p w:rsidR="002B5F1D" w:rsidRPr="00A12F42" w:rsidRDefault="002B5F1D" w:rsidP="002B5F1D">
            <w:pPr>
              <w:pStyle w:val="BStableheading1"/>
              <w:framePr w:wrap="auto" w:vAnchor="margin" w:yAlign="inline"/>
            </w:pPr>
            <w:r w:rsidRPr="00A12F42">
              <w:t>Variance</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a</w:t>
            </w:r>
            <w:r w:rsidRPr="00A12F42">
              <w:t>t</w:t>
            </w:r>
          </w:p>
          <w:p w:rsidR="002B5F1D" w:rsidRPr="00A12F42" w:rsidRDefault="002B5F1D" w:rsidP="002B5F1D">
            <w:pPr>
              <w:pStyle w:val="BStableheading1"/>
              <w:framePr w:wrap="auto" w:vAnchor="margin" w:yAlign="inline"/>
            </w:pPr>
            <w:r w:rsidRPr="00A12F42">
              <w:t>30/6/16</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r>
              <w:br/>
            </w:r>
            <w:r w:rsidRPr="00A12F42">
              <w:t>at</w:t>
            </w:r>
          </w:p>
          <w:p w:rsidR="002B5F1D" w:rsidRPr="00A12F42" w:rsidRDefault="002B5F1D" w:rsidP="002B5F1D">
            <w:pPr>
              <w:pStyle w:val="BStableheading1"/>
              <w:framePr w:wrap="auto" w:vAnchor="margin" w:yAlign="inline"/>
            </w:pPr>
            <w:r w:rsidRPr="00A12F42">
              <w:t>30/6/17</w:t>
            </w:r>
          </w:p>
        </w:tc>
        <w:tc>
          <w:tcPr>
            <w:tcW w:w="963"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rsidRPr="00A12F42">
              <w:t>at</w:t>
            </w:r>
          </w:p>
          <w:p w:rsidR="002B5F1D" w:rsidRPr="00A12F42" w:rsidRDefault="002B5F1D" w:rsidP="002B5F1D">
            <w:pPr>
              <w:pStyle w:val="BStableheading1"/>
              <w:framePr w:wrap="auto" w:vAnchor="margin" w:yAlign="inline"/>
            </w:pPr>
            <w:r w:rsidRPr="00A12F42">
              <w:t>30/6/18</w:t>
            </w:r>
          </w:p>
        </w:tc>
      </w:tr>
      <w:tr w:rsidR="002B5F1D" w:rsidRPr="00B62E9E" w:rsidTr="002B5F1D">
        <w:trPr>
          <w:trHeight w:val="238"/>
          <w:tblHeader/>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r w:rsidR="002B5F1D" w:rsidRPr="00B62E9E" w:rsidTr="00500A51">
        <w:tblPrEx>
          <w:tblBorders>
            <w:top w:val="none" w:sz="0" w:space="0" w:color="auto"/>
          </w:tblBorders>
        </w:tblPrEx>
        <w:trPr>
          <w:trHeight w:val="238"/>
        </w:trPr>
        <w:tc>
          <w:tcPr>
            <w:tcW w:w="976" w:type="dxa"/>
            <w:noWrap/>
            <w:hideMark/>
          </w:tcPr>
          <w:p w:rsidR="002B5F1D" w:rsidRPr="00B62E9E" w:rsidRDefault="002B5F1D" w:rsidP="00F70418">
            <w:pPr>
              <w:pStyle w:val="BStablefigures"/>
              <w:framePr w:wrap="auto"/>
            </w:pPr>
          </w:p>
        </w:tc>
        <w:tc>
          <w:tcPr>
            <w:tcW w:w="2361" w:type="dxa"/>
          </w:tcPr>
          <w:p w:rsidR="002B5F1D" w:rsidRPr="00B62E9E" w:rsidRDefault="002B5F1D" w:rsidP="00F70418">
            <w:pPr>
              <w:pStyle w:val="BStabletext"/>
            </w:pPr>
          </w:p>
        </w:tc>
        <w:tc>
          <w:tcPr>
            <w:tcW w:w="1016" w:type="dxa"/>
            <w:noWrap/>
            <w:hideMark/>
          </w:tcPr>
          <w:p w:rsidR="002B5F1D" w:rsidRPr="00B62E9E" w:rsidRDefault="002B5F1D" w:rsidP="00F70418">
            <w:pPr>
              <w:pStyle w:val="BStablefigures"/>
              <w:framePr w:wrap="auto"/>
            </w:pPr>
          </w:p>
        </w:tc>
        <w:tc>
          <w:tcPr>
            <w:tcW w:w="966" w:type="dxa"/>
            <w:noWrap/>
            <w:hideMark/>
          </w:tcPr>
          <w:p w:rsidR="002B5F1D" w:rsidRPr="00B62E9E" w:rsidRDefault="002B5F1D" w:rsidP="00F70418">
            <w:pPr>
              <w:pStyle w:val="BStablefigures"/>
              <w:framePr w:wrap="auto"/>
            </w:pPr>
          </w:p>
        </w:tc>
        <w:tc>
          <w:tcPr>
            <w:tcW w:w="966" w:type="dxa"/>
            <w:noWrap/>
            <w:hideMark/>
          </w:tcPr>
          <w:p w:rsidR="002B5F1D" w:rsidRPr="00B62E9E" w:rsidRDefault="002B5F1D" w:rsidP="00F70418">
            <w:pPr>
              <w:pStyle w:val="BStablefigures"/>
              <w:framePr w:wrap="auto"/>
            </w:pPr>
          </w:p>
        </w:tc>
        <w:tc>
          <w:tcPr>
            <w:tcW w:w="966" w:type="dxa"/>
            <w:noWrap/>
            <w:hideMark/>
          </w:tcPr>
          <w:p w:rsidR="002B5F1D" w:rsidRPr="00B62E9E" w:rsidRDefault="002B5F1D" w:rsidP="00F70418">
            <w:pPr>
              <w:pStyle w:val="BStablefigures"/>
              <w:framePr w:wrap="auto"/>
            </w:pPr>
          </w:p>
        </w:tc>
        <w:tc>
          <w:tcPr>
            <w:tcW w:w="966" w:type="dxa"/>
            <w:noWrap/>
            <w:hideMark/>
          </w:tcPr>
          <w:p w:rsidR="002B5F1D" w:rsidRPr="00B62E9E" w:rsidRDefault="002B5F1D" w:rsidP="00F70418">
            <w:pPr>
              <w:pStyle w:val="BStablefigures"/>
              <w:framePr w:wrap="auto"/>
            </w:pPr>
          </w:p>
        </w:tc>
        <w:tc>
          <w:tcPr>
            <w:tcW w:w="963" w:type="dxa"/>
            <w:noWrap/>
            <w:hideMark/>
          </w:tcPr>
          <w:p w:rsidR="002B5F1D" w:rsidRPr="00B62E9E" w:rsidRDefault="002B5F1D" w:rsidP="00F70418">
            <w:pPr>
              <w:pStyle w:val="BStablefigures"/>
              <w:framePr w:wrap="auto"/>
            </w:pP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Pr="00337744" w:rsidRDefault="002B5F1D" w:rsidP="00A95E45">
            <w:pPr>
              <w:pStyle w:val="BStabletext"/>
              <w:rPr>
                <w:b/>
              </w:rPr>
            </w:pPr>
            <w:r w:rsidRPr="00337744">
              <w:rPr>
                <w:b/>
              </w:rPr>
              <w:t>Opening Equity</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B62E9E" w:rsidTr="00500A51">
        <w:tblPrEx>
          <w:tblBorders>
            <w:top w:val="none" w:sz="0" w:space="0" w:color="auto"/>
          </w:tblBorders>
        </w:tblPrEx>
        <w:trPr>
          <w:trHeight w:val="238"/>
        </w:trPr>
        <w:tc>
          <w:tcPr>
            <w:tcW w:w="976" w:type="dxa"/>
            <w:noWrap/>
            <w:hideMark/>
          </w:tcPr>
          <w:p w:rsidR="002B5F1D" w:rsidRPr="00500A51" w:rsidRDefault="002B5F1D" w:rsidP="00F70418">
            <w:pPr>
              <w:pStyle w:val="BStablefigures"/>
              <w:framePr w:wrap="auto"/>
            </w:pPr>
            <w:r w:rsidRPr="00500A51">
              <w:t>1,403</w:t>
            </w:r>
          </w:p>
        </w:tc>
        <w:tc>
          <w:tcPr>
            <w:tcW w:w="2361" w:type="dxa"/>
          </w:tcPr>
          <w:p w:rsidR="002B5F1D" w:rsidRPr="00500A51" w:rsidRDefault="002B5F1D" w:rsidP="00F70418">
            <w:pPr>
              <w:pStyle w:val="BStabletext"/>
            </w:pPr>
            <w:r w:rsidRPr="00500A51">
              <w:t>Opening Accumulated Funds</w:t>
            </w:r>
          </w:p>
        </w:tc>
        <w:tc>
          <w:tcPr>
            <w:tcW w:w="1016" w:type="dxa"/>
            <w:noWrap/>
            <w:hideMark/>
          </w:tcPr>
          <w:p w:rsidR="002B5F1D" w:rsidRPr="00500A51" w:rsidRDefault="002B5F1D" w:rsidP="00F70418">
            <w:pPr>
              <w:pStyle w:val="BStablefigures"/>
              <w:framePr w:wrap="auto"/>
            </w:pPr>
            <w:r w:rsidRPr="00500A51">
              <w:t>1,516</w:t>
            </w:r>
          </w:p>
        </w:tc>
        <w:tc>
          <w:tcPr>
            <w:tcW w:w="966" w:type="dxa"/>
            <w:noWrap/>
            <w:hideMark/>
          </w:tcPr>
          <w:p w:rsidR="002B5F1D" w:rsidRPr="00500A51" w:rsidRDefault="002B5F1D" w:rsidP="00F70418">
            <w:pPr>
              <w:pStyle w:val="BStablefigures"/>
              <w:framePr w:wrap="auto"/>
            </w:pPr>
            <w:r w:rsidRPr="00500A51">
              <w:t>1,538</w:t>
            </w:r>
          </w:p>
        </w:tc>
        <w:tc>
          <w:tcPr>
            <w:tcW w:w="966" w:type="dxa"/>
            <w:noWrap/>
            <w:hideMark/>
          </w:tcPr>
          <w:p w:rsidR="002B5F1D" w:rsidRPr="00500A51" w:rsidRDefault="002B5F1D" w:rsidP="00F70418">
            <w:pPr>
              <w:pStyle w:val="BStablefigures"/>
              <w:framePr w:wrap="auto"/>
            </w:pPr>
            <w:r w:rsidRPr="00500A51">
              <w:t xml:space="preserve">1 </w:t>
            </w:r>
          </w:p>
        </w:tc>
        <w:tc>
          <w:tcPr>
            <w:tcW w:w="966" w:type="dxa"/>
            <w:noWrap/>
            <w:hideMark/>
          </w:tcPr>
          <w:p w:rsidR="002B5F1D" w:rsidRPr="00500A51" w:rsidRDefault="002B5F1D" w:rsidP="00F70418">
            <w:pPr>
              <w:pStyle w:val="BStablefigures"/>
              <w:framePr w:wrap="auto"/>
            </w:pPr>
            <w:r w:rsidRPr="00500A51">
              <w:t>1,574</w:t>
            </w:r>
          </w:p>
        </w:tc>
        <w:tc>
          <w:tcPr>
            <w:tcW w:w="966" w:type="dxa"/>
            <w:noWrap/>
            <w:hideMark/>
          </w:tcPr>
          <w:p w:rsidR="002B5F1D" w:rsidRPr="00500A51" w:rsidRDefault="002B5F1D" w:rsidP="00F70418">
            <w:pPr>
              <w:pStyle w:val="BStablefigures"/>
              <w:framePr w:wrap="auto"/>
            </w:pPr>
            <w:r w:rsidRPr="00500A51">
              <w:t>1,503</w:t>
            </w:r>
          </w:p>
        </w:tc>
        <w:tc>
          <w:tcPr>
            <w:tcW w:w="963" w:type="dxa"/>
            <w:noWrap/>
            <w:hideMark/>
          </w:tcPr>
          <w:p w:rsidR="002B5F1D" w:rsidRPr="00500A51" w:rsidRDefault="002B5F1D" w:rsidP="00F70418">
            <w:pPr>
              <w:pStyle w:val="BStablefigures"/>
              <w:framePr w:wrap="auto"/>
            </w:pPr>
            <w:r w:rsidRPr="00500A51">
              <w:t>1,428</w:t>
            </w:r>
          </w:p>
        </w:tc>
      </w:tr>
      <w:tr w:rsidR="002B5F1D" w:rsidRPr="00B62E9E" w:rsidTr="00500A51">
        <w:tblPrEx>
          <w:tblBorders>
            <w:top w:val="none" w:sz="0" w:space="0" w:color="auto"/>
          </w:tblBorders>
        </w:tblPrEx>
        <w:trPr>
          <w:trHeight w:val="238"/>
        </w:trPr>
        <w:tc>
          <w:tcPr>
            <w:tcW w:w="976" w:type="dxa"/>
            <w:noWrap/>
            <w:hideMark/>
          </w:tcPr>
          <w:p w:rsidR="002B5F1D" w:rsidRPr="00500A51" w:rsidRDefault="002B5F1D" w:rsidP="00F70418">
            <w:pPr>
              <w:pStyle w:val="BStablefigures"/>
              <w:framePr w:wrap="auto"/>
            </w:pPr>
            <w:r w:rsidRPr="00500A51">
              <w:t>83</w:t>
            </w:r>
          </w:p>
        </w:tc>
        <w:tc>
          <w:tcPr>
            <w:tcW w:w="2361" w:type="dxa"/>
          </w:tcPr>
          <w:p w:rsidR="002B5F1D" w:rsidRPr="00500A51" w:rsidRDefault="002B5F1D" w:rsidP="00F70418">
            <w:pPr>
              <w:pStyle w:val="BStabletext"/>
            </w:pPr>
            <w:r w:rsidRPr="00500A51">
              <w:t>Opening Asse</w:t>
            </w:r>
            <w:r w:rsidRPr="00363FDC">
              <w:t xml:space="preserve">t Revaluation </w:t>
            </w:r>
            <w:r w:rsidRPr="00500A51">
              <w:t>Reserve</w:t>
            </w:r>
          </w:p>
        </w:tc>
        <w:tc>
          <w:tcPr>
            <w:tcW w:w="1016" w:type="dxa"/>
            <w:noWrap/>
            <w:hideMark/>
          </w:tcPr>
          <w:p w:rsidR="002B5F1D" w:rsidRPr="00500A51" w:rsidRDefault="002B5F1D" w:rsidP="00F70418">
            <w:pPr>
              <w:pStyle w:val="BStablefigures"/>
              <w:framePr w:wrap="auto"/>
            </w:pPr>
            <w:r w:rsidRPr="00500A51">
              <w:t>83</w:t>
            </w:r>
          </w:p>
        </w:tc>
        <w:tc>
          <w:tcPr>
            <w:tcW w:w="966" w:type="dxa"/>
            <w:noWrap/>
            <w:hideMark/>
          </w:tcPr>
          <w:p w:rsidR="002B5F1D" w:rsidRPr="00500A51" w:rsidRDefault="002B5F1D" w:rsidP="00F70418">
            <w:pPr>
              <w:pStyle w:val="BStablefigures"/>
              <w:framePr w:wrap="auto"/>
            </w:pPr>
            <w:r w:rsidRPr="00500A51">
              <w:t>83</w:t>
            </w:r>
          </w:p>
        </w:tc>
        <w:tc>
          <w:tcPr>
            <w:tcW w:w="966" w:type="dxa"/>
            <w:noWrap/>
            <w:hideMark/>
          </w:tcPr>
          <w:p w:rsidR="002B5F1D" w:rsidRPr="00500A51" w:rsidRDefault="002B5F1D" w:rsidP="00F70418">
            <w:pPr>
              <w:pStyle w:val="BStablefigures"/>
              <w:framePr w:wrap="auto"/>
            </w:pPr>
            <w:r w:rsidRPr="00500A51">
              <w:t xml:space="preserve">- </w:t>
            </w:r>
          </w:p>
        </w:tc>
        <w:tc>
          <w:tcPr>
            <w:tcW w:w="966" w:type="dxa"/>
            <w:noWrap/>
            <w:hideMark/>
          </w:tcPr>
          <w:p w:rsidR="002B5F1D" w:rsidRPr="00500A51" w:rsidRDefault="002B5F1D" w:rsidP="00F70418">
            <w:pPr>
              <w:pStyle w:val="BStablefigures"/>
              <w:framePr w:wrap="auto"/>
            </w:pPr>
            <w:r w:rsidRPr="00500A51">
              <w:t>83</w:t>
            </w:r>
          </w:p>
        </w:tc>
        <w:tc>
          <w:tcPr>
            <w:tcW w:w="966" w:type="dxa"/>
            <w:noWrap/>
            <w:hideMark/>
          </w:tcPr>
          <w:p w:rsidR="002B5F1D" w:rsidRPr="00500A51" w:rsidRDefault="002B5F1D" w:rsidP="00F70418">
            <w:pPr>
              <w:pStyle w:val="BStablefigures"/>
              <w:framePr w:wrap="auto"/>
            </w:pPr>
            <w:r w:rsidRPr="00500A51">
              <w:t>83</w:t>
            </w:r>
          </w:p>
        </w:tc>
        <w:tc>
          <w:tcPr>
            <w:tcW w:w="963" w:type="dxa"/>
            <w:noWrap/>
            <w:hideMark/>
          </w:tcPr>
          <w:p w:rsidR="002B5F1D" w:rsidRPr="00500A51" w:rsidRDefault="002B5F1D" w:rsidP="00F70418">
            <w:pPr>
              <w:pStyle w:val="BStablefigures"/>
              <w:framePr w:wrap="auto"/>
            </w:pPr>
            <w:r w:rsidRPr="00500A51">
              <w:t>83</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337744" w:rsidTr="00500A51">
        <w:tblPrEx>
          <w:tblBorders>
            <w:top w:val="none" w:sz="0" w:space="0" w:color="auto"/>
          </w:tblBorders>
        </w:tblPrEx>
        <w:trPr>
          <w:trHeight w:val="238"/>
        </w:trPr>
        <w:tc>
          <w:tcPr>
            <w:tcW w:w="976" w:type="dxa"/>
            <w:noWrap/>
            <w:hideMark/>
          </w:tcPr>
          <w:p w:rsidR="002B5F1D" w:rsidRPr="00337744" w:rsidRDefault="002B5F1D" w:rsidP="00F70418">
            <w:pPr>
              <w:pStyle w:val="BStablefigures"/>
              <w:framePr w:wrap="auto"/>
              <w:rPr>
                <w:b/>
              </w:rPr>
            </w:pPr>
            <w:r w:rsidRPr="00337744">
              <w:rPr>
                <w:b/>
              </w:rPr>
              <w:t>1,486</w:t>
            </w:r>
          </w:p>
        </w:tc>
        <w:tc>
          <w:tcPr>
            <w:tcW w:w="2361" w:type="dxa"/>
          </w:tcPr>
          <w:p w:rsidR="002B5F1D" w:rsidRPr="00337744" w:rsidRDefault="002B5F1D" w:rsidP="00F70418">
            <w:pPr>
              <w:pStyle w:val="BStabletext"/>
              <w:rPr>
                <w:b/>
              </w:rPr>
            </w:pPr>
            <w:r w:rsidRPr="00337744">
              <w:rPr>
                <w:b/>
              </w:rPr>
              <w:t>Balance at the Start of the Reporting Period</w:t>
            </w:r>
          </w:p>
        </w:tc>
        <w:tc>
          <w:tcPr>
            <w:tcW w:w="1016" w:type="dxa"/>
            <w:noWrap/>
            <w:hideMark/>
          </w:tcPr>
          <w:p w:rsidR="002B5F1D" w:rsidRPr="00337744" w:rsidRDefault="002B5F1D" w:rsidP="00F70418">
            <w:pPr>
              <w:pStyle w:val="BStablefigures"/>
              <w:framePr w:wrap="auto"/>
              <w:rPr>
                <w:b/>
              </w:rPr>
            </w:pPr>
            <w:r w:rsidRPr="00337744">
              <w:rPr>
                <w:b/>
              </w:rPr>
              <w:t>1,599</w:t>
            </w:r>
          </w:p>
        </w:tc>
        <w:tc>
          <w:tcPr>
            <w:tcW w:w="966" w:type="dxa"/>
            <w:noWrap/>
            <w:hideMark/>
          </w:tcPr>
          <w:p w:rsidR="002B5F1D" w:rsidRPr="00337744" w:rsidRDefault="002B5F1D" w:rsidP="00F70418">
            <w:pPr>
              <w:pStyle w:val="BStablefigures"/>
              <w:framePr w:wrap="auto"/>
              <w:rPr>
                <w:b/>
              </w:rPr>
            </w:pPr>
            <w:r w:rsidRPr="00337744">
              <w:rPr>
                <w:b/>
              </w:rPr>
              <w:t>1,621</w:t>
            </w:r>
          </w:p>
        </w:tc>
        <w:tc>
          <w:tcPr>
            <w:tcW w:w="966" w:type="dxa"/>
            <w:noWrap/>
            <w:hideMark/>
          </w:tcPr>
          <w:p w:rsidR="002B5F1D" w:rsidRPr="00337744" w:rsidRDefault="002B5F1D" w:rsidP="00F70418">
            <w:pPr>
              <w:pStyle w:val="BStablefigures"/>
              <w:framePr w:wrap="auto"/>
              <w:rPr>
                <w:b/>
              </w:rPr>
            </w:pPr>
            <w:r w:rsidRPr="00337744">
              <w:rPr>
                <w:b/>
              </w:rPr>
              <w:t xml:space="preserve">1 </w:t>
            </w:r>
          </w:p>
        </w:tc>
        <w:tc>
          <w:tcPr>
            <w:tcW w:w="966" w:type="dxa"/>
            <w:noWrap/>
            <w:hideMark/>
          </w:tcPr>
          <w:p w:rsidR="002B5F1D" w:rsidRPr="00337744" w:rsidRDefault="002B5F1D" w:rsidP="00F70418">
            <w:pPr>
              <w:pStyle w:val="BStablefigures"/>
              <w:framePr w:wrap="auto"/>
              <w:rPr>
                <w:b/>
              </w:rPr>
            </w:pPr>
            <w:r w:rsidRPr="00337744">
              <w:rPr>
                <w:b/>
              </w:rPr>
              <w:t>1,657</w:t>
            </w:r>
          </w:p>
        </w:tc>
        <w:tc>
          <w:tcPr>
            <w:tcW w:w="966" w:type="dxa"/>
            <w:noWrap/>
            <w:hideMark/>
          </w:tcPr>
          <w:p w:rsidR="002B5F1D" w:rsidRPr="00337744" w:rsidRDefault="002B5F1D" w:rsidP="00F70418">
            <w:pPr>
              <w:pStyle w:val="BStablefigures"/>
              <w:framePr w:wrap="auto"/>
              <w:rPr>
                <w:b/>
              </w:rPr>
            </w:pPr>
            <w:r w:rsidRPr="00337744">
              <w:rPr>
                <w:b/>
              </w:rPr>
              <w:t>1,586</w:t>
            </w:r>
          </w:p>
        </w:tc>
        <w:tc>
          <w:tcPr>
            <w:tcW w:w="963" w:type="dxa"/>
            <w:noWrap/>
            <w:hideMark/>
          </w:tcPr>
          <w:p w:rsidR="002B5F1D" w:rsidRPr="00337744" w:rsidRDefault="002B5F1D" w:rsidP="00F70418">
            <w:pPr>
              <w:pStyle w:val="BStablefigures"/>
              <w:framePr w:wrap="auto"/>
              <w:rPr>
                <w:b/>
              </w:rPr>
            </w:pPr>
            <w:r w:rsidRPr="00337744">
              <w:rPr>
                <w:b/>
              </w:rPr>
              <w:t>1,511</w:t>
            </w: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337744" w:rsidRDefault="002B5F1D" w:rsidP="00A95E45">
            <w:pPr>
              <w:pStyle w:val="BStabletext"/>
              <w:rPr>
                <w:b/>
              </w:rPr>
            </w:pPr>
            <w:r w:rsidRPr="00337744">
              <w:rPr>
                <w:b/>
              </w:rPr>
              <w:t>Comprehensive Income</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EF2A4A" w:rsidTr="00500A51">
        <w:tblPrEx>
          <w:tblBorders>
            <w:top w:val="none" w:sz="0" w:space="0" w:color="auto"/>
          </w:tblBorders>
        </w:tblPrEx>
        <w:trPr>
          <w:trHeight w:val="238"/>
        </w:trPr>
        <w:tc>
          <w:tcPr>
            <w:tcW w:w="976" w:type="dxa"/>
            <w:noWrap/>
            <w:hideMark/>
          </w:tcPr>
          <w:p w:rsidR="002B5F1D" w:rsidRPr="00EF2A4A" w:rsidRDefault="002B5F1D" w:rsidP="00F70418">
            <w:pPr>
              <w:pStyle w:val="BStablefigures"/>
              <w:framePr w:wrap="auto"/>
            </w:pPr>
            <w:r w:rsidRPr="00EF2A4A">
              <w:t>-88</w:t>
            </w:r>
          </w:p>
        </w:tc>
        <w:tc>
          <w:tcPr>
            <w:tcW w:w="2361" w:type="dxa"/>
          </w:tcPr>
          <w:p w:rsidR="002B5F1D" w:rsidRPr="00EF2A4A" w:rsidRDefault="002B5F1D" w:rsidP="00F70418">
            <w:pPr>
              <w:pStyle w:val="BStabletext"/>
            </w:pPr>
            <w:r w:rsidRPr="00EF2A4A">
              <w:t>Operating Result for the Period</w:t>
            </w:r>
          </w:p>
        </w:tc>
        <w:tc>
          <w:tcPr>
            <w:tcW w:w="1016" w:type="dxa"/>
            <w:noWrap/>
            <w:hideMark/>
          </w:tcPr>
          <w:p w:rsidR="002B5F1D" w:rsidRPr="00EF2A4A" w:rsidRDefault="002B5F1D" w:rsidP="00F70418">
            <w:pPr>
              <w:pStyle w:val="BStablefigures"/>
              <w:framePr w:wrap="auto"/>
            </w:pPr>
            <w:r w:rsidRPr="00EF2A4A">
              <w:t>22</w:t>
            </w:r>
          </w:p>
        </w:tc>
        <w:tc>
          <w:tcPr>
            <w:tcW w:w="966" w:type="dxa"/>
            <w:noWrap/>
            <w:hideMark/>
          </w:tcPr>
          <w:p w:rsidR="002B5F1D" w:rsidRPr="00EF2A4A" w:rsidRDefault="002B5F1D" w:rsidP="00F70418">
            <w:pPr>
              <w:pStyle w:val="BStablefigures"/>
              <w:framePr w:wrap="auto"/>
            </w:pPr>
            <w:r w:rsidRPr="00EF2A4A">
              <w:t>-31</w:t>
            </w:r>
          </w:p>
        </w:tc>
        <w:tc>
          <w:tcPr>
            <w:tcW w:w="966" w:type="dxa"/>
            <w:noWrap/>
            <w:hideMark/>
          </w:tcPr>
          <w:p w:rsidR="002B5F1D" w:rsidRPr="00EF2A4A" w:rsidRDefault="002B5F1D" w:rsidP="00F70418">
            <w:pPr>
              <w:pStyle w:val="BStablefigures"/>
              <w:framePr w:wrap="auto"/>
            </w:pPr>
            <w:r w:rsidRPr="00EF2A4A">
              <w:t xml:space="preserve">-241 </w:t>
            </w:r>
          </w:p>
        </w:tc>
        <w:tc>
          <w:tcPr>
            <w:tcW w:w="966" w:type="dxa"/>
            <w:noWrap/>
            <w:hideMark/>
          </w:tcPr>
          <w:p w:rsidR="002B5F1D" w:rsidRPr="00EF2A4A" w:rsidRDefault="002B5F1D" w:rsidP="00F70418">
            <w:pPr>
              <w:pStyle w:val="BStablefigures"/>
              <w:framePr w:wrap="auto"/>
            </w:pPr>
            <w:r w:rsidRPr="00EF2A4A">
              <w:t>-71</w:t>
            </w:r>
          </w:p>
        </w:tc>
        <w:tc>
          <w:tcPr>
            <w:tcW w:w="966" w:type="dxa"/>
            <w:noWrap/>
            <w:hideMark/>
          </w:tcPr>
          <w:p w:rsidR="002B5F1D" w:rsidRPr="00EF2A4A" w:rsidRDefault="002B5F1D" w:rsidP="00F70418">
            <w:pPr>
              <w:pStyle w:val="BStablefigures"/>
              <w:framePr w:wrap="auto"/>
            </w:pPr>
            <w:r w:rsidRPr="00EF2A4A">
              <w:t>-75</w:t>
            </w:r>
          </w:p>
        </w:tc>
        <w:tc>
          <w:tcPr>
            <w:tcW w:w="963" w:type="dxa"/>
            <w:noWrap/>
            <w:hideMark/>
          </w:tcPr>
          <w:p w:rsidR="002B5F1D" w:rsidRPr="00EF2A4A" w:rsidRDefault="002B5F1D" w:rsidP="00F70418">
            <w:pPr>
              <w:pStyle w:val="BStablefigures"/>
              <w:framePr w:wrap="auto"/>
            </w:pPr>
            <w:r w:rsidRPr="00EF2A4A">
              <w:t>-17</w:t>
            </w:r>
          </w:p>
        </w:tc>
      </w:tr>
      <w:tr w:rsidR="002B5F1D" w:rsidRPr="00B62E9E" w:rsidTr="00500A51">
        <w:trPr>
          <w:trHeight w:val="238"/>
        </w:trPr>
        <w:tc>
          <w:tcPr>
            <w:tcW w:w="976" w:type="dxa"/>
            <w:noWrap/>
            <w:hideMark/>
          </w:tcPr>
          <w:p w:rsidR="002B5F1D" w:rsidRPr="002844AB" w:rsidRDefault="002B5F1D" w:rsidP="00A95E45">
            <w:pPr>
              <w:pStyle w:val="BStabletext"/>
            </w:pPr>
            <w:r w:rsidRPr="002844AB">
              <w:t> </w:t>
            </w:r>
          </w:p>
        </w:tc>
        <w:tc>
          <w:tcPr>
            <w:tcW w:w="2361" w:type="dxa"/>
            <w:tcBorders>
              <w:bottom w:val="nil"/>
            </w:tcBorders>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2844AB" w:rsidTr="00500A51">
        <w:tblPrEx>
          <w:tblBorders>
            <w:top w:val="none" w:sz="0" w:space="0" w:color="auto"/>
          </w:tblBorders>
        </w:tblPrEx>
        <w:trPr>
          <w:trHeight w:val="238"/>
        </w:trPr>
        <w:tc>
          <w:tcPr>
            <w:tcW w:w="976" w:type="dxa"/>
            <w:noWrap/>
            <w:hideMark/>
          </w:tcPr>
          <w:p w:rsidR="002B5F1D" w:rsidRPr="00337744" w:rsidRDefault="002B5F1D" w:rsidP="00F70418">
            <w:pPr>
              <w:pStyle w:val="BStablefigures"/>
              <w:framePr w:wrap="auto"/>
              <w:rPr>
                <w:b/>
              </w:rPr>
            </w:pPr>
            <w:r w:rsidRPr="00337744">
              <w:rPr>
                <w:b/>
              </w:rPr>
              <w:t>-88</w:t>
            </w:r>
          </w:p>
        </w:tc>
        <w:tc>
          <w:tcPr>
            <w:tcW w:w="2361" w:type="dxa"/>
          </w:tcPr>
          <w:p w:rsidR="002B5F1D" w:rsidRPr="00337744" w:rsidRDefault="002B5F1D" w:rsidP="00F70418">
            <w:pPr>
              <w:pStyle w:val="BStabletext"/>
              <w:rPr>
                <w:b/>
              </w:rPr>
            </w:pPr>
            <w:r w:rsidRPr="00337744">
              <w:rPr>
                <w:b/>
              </w:rPr>
              <w:t>Total Comprehensive Income</w:t>
            </w:r>
          </w:p>
        </w:tc>
        <w:tc>
          <w:tcPr>
            <w:tcW w:w="1016" w:type="dxa"/>
            <w:noWrap/>
            <w:hideMark/>
          </w:tcPr>
          <w:p w:rsidR="002B5F1D" w:rsidRPr="00337744" w:rsidRDefault="002B5F1D" w:rsidP="00F70418">
            <w:pPr>
              <w:pStyle w:val="BStablefigures"/>
              <w:framePr w:wrap="auto"/>
              <w:rPr>
                <w:b/>
              </w:rPr>
            </w:pPr>
            <w:r w:rsidRPr="00337744">
              <w:rPr>
                <w:b/>
              </w:rPr>
              <w:t>22</w:t>
            </w:r>
          </w:p>
        </w:tc>
        <w:tc>
          <w:tcPr>
            <w:tcW w:w="966" w:type="dxa"/>
            <w:noWrap/>
            <w:hideMark/>
          </w:tcPr>
          <w:p w:rsidR="002B5F1D" w:rsidRPr="00337744" w:rsidRDefault="002B5F1D" w:rsidP="00F70418">
            <w:pPr>
              <w:pStyle w:val="BStablefigures"/>
              <w:framePr w:wrap="auto"/>
              <w:rPr>
                <w:b/>
              </w:rPr>
            </w:pPr>
            <w:r w:rsidRPr="00337744">
              <w:rPr>
                <w:b/>
              </w:rPr>
              <w:t>-31</w:t>
            </w:r>
          </w:p>
        </w:tc>
        <w:tc>
          <w:tcPr>
            <w:tcW w:w="966" w:type="dxa"/>
            <w:noWrap/>
            <w:hideMark/>
          </w:tcPr>
          <w:p w:rsidR="002B5F1D" w:rsidRPr="00337744" w:rsidRDefault="002B5F1D" w:rsidP="00F70418">
            <w:pPr>
              <w:pStyle w:val="BStablefigures"/>
              <w:framePr w:wrap="auto"/>
              <w:rPr>
                <w:b/>
              </w:rPr>
            </w:pPr>
            <w:r w:rsidRPr="00337744">
              <w:rPr>
                <w:b/>
              </w:rPr>
              <w:t xml:space="preserve">-241 </w:t>
            </w:r>
          </w:p>
        </w:tc>
        <w:tc>
          <w:tcPr>
            <w:tcW w:w="966" w:type="dxa"/>
            <w:noWrap/>
            <w:hideMark/>
          </w:tcPr>
          <w:p w:rsidR="002B5F1D" w:rsidRPr="00337744" w:rsidRDefault="002B5F1D" w:rsidP="00F70418">
            <w:pPr>
              <w:pStyle w:val="BStablefigures"/>
              <w:framePr w:wrap="auto"/>
              <w:rPr>
                <w:b/>
              </w:rPr>
            </w:pPr>
            <w:r w:rsidRPr="00337744">
              <w:rPr>
                <w:b/>
              </w:rPr>
              <w:t>-71</w:t>
            </w:r>
          </w:p>
        </w:tc>
        <w:tc>
          <w:tcPr>
            <w:tcW w:w="966" w:type="dxa"/>
            <w:noWrap/>
            <w:hideMark/>
          </w:tcPr>
          <w:p w:rsidR="002B5F1D" w:rsidRPr="00337744" w:rsidRDefault="002B5F1D" w:rsidP="00F70418">
            <w:pPr>
              <w:pStyle w:val="BStablefigures"/>
              <w:framePr w:wrap="auto"/>
              <w:rPr>
                <w:b/>
              </w:rPr>
            </w:pPr>
            <w:r w:rsidRPr="00337744">
              <w:rPr>
                <w:b/>
              </w:rPr>
              <w:t>-75</w:t>
            </w:r>
          </w:p>
        </w:tc>
        <w:tc>
          <w:tcPr>
            <w:tcW w:w="963" w:type="dxa"/>
            <w:noWrap/>
            <w:hideMark/>
          </w:tcPr>
          <w:p w:rsidR="002B5F1D" w:rsidRPr="00337744" w:rsidRDefault="002B5F1D" w:rsidP="00F70418">
            <w:pPr>
              <w:pStyle w:val="BStablefigures"/>
              <w:framePr w:wrap="auto"/>
              <w:rPr>
                <w:b/>
              </w:rPr>
            </w:pPr>
            <w:r w:rsidRPr="00337744">
              <w:rPr>
                <w:b/>
              </w:rPr>
              <w:t>-17</w:t>
            </w: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Pr="00337744" w:rsidRDefault="002B5F1D" w:rsidP="00F70418">
            <w:pPr>
              <w:pStyle w:val="BStablefigures"/>
              <w:framePr w:wrap="auto"/>
              <w:rPr>
                <w:b/>
              </w:rPr>
            </w:pPr>
            <w:r w:rsidRPr="00337744">
              <w:rPr>
                <w:b/>
              </w:rPr>
              <w:t>0</w:t>
            </w:r>
          </w:p>
        </w:tc>
        <w:tc>
          <w:tcPr>
            <w:tcW w:w="2361" w:type="dxa"/>
          </w:tcPr>
          <w:p w:rsidR="002B5F1D" w:rsidRPr="00337744" w:rsidRDefault="002B5F1D" w:rsidP="00F70418">
            <w:pPr>
              <w:pStyle w:val="BStabletext"/>
              <w:rPr>
                <w:b/>
              </w:rPr>
            </w:pPr>
            <w:r w:rsidRPr="00337744">
              <w:rPr>
                <w:b/>
              </w:rPr>
              <w:t>Total Movement in Reserves</w:t>
            </w:r>
          </w:p>
        </w:tc>
        <w:tc>
          <w:tcPr>
            <w:tcW w:w="1016" w:type="dxa"/>
            <w:noWrap/>
            <w:hideMark/>
          </w:tcPr>
          <w:p w:rsidR="002B5F1D" w:rsidRPr="00337744" w:rsidRDefault="002B5F1D" w:rsidP="00F70418">
            <w:pPr>
              <w:pStyle w:val="BStablefigures"/>
              <w:framePr w:wrap="auto"/>
              <w:rPr>
                <w:b/>
              </w:rPr>
            </w:pPr>
            <w:r w:rsidRPr="00337744">
              <w:rPr>
                <w:b/>
              </w:rPr>
              <w:t>0</w:t>
            </w:r>
          </w:p>
        </w:tc>
        <w:tc>
          <w:tcPr>
            <w:tcW w:w="966" w:type="dxa"/>
            <w:noWrap/>
            <w:hideMark/>
          </w:tcPr>
          <w:p w:rsidR="002B5F1D" w:rsidRPr="00337744" w:rsidRDefault="002B5F1D" w:rsidP="00F70418">
            <w:pPr>
              <w:pStyle w:val="BStablefigures"/>
              <w:framePr w:wrap="auto"/>
              <w:rPr>
                <w:b/>
              </w:rPr>
            </w:pPr>
            <w:r w:rsidRPr="00337744">
              <w:rPr>
                <w:b/>
              </w:rPr>
              <w:t>0</w:t>
            </w:r>
          </w:p>
        </w:tc>
        <w:tc>
          <w:tcPr>
            <w:tcW w:w="966" w:type="dxa"/>
            <w:noWrap/>
            <w:hideMark/>
          </w:tcPr>
          <w:p w:rsidR="002B5F1D" w:rsidRPr="00337744" w:rsidRDefault="002B5F1D" w:rsidP="00F70418">
            <w:pPr>
              <w:pStyle w:val="BStablefigures"/>
              <w:framePr w:wrap="auto"/>
              <w:rPr>
                <w:b/>
              </w:rPr>
            </w:pPr>
            <w:r w:rsidRPr="00337744">
              <w:rPr>
                <w:b/>
              </w:rPr>
              <w:t xml:space="preserve">- </w:t>
            </w:r>
          </w:p>
        </w:tc>
        <w:tc>
          <w:tcPr>
            <w:tcW w:w="966" w:type="dxa"/>
            <w:noWrap/>
            <w:hideMark/>
          </w:tcPr>
          <w:p w:rsidR="002B5F1D" w:rsidRPr="00337744" w:rsidRDefault="002B5F1D" w:rsidP="00F70418">
            <w:pPr>
              <w:pStyle w:val="BStablefigures"/>
              <w:framePr w:wrap="auto"/>
              <w:rPr>
                <w:b/>
              </w:rPr>
            </w:pPr>
            <w:r w:rsidRPr="00337744">
              <w:rPr>
                <w:b/>
              </w:rPr>
              <w:t>0</w:t>
            </w:r>
          </w:p>
        </w:tc>
        <w:tc>
          <w:tcPr>
            <w:tcW w:w="966" w:type="dxa"/>
            <w:noWrap/>
            <w:hideMark/>
          </w:tcPr>
          <w:p w:rsidR="002B5F1D" w:rsidRPr="00337744" w:rsidRDefault="002B5F1D" w:rsidP="00F70418">
            <w:pPr>
              <w:pStyle w:val="BStablefigures"/>
              <w:framePr w:wrap="auto"/>
              <w:rPr>
                <w:b/>
              </w:rPr>
            </w:pPr>
            <w:r w:rsidRPr="00337744">
              <w:rPr>
                <w:b/>
              </w:rPr>
              <w:t>0</w:t>
            </w:r>
          </w:p>
        </w:tc>
        <w:tc>
          <w:tcPr>
            <w:tcW w:w="963" w:type="dxa"/>
            <w:noWrap/>
            <w:hideMark/>
          </w:tcPr>
          <w:p w:rsidR="002B5F1D" w:rsidRPr="00337744" w:rsidRDefault="002B5F1D" w:rsidP="00F70418">
            <w:pPr>
              <w:pStyle w:val="BStablefigures"/>
              <w:framePr w:wrap="auto"/>
              <w:rPr>
                <w:b/>
              </w:rPr>
            </w:pPr>
            <w:r w:rsidRPr="00337744">
              <w:rPr>
                <w:b/>
              </w:rPr>
              <w:t>0</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Default="002B5F1D" w:rsidP="00A95E45">
            <w:pPr>
              <w:pStyle w:val="BStabletext"/>
            </w:pPr>
            <w:r>
              <w:t>Transactions Involving Owners Affecting Accumulated Funds</w:t>
            </w:r>
          </w:p>
        </w:tc>
        <w:tc>
          <w:tcPr>
            <w:tcW w:w="1016" w:type="dxa"/>
            <w:noWrap/>
            <w:hideMark/>
          </w:tcPr>
          <w:p w:rsidR="002B5F1D" w:rsidRDefault="002B5F1D" w:rsidP="00A95E45">
            <w:pPr>
              <w:pStyle w:val="BStabletext"/>
            </w:pPr>
            <w:r>
              <w:t xml:space="preserve">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Default="002B5F1D" w:rsidP="00F70418">
            <w:pPr>
              <w:pStyle w:val="BStablefigures"/>
              <w:framePr w:wrap="auto"/>
            </w:pPr>
            <w:r>
              <w:t>0</w:t>
            </w:r>
          </w:p>
        </w:tc>
        <w:tc>
          <w:tcPr>
            <w:tcW w:w="2361" w:type="dxa"/>
          </w:tcPr>
          <w:p w:rsidR="002B5F1D" w:rsidRDefault="002B5F1D" w:rsidP="00F70418">
            <w:pPr>
              <w:pStyle w:val="BStabletext"/>
            </w:pPr>
            <w:r>
              <w:t>Capital Injections</w:t>
            </w:r>
          </w:p>
        </w:tc>
        <w:tc>
          <w:tcPr>
            <w:tcW w:w="1016" w:type="dxa"/>
            <w:noWrap/>
            <w:hideMark/>
          </w:tcPr>
          <w:p w:rsidR="002B5F1D" w:rsidRDefault="002B5F1D" w:rsidP="00F70418">
            <w:pPr>
              <w:pStyle w:val="BStablefigures"/>
              <w:framePr w:wrap="auto"/>
            </w:pPr>
            <w:r>
              <w:t>0</w:t>
            </w:r>
          </w:p>
        </w:tc>
        <w:tc>
          <w:tcPr>
            <w:tcW w:w="966" w:type="dxa"/>
            <w:noWrap/>
            <w:hideMark/>
          </w:tcPr>
          <w:p w:rsidR="002B5F1D" w:rsidRDefault="002B5F1D" w:rsidP="00F70418">
            <w:pPr>
              <w:pStyle w:val="BStablefigures"/>
              <w:framePr w:wrap="auto"/>
            </w:pPr>
            <w:r>
              <w:t>67</w:t>
            </w:r>
          </w:p>
        </w:tc>
        <w:tc>
          <w:tcPr>
            <w:tcW w:w="966" w:type="dxa"/>
            <w:noWrap/>
            <w:hideMark/>
          </w:tcPr>
          <w:p w:rsidR="002B5F1D" w:rsidRDefault="002B5F1D" w:rsidP="00F70418">
            <w:pPr>
              <w:pStyle w:val="BStablefigures"/>
              <w:framePr w:wrap="auto"/>
            </w:pPr>
            <w:r>
              <w:t xml:space="preserve"># </w:t>
            </w:r>
          </w:p>
        </w:tc>
        <w:tc>
          <w:tcPr>
            <w:tcW w:w="966" w:type="dxa"/>
            <w:noWrap/>
            <w:hideMark/>
          </w:tcPr>
          <w:p w:rsidR="002B5F1D" w:rsidRDefault="002B5F1D" w:rsidP="00F70418">
            <w:pPr>
              <w:pStyle w:val="BStablefigures"/>
              <w:framePr w:wrap="auto"/>
            </w:pPr>
            <w:r>
              <w:t>0</w:t>
            </w:r>
          </w:p>
        </w:tc>
        <w:tc>
          <w:tcPr>
            <w:tcW w:w="966" w:type="dxa"/>
            <w:noWrap/>
            <w:hideMark/>
          </w:tcPr>
          <w:p w:rsidR="002B5F1D" w:rsidRDefault="002B5F1D" w:rsidP="00F70418">
            <w:pPr>
              <w:pStyle w:val="BStablefigures"/>
              <w:framePr w:wrap="auto"/>
            </w:pPr>
            <w:r>
              <w:t>0</w:t>
            </w:r>
          </w:p>
        </w:tc>
        <w:tc>
          <w:tcPr>
            <w:tcW w:w="963" w:type="dxa"/>
            <w:noWrap/>
            <w:hideMark/>
          </w:tcPr>
          <w:p w:rsidR="002B5F1D" w:rsidRDefault="002B5F1D" w:rsidP="00F70418">
            <w:pPr>
              <w:pStyle w:val="BStablefigures"/>
              <w:framePr w:wrap="auto"/>
            </w:pPr>
            <w:r>
              <w:t>0</w:t>
            </w: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Pr="00B65F4B" w:rsidRDefault="002B5F1D" w:rsidP="00F70418">
            <w:pPr>
              <w:pStyle w:val="BStablefigures"/>
              <w:framePr w:wrap="auto"/>
              <w:rPr>
                <w:b/>
              </w:rPr>
            </w:pPr>
            <w:r w:rsidRPr="00B65F4B">
              <w:rPr>
                <w:b/>
              </w:rPr>
              <w:t>0</w:t>
            </w:r>
          </w:p>
        </w:tc>
        <w:tc>
          <w:tcPr>
            <w:tcW w:w="2361" w:type="dxa"/>
          </w:tcPr>
          <w:p w:rsidR="002B5F1D" w:rsidRPr="00B65F4B" w:rsidRDefault="002B5F1D" w:rsidP="00F70418">
            <w:pPr>
              <w:pStyle w:val="BStabletext"/>
              <w:rPr>
                <w:b/>
              </w:rPr>
            </w:pPr>
            <w:r w:rsidRPr="00B65F4B">
              <w:rPr>
                <w:b/>
              </w:rPr>
              <w:t>Total Transactions Involving Owners Affecting Accumulated Funds</w:t>
            </w:r>
          </w:p>
        </w:tc>
        <w:tc>
          <w:tcPr>
            <w:tcW w:w="1016" w:type="dxa"/>
            <w:noWrap/>
            <w:hideMark/>
          </w:tcPr>
          <w:p w:rsidR="002B5F1D" w:rsidRPr="00B65F4B" w:rsidRDefault="002B5F1D" w:rsidP="00F70418">
            <w:pPr>
              <w:pStyle w:val="BStablefigures"/>
              <w:framePr w:wrap="auto"/>
              <w:rPr>
                <w:b/>
              </w:rPr>
            </w:pPr>
            <w:r w:rsidRPr="00B65F4B">
              <w:rPr>
                <w:b/>
              </w:rPr>
              <w:t>0</w:t>
            </w:r>
          </w:p>
        </w:tc>
        <w:tc>
          <w:tcPr>
            <w:tcW w:w="966" w:type="dxa"/>
            <w:noWrap/>
            <w:hideMark/>
          </w:tcPr>
          <w:p w:rsidR="002B5F1D" w:rsidRPr="00B65F4B" w:rsidRDefault="002B5F1D" w:rsidP="00F70418">
            <w:pPr>
              <w:pStyle w:val="BStablefigures"/>
              <w:framePr w:wrap="auto"/>
              <w:rPr>
                <w:b/>
              </w:rPr>
            </w:pPr>
            <w:r w:rsidRPr="00B65F4B">
              <w:rPr>
                <w:b/>
              </w:rPr>
              <w:t>67</w:t>
            </w:r>
          </w:p>
        </w:tc>
        <w:tc>
          <w:tcPr>
            <w:tcW w:w="966" w:type="dxa"/>
            <w:noWrap/>
            <w:hideMark/>
          </w:tcPr>
          <w:p w:rsidR="002B5F1D" w:rsidRPr="00B65F4B" w:rsidRDefault="002B5F1D" w:rsidP="00F70418">
            <w:pPr>
              <w:pStyle w:val="BStablefigures"/>
              <w:framePr w:wrap="auto"/>
              <w:rPr>
                <w:b/>
              </w:rPr>
            </w:pPr>
            <w:r w:rsidRPr="00B65F4B">
              <w:rPr>
                <w:b/>
              </w:rPr>
              <w:t xml:space="preserve"># </w:t>
            </w:r>
          </w:p>
        </w:tc>
        <w:tc>
          <w:tcPr>
            <w:tcW w:w="966" w:type="dxa"/>
            <w:noWrap/>
            <w:hideMark/>
          </w:tcPr>
          <w:p w:rsidR="002B5F1D" w:rsidRPr="00B65F4B" w:rsidRDefault="002B5F1D" w:rsidP="00F70418">
            <w:pPr>
              <w:pStyle w:val="BStablefigures"/>
              <w:framePr w:wrap="auto"/>
              <w:rPr>
                <w:b/>
              </w:rPr>
            </w:pPr>
            <w:r w:rsidRPr="00B65F4B">
              <w:rPr>
                <w:b/>
              </w:rPr>
              <w:t>0</w:t>
            </w:r>
          </w:p>
        </w:tc>
        <w:tc>
          <w:tcPr>
            <w:tcW w:w="966" w:type="dxa"/>
            <w:noWrap/>
            <w:hideMark/>
          </w:tcPr>
          <w:p w:rsidR="002B5F1D" w:rsidRPr="00B65F4B" w:rsidRDefault="002B5F1D" w:rsidP="00F70418">
            <w:pPr>
              <w:pStyle w:val="BStablefigures"/>
              <w:framePr w:wrap="auto"/>
              <w:rPr>
                <w:b/>
              </w:rPr>
            </w:pPr>
            <w:r w:rsidRPr="00B65F4B">
              <w:rPr>
                <w:b/>
              </w:rPr>
              <w:t>0</w:t>
            </w:r>
          </w:p>
        </w:tc>
        <w:tc>
          <w:tcPr>
            <w:tcW w:w="963" w:type="dxa"/>
            <w:noWrap/>
            <w:hideMark/>
          </w:tcPr>
          <w:p w:rsidR="002B5F1D" w:rsidRPr="00B65F4B" w:rsidRDefault="002B5F1D" w:rsidP="00F70418">
            <w:pPr>
              <w:pStyle w:val="BStablefigures"/>
              <w:framePr w:wrap="auto"/>
              <w:rPr>
                <w:b/>
              </w:rPr>
            </w:pPr>
            <w:r w:rsidRPr="00B65F4B">
              <w:rPr>
                <w:b/>
              </w:rPr>
              <w:t>0</w:t>
            </w:r>
          </w:p>
        </w:tc>
      </w:tr>
      <w:tr w:rsidR="002B5F1D" w:rsidRPr="00B62E9E" w:rsidTr="002B5F1D">
        <w:trPr>
          <w:trHeight w:val="238"/>
        </w:trPr>
        <w:tc>
          <w:tcPr>
            <w:tcW w:w="976" w:type="dxa"/>
            <w:noWrap/>
            <w:hideMark/>
          </w:tcPr>
          <w:p w:rsidR="002B5F1D" w:rsidRDefault="002B5F1D" w:rsidP="00A95E45">
            <w:pPr>
              <w:pStyle w:val="BStabletext"/>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6" w:type="dxa"/>
            <w:noWrap/>
            <w:hideMark/>
          </w:tcPr>
          <w:p w:rsidR="002B5F1D" w:rsidRDefault="002B5F1D" w:rsidP="00A95E45">
            <w:pPr>
              <w:pStyle w:val="BStabletext"/>
            </w:pPr>
            <w:r>
              <w:t> </w:t>
            </w:r>
          </w:p>
        </w:tc>
        <w:tc>
          <w:tcPr>
            <w:tcW w:w="963" w:type="dxa"/>
            <w:noWrap/>
            <w:hideMark/>
          </w:tcPr>
          <w:p w:rsidR="002B5F1D" w:rsidRDefault="002B5F1D" w:rsidP="00A95E45">
            <w:pPr>
              <w:pStyle w:val="BStabletext"/>
            </w:pPr>
            <w:r>
              <w:t> </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337744" w:rsidRDefault="002B5F1D" w:rsidP="00A95E45">
            <w:pPr>
              <w:pStyle w:val="BStabletext"/>
              <w:rPr>
                <w:b/>
              </w:rPr>
            </w:pPr>
            <w:r w:rsidRPr="00337744">
              <w:rPr>
                <w:b/>
              </w:rPr>
              <w:t>Closing Equity</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EF2A4A" w:rsidTr="00EF2A4A">
        <w:tblPrEx>
          <w:tblBorders>
            <w:top w:val="none" w:sz="0" w:space="0" w:color="auto"/>
          </w:tblBorders>
        </w:tblPrEx>
        <w:trPr>
          <w:trHeight w:val="238"/>
        </w:trPr>
        <w:tc>
          <w:tcPr>
            <w:tcW w:w="976" w:type="dxa"/>
            <w:noWrap/>
            <w:hideMark/>
          </w:tcPr>
          <w:p w:rsidR="002B5F1D" w:rsidRPr="00EF2A4A" w:rsidRDefault="002B5F1D" w:rsidP="00F70418">
            <w:pPr>
              <w:pStyle w:val="BStablefigures"/>
              <w:framePr w:wrap="auto"/>
            </w:pPr>
            <w:r w:rsidRPr="00EF2A4A">
              <w:t>1,315</w:t>
            </w:r>
          </w:p>
        </w:tc>
        <w:tc>
          <w:tcPr>
            <w:tcW w:w="2361" w:type="dxa"/>
          </w:tcPr>
          <w:p w:rsidR="002B5F1D" w:rsidRPr="00EF2A4A" w:rsidRDefault="002B5F1D" w:rsidP="00F70418">
            <w:pPr>
              <w:pStyle w:val="BStabletext"/>
            </w:pPr>
            <w:r w:rsidRPr="00EF2A4A">
              <w:t>Closing Accumulated Funds</w:t>
            </w:r>
          </w:p>
        </w:tc>
        <w:tc>
          <w:tcPr>
            <w:tcW w:w="1016" w:type="dxa"/>
            <w:noWrap/>
            <w:hideMark/>
          </w:tcPr>
          <w:p w:rsidR="002B5F1D" w:rsidRPr="00EF2A4A" w:rsidRDefault="002B5F1D" w:rsidP="00F70418">
            <w:pPr>
              <w:pStyle w:val="BStablefigures"/>
              <w:framePr w:wrap="auto"/>
            </w:pPr>
            <w:r w:rsidRPr="00EF2A4A">
              <w:t>1,538</w:t>
            </w:r>
          </w:p>
        </w:tc>
        <w:tc>
          <w:tcPr>
            <w:tcW w:w="966" w:type="dxa"/>
            <w:noWrap/>
            <w:hideMark/>
          </w:tcPr>
          <w:p w:rsidR="002B5F1D" w:rsidRPr="00EF2A4A" w:rsidRDefault="002B5F1D" w:rsidP="00F70418">
            <w:pPr>
              <w:pStyle w:val="BStablefigures"/>
              <w:framePr w:wrap="auto"/>
            </w:pPr>
            <w:r w:rsidRPr="00EF2A4A">
              <w:t>1,574</w:t>
            </w:r>
          </w:p>
        </w:tc>
        <w:tc>
          <w:tcPr>
            <w:tcW w:w="966" w:type="dxa"/>
            <w:noWrap/>
            <w:hideMark/>
          </w:tcPr>
          <w:p w:rsidR="002B5F1D" w:rsidRPr="00EF2A4A" w:rsidRDefault="002B5F1D" w:rsidP="00F70418">
            <w:pPr>
              <w:pStyle w:val="BStablefigures"/>
              <w:framePr w:wrap="auto"/>
            </w:pPr>
            <w:r w:rsidRPr="00EF2A4A">
              <w:t xml:space="preserve">2 </w:t>
            </w:r>
          </w:p>
        </w:tc>
        <w:tc>
          <w:tcPr>
            <w:tcW w:w="966" w:type="dxa"/>
            <w:noWrap/>
            <w:hideMark/>
          </w:tcPr>
          <w:p w:rsidR="002B5F1D" w:rsidRPr="00EF2A4A" w:rsidRDefault="002B5F1D" w:rsidP="00F70418">
            <w:pPr>
              <w:pStyle w:val="BStablefigures"/>
              <w:framePr w:wrap="auto"/>
            </w:pPr>
            <w:r w:rsidRPr="00EF2A4A">
              <w:t>1,503</w:t>
            </w:r>
          </w:p>
        </w:tc>
        <w:tc>
          <w:tcPr>
            <w:tcW w:w="966" w:type="dxa"/>
            <w:noWrap/>
            <w:hideMark/>
          </w:tcPr>
          <w:p w:rsidR="002B5F1D" w:rsidRPr="00EF2A4A" w:rsidRDefault="002B5F1D" w:rsidP="00F70418">
            <w:pPr>
              <w:pStyle w:val="BStablefigures"/>
              <w:framePr w:wrap="auto"/>
            </w:pPr>
            <w:r w:rsidRPr="00EF2A4A">
              <w:t>1,428</w:t>
            </w:r>
          </w:p>
        </w:tc>
        <w:tc>
          <w:tcPr>
            <w:tcW w:w="963" w:type="dxa"/>
            <w:noWrap/>
            <w:hideMark/>
          </w:tcPr>
          <w:p w:rsidR="002B5F1D" w:rsidRPr="00EF2A4A" w:rsidRDefault="002B5F1D" w:rsidP="00F70418">
            <w:pPr>
              <w:pStyle w:val="BStablefigures"/>
              <w:framePr w:wrap="auto"/>
            </w:pPr>
            <w:r w:rsidRPr="00EF2A4A">
              <w:t>1,411</w:t>
            </w:r>
          </w:p>
        </w:tc>
      </w:tr>
      <w:tr w:rsidR="002B5F1D" w:rsidRPr="00EF2A4A" w:rsidTr="00EF2A4A">
        <w:tblPrEx>
          <w:tblBorders>
            <w:top w:val="none" w:sz="0" w:space="0" w:color="auto"/>
          </w:tblBorders>
        </w:tblPrEx>
        <w:trPr>
          <w:trHeight w:val="238"/>
        </w:trPr>
        <w:tc>
          <w:tcPr>
            <w:tcW w:w="976" w:type="dxa"/>
            <w:noWrap/>
            <w:hideMark/>
          </w:tcPr>
          <w:p w:rsidR="002B5F1D" w:rsidRPr="00EF2A4A" w:rsidRDefault="002B5F1D" w:rsidP="00F70418">
            <w:pPr>
              <w:pStyle w:val="BStablefigures"/>
              <w:framePr w:wrap="auto"/>
            </w:pPr>
            <w:r w:rsidRPr="00EF2A4A">
              <w:t>83</w:t>
            </w:r>
          </w:p>
        </w:tc>
        <w:tc>
          <w:tcPr>
            <w:tcW w:w="2361" w:type="dxa"/>
          </w:tcPr>
          <w:p w:rsidR="002B5F1D" w:rsidRPr="00EF2A4A" w:rsidRDefault="002B5F1D" w:rsidP="00F70418">
            <w:pPr>
              <w:pStyle w:val="BStabletext"/>
            </w:pPr>
            <w:r w:rsidRPr="00EF2A4A">
              <w:t>Closing Asset Revaluation Reserve</w:t>
            </w:r>
          </w:p>
        </w:tc>
        <w:tc>
          <w:tcPr>
            <w:tcW w:w="1016" w:type="dxa"/>
            <w:noWrap/>
            <w:hideMark/>
          </w:tcPr>
          <w:p w:rsidR="002B5F1D" w:rsidRPr="00EF2A4A" w:rsidRDefault="002B5F1D" w:rsidP="00F70418">
            <w:pPr>
              <w:pStyle w:val="BStablefigures"/>
              <w:framePr w:wrap="auto"/>
            </w:pPr>
            <w:r w:rsidRPr="00EF2A4A">
              <w:t>83</w:t>
            </w:r>
          </w:p>
        </w:tc>
        <w:tc>
          <w:tcPr>
            <w:tcW w:w="966" w:type="dxa"/>
            <w:noWrap/>
            <w:hideMark/>
          </w:tcPr>
          <w:p w:rsidR="002B5F1D" w:rsidRPr="00EF2A4A" w:rsidRDefault="002B5F1D" w:rsidP="00F70418">
            <w:pPr>
              <w:pStyle w:val="BStablefigures"/>
              <w:framePr w:wrap="auto"/>
            </w:pPr>
            <w:r w:rsidRPr="00EF2A4A">
              <w:t>83</w:t>
            </w:r>
          </w:p>
        </w:tc>
        <w:tc>
          <w:tcPr>
            <w:tcW w:w="966" w:type="dxa"/>
            <w:noWrap/>
            <w:hideMark/>
          </w:tcPr>
          <w:p w:rsidR="002B5F1D" w:rsidRPr="00EF2A4A" w:rsidRDefault="002B5F1D" w:rsidP="00F70418">
            <w:pPr>
              <w:pStyle w:val="BStablefigures"/>
              <w:framePr w:wrap="auto"/>
            </w:pPr>
            <w:r w:rsidRPr="00EF2A4A">
              <w:t xml:space="preserve">- </w:t>
            </w:r>
          </w:p>
        </w:tc>
        <w:tc>
          <w:tcPr>
            <w:tcW w:w="966" w:type="dxa"/>
            <w:noWrap/>
            <w:hideMark/>
          </w:tcPr>
          <w:p w:rsidR="002B5F1D" w:rsidRPr="00EF2A4A" w:rsidRDefault="002B5F1D" w:rsidP="00F70418">
            <w:pPr>
              <w:pStyle w:val="BStablefigures"/>
              <w:framePr w:wrap="auto"/>
            </w:pPr>
            <w:r w:rsidRPr="00EF2A4A">
              <w:t>83</w:t>
            </w:r>
          </w:p>
        </w:tc>
        <w:tc>
          <w:tcPr>
            <w:tcW w:w="966" w:type="dxa"/>
            <w:noWrap/>
            <w:hideMark/>
          </w:tcPr>
          <w:p w:rsidR="002B5F1D" w:rsidRPr="00EF2A4A" w:rsidRDefault="002B5F1D" w:rsidP="00F70418">
            <w:pPr>
              <w:pStyle w:val="BStablefigures"/>
              <w:framePr w:wrap="auto"/>
            </w:pPr>
            <w:r w:rsidRPr="00EF2A4A">
              <w:t>83</w:t>
            </w:r>
          </w:p>
        </w:tc>
        <w:tc>
          <w:tcPr>
            <w:tcW w:w="963" w:type="dxa"/>
            <w:noWrap/>
            <w:hideMark/>
          </w:tcPr>
          <w:p w:rsidR="002B5F1D" w:rsidRPr="00EF2A4A" w:rsidRDefault="002B5F1D" w:rsidP="00F70418">
            <w:pPr>
              <w:pStyle w:val="BStablefigures"/>
              <w:framePr w:wrap="auto"/>
            </w:pPr>
            <w:r w:rsidRPr="00EF2A4A">
              <w:t>83</w:t>
            </w:r>
          </w:p>
        </w:tc>
      </w:tr>
      <w:tr w:rsidR="002B5F1D" w:rsidRPr="00B62E9E" w:rsidTr="002B5F1D">
        <w:trPr>
          <w:trHeight w:val="238"/>
        </w:trPr>
        <w:tc>
          <w:tcPr>
            <w:tcW w:w="976" w:type="dxa"/>
            <w:noWrap/>
            <w:hideMark/>
          </w:tcPr>
          <w:p w:rsidR="002B5F1D" w:rsidRPr="002844AB" w:rsidRDefault="002B5F1D" w:rsidP="00A95E45">
            <w:pPr>
              <w:pStyle w:val="BStabletext"/>
            </w:pPr>
            <w:r w:rsidRPr="002844AB">
              <w:t> </w:t>
            </w:r>
          </w:p>
        </w:tc>
        <w:tc>
          <w:tcPr>
            <w:tcW w:w="2361" w:type="dxa"/>
          </w:tcPr>
          <w:p w:rsidR="002B5F1D" w:rsidRPr="002844AB" w:rsidRDefault="002B5F1D" w:rsidP="00A95E45">
            <w:pPr>
              <w:pStyle w:val="BStabletext"/>
            </w:pPr>
            <w:r w:rsidRPr="002844AB">
              <w:t> </w:t>
            </w:r>
          </w:p>
        </w:tc>
        <w:tc>
          <w:tcPr>
            <w:tcW w:w="101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6" w:type="dxa"/>
            <w:noWrap/>
            <w:hideMark/>
          </w:tcPr>
          <w:p w:rsidR="002B5F1D" w:rsidRPr="002844AB" w:rsidRDefault="002B5F1D" w:rsidP="00A95E45">
            <w:pPr>
              <w:pStyle w:val="BStabletext"/>
            </w:pPr>
            <w:r w:rsidRPr="002844AB">
              <w:t> </w:t>
            </w:r>
          </w:p>
        </w:tc>
        <w:tc>
          <w:tcPr>
            <w:tcW w:w="963" w:type="dxa"/>
            <w:noWrap/>
            <w:hideMark/>
          </w:tcPr>
          <w:p w:rsidR="002B5F1D" w:rsidRPr="002844AB" w:rsidRDefault="002B5F1D" w:rsidP="00A95E45">
            <w:pPr>
              <w:pStyle w:val="BStabletext"/>
            </w:pPr>
            <w:r w:rsidRPr="002844AB">
              <w:t> </w:t>
            </w:r>
          </w:p>
        </w:tc>
      </w:tr>
      <w:tr w:rsidR="002B5F1D" w:rsidRPr="00F70418" w:rsidTr="002B5F1D">
        <w:trPr>
          <w:trHeight w:val="238"/>
        </w:trPr>
        <w:tc>
          <w:tcPr>
            <w:tcW w:w="976" w:type="dxa"/>
            <w:tcBorders>
              <w:bottom w:val="nil"/>
            </w:tcBorders>
            <w:noWrap/>
            <w:hideMark/>
          </w:tcPr>
          <w:p w:rsidR="002B5F1D" w:rsidRPr="00F70418" w:rsidRDefault="002B5F1D" w:rsidP="00F70418">
            <w:pPr>
              <w:pStyle w:val="BStablefigures"/>
              <w:framePr w:wrap="auto"/>
              <w:rPr>
                <w:b/>
              </w:rPr>
            </w:pPr>
            <w:r w:rsidRPr="00F70418">
              <w:rPr>
                <w:b/>
              </w:rPr>
              <w:t>1,398</w:t>
            </w:r>
          </w:p>
        </w:tc>
        <w:tc>
          <w:tcPr>
            <w:tcW w:w="2361" w:type="dxa"/>
            <w:tcBorders>
              <w:bottom w:val="nil"/>
            </w:tcBorders>
          </w:tcPr>
          <w:p w:rsidR="002B5F1D" w:rsidRPr="00F70418" w:rsidRDefault="002B5F1D" w:rsidP="00F70418">
            <w:pPr>
              <w:pStyle w:val="BStabletext"/>
              <w:rPr>
                <w:b/>
              </w:rPr>
            </w:pPr>
            <w:r w:rsidRPr="00F70418">
              <w:rPr>
                <w:b/>
              </w:rPr>
              <w:t>Balance at the End of the Reporting Period</w:t>
            </w:r>
          </w:p>
        </w:tc>
        <w:tc>
          <w:tcPr>
            <w:tcW w:w="1016" w:type="dxa"/>
            <w:tcBorders>
              <w:bottom w:val="nil"/>
            </w:tcBorders>
            <w:noWrap/>
            <w:hideMark/>
          </w:tcPr>
          <w:p w:rsidR="002B5F1D" w:rsidRPr="00F70418" w:rsidRDefault="002B5F1D" w:rsidP="00F70418">
            <w:pPr>
              <w:pStyle w:val="BStablefigures"/>
              <w:framePr w:wrap="auto"/>
              <w:rPr>
                <w:b/>
              </w:rPr>
            </w:pPr>
            <w:r w:rsidRPr="00F70418">
              <w:rPr>
                <w:b/>
              </w:rPr>
              <w:t>1,621</w:t>
            </w:r>
          </w:p>
        </w:tc>
        <w:tc>
          <w:tcPr>
            <w:tcW w:w="966" w:type="dxa"/>
            <w:tcBorders>
              <w:bottom w:val="nil"/>
            </w:tcBorders>
            <w:noWrap/>
            <w:hideMark/>
          </w:tcPr>
          <w:p w:rsidR="002B5F1D" w:rsidRPr="00F70418" w:rsidRDefault="002B5F1D" w:rsidP="00F70418">
            <w:pPr>
              <w:pStyle w:val="BStablefigures"/>
              <w:framePr w:wrap="auto"/>
              <w:rPr>
                <w:b/>
              </w:rPr>
            </w:pPr>
            <w:r w:rsidRPr="00F70418">
              <w:rPr>
                <w:b/>
              </w:rPr>
              <w:t>1,657</w:t>
            </w:r>
          </w:p>
        </w:tc>
        <w:tc>
          <w:tcPr>
            <w:tcW w:w="966" w:type="dxa"/>
            <w:tcBorders>
              <w:bottom w:val="nil"/>
            </w:tcBorders>
            <w:noWrap/>
            <w:hideMark/>
          </w:tcPr>
          <w:p w:rsidR="002B5F1D" w:rsidRPr="00F70418" w:rsidRDefault="002B5F1D" w:rsidP="00F70418">
            <w:pPr>
              <w:pStyle w:val="BStablefigures"/>
              <w:framePr w:wrap="auto"/>
              <w:rPr>
                <w:b/>
              </w:rPr>
            </w:pPr>
            <w:r w:rsidRPr="00F70418">
              <w:rPr>
                <w:b/>
              </w:rPr>
              <w:t xml:space="preserve">2 </w:t>
            </w:r>
          </w:p>
        </w:tc>
        <w:tc>
          <w:tcPr>
            <w:tcW w:w="966" w:type="dxa"/>
            <w:tcBorders>
              <w:bottom w:val="nil"/>
            </w:tcBorders>
            <w:noWrap/>
            <w:hideMark/>
          </w:tcPr>
          <w:p w:rsidR="002B5F1D" w:rsidRPr="00F70418" w:rsidRDefault="002B5F1D" w:rsidP="00F70418">
            <w:pPr>
              <w:pStyle w:val="BStablefigures"/>
              <w:framePr w:wrap="auto"/>
              <w:rPr>
                <w:b/>
              </w:rPr>
            </w:pPr>
            <w:r w:rsidRPr="00F70418">
              <w:rPr>
                <w:b/>
              </w:rPr>
              <w:t>1,586</w:t>
            </w:r>
          </w:p>
        </w:tc>
        <w:tc>
          <w:tcPr>
            <w:tcW w:w="966" w:type="dxa"/>
            <w:tcBorders>
              <w:bottom w:val="nil"/>
            </w:tcBorders>
            <w:noWrap/>
            <w:hideMark/>
          </w:tcPr>
          <w:p w:rsidR="002B5F1D" w:rsidRPr="00F70418" w:rsidRDefault="002B5F1D" w:rsidP="00F70418">
            <w:pPr>
              <w:pStyle w:val="BStablefigures"/>
              <w:framePr w:wrap="auto"/>
              <w:rPr>
                <w:b/>
              </w:rPr>
            </w:pPr>
            <w:r w:rsidRPr="00F70418">
              <w:rPr>
                <w:b/>
              </w:rPr>
              <w:t>1,511</w:t>
            </w:r>
          </w:p>
        </w:tc>
        <w:tc>
          <w:tcPr>
            <w:tcW w:w="963" w:type="dxa"/>
            <w:tcBorders>
              <w:bottom w:val="nil"/>
            </w:tcBorders>
            <w:noWrap/>
            <w:hideMark/>
          </w:tcPr>
          <w:p w:rsidR="002B5F1D" w:rsidRPr="00F70418" w:rsidRDefault="002B5F1D" w:rsidP="00F70418">
            <w:pPr>
              <w:pStyle w:val="BStablefigures"/>
              <w:framePr w:wrap="auto"/>
              <w:rPr>
                <w:b/>
              </w:rPr>
            </w:pPr>
            <w:r w:rsidRPr="00F70418">
              <w:rPr>
                <w:b/>
              </w:rPr>
              <w:t>1,494</w:t>
            </w:r>
          </w:p>
        </w:tc>
      </w:tr>
      <w:tr w:rsidR="002B5F1D" w:rsidRPr="00B62E9E" w:rsidTr="002B5F1D">
        <w:trPr>
          <w:trHeight w:val="238"/>
        </w:trPr>
        <w:tc>
          <w:tcPr>
            <w:tcW w:w="976" w:type="dxa"/>
            <w:tcBorders>
              <w:top w:val="nil"/>
              <w:bottom w:val="single" w:sz="4" w:space="0" w:color="auto"/>
            </w:tcBorders>
            <w:noWrap/>
            <w:hideMark/>
          </w:tcPr>
          <w:p w:rsidR="002B5F1D" w:rsidRPr="00B62E9E" w:rsidRDefault="002B5F1D" w:rsidP="00F70418">
            <w:pPr>
              <w:pStyle w:val="BStablefigures"/>
              <w:framePr w:wrap="auto"/>
            </w:pPr>
          </w:p>
        </w:tc>
        <w:tc>
          <w:tcPr>
            <w:tcW w:w="2361" w:type="dxa"/>
            <w:tcBorders>
              <w:top w:val="nil"/>
              <w:bottom w:val="single" w:sz="4" w:space="0" w:color="auto"/>
            </w:tcBorders>
          </w:tcPr>
          <w:p w:rsidR="002B5F1D" w:rsidRPr="00B62E9E" w:rsidRDefault="002B5F1D" w:rsidP="00F70418">
            <w:pPr>
              <w:pStyle w:val="BStabletext"/>
            </w:pPr>
          </w:p>
        </w:tc>
        <w:tc>
          <w:tcPr>
            <w:tcW w:w="1016" w:type="dxa"/>
            <w:tcBorders>
              <w:top w:val="nil"/>
              <w:bottom w:val="single" w:sz="4" w:space="0" w:color="auto"/>
            </w:tcBorders>
            <w:noWrap/>
            <w:hideMark/>
          </w:tcPr>
          <w:p w:rsidR="002B5F1D" w:rsidRPr="00B62E9E" w:rsidRDefault="002B5F1D" w:rsidP="00F70418">
            <w:pPr>
              <w:pStyle w:val="BStablefigures"/>
              <w:framePr w:wrap="auto"/>
            </w:pPr>
          </w:p>
        </w:tc>
        <w:tc>
          <w:tcPr>
            <w:tcW w:w="966" w:type="dxa"/>
            <w:tcBorders>
              <w:top w:val="nil"/>
              <w:bottom w:val="single" w:sz="4" w:space="0" w:color="auto"/>
            </w:tcBorders>
            <w:noWrap/>
            <w:hideMark/>
          </w:tcPr>
          <w:p w:rsidR="002B5F1D" w:rsidRPr="00B62E9E" w:rsidRDefault="002B5F1D" w:rsidP="00F70418">
            <w:pPr>
              <w:pStyle w:val="BStablefigures"/>
              <w:framePr w:wrap="auto"/>
            </w:pPr>
          </w:p>
        </w:tc>
        <w:tc>
          <w:tcPr>
            <w:tcW w:w="966" w:type="dxa"/>
            <w:tcBorders>
              <w:top w:val="nil"/>
              <w:bottom w:val="single" w:sz="4" w:space="0" w:color="auto"/>
            </w:tcBorders>
            <w:noWrap/>
            <w:hideMark/>
          </w:tcPr>
          <w:p w:rsidR="002B5F1D" w:rsidRPr="00B62E9E" w:rsidRDefault="002B5F1D" w:rsidP="00F70418">
            <w:pPr>
              <w:pStyle w:val="BStablefigures"/>
              <w:framePr w:wrap="auto"/>
            </w:pPr>
          </w:p>
        </w:tc>
        <w:tc>
          <w:tcPr>
            <w:tcW w:w="966" w:type="dxa"/>
            <w:tcBorders>
              <w:top w:val="nil"/>
              <w:bottom w:val="single" w:sz="4" w:space="0" w:color="auto"/>
            </w:tcBorders>
            <w:noWrap/>
            <w:hideMark/>
          </w:tcPr>
          <w:p w:rsidR="002B5F1D" w:rsidRPr="00B62E9E" w:rsidRDefault="002B5F1D" w:rsidP="00F70418">
            <w:pPr>
              <w:pStyle w:val="BStablefigures"/>
              <w:framePr w:wrap="auto"/>
            </w:pPr>
          </w:p>
        </w:tc>
        <w:tc>
          <w:tcPr>
            <w:tcW w:w="966" w:type="dxa"/>
            <w:tcBorders>
              <w:top w:val="nil"/>
              <w:bottom w:val="single" w:sz="4" w:space="0" w:color="auto"/>
            </w:tcBorders>
            <w:noWrap/>
            <w:hideMark/>
          </w:tcPr>
          <w:p w:rsidR="002B5F1D" w:rsidRPr="00B62E9E" w:rsidRDefault="002B5F1D" w:rsidP="00F70418">
            <w:pPr>
              <w:pStyle w:val="BStablefigures"/>
              <w:framePr w:wrap="auto"/>
            </w:pPr>
          </w:p>
        </w:tc>
        <w:tc>
          <w:tcPr>
            <w:tcW w:w="963" w:type="dxa"/>
            <w:tcBorders>
              <w:top w:val="nil"/>
              <w:bottom w:val="single" w:sz="4" w:space="0" w:color="auto"/>
            </w:tcBorders>
            <w:noWrap/>
            <w:hideMark/>
          </w:tcPr>
          <w:p w:rsidR="002B5F1D" w:rsidRPr="00B62E9E" w:rsidRDefault="002B5F1D" w:rsidP="00F70418">
            <w:pPr>
              <w:pStyle w:val="BStablefigures"/>
              <w:framePr w:wrap="auto"/>
            </w:pPr>
          </w:p>
        </w:tc>
      </w:tr>
    </w:tbl>
    <w:p w:rsidR="002B5F1D" w:rsidRPr="00EA4B72" w:rsidRDefault="002B5F1D" w:rsidP="002B5F1D"/>
    <w:p w:rsidR="002B5F1D" w:rsidRDefault="002B5F1D" w:rsidP="002B5F1D">
      <w:pPr>
        <w:pStyle w:val="Caption"/>
        <w:sectPr w:rsidR="002B5F1D" w:rsidSect="00F62046">
          <w:pgSz w:w="11907" w:h="16840" w:code="9"/>
          <w:pgMar w:top="1151" w:right="1440" w:bottom="1729" w:left="1440" w:header="720" w:footer="720" w:gutter="0"/>
          <w:cols w:space="720"/>
        </w:sectPr>
      </w:pPr>
    </w:p>
    <w:p w:rsidR="002B5F1D" w:rsidRPr="00CF1A8C" w:rsidRDefault="002B5F1D" w:rsidP="002B5F1D">
      <w:pPr>
        <w:pStyle w:val="Heading3"/>
      </w:pPr>
      <w:r>
        <w:lastRenderedPageBreak/>
        <w:t xml:space="preserve">Notes to the Budget </w:t>
      </w:r>
      <w:r w:rsidRPr="003F366C">
        <w:t>Statements</w:t>
      </w:r>
    </w:p>
    <w:p w:rsidR="002B5F1D" w:rsidRPr="00DE4A0B" w:rsidRDefault="002B5F1D" w:rsidP="002B5F1D">
      <w:r>
        <w:t>Significant variations are as follows:</w:t>
      </w:r>
    </w:p>
    <w:p w:rsidR="002B5F1D" w:rsidRPr="00DE4A0B" w:rsidRDefault="002B5F1D" w:rsidP="002B5F1D">
      <w:pPr>
        <w:pStyle w:val="Heading4"/>
      </w:pPr>
      <w:r w:rsidRPr="00DE4A0B">
        <w:t>Ba</w:t>
      </w:r>
      <w:r>
        <w:t>lance Sheet</w:t>
      </w:r>
    </w:p>
    <w:p w:rsidR="002B5F1D" w:rsidRDefault="002B5F1D" w:rsidP="002B5F1D">
      <w:pPr>
        <w:pStyle w:val="BSbullet1"/>
        <w:jc w:val="left"/>
      </w:pPr>
      <w:r>
        <w:t>Cash and cash equivalents: the increase of $0.267 million in the 2013-14 estimated outcome from the original budget is mainly due to a change in the timing of billing agencies for financial audit fees.</w:t>
      </w:r>
    </w:p>
    <w:p w:rsidR="002B5F1D" w:rsidRDefault="002B5F1D" w:rsidP="002B5F1D">
      <w:pPr>
        <w:pStyle w:val="BodyTextIndent"/>
        <w:keepNext w:val="0"/>
        <w:keepLines w:val="0"/>
        <w:numPr>
          <w:ilvl w:val="0"/>
          <w:numId w:val="1"/>
        </w:numPr>
      </w:pPr>
      <w:r>
        <w:t>Receivables: the decrease of $0.382 million in the 2013-14 estimated outcome from the original budget is mainly due to a change in the timing of billing agencies for financial audit fees.</w:t>
      </w:r>
    </w:p>
    <w:p w:rsidR="002B5F1D" w:rsidRDefault="002B5F1D" w:rsidP="002B5F1D">
      <w:pPr>
        <w:pStyle w:val="Heading4"/>
      </w:pPr>
      <w:r>
        <w:t>Cash Flow Statement</w:t>
      </w:r>
    </w:p>
    <w:p w:rsidR="002B5F1D" w:rsidRDefault="002B5F1D" w:rsidP="002B5F1D">
      <w:r>
        <w:t>V</w:t>
      </w:r>
      <w:r w:rsidRPr="009F3763">
        <w:t>aria</w:t>
      </w:r>
      <w:r>
        <w:t>tions</w:t>
      </w:r>
      <w:r w:rsidRPr="009F3763">
        <w:t xml:space="preserve"> in the statement are explained in the notes above.</w:t>
      </w:r>
    </w:p>
    <w:p w:rsidR="002B5F1D" w:rsidRPr="00DE4A0B" w:rsidRDefault="002B5F1D" w:rsidP="002B5F1D">
      <w:pPr>
        <w:pStyle w:val="Heading4"/>
      </w:pPr>
      <w:r w:rsidRPr="00DE4A0B">
        <w:t>Statement of Chan</w:t>
      </w:r>
      <w:r>
        <w:t>ges in Equity</w:t>
      </w:r>
      <w:r w:rsidRPr="0057447D">
        <w:t xml:space="preserve"> </w:t>
      </w:r>
    </w:p>
    <w:p w:rsidR="002B5F1D" w:rsidRDefault="002B5F1D" w:rsidP="002B5F1D">
      <w:r>
        <w:t>V</w:t>
      </w:r>
      <w:r w:rsidRPr="009F3763">
        <w:t>aria</w:t>
      </w:r>
      <w:r>
        <w:t>tions</w:t>
      </w:r>
      <w:r w:rsidRPr="009F3763">
        <w:t xml:space="preserve"> in the statement are explained in the notes above.</w:t>
      </w:r>
    </w:p>
    <w:p w:rsidR="002B5F1D" w:rsidRDefault="002B5F1D" w:rsidP="002B5F1D"/>
    <w:p w:rsidR="008B74B8" w:rsidRDefault="008B74B8"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8B74B8"/>
    <w:p w:rsidR="002B5F1D" w:rsidRDefault="002B5F1D" w:rsidP="000A16EB">
      <w:pPr>
        <w:pStyle w:val="Title"/>
        <w:jc w:val="left"/>
      </w:pPr>
    </w:p>
    <w:p w:rsidR="002B5F1D" w:rsidRDefault="002B5F1D" w:rsidP="000A16EB">
      <w:pPr>
        <w:rPr>
          <w:rFonts w:ascii="Arial" w:hAnsi="Arial" w:cs="Arial"/>
          <w:b/>
          <w:bCs/>
          <w:szCs w:val="26"/>
          <w:highlight w:val="yellow"/>
        </w:rPr>
        <w:sectPr w:rsidR="002B5F1D" w:rsidSect="00381CFD">
          <w:pgSz w:w="11907" w:h="16840" w:code="9"/>
          <w:pgMar w:top="1151" w:right="1275" w:bottom="1701" w:left="1440" w:header="720" w:footer="720" w:gutter="0"/>
          <w:cols w:space="720"/>
        </w:sectPr>
      </w:pPr>
    </w:p>
    <w:p w:rsidR="002B5F1D" w:rsidRPr="00237542" w:rsidRDefault="002B5F1D" w:rsidP="002B5F1D">
      <w:pPr>
        <w:pStyle w:val="Heading1"/>
      </w:pPr>
      <w:bookmarkStart w:id="32" w:name="_Toc388621620"/>
      <w:bookmarkStart w:id="33" w:name="_Toc388802489"/>
      <w:r>
        <w:lastRenderedPageBreak/>
        <w:t>ELECTORAL COMMISSIONER</w:t>
      </w:r>
      <w:bookmarkEnd w:id="32"/>
      <w:bookmarkEnd w:id="33"/>
    </w:p>
    <w:p w:rsidR="002B5F1D" w:rsidRPr="00CF1A8C" w:rsidRDefault="002B5F1D" w:rsidP="002B5F1D">
      <w:pPr>
        <w:pStyle w:val="Heading2"/>
      </w:pPr>
      <w:bookmarkStart w:id="34" w:name="OLE_LINK2"/>
      <w:bookmarkStart w:id="35" w:name="_Toc388621621"/>
      <w:bookmarkStart w:id="36" w:name="_Toc388802490"/>
      <w:bookmarkEnd w:id="34"/>
      <w:r w:rsidRPr="007E45FF">
        <w:t>Purpose</w:t>
      </w:r>
      <w:bookmarkEnd w:id="35"/>
      <w:bookmarkEnd w:id="36"/>
    </w:p>
    <w:p w:rsidR="002B5F1D" w:rsidRDefault="002B5F1D" w:rsidP="002B5F1D">
      <w:r>
        <w:t xml:space="preserve">The Electoral Commissioner is an independent statutory office holder under the </w:t>
      </w:r>
      <w:r w:rsidRPr="00237542">
        <w:rPr>
          <w:i/>
        </w:rPr>
        <w:t>Electoral Act 1992</w:t>
      </w:r>
      <w:r>
        <w:t xml:space="preserve">.  The Electoral Commissioner is a member of the ACT Electoral Commission, which consists of three statutory office holders – the chairperson, the Electoral Commissioner and one other member. The Electoral Commissioner is assisted by officers employed under the </w:t>
      </w:r>
      <w:r w:rsidRPr="00E531CB">
        <w:rPr>
          <w:i/>
        </w:rPr>
        <w:t>Public Sector Management Act 199</w:t>
      </w:r>
      <w:r>
        <w:rPr>
          <w:i/>
        </w:rPr>
        <w:t>4</w:t>
      </w:r>
      <w:r>
        <w:t xml:space="preserve"> and the </w:t>
      </w:r>
      <w:r w:rsidRPr="006546D3">
        <w:t>Electoral Act</w:t>
      </w:r>
      <w:r>
        <w:t>. The Electoral Commissioner is the chief executive officer of the Commission.</w:t>
      </w:r>
    </w:p>
    <w:p w:rsidR="002B5F1D" w:rsidRDefault="002B5F1D" w:rsidP="002B5F1D">
      <w:r>
        <w:t xml:space="preserve">This is the first budget statement prepared for the Electoral Commissioner.  From 1 July 2014 the members of the Commission will be independent officers of the ACT Legislative Assembly, following amendments made to the Electoral Act by the </w:t>
      </w:r>
      <w:r>
        <w:rPr>
          <w:i/>
          <w:iCs/>
        </w:rPr>
        <w:t>Officers of the Assembly Legislation Amendment Act 2013</w:t>
      </w:r>
      <w:r>
        <w:t xml:space="preserve">.  As an officer of the Assembly, the Electoral Commissioner will hold director-general powers under the </w:t>
      </w:r>
      <w:r w:rsidRPr="003E6584">
        <w:t xml:space="preserve">Public Sector Management Act </w:t>
      </w:r>
      <w:r>
        <w:t xml:space="preserve">and the </w:t>
      </w:r>
      <w:r w:rsidRPr="00E447B3">
        <w:rPr>
          <w:i/>
          <w:lang w:eastAsia="en-AU"/>
        </w:rPr>
        <w:t>Financial Management Act 1996</w:t>
      </w:r>
      <w:r>
        <w:t xml:space="preserve">.  </w:t>
      </w:r>
    </w:p>
    <w:p w:rsidR="002B5F1D" w:rsidRDefault="002B5F1D" w:rsidP="002B5F1D">
      <w:r>
        <w:t>The Electoral Commission</w:t>
      </w:r>
      <w:r w:rsidR="00CC34F4">
        <w:t>er</w:t>
      </w:r>
      <w:r>
        <w:t xml:space="preserve"> is responsible for:</w:t>
      </w:r>
    </w:p>
    <w:p w:rsidR="002B5F1D" w:rsidRPr="00237542" w:rsidRDefault="002B5F1D" w:rsidP="002B5F1D">
      <w:pPr>
        <w:pStyle w:val="BSbullet1"/>
        <w:jc w:val="left"/>
      </w:pPr>
      <w:r>
        <w:t>the conduct of elections and referendums for the ACT Legislative Assembly;</w:t>
      </w:r>
    </w:p>
    <w:p w:rsidR="002B5F1D" w:rsidRPr="00237542" w:rsidRDefault="002B5F1D" w:rsidP="002B5F1D">
      <w:pPr>
        <w:pStyle w:val="BSbullet1"/>
        <w:jc w:val="left"/>
      </w:pPr>
      <w:r>
        <w:t>the determination of electoral boundaries for the ACT; and</w:t>
      </w:r>
    </w:p>
    <w:p w:rsidR="002B5F1D" w:rsidRPr="00135BBA" w:rsidRDefault="002B5F1D" w:rsidP="002B5F1D">
      <w:pPr>
        <w:pStyle w:val="BSbullet1"/>
        <w:jc w:val="left"/>
      </w:pPr>
      <w:r w:rsidRPr="00237542">
        <w:t xml:space="preserve">the provision of electoral </w:t>
      </w:r>
      <w:r>
        <w:t xml:space="preserve">information, education, </w:t>
      </w:r>
      <w:r w:rsidRPr="00237542">
        <w:t>advice and services to a wide range of clients</w:t>
      </w:r>
      <w:r>
        <w:t xml:space="preserve">. </w:t>
      </w:r>
    </w:p>
    <w:p w:rsidR="002B5F1D" w:rsidRPr="00135BBA" w:rsidRDefault="002B5F1D" w:rsidP="002B5F1D">
      <w:bookmarkStart w:id="37" w:name="_Toc388621622"/>
      <w:r>
        <w:t>Outcomes for 2012-13 and 2013-14 for electoral services are included in the Justice and Community Safety portfolio budget statement.</w:t>
      </w:r>
    </w:p>
    <w:p w:rsidR="002B5F1D" w:rsidRPr="00CF1A8C" w:rsidRDefault="002B5F1D" w:rsidP="002B5F1D">
      <w:pPr>
        <w:pStyle w:val="Heading2"/>
      </w:pPr>
      <w:bookmarkStart w:id="38" w:name="_Toc388802491"/>
      <w:r>
        <w:t>2014-15</w:t>
      </w:r>
      <w:r w:rsidRPr="00CF1A8C">
        <w:t xml:space="preserve"> </w:t>
      </w:r>
      <w:r w:rsidRPr="007E45FF">
        <w:t>Priorities</w:t>
      </w:r>
      <w:bookmarkEnd w:id="37"/>
      <w:bookmarkEnd w:id="38"/>
    </w:p>
    <w:p w:rsidR="002B5F1D" w:rsidRDefault="002B5F1D" w:rsidP="002B5F1D">
      <w:r>
        <w:t>Major priorities for 2014-15 include:</w:t>
      </w:r>
    </w:p>
    <w:p w:rsidR="002B5F1D" w:rsidRPr="005B6AD2" w:rsidRDefault="002B5F1D" w:rsidP="002B5F1D">
      <w:pPr>
        <w:pStyle w:val="BSbullet1"/>
        <w:jc w:val="left"/>
      </w:pPr>
      <w:r w:rsidRPr="00B5009B">
        <w:t>undertaking a redistribution of electoral boundaries for the ACT</w:t>
      </w:r>
      <w:r>
        <w:t>;</w:t>
      </w:r>
    </w:p>
    <w:p w:rsidR="002B5F1D" w:rsidRPr="00237542" w:rsidRDefault="002B5F1D" w:rsidP="002B5F1D">
      <w:pPr>
        <w:pStyle w:val="BSbullet1"/>
        <w:jc w:val="left"/>
      </w:pPr>
      <w:r>
        <w:t>administering ongoing campaign finance reform functions, including monitoring of compliance with disclosure obligations and caps on election expenditure and political donations by political parties, candidates and other election participants;</w:t>
      </w:r>
    </w:p>
    <w:p w:rsidR="002B5F1D" w:rsidRPr="00B5009B" w:rsidRDefault="002B5F1D" w:rsidP="002B5F1D">
      <w:pPr>
        <w:pStyle w:val="BSbullet1"/>
        <w:jc w:val="left"/>
      </w:pPr>
      <w:r w:rsidRPr="00B5009B">
        <w:t>enhanc</w:t>
      </w:r>
      <w:r>
        <w:t xml:space="preserve">ing </w:t>
      </w:r>
      <w:r w:rsidRPr="00B5009B">
        <w:t xml:space="preserve">election ICT systems to ensure readiness for the 2016 ACT Legislative Assembly election; </w:t>
      </w:r>
    </w:p>
    <w:p w:rsidR="002B5F1D" w:rsidRPr="003B40D8" w:rsidRDefault="002B5F1D" w:rsidP="002B5F1D">
      <w:pPr>
        <w:pStyle w:val="BSbullet1"/>
        <w:jc w:val="left"/>
      </w:pPr>
      <w:r>
        <w:t>conducting non-parliamentary elections, including the Aboriginal and Torres Strait Islander Elected Body election; and</w:t>
      </w:r>
    </w:p>
    <w:p w:rsidR="002B5F1D" w:rsidRPr="004B4599" w:rsidRDefault="002B5F1D" w:rsidP="002B5F1D">
      <w:pPr>
        <w:pStyle w:val="BSbullet1"/>
        <w:jc w:val="left"/>
      </w:pPr>
      <w:r>
        <w:t>continuing to provide a comprehensive electoral education program.</w:t>
      </w:r>
    </w:p>
    <w:p w:rsidR="002B5F1D" w:rsidRDefault="002B5F1D" w:rsidP="002B5F1D">
      <w:pPr>
        <w:pStyle w:val="Heading2"/>
      </w:pPr>
      <w:bookmarkStart w:id="39" w:name="_Toc388621623"/>
      <w:bookmarkStart w:id="40" w:name="_Toc388802492"/>
      <w:r>
        <w:lastRenderedPageBreak/>
        <w:t>Estimated Employment Level</w:t>
      </w:r>
      <w:bookmarkEnd w:id="39"/>
      <w:bookmarkEnd w:id="40"/>
    </w:p>
    <w:p w:rsidR="002B5F1D" w:rsidRDefault="002B5F1D" w:rsidP="002B5F1D">
      <w:pPr>
        <w:pStyle w:val="Caption"/>
      </w:pPr>
      <w:r>
        <w:t xml:space="preserve">Table </w:t>
      </w:r>
      <w:fldSimple w:instr=" SEQ Table \r1\* ARABIC ">
        <w:r w:rsidR="0035771C">
          <w:rPr>
            <w:noProof/>
          </w:rPr>
          <w:t>1</w:t>
        </w:r>
      </w:fldSimple>
      <w:r>
        <w:t xml:space="preserve">: </w:t>
      </w:r>
      <w:r w:rsidRPr="000B7DF7">
        <w:t>Estimated Employment Level</w:t>
      </w:r>
    </w:p>
    <w:tbl>
      <w:tblPr>
        <w:tblW w:w="9100" w:type="dxa"/>
        <w:tblLayout w:type="fixed"/>
        <w:tblLook w:val="04A0"/>
      </w:tblPr>
      <w:tblGrid>
        <w:gridCol w:w="2699"/>
        <w:gridCol w:w="1600"/>
        <w:gridCol w:w="1600"/>
        <w:gridCol w:w="1600"/>
        <w:gridCol w:w="1601"/>
      </w:tblGrid>
      <w:tr w:rsidR="002B5F1D" w:rsidTr="002B5F1D">
        <w:trPr>
          <w:trHeight w:val="392"/>
          <w:tblHeader/>
        </w:trPr>
        <w:tc>
          <w:tcPr>
            <w:tcW w:w="2699" w:type="dxa"/>
            <w:tcBorders>
              <w:top w:val="single" w:sz="4" w:space="0" w:color="000000"/>
              <w:bottom w:val="single" w:sz="4" w:space="0" w:color="000000"/>
            </w:tcBorders>
          </w:tcPr>
          <w:p w:rsidR="002B5F1D" w:rsidRPr="0035193B" w:rsidRDefault="002B5F1D" w:rsidP="00A95E45">
            <w:pPr>
              <w:pStyle w:val="BStabletext"/>
            </w:pPr>
          </w:p>
        </w:tc>
        <w:tc>
          <w:tcPr>
            <w:tcW w:w="1600" w:type="dxa"/>
            <w:tcBorders>
              <w:top w:val="single" w:sz="4" w:space="0" w:color="000000"/>
              <w:bottom w:val="single" w:sz="4" w:space="0" w:color="000000"/>
            </w:tcBorders>
          </w:tcPr>
          <w:p w:rsidR="002B5F1D" w:rsidRPr="0035193B" w:rsidRDefault="002B5F1D" w:rsidP="002B5F1D">
            <w:pPr>
              <w:pStyle w:val="BStableheading1"/>
              <w:framePr w:wrap="around"/>
            </w:pPr>
            <w:r w:rsidRPr="0035193B">
              <w:t>2012</w:t>
            </w:r>
            <w:r w:rsidRPr="0035193B">
              <w:noBreakHyphen/>
              <w:t>13</w:t>
            </w:r>
          </w:p>
          <w:p w:rsidR="002B5F1D" w:rsidRPr="0035193B" w:rsidRDefault="002B5F1D" w:rsidP="002B5F1D">
            <w:pPr>
              <w:pStyle w:val="BStableheading1"/>
              <w:framePr w:wrap="around"/>
            </w:pPr>
            <w:r w:rsidRPr="0035193B">
              <w:t>Actual Outcome</w:t>
            </w:r>
          </w:p>
        </w:tc>
        <w:tc>
          <w:tcPr>
            <w:tcW w:w="1600" w:type="dxa"/>
            <w:tcBorders>
              <w:top w:val="single" w:sz="4" w:space="0" w:color="000000"/>
              <w:bottom w:val="single" w:sz="4" w:space="0" w:color="000000"/>
            </w:tcBorders>
          </w:tcPr>
          <w:p w:rsidR="002B5F1D" w:rsidRPr="0035193B" w:rsidRDefault="002B5F1D" w:rsidP="002B5F1D">
            <w:pPr>
              <w:pStyle w:val="BStableheading1"/>
              <w:framePr w:wrap="around"/>
            </w:pPr>
            <w:r w:rsidRPr="0035193B">
              <w:t>2013</w:t>
            </w:r>
            <w:r w:rsidRPr="0035193B">
              <w:noBreakHyphen/>
              <w:t>14</w:t>
            </w:r>
          </w:p>
          <w:p w:rsidR="002B5F1D" w:rsidRPr="0035193B" w:rsidRDefault="002B5F1D" w:rsidP="002B5F1D">
            <w:pPr>
              <w:pStyle w:val="BStableheading1"/>
              <w:framePr w:wrap="around"/>
            </w:pPr>
            <w:r w:rsidRPr="0035193B">
              <w:t>Budget</w:t>
            </w:r>
          </w:p>
        </w:tc>
        <w:tc>
          <w:tcPr>
            <w:tcW w:w="1600" w:type="dxa"/>
            <w:tcBorders>
              <w:top w:val="single" w:sz="4" w:space="0" w:color="000000"/>
              <w:bottom w:val="single" w:sz="4" w:space="0" w:color="000000"/>
            </w:tcBorders>
          </w:tcPr>
          <w:p w:rsidR="002B5F1D" w:rsidRPr="0035193B" w:rsidRDefault="002B5F1D" w:rsidP="002B5F1D">
            <w:pPr>
              <w:pStyle w:val="BStableheading1"/>
              <w:framePr w:wrap="around"/>
            </w:pPr>
            <w:r w:rsidRPr="0035193B">
              <w:t>2013</w:t>
            </w:r>
            <w:r w:rsidRPr="0035193B">
              <w:noBreakHyphen/>
              <w:t>14</w:t>
            </w:r>
          </w:p>
          <w:p w:rsidR="002B5F1D" w:rsidRPr="0035193B" w:rsidRDefault="002B5F1D" w:rsidP="002B5F1D">
            <w:pPr>
              <w:pStyle w:val="BStableheading1"/>
              <w:framePr w:wrap="around"/>
            </w:pPr>
            <w:r w:rsidRPr="0035193B">
              <w:t>Estimated</w:t>
            </w:r>
          </w:p>
          <w:p w:rsidR="002B5F1D" w:rsidRPr="0035193B" w:rsidRDefault="002B5F1D" w:rsidP="002B5F1D">
            <w:pPr>
              <w:pStyle w:val="BStableheading1"/>
              <w:framePr w:wrap="around"/>
            </w:pPr>
            <w:r w:rsidRPr="0035193B">
              <w:t>Outcome</w:t>
            </w:r>
          </w:p>
        </w:tc>
        <w:tc>
          <w:tcPr>
            <w:tcW w:w="1601" w:type="dxa"/>
            <w:tcBorders>
              <w:top w:val="single" w:sz="4" w:space="0" w:color="000000"/>
              <w:bottom w:val="single" w:sz="4" w:space="0" w:color="000000"/>
            </w:tcBorders>
            <w:noWrap/>
          </w:tcPr>
          <w:p w:rsidR="002B5F1D" w:rsidRPr="0035193B" w:rsidRDefault="002B5F1D" w:rsidP="002B5F1D">
            <w:pPr>
              <w:pStyle w:val="BStableheading1"/>
              <w:framePr w:wrap="around"/>
            </w:pPr>
            <w:r w:rsidRPr="0035193B">
              <w:t>2014</w:t>
            </w:r>
            <w:r w:rsidRPr="0035193B">
              <w:noBreakHyphen/>
              <w:t>15</w:t>
            </w:r>
          </w:p>
          <w:p w:rsidR="002B5F1D" w:rsidRPr="0035193B" w:rsidRDefault="002B5F1D" w:rsidP="002B5F1D">
            <w:pPr>
              <w:pStyle w:val="BStableheading1"/>
              <w:framePr w:wrap="around"/>
            </w:pPr>
            <w:r w:rsidRPr="0035193B">
              <w:t>Budget</w:t>
            </w:r>
          </w:p>
        </w:tc>
      </w:tr>
      <w:tr w:rsidR="002B5F1D" w:rsidTr="002B5F1D">
        <w:trPr>
          <w:trHeight w:val="319"/>
        </w:trPr>
        <w:tc>
          <w:tcPr>
            <w:tcW w:w="2699" w:type="dxa"/>
            <w:tcBorders>
              <w:top w:val="single" w:sz="4" w:space="0" w:color="000000"/>
              <w:bottom w:val="single" w:sz="4" w:space="0" w:color="000000"/>
            </w:tcBorders>
          </w:tcPr>
          <w:p w:rsidR="002B5F1D" w:rsidRPr="0035193B" w:rsidRDefault="002B5F1D" w:rsidP="00A95E45">
            <w:pPr>
              <w:pStyle w:val="BStabletext"/>
              <w:rPr>
                <w:rStyle w:val="Strong"/>
                <w:b w:val="0"/>
                <w:bCs/>
              </w:rPr>
            </w:pPr>
            <w:r w:rsidRPr="0035193B">
              <w:rPr>
                <w:rStyle w:val="Strong"/>
                <w:bCs/>
              </w:rPr>
              <w:t>Staffing (FTE)</w:t>
            </w:r>
          </w:p>
        </w:tc>
        <w:tc>
          <w:tcPr>
            <w:tcW w:w="1600" w:type="dxa"/>
            <w:tcBorders>
              <w:top w:val="single" w:sz="4" w:space="0" w:color="000000"/>
              <w:bottom w:val="single" w:sz="4" w:space="0" w:color="000000"/>
            </w:tcBorders>
          </w:tcPr>
          <w:p w:rsidR="002B5F1D" w:rsidRPr="00647781" w:rsidRDefault="002B5F1D" w:rsidP="00A95E45">
            <w:pPr>
              <w:pStyle w:val="BStablefigures"/>
              <w:framePr w:wrap="around"/>
            </w:pPr>
            <w:r w:rsidRPr="00647781">
              <w:t>n/a</w:t>
            </w:r>
            <w:r w:rsidRPr="004B4599">
              <w:rPr>
                <w:vertAlign w:val="superscript"/>
              </w:rPr>
              <w:t>1</w:t>
            </w:r>
          </w:p>
        </w:tc>
        <w:tc>
          <w:tcPr>
            <w:tcW w:w="1600" w:type="dxa"/>
            <w:tcBorders>
              <w:top w:val="single" w:sz="4" w:space="0" w:color="000000"/>
              <w:bottom w:val="single" w:sz="4" w:space="0" w:color="000000"/>
            </w:tcBorders>
          </w:tcPr>
          <w:p w:rsidR="002B5F1D" w:rsidRPr="00647781" w:rsidRDefault="002B5F1D" w:rsidP="00A95E45">
            <w:pPr>
              <w:pStyle w:val="BStablefigures"/>
              <w:framePr w:wrap="around"/>
            </w:pPr>
            <w:r w:rsidRPr="00647781">
              <w:t>n/a</w:t>
            </w:r>
            <w:r w:rsidRPr="004B4599">
              <w:rPr>
                <w:vertAlign w:val="superscript"/>
              </w:rPr>
              <w:t>1</w:t>
            </w:r>
          </w:p>
        </w:tc>
        <w:tc>
          <w:tcPr>
            <w:tcW w:w="1600" w:type="dxa"/>
            <w:tcBorders>
              <w:top w:val="single" w:sz="4" w:space="0" w:color="000000"/>
              <w:bottom w:val="single" w:sz="4" w:space="0" w:color="000000"/>
            </w:tcBorders>
          </w:tcPr>
          <w:p w:rsidR="002B5F1D" w:rsidRPr="00647781" w:rsidRDefault="002B5F1D" w:rsidP="00A95E45">
            <w:pPr>
              <w:pStyle w:val="BStablefigures"/>
              <w:framePr w:wrap="around"/>
            </w:pPr>
            <w:r w:rsidRPr="00647781">
              <w:t>n/a</w:t>
            </w:r>
            <w:r w:rsidRPr="004B4599">
              <w:rPr>
                <w:vertAlign w:val="superscript"/>
              </w:rPr>
              <w:t>1</w:t>
            </w:r>
          </w:p>
        </w:tc>
        <w:tc>
          <w:tcPr>
            <w:tcW w:w="1601" w:type="dxa"/>
            <w:tcBorders>
              <w:top w:val="single" w:sz="4" w:space="0" w:color="000000"/>
              <w:bottom w:val="single" w:sz="4" w:space="0" w:color="000000"/>
            </w:tcBorders>
            <w:noWrap/>
          </w:tcPr>
          <w:p w:rsidR="002B5F1D" w:rsidRPr="00647781" w:rsidRDefault="002B5F1D" w:rsidP="00A95E45">
            <w:pPr>
              <w:pStyle w:val="BStablefigures"/>
              <w:framePr w:wrap="around"/>
            </w:pPr>
            <w:r>
              <w:t>9</w:t>
            </w:r>
            <w:r>
              <w:rPr>
                <w:vertAlign w:val="superscript"/>
              </w:rPr>
              <w:t>2</w:t>
            </w:r>
          </w:p>
        </w:tc>
      </w:tr>
    </w:tbl>
    <w:p w:rsidR="002B5F1D" w:rsidRDefault="002B5F1D" w:rsidP="002B5F1D">
      <w:pPr>
        <w:pStyle w:val="BSnote"/>
      </w:pPr>
      <w:r>
        <w:t>Note</w:t>
      </w:r>
      <w:r w:rsidR="00E76B36">
        <w:t>(s)</w:t>
      </w:r>
      <w:r w:rsidRPr="00DD32A0">
        <w:t>:</w:t>
      </w:r>
    </w:p>
    <w:p w:rsidR="002B5F1D" w:rsidRPr="004B4599" w:rsidRDefault="002B5F1D" w:rsidP="00E76B36">
      <w:pPr>
        <w:pStyle w:val="BSnoteslist"/>
        <w:numPr>
          <w:ilvl w:val="0"/>
          <w:numId w:val="34"/>
        </w:numPr>
      </w:pPr>
      <w:r>
        <w:t>Outcomes for 2012-13 and 2013-14 for electoral services are included in the Justice and Community Safety (JACS) portfolio Budget Statement.</w:t>
      </w:r>
    </w:p>
    <w:p w:rsidR="002B5F1D" w:rsidRPr="00222427" w:rsidRDefault="002B5F1D" w:rsidP="002B5F1D">
      <w:pPr>
        <w:pStyle w:val="BSnoteslist"/>
      </w:pPr>
      <w:r w:rsidRPr="00222427">
        <w:t xml:space="preserve">The 2014-15 Budget includes FTEs transferred from the Justice and Community Safety (JACS) portfolio from </w:t>
      </w:r>
      <w:r>
        <w:t xml:space="preserve">1 July 2014 </w:t>
      </w:r>
      <w:r w:rsidRPr="00222427">
        <w:t>and FTEs funded under new initiatives in 2014-15.</w:t>
      </w:r>
      <w:r>
        <w:br w:type="page"/>
      </w:r>
    </w:p>
    <w:p w:rsidR="002B5F1D" w:rsidRPr="00811606" w:rsidRDefault="002B5F1D" w:rsidP="002B5F1D">
      <w:pPr>
        <w:pStyle w:val="Heading2"/>
      </w:pPr>
      <w:bookmarkStart w:id="41" w:name="_Toc388621624"/>
      <w:bookmarkStart w:id="42" w:name="_Toc388802493"/>
      <w:r w:rsidRPr="00811606">
        <w:lastRenderedPageBreak/>
        <w:t>Changes to Appropriation</w:t>
      </w:r>
      <w:bookmarkEnd w:id="41"/>
      <w:bookmarkEnd w:id="42"/>
    </w:p>
    <w:p w:rsidR="002B5F1D" w:rsidRPr="00811606" w:rsidRDefault="002B5F1D" w:rsidP="002B5F1D">
      <w:pPr>
        <w:pStyle w:val="Caption"/>
      </w:pPr>
      <w:r w:rsidRPr="00811606">
        <w:t xml:space="preserve">Table </w:t>
      </w:r>
      <w:fldSimple w:instr=" SEQ Table \* ARABIC ">
        <w:r w:rsidR="0035771C">
          <w:rPr>
            <w:noProof/>
          </w:rPr>
          <w:t>2</w:t>
        </w:r>
      </w:fldSimple>
      <w:r w:rsidRPr="00811606">
        <w:t>: Changes to appropriation—Government Payment for Outputs, Controlled</w:t>
      </w:r>
    </w:p>
    <w:tbl>
      <w:tblPr>
        <w:tblW w:w="9080" w:type="dxa"/>
        <w:tblInd w:w="93" w:type="dxa"/>
        <w:tblLook w:val="04A0"/>
      </w:tblPr>
      <w:tblGrid>
        <w:gridCol w:w="4257"/>
        <w:gridCol w:w="983"/>
        <w:gridCol w:w="960"/>
        <w:gridCol w:w="960"/>
        <w:gridCol w:w="960"/>
        <w:gridCol w:w="960"/>
      </w:tblGrid>
      <w:tr w:rsidR="002B5F1D" w:rsidRPr="00811606" w:rsidTr="002B5F1D">
        <w:trPr>
          <w:trHeight w:val="240"/>
        </w:trPr>
        <w:tc>
          <w:tcPr>
            <w:tcW w:w="4280" w:type="dxa"/>
            <w:tcBorders>
              <w:top w:val="single" w:sz="4" w:space="0" w:color="auto"/>
              <w:left w:val="nil"/>
              <w:bottom w:val="nil"/>
              <w:right w:val="nil"/>
            </w:tcBorders>
            <w:shd w:val="clear" w:color="auto" w:fill="auto"/>
            <w:hideMark/>
          </w:tcPr>
          <w:p w:rsidR="002B5F1D" w:rsidRPr="00811606" w:rsidRDefault="002B5F1D" w:rsidP="002B5F1D">
            <w:pPr>
              <w:spacing w:before="0" w:after="0"/>
              <w:rPr>
                <w:b/>
                <w:bCs/>
                <w:sz w:val="20"/>
                <w:lang w:eastAsia="en-AU"/>
              </w:rPr>
            </w:pPr>
            <w:r w:rsidRPr="00811606">
              <w:rPr>
                <w:b/>
                <w:bCs/>
                <w:sz w:val="20"/>
                <w:lang w:eastAsia="en-AU"/>
              </w:rPr>
              <w:t> </w:t>
            </w:r>
          </w:p>
        </w:tc>
        <w:tc>
          <w:tcPr>
            <w:tcW w:w="960" w:type="dxa"/>
            <w:tcBorders>
              <w:top w:val="single" w:sz="4" w:space="0" w:color="auto"/>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2013-14</w:t>
            </w:r>
          </w:p>
        </w:tc>
        <w:tc>
          <w:tcPr>
            <w:tcW w:w="960" w:type="dxa"/>
            <w:tcBorders>
              <w:top w:val="single" w:sz="4" w:space="0" w:color="auto"/>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2014-15</w:t>
            </w:r>
          </w:p>
        </w:tc>
        <w:tc>
          <w:tcPr>
            <w:tcW w:w="960" w:type="dxa"/>
            <w:tcBorders>
              <w:top w:val="single" w:sz="4" w:space="0" w:color="auto"/>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2015-16</w:t>
            </w:r>
          </w:p>
        </w:tc>
        <w:tc>
          <w:tcPr>
            <w:tcW w:w="960" w:type="dxa"/>
            <w:tcBorders>
              <w:top w:val="single" w:sz="4" w:space="0" w:color="auto"/>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2016-17</w:t>
            </w:r>
          </w:p>
        </w:tc>
        <w:tc>
          <w:tcPr>
            <w:tcW w:w="960" w:type="dxa"/>
            <w:tcBorders>
              <w:top w:val="single" w:sz="4" w:space="0" w:color="auto"/>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2017-18</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CE1C21">
            <w:pPr>
              <w:pStyle w:val="BStableheading"/>
              <w:framePr w:wrap="around"/>
              <w:rPr>
                <w:lang w:eastAsia="en-AU"/>
              </w:rPr>
            </w:pPr>
            <w:r w:rsidRPr="00811606">
              <w:rPr>
                <w:lang w:eastAsia="en-AU"/>
              </w:rPr>
              <w:t>Est</w:t>
            </w:r>
            <w:r w:rsidR="00CE1C21">
              <w:rPr>
                <w:lang w:eastAsia="en-AU"/>
              </w:rPr>
              <w:t>.</w:t>
            </w: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Budget</w:t>
            </w: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Estimate</w:t>
            </w: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Estimate</w:t>
            </w: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Estimate</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Outcome</w:t>
            </w: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pStyle w:val="BStableheading"/>
              <w:framePr w:wrap="around"/>
              <w:rPr>
                <w:lang w:eastAsia="en-AU"/>
              </w:rPr>
            </w:pPr>
          </w:p>
        </w:tc>
      </w:tr>
      <w:tr w:rsidR="002B5F1D" w:rsidRPr="00811606" w:rsidTr="002B5F1D">
        <w:trPr>
          <w:trHeight w:val="240"/>
        </w:trPr>
        <w:tc>
          <w:tcPr>
            <w:tcW w:w="4280" w:type="dxa"/>
            <w:tcBorders>
              <w:top w:val="nil"/>
              <w:left w:val="nil"/>
              <w:bottom w:val="single" w:sz="4" w:space="0" w:color="auto"/>
              <w:right w:val="nil"/>
            </w:tcBorders>
            <w:shd w:val="clear" w:color="auto" w:fill="auto"/>
            <w:hideMark/>
          </w:tcPr>
          <w:p w:rsidR="002B5F1D" w:rsidRPr="00811606" w:rsidRDefault="002B5F1D" w:rsidP="002B5F1D">
            <w:pPr>
              <w:spacing w:before="0" w:after="0"/>
              <w:rPr>
                <w:b/>
                <w:bCs/>
                <w:sz w:val="20"/>
                <w:lang w:eastAsia="en-AU"/>
              </w:rPr>
            </w:pPr>
            <w:r w:rsidRPr="00811606">
              <w:rPr>
                <w:b/>
                <w:bCs/>
                <w:sz w:val="20"/>
                <w:lang w:eastAsia="en-AU"/>
              </w:rPr>
              <w:t> </w:t>
            </w:r>
          </w:p>
        </w:tc>
        <w:tc>
          <w:tcPr>
            <w:tcW w:w="960" w:type="dxa"/>
            <w:tcBorders>
              <w:top w:val="nil"/>
              <w:left w:val="nil"/>
              <w:bottom w:val="single" w:sz="4" w:space="0" w:color="auto"/>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$'000</w:t>
            </w:r>
          </w:p>
        </w:tc>
        <w:tc>
          <w:tcPr>
            <w:tcW w:w="960" w:type="dxa"/>
            <w:tcBorders>
              <w:top w:val="nil"/>
              <w:left w:val="nil"/>
              <w:bottom w:val="single" w:sz="4" w:space="0" w:color="auto"/>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$'000</w:t>
            </w:r>
          </w:p>
        </w:tc>
        <w:tc>
          <w:tcPr>
            <w:tcW w:w="960" w:type="dxa"/>
            <w:tcBorders>
              <w:top w:val="nil"/>
              <w:left w:val="nil"/>
              <w:bottom w:val="single" w:sz="4" w:space="0" w:color="auto"/>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$'000</w:t>
            </w:r>
          </w:p>
        </w:tc>
        <w:tc>
          <w:tcPr>
            <w:tcW w:w="960" w:type="dxa"/>
            <w:tcBorders>
              <w:top w:val="nil"/>
              <w:left w:val="nil"/>
              <w:bottom w:val="single" w:sz="4" w:space="0" w:color="auto"/>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$'000</w:t>
            </w:r>
          </w:p>
        </w:tc>
        <w:tc>
          <w:tcPr>
            <w:tcW w:w="960" w:type="dxa"/>
            <w:tcBorders>
              <w:top w:val="nil"/>
              <w:left w:val="nil"/>
              <w:bottom w:val="single" w:sz="4" w:space="0" w:color="auto"/>
              <w:right w:val="nil"/>
            </w:tcBorders>
            <w:shd w:val="clear" w:color="auto" w:fill="auto"/>
            <w:noWrap/>
            <w:hideMark/>
          </w:tcPr>
          <w:p w:rsidR="002B5F1D" w:rsidRPr="00811606" w:rsidRDefault="002B5F1D" w:rsidP="002B5F1D">
            <w:pPr>
              <w:pStyle w:val="BStableheading"/>
              <w:framePr w:wrap="around"/>
              <w:rPr>
                <w:lang w:eastAsia="en-AU"/>
              </w:rPr>
            </w:pPr>
            <w:r w:rsidRPr="00811606">
              <w:rPr>
                <w:lang w:eastAsia="en-AU"/>
              </w:rPr>
              <w:t>$'000</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2B5F1D">
            <w:pPr>
              <w:spacing w:before="0" w:after="0"/>
              <w:rPr>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811606" w:rsidRDefault="002B5F1D" w:rsidP="002B5F1D">
            <w:pPr>
              <w:spacing w:before="0" w:after="0"/>
              <w:jc w:val="right"/>
              <w:rPr>
                <w:sz w:val="20"/>
                <w:lang w:eastAsia="en-AU"/>
              </w:rPr>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76B36" w:rsidRDefault="002B5F1D" w:rsidP="00A95E45">
            <w:pPr>
              <w:pStyle w:val="BStabletext"/>
              <w:rPr>
                <w:b/>
              </w:rPr>
            </w:pPr>
            <w:r w:rsidRPr="00E76B36">
              <w:rPr>
                <w:b/>
              </w:rPr>
              <w:t>2013-14 Budget</w:t>
            </w:r>
          </w:p>
        </w:tc>
        <w:tc>
          <w:tcPr>
            <w:tcW w:w="960" w:type="dxa"/>
            <w:tcBorders>
              <w:top w:val="nil"/>
              <w:left w:val="nil"/>
              <w:bottom w:val="nil"/>
              <w:right w:val="nil"/>
            </w:tcBorders>
            <w:shd w:val="clear" w:color="auto" w:fill="auto"/>
            <w:noWrap/>
            <w:hideMark/>
          </w:tcPr>
          <w:p w:rsidR="002B5F1D" w:rsidRPr="00E76B36" w:rsidRDefault="00E76B36" w:rsidP="00A95E45">
            <w:pPr>
              <w:pStyle w:val="BStablefigures"/>
              <w:framePr w:wrap="around"/>
              <w:rPr>
                <w:b/>
              </w:rPr>
            </w:pPr>
            <w:r w:rsidRPr="00E76B36">
              <w:rPr>
                <w:b/>
              </w:rPr>
              <w:t>0</w:t>
            </w:r>
            <w:r w:rsidR="002B5F1D" w:rsidRPr="00E76B36">
              <w:rPr>
                <w:b/>
              </w:rPr>
              <w:t xml:space="preserve"> </w:t>
            </w:r>
          </w:p>
        </w:tc>
        <w:tc>
          <w:tcPr>
            <w:tcW w:w="960" w:type="dxa"/>
            <w:tcBorders>
              <w:top w:val="nil"/>
              <w:left w:val="nil"/>
              <w:bottom w:val="nil"/>
              <w:right w:val="nil"/>
            </w:tcBorders>
            <w:shd w:val="clear" w:color="auto" w:fill="auto"/>
            <w:noWrap/>
            <w:hideMark/>
          </w:tcPr>
          <w:p w:rsidR="002B5F1D" w:rsidRPr="00E76B36" w:rsidRDefault="00E76B36" w:rsidP="00A95E45">
            <w:pPr>
              <w:pStyle w:val="BStablefigures"/>
              <w:framePr w:wrap="around"/>
              <w:rPr>
                <w:b/>
              </w:rPr>
            </w:pPr>
            <w:r w:rsidRPr="00E76B36">
              <w:rPr>
                <w:b/>
              </w:rPr>
              <w:t>0</w:t>
            </w:r>
            <w:r w:rsidR="002B5F1D" w:rsidRPr="00E76B36">
              <w:rPr>
                <w:b/>
              </w:rPr>
              <w:t xml:space="preserve"> </w:t>
            </w:r>
          </w:p>
        </w:tc>
        <w:tc>
          <w:tcPr>
            <w:tcW w:w="960" w:type="dxa"/>
            <w:tcBorders>
              <w:top w:val="nil"/>
              <w:left w:val="nil"/>
              <w:bottom w:val="nil"/>
              <w:right w:val="nil"/>
            </w:tcBorders>
            <w:shd w:val="clear" w:color="auto" w:fill="auto"/>
            <w:noWrap/>
            <w:hideMark/>
          </w:tcPr>
          <w:p w:rsidR="002B5F1D" w:rsidRPr="00E76B36" w:rsidRDefault="00E76B36" w:rsidP="00A95E45">
            <w:pPr>
              <w:pStyle w:val="BStablefigures"/>
              <w:framePr w:wrap="around"/>
              <w:rPr>
                <w:b/>
              </w:rPr>
            </w:pPr>
            <w:r w:rsidRPr="00E76B36">
              <w:rPr>
                <w:b/>
              </w:rPr>
              <w:t>0</w:t>
            </w:r>
            <w:r w:rsidR="002B5F1D" w:rsidRPr="00E76B36">
              <w:rPr>
                <w:b/>
              </w:rPr>
              <w:t xml:space="preserve"> </w:t>
            </w:r>
          </w:p>
        </w:tc>
        <w:tc>
          <w:tcPr>
            <w:tcW w:w="960" w:type="dxa"/>
            <w:tcBorders>
              <w:top w:val="nil"/>
              <w:left w:val="nil"/>
              <w:bottom w:val="nil"/>
              <w:right w:val="nil"/>
            </w:tcBorders>
            <w:shd w:val="clear" w:color="auto" w:fill="auto"/>
            <w:noWrap/>
            <w:hideMark/>
          </w:tcPr>
          <w:p w:rsidR="002B5F1D" w:rsidRPr="00E76B36" w:rsidRDefault="00E76B36" w:rsidP="00A95E45">
            <w:pPr>
              <w:pStyle w:val="BStablefigures"/>
              <w:framePr w:wrap="around"/>
              <w:rPr>
                <w:b/>
              </w:rPr>
            </w:pPr>
            <w:r w:rsidRPr="00E76B36">
              <w:rPr>
                <w:b/>
              </w:rPr>
              <w:t>0</w:t>
            </w:r>
            <w:r w:rsidR="002B5F1D" w:rsidRPr="00E76B36">
              <w:rPr>
                <w:b/>
              </w:rPr>
              <w:t xml:space="preserve"> </w:t>
            </w:r>
          </w:p>
        </w:tc>
        <w:tc>
          <w:tcPr>
            <w:tcW w:w="960" w:type="dxa"/>
            <w:tcBorders>
              <w:top w:val="nil"/>
              <w:left w:val="nil"/>
              <w:bottom w:val="nil"/>
              <w:right w:val="nil"/>
            </w:tcBorders>
            <w:shd w:val="clear" w:color="auto" w:fill="auto"/>
            <w:noWrap/>
            <w:hideMark/>
          </w:tcPr>
          <w:p w:rsidR="002B5F1D" w:rsidRPr="00E76B36" w:rsidRDefault="002B5F1D" w:rsidP="00E76B36">
            <w:pPr>
              <w:pStyle w:val="BStablefigures"/>
              <w:framePr w:wrap="around"/>
              <w:rPr>
                <w:b/>
              </w:rPr>
            </w:pPr>
            <w:r w:rsidRPr="00E76B36">
              <w:rPr>
                <w:b/>
              </w:rPr>
              <w:t xml:space="preserve"> </w:t>
            </w:r>
            <w:r w:rsidR="00E76B36" w:rsidRPr="00E76B36">
              <w:rPr>
                <w:b/>
              </w:rPr>
              <w:t>0</w:t>
            </w:r>
            <w:r w:rsidRPr="00E76B36">
              <w:rPr>
                <w:b/>
              </w:rPr>
              <w:t xml:space="preserve"> </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76B36" w:rsidRDefault="002B5F1D" w:rsidP="00A95E45">
            <w:pPr>
              <w:pStyle w:val="BStabletext"/>
              <w:rPr>
                <w:b/>
              </w:rPr>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76B36" w:rsidRDefault="002B5F1D" w:rsidP="00A95E45">
            <w:pPr>
              <w:pStyle w:val="BStabletext"/>
              <w:rPr>
                <w:b/>
              </w:rPr>
            </w:pPr>
            <w:r w:rsidRPr="00E76B36">
              <w:rPr>
                <w:b/>
              </w:rPr>
              <w:t>2014-15 Budget Policy Adjustments</w:t>
            </w: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F2A4A" w:rsidRDefault="002B5F1D" w:rsidP="00A95E45">
            <w:pPr>
              <w:pStyle w:val="BStabletext"/>
            </w:pPr>
            <w:r w:rsidRPr="00EF2A4A">
              <w:t>Electoral ICT Systems Upgrade for 2016 Election</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85 </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F2A4A" w:rsidRDefault="002B5F1D" w:rsidP="00A95E45">
            <w:pPr>
              <w:pStyle w:val="BStabletext"/>
            </w:pPr>
            <w:r w:rsidRPr="00EF2A4A">
              <w:t>Electoral Services Funding</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200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864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4,168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527 </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A95E45">
            <w:pPr>
              <w:pStyle w:val="BStabletext"/>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76B36" w:rsidRDefault="002B5F1D" w:rsidP="00A95E45">
            <w:pPr>
              <w:pStyle w:val="BStabletext"/>
              <w:rPr>
                <w:b/>
              </w:rPr>
            </w:pPr>
            <w:r w:rsidRPr="00E76B36">
              <w:rPr>
                <w:b/>
              </w:rPr>
              <w:t>2014-15 Budget Technical Adjustments</w:t>
            </w: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F2A4A" w:rsidRDefault="002B5F1D" w:rsidP="00A95E45">
            <w:pPr>
              <w:pStyle w:val="BStabletext"/>
            </w:pPr>
            <w:r w:rsidRPr="00EF2A4A">
              <w:t>Transfer - Base Funding from JACS</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2,192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2,102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2,158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2,195 </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EF2A4A" w:rsidRDefault="002B5F1D" w:rsidP="00A95E45">
            <w:pPr>
              <w:pStyle w:val="BStabletext"/>
            </w:pPr>
            <w:r w:rsidRPr="00EF2A4A">
              <w:t>Remuneration Tribunal Outcome</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33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33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33 </w:t>
            </w:r>
          </w:p>
        </w:tc>
        <w:tc>
          <w:tcPr>
            <w:tcW w:w="960" w:type="dxa"/>
            <w:tcBorders>
              <w:top w:val="nil"/>
              <w:left w:val="nil"/>
              <w:bottom w:val="nil"/>
              <w:right w:val="nil"/>
            </w:tcBorders>
            <w:shd w:val="clear" w:color="auto" w:fill="auto"/>
            <w:noWrap/>
            <w:hideMark/>
          </w:tcPr>
          <w:p w:rsidR="002B5F1D" w:rsidRPr="00EF2A4A" w:rsidRDefault="002B5F1D" w:rsidP="00A95E45">
            <w:pPr>
              <w:pStyle w:val="BStablefigures"/>
              <w:framePr w:wrap="around"/>
            </w:pPr>
            <w:r w:rsidRPr="00EF2A4A">
              <w:t xml:space="preserve">33 </w:t>
            </w: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A95E45">
            <w:pPr>
              <w:pStyle w:val="BStabletext"/>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811606" w:rsidTr="002B5F1D">
        <w:trPr>
          <w:trHeight w:val="240"/>
        </w:trPr>
        <w:tc>
          <w:tcPr>
            <w:tcW w:w="4280" w:type="dxa"/>
            <w:tcBorders>
              <w:top w:val="nil"/>
              <w:left w:val="nil"/>
              <w:bottom w:val="nil"/>
              <w:right w:val="nil"/>
            </w:tcBorders>
            <w:shd w:val="clear" w:color="auto" w:fill="auto"/>
            <w:hideMark/>
          </w:tcPr>
          <w:p w:rsidR="002B5F1D" w:rsidRPr="00811606" w:rsidRDefault="002B5F1D" w:rsidP="00A95E45">
            <w:pPr>
              <w:pStyle w:val="BStabletext"/>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811606" w:rsidRDefault="002B5F1D" w:rsidP="00A95E45">
            <w:pPr>
              <w:pStyle w:val="BStablefigures"/>
              <w:framePr w:wrap="around"/>
            </w:pPr>
          </w:p>
        </w:tc>
      </w:tr>
      <w:tr w:rsidR="002B5F1D" w:rsidRPr="00587802" w:rsidTr="002B5F1D">
        <w:trPr>
          <w:trHeight w:val="240"/>
        </w:trPr>
        <w:tc>
          <w:tcPr>
            <w:tcW w:w="4280" w:type="dxa"/>
            <w:tcBorders>
              <w:top w:val="nil"/>
              <w:left w:val="nil"/>
              <w:bottom w:val="single" w:sz="4" w:space="0" w:color="auto"/>
              <w:right w:val="nil"/>
            </w:tcBorders>
            <w:shd w:val="clear" w:color="auto" w:fill="auto"/>
            <w:hideMark/>
          </w:tcPr>
          <w:p w:rsidR="002B5F1D" w:rsidRPr="00587802" w:rsidRDefault="002B5F1D" w:rsidP="00A95E45">
            <w:pPr>
              <w:pStyle w:val="BStabletext"/>
              <w:rPr>
                <w:b/>
              </w:rPr>
            </w:pPr>
            <w:r w:rsidRPr="00587802">
              <w:rPr>
                <w:b/>
              </w:rPr>
              <w:t>2014-15 Budget</w:t>
            </w:r>
          </w:p>
        </w:tc>
        <w:tc>
          <w:tcPr>
            <w:tcW w:w="960" w:type="dxa"/>
            <w:tcBorders>
              <w:top w:val="nil"/>
              <w:left w:val="nil"/>
              <w:bottom w:val="single" w:sz="4" w:space="0" w:color="auto"/>
              <w:right w:val="nil"/>
            </w:tcBorders>
            <w:shd w:val="clear" w:color="auto" w:fill="auto"/>
            <w:noWrap/>
            <w:hideMark/>
          </w:tcPr>
          <w:p w:rsidR="002B5F1D" w:rsidRPr="00587802" w:rsidRDefault="00587802" w:rsidP="00A95E45">
            <w:pPr>
              <w:pStyle w:val="BStablefigures"/>
              <w:framePr w:wrap="around"/>
              <w:rPr>
                <w:b/>
              </w:rPr>
            </w:pPr>
            <w:r>
              <w:rPr>
                <w:b/>
              </w:rPr>
              <w:t>0</w:t>
            </w:r>
            <w:r w:rsidR="002B5F1D" w:rsidRPr="00587802">
              <w:rPr>
                <w:b/>
              </w:rPr>
              <w:t xml:space="preserve"> </w:t>
            </w:r>
          </w:p>
        </w:tc>
        <w:tc>
          <w:tcPr>
            <w:tcW w:w="960" w:type="dxa"/>
            <w:tcBorders>
              <w:top w:val="nil"/>
              <w:left w:val="nil"/>
              <w:bottom w:val="single" w:sz="4" w:space="0" w:color="auto"/>
              <w:right w:val="nil"/>
            </w:tcBorders>
            <w:shd w:val="clear" w:color="auto" w:fill="auto"/>
            <w:noWrap/>
            <w:hideMark/>
          </w:tcPr>
          <w:p w:rsidR="002B5F1D" w:rsidRPr="00587802" w:rsidRDefault="002B5F1D" w:rsidP="00A95E45">
            <w:pPr>
              <w:pStyle w:val="BStablefigures"/>
              <w:framePr w:wrap="around"/>
              <w:rPr>
                <w:b/>
              </w:rPr>
            </w:pPr>
            <w:r w:rsidRPr="00587802">
              <w:rPr>
                <w:b/>
              </w:rPr>
              <w:t>2,425</w:t>
            </w:r>
          </w:p>
        </w:tc>
        <w:tc>
          <w:tcPr>
            <w:tcW w:w="960" w:type="dxa"/>
            <w:tcBorders>
              <w:top w:val="nil"/>
              <w:left w:val="nil"/>
              <w:bottom w:val="single" w:sz="4" w:space="0" w:color="auto"/>
              <w:right w:val="nil"/>
            </w:tcBorders>
            <w:shd w:val="clear" w:color="auto" w:fill="auto"/>
            <w:noWrap/>
            <w:hideMark/>
          </w:tcPr>
          <w:p w:rsidR="002B5F1D" w:rsidRPr="00587802" w:rsidRDefault="002B5F1D" w:rsidP="00A95E45">
            <w:pPr>
              <w:pStyle w:val="BStablefigures"/>
              <w:framePr w:wrap="around"/>
              <w:rPr>
                <w:b/>
              </w:rPr>
            </w:pPr>
            <w:r w:rsidRPr="00587802">
              <w:rPr>
                <w:b/>
              </w:rPr>
              <w:t>2,999</w:t>
            </w:r>
          </w:p>
        </w:tc>
        <w:tc>
          <w:tcPr>
            <w:tcW w:w="960" w:type="dxa"/>
            <w:tcBorders>
              <w:top w:val="nil"/>
              <w:left w:val="nil"/>
              <w:bottom w:val="single" w:sz="4" w:space="0" w:color="auto"/>
              <w:right w:val="nil"/>
            </w:tcBorders>
            <w:shd w:val="clear" w:color="auto" w:fill="auto"/>
            <w:noWrap/>
            <w:hideMark/>
          </w:tcPr>
          <w:p w:rsidR="002B5F1D" w:rsidRPr="00587802" w:rsidRDefault="002B5F1D" w:rsidP="00A95E45">
            <w:pPr>
              <w:pStyle w:val="BStablefigures"/>
              <w:framePr w:wrap="around"/>
              <w:rPr>
                <w:b/>
              </w:rPr>
            </w:pPr>
            <w:r w:rsidRPr="00587802">
              <w:rPr>
                <w:b/>
              </w:rPr>
              <w:t>6,359</w:t>
            </w:r>
          </w:p>
        </w:tc>
        <w:tc>
          <w:tcPr>
            <w:tcW w:w="960" w:type="dxa"/>
            <w:tcBorders>
              <w:top w:val="nil"/>
              <w:left w:val="nil"/>
              <w:bottom w:val="single" w:sz="4" w:space="0" w:color="auto"/>
              <w:right w:val="nil"/>
            </w:tcBorders>
            <w:shd w:val="clear" w:color="auto" w:fill="auto"/>
            <w:noWrap/>
            <w:hideMark/>
          </w:tcPr>
          <w:p w:rsidR="002B5F1D" w:rsidRPr="00587802" w:rsidRDefault="002B5F1D" w:rsidP="00A95E45">
            <w:pPr>
              <w:pStyle w:val="BStablefigures"/>
              <w:framePr w:wrap="around"/>
              <w:rPr>
                <w:b/>
              </w:rPr>
            </w:pPr>
            <w:r w:rsidRPr="00587802">
              <w:rPr>
                <w:b/>
              </w:rPr>
              <w:t>2,840</w:t>
            </w:r>
          </w:p>
        </w:tc>
      </w:tr>
    </w:tbl>
    <w:p w:rsidR="002B5F1D" w:rsidRDefault="002B5F1D" w:rsidP="002B5F1D">
      <w:pPr>
        <w:pStyle w:val="Caption"/>
      </w:pPr>
    </w:p>
    <w:p w:rsidR="002B5F1D" w:rsidRDefault="002B5F1D" w:rsidP="002B5F1D">
      <w:pPr>
        <w:pStyle w:val="Caption"/>
        <w:rPr>
          <w:noProof/>
        </w:rPr>
      </w:pPr>
      <w:r w:rsidRPr="00811606">
        <w:t xml:space="preserve">Table </w:t>
      </w:r>
      <w:fldSimple w:instr=" SEQ Table \* ARABIC ">
        <w:r w:rsidR="0035771C">
          <w:rPr>
            <w:noProof/>
          </w:rPr>
          <w:t>3</w:t>
        </w:r>
      </w:fldSimple>
      <w:r w:rsidRPr="00811606">
        <w:t>: Changes to appropriation—</w:t>
      </w:r>
      <w:r w:rsidRPr="00811606">
        <w:rPr>
          <w:noProof/>
        </w:rPr>
        <w:t xml:space="preserve">Capital Injections, </w:t>
      </w:r>
      <w:r w:rsidRPr="00811606">
        <w:t>Controlled</w:t>
      </w:r>
      <w:r w:rsidRPr="00811606">
        <w:rPr>
          <w:noProof/>
        </w:rPr>
        <w:t xml:space="preserve"> </w:t>
      </w:r>
    </w:p>
    <w:tbl>
      <w:tblPr>
        <w:tblW w:w="9080" w:type="dxa"/>
        <w:tblInd w:w="93" w:type="dxa"/>
        <w:tblLook w:val="04A0"/>
      </w:tblPr>
      <w:tblGrid>
        <w:gridCol w:w="4257"/>
        <w:gridCol w:w="983"/>
        <w:gridCol w:w="960"/>
        <w:gridCol w:w="960"/>
        <w:gridCol w:w="960"/>
        <w:gridCol w:w="960"/>
      </w:tblGrid>
      <w:tr w:rsidR="002B5F1D" w:rsidRPr="00254D96" w:rsidTr="002B5F1D">
        <w:trPr>
          <w:trHeight w:val="240"/>
        </w:trPr>
        <w:tc>
          <w:tcPr>
            <w:tcW w:w="4280" w:type="dxa"/>
            <w:tcBorders>
              <w:top w:val="single" w:sz="4" w:space="0" w:color="auto"/>
              <w:left w:val="nil"/>
              <w:bottom w:val="nil"/>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 </w:t>
            </w:r>
          </w:p>
        </w:tc>
        <w:tc>
          <w:tcPr>
            <w:tcW w:w="960" w:type="dxa"/>
            <w:tcBorders>
              <w:top w:val="single" w:sz="4" w:space="0" w:color="auto"/>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2013-14</w:t>
            </w:r>
          </w:p>
        </w:tc>
        <w:tc>
          <w:tcPr>
            <w:tcW w:w="960" w:type="dxa"/>
            <w:tcBorders>
              <w:top w:val="single" w:sz="4" w:space="0" w:color="auto"/>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2014-15</w:t>
            </w:r>
          </w:p>
        </w:tc>
        <w:tc>
          <w:tcPr>
            <w:tcW w:w="960" w:type="dxa"/>
            <w:tcBorders>
              <w:top w:val="single" w:sz="4" w:space="0" w:color="auto"/>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2015-16</w:t>
            </w:r>
          </w:p>
        </w:tc>
        <w:tc>
          <w:tcPr>
            <w:tcW w:w="960" w:type="dxa"/>
            <w:tcBorders>
              <w:top w:val="single" w:sz="4" w:space="0" w:color="auto"/>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2016-17</w:t>
            </w:r>
          </w:p>
        </w:tc>
        <w:tc>
          <w:tcPr>
            <w:tcW w:w="960" w:type="dxa"/>
            <w:tcBorders>
              <w:top w:val="single" w:sz="4" w:space="0" w:color="auto"/>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2017-18</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7E7CE2" w:rsidP="002B5F1D">
            <w:pPr>
              <w:spacing w:before="0" w:after="0"/>
              <w:jc w:val="right"/>
              <w:rPr>
                <w:b/>
                <w:bCs/>
                <w:sz w:val="20"/>
                <w:lang w:eastAsia="en-AU"/>
              </w:rPr>
            </w:pPr>
            <w:r>
              <w:rPr>
                <w:b/>
                <w:bCs/>
                <w:sz w:val="20"/>
                <w:lang w:eastAsia="en-AU"/>
              </w:rPr>
              <w:t>Est.</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Budget</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Estimate</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Estimate</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Estimate</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Outcome</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r>
      <w:tr w:rsidR="002B5F1D" w:rsidRPr="00254D96" w:rsidTr="002B5F1D">
        <w:trPr>
          <w:trHeight w:val="240"/>
        </w:trPr>
        <w:tc>
          <w:tcPr>
            <w:tcW w:w="4280" w:type="dxa"/>
            <w:tcBorders>
              <w:top w:val="nil"/>
              <w:left w:val="nil"/>
              <w:bottom w:val="single" w:sz="4" w:space="0" w:color="auto"/>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 </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$'000</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$'000</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$'000</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$'000</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$'000</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2013-14 Budget</w:t>
            </w:r>
          </w:p>
        </w:tc>
        <w:tc>
          <w:tcPr>
            <w:tcW w:w="960" w:type="dxa"/>
            <w:tcBorders>
              <w:top w:val="nil"/>
              <w:left w:val="nil"/>
              <w:bottom w:val="nil"/>
              <w:right w:val="nil"/>
            </w:tcBorders>
            <w:shd w:val="clear" w:color="auto" w:fill="auto"/>
            <w:noWrap/>
            <w:hideMark/>
          </w:tcPr>
          <w:p w:rsidR="002B5F1D" w:rsidRPr="00254D96" w:rsidRDefault="00587802" w:rsidP="002B5F1D">
            <w:pPr>
              <w:spacing w:before="0" w:after="0"/>
              <w:jc w:val="right"/>
              <w:rPr>
                <w:b/>
                <w:bCs/>
                <w:sz w:val="20"/>
                <w:lang w:eastAsia="en-AU"/>
              </w:rPr>
            </w:pPr>
            <w:r>
              <w:rPr>
                <w:b/>
                <w:bCs/>
                <w:sz w:val="20"/>
                <w:lang w:eastAsia="en-AU"/>
              </w:rPr>
              <w:t>0</w:t>
            </w:r>
          </w:p>
        </w:tc>
        <w:tc>
          <w:tcPr>
            <w:tcW w:w="960" w:type="dxa"/>
            <w:tcBorders>
              <w:top w:val="nil"/>
              <w:left w:val="nil"/>
              <w:bottom w:val="nil"/>
              <w:right w:val="nil"/>
            </w:tcBorders>
            <w:shd w:val="clear" w:color="auto" w:fill="auto"/>
            <w:noWrap/>
            <w:hideMark/>
          </w:tcPr>
          <w:p w:rsidR="002B5F1D" w:rsidRPr="00254D96" w:rsidRDefault="00587802" w:rsidP="00587802">
            <w:pPr>
              <w:spacing w:before="0" w:after="0"/>
              <w:jc w:val="right"/>
              <w:rPr>
                <w:b/>
                <w:bCs/>
                <w:sz w:val="20"/>
                <w:lang w:eastAsia="en-AU"/>
              </w:rPr>
            </w:pPr>
            <w:r>
              <w:rPr>
                <w:b/>
                <w:bCs/>
                <w:sz w:val="20"/>
                <w:lang w:eastAsia="en-AU"/>
              </w:rPr>
              <w:t>0</w:t>
            </w:r>
            <w:r w:rsidR="002B5F1D" w:rsidRPr="00254D96">
              <w:rPr>
                <w:b/>
                <w:bCs/>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2B5F1D" w:rsidP="00587802">
            <w:pPr>
              <w:spacing w:before="0" w:after="0"/>
              <w:jc w:val="right"/>
              <w:rPr>
                <w:b/>
                <w:bCs/>
                <w:sz w:val="20"/>
                <w:lang w:eastAsia="en-AU"/>
              </w:rPr>
            </w:pPr>
            <w:r w:rsidRPr="00254D96">
              <w:rPr>
                <w:b/>
                <w:bCs/>
                <w:sz w:val="20"/>
                <w:lang w:eastAsia="en-AU"/>
              </w:rPr>
              <w:t xml:space="preserve"> </w:t>
            </w:r>
            <w:r w:rsidR="00587802">
              <w:rPr>
                <w:b/>
                <w:bCs/>
                <w:sz w:val="20"/>
                <w:lang w:eastAsia="en-AU"/>
              </w:rPr>
              <w:t>0</w:t>
            </w:r>
          </w:p>
        </w:tc>
        <w:tc>
          <w:tcPr>
            <w:tcW w:w="960" w:type="dxa"/>
            <w:tcBorders>
              <w:top w:val="nil"/>
              <w:left w:val="nil"/>
              <w:bottom w:val="nil"/>
              <w:right w:val="nil"/>
            </w:tcBorders>
            <w:shd w:val="clear" w:color="auto" w:fill="auto"/>
            <w:noWrap/>
            <w:hideMark/>
          </w:tcPr>
          <w:p w:rsidR="002B5F1D" w:rsidRPr="00254D96" w:rsidRDefault="00587802" w:rsidP="002B5F1D">
            <w:pPr>
              <w:spacing w:before="0" w:after="0"/>
              <w:jc w:val="right"/>
              <w:rPr>
                <w:b/>
                <w:bCs/>
                <w:sz w:val="20"/>
                <w:lang w:eastAsia="en-AU"/>
              </w:rPr>
            </w:pPr>
            <w:r>
              <w:rPr>
                <w:b/>
                <w:bCs/>
                <w:sz w:val="20"/>
                <w:lang w:eastAsia="en-AU"/>
              </w:rPr>
              <w:t>0</w:t>
            </w:r>
            <w:r w:rsidR="002B5F1D" w:rsidRPr="00254D96">
              <w:rPr>
                <w:b/>
                <w:bCs/>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587802" w:rsidP="002B5F1D">
            <w:pPr>
              <w:spacing w:before="0" w:after="0"/>
              <w:jc w:val="right"/>
              <w:rPr>
                <w:b/>
                <w:bCs/>
                <w:sz w:val="20"/>
                <w:lang w:eastAsia="en-AU"/>
              </w:rPr>
            </w:pPr>
            <w:r>
              <w:rPr>
                <w:b/>
                <w:bCs/>
                <w:sz w:val="20"/>
                <w:lang w:eastAsia="en-AU"/>
              </w:rPr>
              <w:t>0</w:t>
            </w:r>
            <w:r w:rsidR="002B5F1D" w:rsidRPr="00254D96">
              <w:rPr>
                <w:b/>
                <w:bCs/>
                <w:sz w:val="20"/>
                <w:lang w:eastAsia="en-AU"/>
              </w:rPr>
              <w:t xml:space="preserve"> </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2014-15 Budget Policy Adjustments</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sz w:val="20"/>
                <w:lang w:eastAsia="en-AU"/>
              </w:rPr>
            </w:pPr>
            <w:r w:rsidRPr="00254D96">
              <w:rPr>
                <w:sz w:val="20"/>
                <w:lang w:eastAsia="en-AU"/>
              </w:rPr>
              <w:t>Electoral ICT Systems Upgrade for 2016 Election</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233</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179</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32</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2014-15 Budget Technical Adjustments</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b/>
                <w:bCs/>
                <w:sz w:val="20"/>
                <w:lang w:eastAsia="en-AU"/>
              </w:rPr>
            </w:pP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sz w:val="20"/>
                <w:lang w:eastAsia="en-AU"/>
              </w:rPr>
            </w:pPr>
            <w:r w:rsidRPr="00254D96">
              <w:rPr>
                <w:sz w:val="20"/>
                <w:lang w:eastAsia="en-AU"/>
              </w:rPr>
              <w:t>Supplementation for Additional Pay Period in 2015 -16</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53 </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r w:rsidRPr="00254D96">
              <w:rPr>
                <w:sz w:val="20"/>
                <w:lang w:eastAsia="en-AU"/>
              </w:rPr>
              <w:t xml:space="preserve">- </w:t>
            </w:r>
          </w:p>
        </w:tc>
      </w:tr>
      <w:tr w:rsidR="002B5F1D" w:rsidRPr="00254D96" w:rsidTr="002B5F1D">
        <w:trPr>
          <w:trHeight w:val="240"/>
        </w:trPr>
        <w:tc>
          <w:tcPr>
            <w:tcW w:w="4280" w:type="dxa"/>
            <w:tcBorders>
              <w:top w:val="nil"/>
              <w:left w:val="nil"/>
              <w:bottom w:val="nil"/>
              <w:right w:val="nil"/>
            </w:tcBorders>
            <w:shd w:val="clear" w:color="auto" w:fill="auto"/>
            <w:hideMark/>
          </w:tcPr>
          <w:p w:rsidR="002B5F1D" w:rsidRPr="00254D96" w:rsidRDefault="002B5F1D" w:rsidP="002B5F1D">
            <w:pPr>
              <w:spacing w:before="0" w:after="0"/>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c>
          <w:tcPr>
            <w:tcW w:w="960" w:type="dxa"/>
            <w:tcBorders>
              <w:top w:val="nil"/>
              <w:left w:val="nil"/>
              <w:bottom w:val="nil"/>
              <w:right w:val="nil"/>
            </w:tcBorders>
            <w:shd w:val="clear" w:color="auto" w:fill="auto"/>
            <w:noWrap/>
            <w:hideMark/>
          </w:tcPr>
          <w:p w:rsidR="002B5F1D" w:rsidRPr="00254D96" w:rsidRDefault="002B5F1D" w:rsidP="002B5F1D">
            <w:pPr>
              <w:spacing w:before="0" w:after="0"/>
              <w:jc w:val="right"/>
              <w:rPr>
                <w:sz w:val="20"/>
                <w:lang w:eastAsia="en-AU"/>
              </w:rPr>
            </w:pPr>
          </w:p>
        </w:tc>
      </w:tr>
      <w:tr w:rsidR="002B5F1D" w:rsidRPr="00254D96" w:rsidTr="002B5F1D">
        <w:trPr>
          <w:trHeight w:val="240"/>
        </w:trPr>
        <w:tc>
          <w:tcPr>
            <w:tcW w:w="4280" w:type="dxa"/>
            <w:tcBorders>
              <w:top w:val="nil"/>
              <w:left w:val="nil"/>
              <w:bottom w:val="single" w:sz="4" w:space="0" w:color="auto"/>
              <w:right w:val="nil"/>
            </w:tcBorders>
            <w:shd w:val="clear" w:color="auto" w:fill="auto"/>
            <w:hideMark/>
          </w:tcPr>
          <w:p w:rsidR="002B5F1D" w:rsidRPr="00254D96" w:rsidRDefault="002B5F1D" w:rsidP="002B5F1D">
            <w:pPr>
              <w:spacing w:before="0" w:after="0"/>
              <w:rPr>
                <w:b/>
                <w:bCs/>
                <w:sz w:val="20"/>
                <w:lang w:eastAsia="en-AU"/>
              </w:rPr>
            </w:pPr>
            <w:r w:rsidRPr="00254D96">
              <w:rPr>
                <w:b/>
                <w:bCs/>
                <w:sz w:val="20"/>
                <w:lang w:eastAsia="en-AU"/>
              </w:rPr>
              <w:t>2014-15 Budget</w:t>
            </w:r>
          </w:p>
        </w:tc>
        <w:tc>
          <w:tcPr>
            <w:tcW w:w="960" w:type="dxa"/>
            <w:tcBorders>
              <w:top w:val="nil"/>
              <w:left w:val="nil"/>
              <w:bottom w:val="single" w:sz="4" w:space="0" w:color="auto"/>
              <w:right w:val="nil"/>
            </w:tcBorders>
            <w:shd w:val="clear" w:color="auto" w:fill="auto"/>
            <w:noWrap/>
            <w:hideMark/>
          </w:tcPr>
          <w:p w:rsidR="002B5F1D" w:rsidRPr="00254D96" w:rsidRDefault="002B5F1D" w:rsidP="00587802">
            <w:pPr>
              <w:spacing w:before="0" w:after="0"/>
              <w:jc w:val="right"/>
              <w:rPr>
                <w:b/>
                <w:bCs/>
                <w:sz w:val="20"/>
                <w:lang w:eastAsia="en-AU"/>
              </w:rPr>
            </w:pPr>
            <w:r w:rsidRPr="00254D96">
              <w:rPr>
                <w:b/>
                <w:bCs/>
                <w:sz w:val="20"/>
                <w:lang w:eastAsia="en-AU"/>
              </w:rPr>
              <w:t xml:space="preserve"> </w:t>
            </w:r>
            <w:r w:rsidR="00587802">
              <w:rPr>
                <w:b/>
                <w:bCs/>
                <w:sz w:val="20"/>
                <w:lang w:eastAsia="en-AU"/>
              </w:rPr>
              <w:t>0</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286</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179</w:t>
            </w:r>
          </w:p>
        </w:tc>
        <w:tc>
          <w:tcPr>
            <w:tcW w:w="960" w:type="dxa"/>
            <w:tcBorders>
              <w:top w:val="nil"/>
              <w:left w:val="nil"/>
              <w:bottom w:val="single" w:sz="4" w:space="0" w:color="auto"/>
              <w:right w:val="nil"/>
            </w:tcBorders>
            <w:shd w:val="clear" w:color="auto" w:fill="auto"/>
            <w:noWrap/>
            <w:hideMark/>
          </w:tcPr>
          <w:p w:rsidR="002B5F1D" w:rsidRPr="00254D96" w:rsidRDefault="002B5F1D" w:rsidP="002B5F1D">
            <w:pPr>
              <w:spacing w:before="0" w:after="0"/>
              <w:jc w:val="right"/>
              <w:rPr>
                <w:b/>
                <w:bCs/>
                <w:sz w:val="20"/>
                <w:lang w:eastAsia="en-AU"/>
              </w:rPr>
            </w:pPr>
            <w:r w:rsidRPr="00254D96">
              <w:rPr>
                <w:b/>
                <w:bCs/>
                <w:sz w:val="20"/>
                <w:lang w:eastAsia="en-AU"/>
              </w:rPr>
              <w:t>32</w:t>
            </w:r>
          </w:p>
        </w:tc>
        <w:tc>
          <w:tcPr>
            <w:tcW w:w="960" w:type="dxa"/>
            <w:tcBorders>
              <w:top w:val="nil"/>
              <w:left w:val="nil"/>
              <w:bottom w:val="single" w:sz="4" w:space="0" w:color="auto"/>
              <w:right w:val="nil"/>
            </w:tcBorders>
            <w:shd w:val="clear" w:color="auto" w:fill="auto"/>
            <w:noWrap/>
            <w:hideMark/>
          </w:tcPr>
          <w:p w:rsidR="002B5F1D" w:rsidRPr="00254D96" w:rsidRDefault="002B5F1D" w:rsidP="00587802">
            <w:pPr>
              <w:spacing w:before="0" w:after="0"/>
              <w:jc w:val="right"/>
              <w:rPr>
                <w:b/>
                <w:bCs/>
                <w:sz w:val="20"/>
                <w:lang w:eastAsia="en-AU"/>
              </w:rPr>
            </w:pPr>
            <w:r w:rsidRPr="00254D96">
              <w:rPr>
                <w:b/>
                <w:bCs/>
                <w:sz w:val="20"/>
                <w:lang w:eastAsia="en-AU"/>
              </w:rPr>
              <w:t xml:space="preserve"> </w:t>
            </w:r>
            <w:r w:rsidR="00587802">
              <w:rPr>
                <w:b/>
                <w:bCs/>
                <w:sz w:val="20"/>
                <w:lang w:eastAsia="en-AU"/>
              </w:rPr>
              <w:t>0</w:t>
            </w:r>
          </w:p>
        </w:tc>
      </w:tr>
    </w:tbl>
    <w:p w:rsidR="002B5F1D" w:rsidRDefault="002B5F1D" w:rsidP="002B5F1D">
      <w:pPr>
        <w:pStyle w:val="Heading2"/>
      </w:pPr>
      <w:r>
        <w:br w:type="page"/>
      </w:r>
      <w:bookmarkStart w:id="43" w:name="_Toc388621625"/>
      <w:bookmarkStart w:id="44" w:name="_Toc388802494"/>
      <w:r w:rsidRPr="00CF1A8C">
        <w:lastRenderedPageBreak/>
        <w:t>Financial Statements</w:t>
      </w:r>
      <w:bookmarkEnd w:id="43"/>
      <w:bookmarkEnd w:id="44"/>
    </w:p>
    <w:p w:rsidR="002B5F1D" w:rsidRDefault="002B5F1D" w:rsidP="002B5F1D">
      <w:pPr>
        <w:pStyle w:val="Caption"/>
      </w:pPr>
      <w:r>
        <w:t xml:space="preserve">Table </w:t>
      </w:r>
      <w:fldSimple w:instr=" SEQ Table \* ARABIC ">
        <w:r w:rsidR="0035771C">
          <w:rPr>
            <w:noProof/>
          </w:rPr>
          <w:t>4</w:t>
        </w:r>
      </w:fldSimple>
      <w:r>
        <w:t>: Electoral Commissioner</w:t>
      </w:r>
      <w:r w:rsidRPr="00EC2452">
        <w:t xml:space="preserve">: </w:t>
      </w:r>
      <w:r>
        <w:t>Operating Statement</w:t>
      </w:r>
    </w:p>
    <w:tbl>
      <w:tblPr>
        <w:tblW w:w="9300" w:type="dxa"/>
        <w:tblInd w:w="93" w:type="dxa"/>
        <w:tblLook w:val="04A0"/>
      </w:tblPr>
      <w:tblGrid>
        <w:gridCol w:w="956"/>
        <w:gridCol w:w="2688"/>
        <w:gridCol w:w="1194"/>
        <w:gridCol w:w="1072"/>
        <w:gridCol w:w="558"/>
        <w:gridCol w:w="944"/>
        <w:gridCol w:w="944"/>
        <w:gridCol w:w="944"/>
      </w:tblGrid>
      <w:tr w:rsidR="002B5F1D" w:rsidRPr="00DB265D" w:rsidTr="002B5F1D">
        <w:trPr>
          <w:trHeight w:val="240"/>
        </w:trPr>
        <w:tc>
          <w:tcPr>
            <w:tcW w:w="96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2013-14</w:t>
            </w:r>
          </w:p>
        </w:tc>
        <w:tc>
          <w:tcPr>
            <w:tcW w:w="276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 </w:t>
            </w:r>
          </w:p>
        </w:tc>
        <w:tc>
          <w:tcPr>
            <w:tcW w:w="120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2013-14</w:t>
            </w:r>
          </w:p>
        </w:tc>
        <w:tc>
          <w:tcPr>
            <w:tcW w:w="108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2014-15</w:t>
            </w:r>
          </w:p>
        </w:tc>
        <w:tc>
          <w:tcPr>
            <w:tcW w:w="56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 </w:t>
            </w:r>
          </w:p>
        </w:tc>
        <w:tc>
          <w:tcPr>
            <w:tcW w:w="92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2015-16</w:t>
            </w:r>
          </w:p>
        </w:tc>
        <w:tc>
          <w:tcPr>
            <w:tcW w:w="88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2016-17</w:t>
            </w:r>
          </w:p>
        </w:tc>
        <w:tc>
          <w:tcPr>
            <w:tcW w:w="940" w:type="dxa"/>
            <w:tcBorders>
              <w:top w:val="single" w:sz="4" w:space="0" w:color="auto"/>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2017-18</w:t>
            </w:r>
          </w:p>
        </w:tc>
      </w:tr>
      <w:tr w:rsidR="002B5F1D" w:rsidRPr="00DB265D" w:rsidTr="002B5F1D">
        <w:trPr>
          <w:trHeight w:val="240"/>
        </w:trPr>
        <w:tc>
          <w:tcPr>
            <w:tcW w:w="9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Budget</w:t>
            </w:r>
          </w:p>
        </w:tc>
        <w:tc>
          <w:tcPr>
            <w:tcW w:w="27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 </w:t>
            </w:r>
          </w:p>
        </w:tc>
        <w:tc>
          <w:tcPr>
            <w:tcW w:w="1200" w:type="dxa"/>
            <w:tcBorders>
              <w:top w:val="nil"/>
              <w:left w:val="nil"/>
              <w:bottom w:val="nil"/>
              <w:right w:val="nil"/>
            </w:tcBorders>
            <w:shd w:val="clear" w:color="000000" w:fill="FFFFFF"/>
            <w:hideMark/>
          </w:tcPr>
          <w:p w:rsidR="002B5F1D" w:rsidRPr="0035193B" w:rsidRDefault="002B5F1D" w:rsidP="00CE1C21">
            <w:pPr>
              <w:pStyle w:val="BStableheading"/>
              <w:framePr w:wrap="around"/>
              <w:rPr>
                <w:lang w:eastAsia="en-AU"/>
              </w:rPr>
            </w:pPr>
            <w:r w:rsidRPr="0035193B">
              <w:rPr>
                <w:lang w:eastAsia="en-AU"/>
              </w:rPr>
              <w:t>Est. Outcome</w:t>
            </w:r>
          </w:p>
        </w:tc>
        <w:tc>
          <w:tcPr>
            <w:tcW w:w="108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Budget</w:t>
            </w:r>
          </w:p>
        </w:tc>
        <w:tc>
          <w:tcPr>
            <w:tcW w:w="5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Var</w:t>
            </w:r>
          </w:p>
        </w:tc>
        <w:tc>
          <w:tcPr>
            <w:tcW w:w="92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Estimate</w:t>
            </w:r>
          </w:p>
        </w:tc>
        <w:tc>
          <w:tcPr>
            <w:tcW w:w="88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Estimate</w:t>
            </w:r>
          </w:p>
        </w:tc>
        <w:tc>
          <w:tcPr>
            <w:tcW w:w="94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Estimate</w:t>
            </w:r>
          </w:p>
        </w:tc>
      </w:tr>
      <w:tr w:rsidR="002B5F1D" w:rsidRPr="00DB265D" w:rsidTr="002B5F1D">
        <w:trPr>
          <w:trHeight w:val="240"/>
        </w:trPr>
        <w:tc>
          <w:tcPr>
            <w:tcW w:w="96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c>
          <w:tcPr>
            <w:tcW w:w="276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 </w:t>
            </w:r>
          </w:p>
        </w:tc>
        <w:tc>
          <w:tcPr>
            <w:tcW w:w="120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c>
          <w:tcPr>
            <w:tcW w:w="108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c>
          <w:tcPr>
            <w:tcW w:w="56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w:t>
            </w:r>
          </w:p>
        </w:tc>
        <w:tc>
          <w:tcPr>
            <w:tcW w:w="92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c>
          <w:tcPr>
            <w:tcW w:w="88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c>
          <w:tcPr>
            <w:tcW w:w="940" w:type="dxa"/>
            <w:tcBorders>
              <w:top w:val="nil"/>
              <w:left w:val="nil"/>
              <w:bottom w:val="single" w:sz="4" w:space="0" w:color="auto"/>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$'000</w:t>
            </w:r>
          </w:p>
        </w:tc>
      </w:tr>
    </w:tbl>
    <w:tbl>
      <w:tblPr>
        <w:tblW w:w="9300" w:type="dxa"/>
        <w:tblInd w:w="93" w:type="dxa"/>
        <w:tblLook w:val="04A0"/>
      </w:tblPr>
      <w:tblGrid>
        <w:gridCol w:w="960"/>
        <w:gridCol w:w="2760"/>
        <w:gridCol w:w="1200"/>
        <w:gridCol w:w="1080"/>
        <w:gridCol w:w="560"/>
        <w:gridCol w:w="920"/>
        <w:gridCol w:w="880"/>
        <w:gridCol w:w="940"/>
      </w:tblGrid>
      <w:tr w:rsidR="002B5F1D" w:rsidRPr="00DB265D" w:rsidTr="002B5F1D">
        <w:trPr>
          <w:trHeight w:val="240"/>
        </w:trPr>
        <w:tc>
          <w:tcPr>
            <w:tcW w:w="96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2760" w:type="dxa"/>
            <w:tcBorders>
              <w:top w:val="nil"/>
              <w:left w:val="nil"/>
              <w:bottom w:val="nil"/>
              <w:right w:val="nil"/>
            </w:tcBorders>
            <w:shd w:val="clear" w:color="000000" w:fill="FFFFFF"/>
            <w:hideMark/>
          </w:tcPr>
          <w:p w:rsidR="002B5F1D" w:rsidRPr="00DB265D" w:rsidRDefault="002B5F1D" w:rsidP="002B5F1D">
            <w:pPr>
              <w:spacing w:before="0" w:after="0"/>
              <w:rPr>
                <w:b/>
                <w:bCs/>
                <w:sz w:val="18"/>
                <w:szCs w:val="18"/>
                <w:lang w:eastAsia="en-AU"/>
              </w:rPr>
            </w:pPr>
            <w:r w:rsidRPr="00DB265D">
              <w:rPr>
                <w:b/>
                <w:bCs/>
                <w:sz w:val="18"/>
                <w:szCs w:val="18"/>
                <w:lang w:eastAsia="en-AU"/>
              </w:rPr>
              <w:t> </w:t>
            </w:r>
          </w:p>
        </w:tc>
        <w:tc>
          <w:tcPr>
            <w:tcW w:w="120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108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56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92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88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c>
          <w:tcPr>
            <w:tcW w:w="940" w:type="dxa"/>
            <w:tcBorders>
              <w:top w:val="nil"/>
              <w:left w:val="nil"/>
              <w:bottom w:val="nil"/>
              <w:right w:val="nil"/>
            </w:tcBorders>
            <w:shd w:val="clear" w:color="000000" w:fill="FFFFFF"/>
            <w:hideMark/>
          </w:tcPr>
          <w:p w:rsidR="002B5F1D" w:rsidRPr="00DB265D" w:rsidRDefault="002B5F1D" w:rsidP="002B5F1D">
            <w:pPr>
              <w:spacing w:before="0" w:after="0"/>
              <w:jc w:val="right"/>
              <w:rPr>
                <w:b/>
                <w:bCs/>
                <w:i/>
                <w:iCs/>
                <w:sz w:val="18"/>
                <w:szCs w:val="18"/>
                <w:lang w:eastAsia="en-AU"/>
              </w:rPr>
            </w:pPr>
            <w:r w:rsidRPr="00DB265D">
              <w:rPr>
                <w:b/>
                <w:bCs/>
                <w:i/>
                <w:iCs/>
                <w:sz w:val="18"/>
                <w:szCs w:val="18"/>
                <w:lang w:eastAsia="en-AU"/>
              </w:rPr>
              <w:t> </w:t>
            </w:r>
          </w:p>
        </w:tc>
      </w:tr>
      <w:tr w:rsidR="002B5F1D" w:rsidRPr="00DB265D" w:rsidTr="002B5F1D">
        <w:trPr>
          <w:trHeight w:val="240"/>
        </w:trPr>
        <w:tc>
          <w:tcPr>
            <w:tcW w:w="960" w:type="dxa"/>
            <w:tcBorders>
              <w:top w:val="nil"/>
              <w:left w:val="nil"/>
              <w:bottom w:val="nil"/>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Revenue</w:t>
            </w:r>
          </w:p>
        </w:tc>
        <w:tc>
          <w:tcPr>
            <w:tcW w:w="120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c>
          <w:tcPr>
            <w:tcW w:w="108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c>
          <w:tcPr>
            <w:tcW w:w="56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c>
          <w:tcPr>
            <w:tcW w:w="92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c>
          <w:tcPr>
            <w:tcW w:w="88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c>
          <w:tcPr>
            <w:tcW w:w="940" w:type="dxa"/>
            <w:tcBorders>
              <w:top w:val="nil"/>
              <w:left w:val="nil"/>
              <w:bottom w:val="nil"/>
              <w:right w:val="nil"/>
            </w:tcBorders>
            <w:shd w:val="clear" w:color="000000" w:fill="FFFFFF"/>
            <w:hideMark/>
          </w:tcPr>
          <w:p w:rsidR="002B5F1D" w:rsidRPr="00DB265D" w:rsidRDefault="002B5F1D" w:rsidP="00A95E45">
            <w:pPr>
              <w:pStyle w:val="BStablefigures"/>
              <w:framePr w:wrap="around"/>
            </w:pPr>
            <w:r w:rsidRPr="00DB265D">
              <w:t> </w:t>
            </w:r>
          </w:p>
        </w:tc>
      </w:tr>
    </w:tbl>
    <w:tbl>
      <w:tblPr>
        <w:tblW w:w="9300" w:type="dxa"/>
        <w:tblInd w:w="93" w:type="dxa"/>
        <w:tblLook w:val="04A0"/>
      </w:tblPr>
      <w:tblGrid>
        <w:gridCol w:w="960"/>
        <w:gridCol w:w="2760"/>
        <w:gridCol w:w="1200"/>
        <w:gridCol w:w="1080"/>
        <w:gridCol w:w="560"/>
        <w:gridCol w:w="920"/>
        <w:gridCol w:w="880"/>
        <w:gridCol w:w="940"/>
      </w:tblGrid>
      <w:tr w:rsidR="002B5F1D" w:rsidRPr="00DB265D" w:rsidTr="00F62046">
        <w:trPr>
          <w:cantSplit/>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Government Payment for Outputs</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2,425</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2,999</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6,359</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2,840</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User Charges - Non ACT Government</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20</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21</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22</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23</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276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20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10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2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8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4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r>
      <w:tr w:rsidR="002B5F1D" w:rsidRPr="00EB1F82" w:rsidTr="00F62046">
        <w:trPr>
          <w:trHeight w:val="240"/>
        </w:trPr>
        <w:tc>
          <w:tcPr>
            <w:tcW w:w="9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0</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Revenue</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2,445</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3,020</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6,381</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2,863</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276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20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10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2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8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4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xml:space="preserve">Expenses  </w:t>
            </w:r>
          </w:p>
        </w:tc>
        <w:tc>
          <w:tcPr>
            <w:tcW w:w="120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10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2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8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4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Employee Expenses</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1,144</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1,496</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2,594</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1,375</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Superannuation Expenses</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219</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291</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375</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281</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Supplies and Services</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1,070</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1,221</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3,394</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1,188</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2760" w:type="dxa"/>
            <w:tcBorders>
              <w:top w:val="nil"/>
              <w:left w:val="nil"/>
              <w:bottom w:val="nil"/>
              <w:right w:val="nil"/>
            </w:tcBorders>
            <w:shd w:val="clear" w:color="000000" w:fill="FFFFFF"/>
            <w:hideMark/>
          </w:tcPr>
          <w:p w:rsidR="002B5F1D" w:rsidRPr="00F62046" w:rsidRDefault="002B5F1D" w:rsidP="00A95E45">
            <w:pPr>
              <w:pStyle w:val="BStabletext"/>
            </w:pPr>
            <w:r w:rsidRPr="00F62046">
              <w:t>Depreciation and Amortisation</w:t>
            </w:r>
          </w:p>
        </w:tc>
        <w:tc>
          <w:tcPr>
            <w:tcW w:w="120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0</w:t>
            </w:r>
          </w:p>
        </w:tc>
        <w:tc>
          <w:tcPr>
            <w:tcW w:w="10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306</w:t>
            </w:r>
          </w:p>
        </w:tc>
        <w:tc>
          <w:tcPr>
            <w:tcW w:w="56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 xml:space="preserve"># </w:t>
            </w:r>
          </w:p>
        </w:tc>
        <w:tc>
          <w:tcPr>
            <w:tcW w:w="92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306</w:t>
            </w:r>
          </w:p>
        </w:tc>
        <w:tc>
          <w:tcPr>
            <w:tcW w:w="88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365</w:t>
            </w:r>
          </w:p>
        </w:tc>
        <w:tc>
          <w:tcPr>
            <w:tcW w:w="940" w:type="dxa"/>
            <w:tcBorders>
              <w:top w:val="nil"/>
              <w:left w:val="nil"/>
              <w:bottom w:val="nil"/>
              <w:right w:val="nil"/>
            </w:tcBorders>
            <w:shd w:val="clear" w:color="000000" w:fill="FFFFFF"/>
            <w:hideMark/>
          </w:tcPr>
          <w:p w:rsidR="002B5F1D" w:rsidRPr="00F62046" w:rsidRDefault="002B5F1D" w:rsidP="00A95E45">
            <w:pPr>
              <w:pStyle w:val="BStablefigures"/>
              <w:framePr w:wrap="around"/>
            </w:pPr>
            <w:r w:rsidRPr="00F62046">
              <w:t>245</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276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20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10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2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88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c>
          <w:tcPr>
            <w:tcW w:w="940" w:type="dxa"/>
            <w:tcBorders>
              <w:top w:val="nil"/>
              <w:left w:val="nil"/>
              <w:bottom w:val="nil"/>
              <w:right w:val="nil"/>
            </w:tcBorders>
            <w:shd w:val="clear" w:color="000000" w:fill="FFFFFF"/>
            <w:hideMark/>
          </w:tcPr>
          <w:p w:rsidR="002B5F1D" w:rsidRPr="0035193B" w:rsidRDefault="002B5F1D" w:rsidP="00A95E45">
            <w:pPr>
              <w:pStyle w:val="BStablefigures"/>
              <w:framePr w:wrap="around"/>
            </w:pPr>
            <w:r w:rsidRPr="0035193B">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Expenses</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2,739</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3,314</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6,728</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3,089</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Operating Result</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-294</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-294</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-347</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-226</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DB265D" w:rsidTr="00F62046">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76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Comprehensive Income</w:t>
            </w:r>
          </w:p>
        </w:tc>
        <w:tc>
          <w:tcPr>
            <w:tcW w:w="12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10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-294</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2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-294</w:t>
            </w:r>
          </w:p>
        </w:tc>
        <w:tc>
          <w:tcPr>
            <w:tcW w:w="88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-347</w:t>
            </w:r>
          </w:p>
        </w:tc>
        <w:tc>
          <w:tcPr>
            <w:tcW w:w="94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-226</w:t>
            </w:r>
          </w:p>
        </w:tc>
      </w:tr>
    </w:tbl>
    <w:tbl>
      <w:tblPr>
        <w:tblW w:w="9300" w:type="dxa"/>
        <w:tblInd w:w="93" w:type="dxa"/>
        <w:tblLook w:val="04A0"/>
      </w:tblPr>
      <w:tblGrid>
        <w:gridCol w:w="960"/>
        <w:gridCol w:w="2760"/>
        <w:gridCol w:w="1200"/>
        <w:gridCol w:w="1080"/>
        <w:gridCol w:w="560"/>
        <w:gridCol w:w="920"/>
        <w:gridCol w:w="880"/>
        <w:gridCol w:w="940"/>
      </w:tblGrid>
      <w:tr w:rsidR="002B5F1D" w:rsidRPr="00DB265D" w:rsidTr="002B5F1D">
        <w:trPr>
          <w:trHeight w:val="240"/>
        </w:trPr>
        <w:tc>
          <w:tcPr>
            <w:tcW w:w="96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276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120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108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56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92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88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c>
          <w:tcPr>
            <w:tcW w:w="940" w:type="dxa"/>
            <w:tcBorders>
              <w:top w:val="nil"/>
              <w:left w:val="nil"/>
              <w:bottom w:val="single" w:sz="4" w:space="0" w:color="auto"/>
              <w:right w:val="nil"/>
            </w:tcBorders>
            <w:shd w:val="clear" w:color="000000" w:fill="FFFFFF"/>
            <w:hideMark/>
          </w:tcPr>
          <w:p w:rsidR="002B5F1D" w:rsidRPr="00DB265D" w:rsidRDefault="002B5F1D" w:rsidP="002B5F1D">
            <w:pPr>
              <w:spacing w:before="0" w:after="0"/>
              <w:rPr>
                <w:sz w:val="18"/>
                <w:szCs w:val="18"/>
                <w:lang w:eastAsia="en-AU"/>
              </w:rPr>
            </w:pPr>
            <w:r w:rsidRPr="00DB265D">
              <w:rPr>
                <w:sz w:val="18"/>
                <w:szCs w:val="18"/>
                <w:lang w:eastAsia="en-AU"/>
              </w:rPr>
              <w:t> </w:t>
            </w:r>
          </w:p>
        </w:tc>
      </w:tr>
    </w:tbl>
    <w:p w:rsidR="002B5F1D" w:rsidRDefault="002B5F1D" w:rsidP="002B5F1D">
      <w:pPr>
        <w:sectPr w:rsidR="002B5F1D" w:rsidSect="00011E33">
          <w:footerReference w:type="default" r:id="rId12"/>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5</w:t>
        </w:r>
      </w:fldSimple>
      <w:r>
        <w:t>: Electoral Commissioner: Balance Sheet</w:t>
      </w:r>
    </w:p>
    <w:tbl>
      <w:tblPr>
        <w:tblW w:w="9180" w:type="dxa"/>
        <w:tblInd w:w="93" w:type="dxa"/>
        <w:tblLook w:val="04A0"/>
      </w:tblPr>
      <w:tblGrid>
        <w:gridCol w:w="960"/>
        <w:gridCol w:w="2520"/>
        <w:gridCol w:w="1300"/>
        <w:gridCol w:w="960"/>
        <w:gridCol w:w="560"/>
        <w:gridCol w:w="960"/>
        <w:gridCol w:w="960"/>
        <w:gridCol w:w="960"/>
      </w:tblGrid>
      <w:tr w:rsidR="002B5F1D" w:rsidRPr="00A70B4E" w:rsidTr="002B5F1D">
        <w:trPr>
          <w:trHeight w:val="240"/>
        </w:trPr>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Budget</w:t>
            </w:r>
          </w:p>
        </w:tc>
        <w:tc>
          <w:tcPr>
            <w:tcW w:w="2520" w:type="dxa"/>
            <w:tcBorders>
              <w:top w:val="single" w:sz="4" w:space="0" w:color="auto"/>
              <w:left w:val="nil"/>
              <w:bottom w:val="nil"/>
              <w:right w:val="nil"/>
            </w:tcBorders>
            <w:shd w:val="clear" w:color="000000" w:fill="FFFFFF"/>
            <w:vAlign w:val="bottom"/>
            <w:hideMark/>
          </w:tcPr>
          <w:p w:rsidR="002B5F1D" w:rsidRPr="0070266B" w:rsidRDefault="002B5F1D" w:rsidP="002B5F1D">
            <w:pPr>
              <w:pStyle w:val="BStableheading"/>
              <w:framePr w:wrap="around"/>
              <w:rPr>
                <w:lang w:eastAsia="en-AU"/>
              </w:rPr>
            </w:pPr>
            <w:r w:rsidRPr="0070266B">
              <w:rPr>
                <w:lang w:eastAsia="en-AU"/>
              </w:rPr>
              <w:t> </w:t>
            </w:r>
          </w:p>
        </w:tc>
        <w:tc>
          <w:tcPr>
            <w:tcW w:w="1300" w:type="dxa"/>
            <w:tcBorders>
              <w:top w:val="single" w:sz="4" w:space="0" w:color="auto"/>
              <w:left w:val="nil"/>
              <w:bottom w:val="nil"/>
              <w:right w:val="nil"/>
            </w:tcBorders>
            <w:shd w:val="clear" w:color="000000" w:fill="FFFFFF"/>
            <w:noWrap/>
            <w:vAlign w:val="bottom"/>
            <w:hideMark/>
          </w:tcPr>
          <w:p w:rsidR="002B5F1D" w:rsidRPr="0070266B" w:rsidRDefault="002B5F1D" w:rsidP="00CE1C21">
            <w:pPr>
              <w:pStyle w:val="BStableheading"/>
              <w:framePr w:wrap="around"/>
              <w:rPr>
                <w:lang w:eastAsia="en-AU"/>
              </w:rPr>
            </w:pPr>
            <w:r w:rsidRPr="0070266B">
              <w:rPr>
                <w:lang w:eastAsia="en-AU"/>
              </w:rPr>
              <w:t>Est</w:t>
            </w:r>
            <w:r w:rsidR="00CE1C21">
              <w:rPr>
                <w:lang w:eastAsia="en-AU"/>
              </w:rPr>
              <w:t>.</w:t>
            </w:r>
            <w:r w:rsidRPr="0070266B">
              <w:rPr>
                <w:lang w:eastAsia="en-AU"/>
              </w:rPr>
              <w:t xml:space="preserve"> Outcome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Budget</w:t>
            </w:r>
          </w:p>
        </w:tc>
        <w:tc>
          <w:tcPr>
            <w:tcW w:w="5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 </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r>
      <w:tr w:rsidR="002B5F1D" w:rsidRPr="00A70B4E" w:rsidTr="002B5F1D">
        <w:trPr>
          <w:trHeight w:val="240"/>
        </w:trPr>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30/6/14</w:t>
            </w:r>
          </w:p>
        </w:tc>
        <w:tc>
          <w:tcPr>
            <w:tcW w:w="252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 xml:space="preserve"> </w:t>
            </w:r>
          </w:p>
        </w:tc>
        <w:tc>
          <w:tcPr>
            <w:tcW w:w="130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30/6/14</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30/6/15</w:t>
            </w:r>
          </w:p>
        </w:tc>
        <w:tc>
          <w:tcPr>
            <w:tcW w:w="5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Var</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30/6/16</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30/6/17</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30/6/18</w:t>
            </w:r>
          </w:p>
        </w:tc>
      </w:tr>
      <w:tr w:rsidR="002B5F1D" w:rsidRPr="00A70B4E" w:rsidTr="002B5F1D">
        <w:trPr>
          <w:trHeight w:val="240"/>
        </w:trPr>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2520" w:type="dxa"/>
            <w:tcBorders>
              <w:top w:val="nil"/>
              <w:left w:val="nil"/>
              <w:bottom w:val="single" w:sz="4" w:space="0" w:color="auto"/>
              <w:right w:val="nil"/>
            </w:tcBorders>
            <w:shd w:val="clear" w:color="000000" w:fill="FFFFFF"/>
            <w:vAlign w:val="bottom"/>
            <w:hideMark/>
          </w:tcPr>
          <w:p w:rsidR="002B5F1D" w:rsidRPr="0070266B" w:rsidRDefault="002B5F1D" w:rsidP="002B5F1D">
            <w:pPr>
              <w:pStyle w:val="BStableheading"/>
              <w:framePr w:wrap="around"/>
              <w:rPr>
                <w:lang w:eastAsia="en-AU"/>
              </w:rPr>
            </w:pPr>
            <w:r w:rsidRPr="0070266B">
              <w:rPr>
                <w:lang w:eastAsia="en-AU"/>
              </w:rPr>
              <w:t> </w:t>
            </w:r>
          </w:p>
        </w:tc>
        <w:tc>
          <w:tcPr>
            <w:tcW w:w="130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5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r>
    </w:tbl>
    <w:tbl>
      <w:tblPr>
        <w:tblW w:w="9180" w:type="dxa"/>
        <w:tblInd w:w="93" w:type="dxa"/>
        <w:tblLook w:val="04A0"/>
      </w:tblPr>
      <w:tblGrid>
        <w:gridCol w:w="960"/>
        <w:gridCol w:w="2520"/>
        <w:gridCol w:w="1300"/>
        <w:gridCol w:w="960"/>
        <w:gridCol w:w="560"/>
        <w:gridCol w:w="960"/>
        <w:gridCol w:w="960"/>
        <w:gridCol w:w="960"/>
      </w:tblGrid>
      <w:tr w:rsidR="002B5F1D" w:rsidRPr="00A70B4E" w:rsidTr="002B5F1D">
        <w:trPr>
          <w:trHeight w:val="240"/>
        </w:trPr>
        <w:tc>
          <w:tcPr>
            <w:tcW w:w="960" w:type="dxa"/>
            <w:tcBorders>
              <w:top w:val="nil"/>
              <w:left w:val="nil"/>
              <w:bottom w:val="nil"/>
              <w:right w:val="nil"/>
            </w:tcBorders>
            <w:shd w:val="clear" w:color="000000" w:fill="FFFFFF"/>
            <w:noWrap/>
            <w:vAlign w:val="bottom"/>
            <w:hideMark/>
          </w:tcPr>
          <w:p w:rsidR="002B5F1D" w:rsidRPr="00A70B4E" w:rsidRDefault="002B5F1D" w:rsidP="002B5F1D">
            <w:pPr>
              <w:spacing w:before="0" w:after="0"/>
              <w:rPr>
                <w:sz w:val="18"/>
                <w:szCs w:val="18"/>
                <w:lang w:eastAsia="en-AU"/>
              </w:rPr>
            </w:pPr>
            <w:r w:rsidRPr="00A70B4E">
              <w:rPr>
                <w:sz w:val="18"/>
                <w:szCs w:val="18"/>
                <w:lang w:eastAsia="en-AU"/>
              </w:rPr>
              <w:t> </w:t>
            </w:r>
          </w:p>
        </w:tc>
        <w:tc>
          <w:tcPr>
            <w:tcW w:w="2520" w:type="dxa"/>
            <w:tcBorders>
              <w:top w:val="nil"/>
              <w:left w:val="nil"/>
              <w:bottom w:val="nil"/>
              <w:right w:val="nil"/>
            </w:tcBorders>
            <w:shd w:val="clear" w:color="000000" w:fill="FFFFFF"/>
            <w:vAlign w:val="bottom"/>
            <w:hideMark/>
          </w:tcPr>
          <w:p w:rsidR="002B5F1D" w:rsidRPr="00EB1F82" w:rsidRDefault="002B5F1D" w:rsidP="002B5F1D">
            <w:pPr>
              <w:spacing w:before="0" w:after="0"/>
              <w:rPr>
                <w:b/>
                <w:sz w:val="18"/>
                <w:szCs w:val="18"/>
                <w:lang w:eastAsia="en-AU"/>
              </w:rPr>
            </w:pPr>
            <w:r w:rsidRPr="00EB1F82">
              <w:rPr>
                <w:b/>
                <w:sz w:val="18"/>
                <w:szCs w:val="18"/>
                <w:lang w:eastAsia="en-AU"/>
              </w:rPr>
              <w:t> </w:t>
            </w:r>
          </w:p>
        </w:tc>
        <w:tc>
          <w:tcPr>
            <w:tcW w:w="1300" w:type="dxa"/>
            <w:tcBorders>
              <w:top w:val="nil"/>
              <w:left w:val="nil"/>
              <w:bottom w:val="nil"/>
              <w:right w:val="nil"/>
            </w:tcBorders>
            <w:shd w:val="clear" w:color="000000" w:fill="FFFFFF"/>
            <w:noWrap/>
            <w:vAlign w:val="bottom"/>
            <w:hideMark/>
          </w:tcPr>
          <w:p w:rsidR="002B5F1D" w:rsidRPr="00A70B4E" w:rsidRDefault="002B5F1D" w:rsidP="002B5F1D">
            <w:pPr>
              <w:spacing w:before="0" w:after="0"/>
              <w:rPr>
                <w:sz w:val="18"/>
                <w:szCs w:val="18"/>
                <w:lang w:eastAsia="en-AU"/>
              </w:rPr>
            </w:pPr>
            <w:r w:rsidRPr="00A70B4E">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A70B4E" w:rsidRDefault="002B5F1D" w:rsidP="002B5F1D">
            <w:pPr>
              <w:spacing w:before="0" w:after="0"/>
              <w:jc w:val="right"/>
              <w:rPr>
                <w:i/>
                <w:iCs/>
                <w:sz w:val="18"/>
                <w:szCs w:val="18"/>
                <w:lang w:eastAsia="en-AU"/>
              </w:rPr>
            </w:pPr>
            <w:r w:rsidRPr="00A70B4E">
              <w:rPr>
                <w:i/>
                <w:iCs/>
                <w:sz w:val="18"/>
                <w:szCs w:val="18"/>
                <w:lang w:eastAsia="en-AU"/>
              </w:rPr>
              <w:t> </w:t>
            </w:r>
          </w:p>
        </w:tc>
        <w:tc>
          <w:tcPr>
            <w:tcW w:w="560" w:type="dxa"/>
            <w:tcBorders>
              <w:top w:val="nil"/>
              <w:left w:val="nil"/>
              <w:bottom w:val="nil"/>
              <w:right w:val="nil"/>
            </w:tcBorders>
            <w:shd w:val="clear" w:color="000000" w:fill="FFFFFF"/>
            <w:noWrap/>
            <w:vAlign w:val="bottom"/>
            <w:hideMark/>
          </w:tcPr>
          <w:p w:rsidR="002B5F1D" w:rsidRPr="00A70B4E" w:rsidRDefault="002B5F1D" w:rsidP="002B5F1D">
            <w:pPr>
              <w:spacing w:before="0" w:after="0"/>
              <w:jc w:val="right"/>
              <w:rPr>
                <w:i/>
                <w:iCs/>
                <w:sz w:val="18"/>
                <w:szCs w:val="18"/>
                <w:lang w:eastAsia="en-AU"/>
              </w:rPr>
            </w:pPr>
            <w:r w:rsidRPr="00A70B4E">
              <w:rPr>
                <w:i/>
                <w:i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A70B4E" w:rsidRDefault="002B5F1D" w:rsidP="002B5F1D">
            <w:pPr>
              <w:spacing w:before="0" w:after="0"/>
              <w:jc w:val="right"/>
              <w:rPr>
                <w:i/>
                <w:iCs/>
                <w:sz w:val="18"/>
                <w:szCs w:val="18"/>
                <w:lang w:eastAsia="en-AU"/>
              </w:rPr>
            </w:pPr>
            <w:r w:rsidRPr="00A70B4E">
              <w:rPr>
                <w:i/>
                <w:i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A70B4E" w:rsidRDefault="002B5F1D" w:rsidP="002B5F1D">
            <w:pPr>
              <w:spacing w:before="0" w:after="0"/>
              <w:jc w:val="right"/>
              <w:rPr>
                <w:i/>
                <w:iCs/>
                <w:sz w:val="18"/>
                <w:szCs w:val="18"/>
                <w:lang w:eastAsia="en-AU"/>
              </w:rPr>
            </w:pPr>
            <w:r w:rsidRPr="00A70B4E">
              <w:rPr>
                <w:i/>
                <w:i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A70B4E" w:rsidRDefault="002B5F1D" w:rsidP="002B5F1D">
            <w:pPr>
              <w:spacing w:before="0" w:after="0"/>
              <w:jc w:val="right"/>
              <w:rPr>
                <w:i/>
                <w:iCs/>
                <w:sz w:val="18"/>
                <w:szCs w:val="18"/>
                <w:lang w:eastAsia="en-AU"/>
              </w:rPr>
            </w:pPr>
            <w:r w:rsidRPr="00A70B4E">
              <w:rPr>
                <w:i/>
                <w:iCs/>
                <w:sz w:val="18"/>
                <w:szCs w:val="18"/>
                <w:lang w:eastAsia="en-AU"/>
              </w:rPr>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Current Assets</w:t>
            </w:r>
          </w:p>
        </w:tc>
        <w:tc>
          <w:tcPr>
            <w:tcW w:w="130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c>
          <w:tcPr>
            <w:tcW w:w="96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c>
          <w:tcPr>
            <w:tcW w:w="560" w:type="dxa"/>
            <w:tcBorders>
              <w:top w:val="nil"/>
              <w:left w:val="nil"/>
              <w:bottom w:val="nil"/>
              <w:right w:val="nil"/>
            </w:tcBorders>
            <w:shd w:val="clear" w:color="000000" w:fill="FFFFFF"/>
            <w:hideMark/>
          </w:tcPr>
          <w:p w:rsidR="002B5F1D" w:rsidRPr="00A70B4E" w:rsidRDefault="002B5F1D" w:rsidP="002B5F1D">
            <w:pPr>
              <w:spacing w:before="0" w:after="0"/>
              <w:jc w:val="right"/>
              <w:rPr>
                <w:b/>
                <w:bCs/>
                <w:sz w:val="18"/>
                <w:szCs w:val="18"/>
                <w:lang w:eastAsia="en-AU"/>
              </w:rPr>
            </w:pPr>
            <w:r w:rsidRPr="00A70B4E">
              <w:rPr>
                <w:b/>
                <w:bCs/>
                <w:sz w:val="18"/>
                <w:szCs w:val="18"/>
                <w:lang w:eastAsia="en-AU"/>
              </w:rPr>
              <w:t> </w:t>
            </w:r>
          </w:p>
        </w:tc>
        <w:tc>
          <w:tcPr>
            <w:tcW w:w="96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c>
          <w:tcPr>
            <w:tcW w:w="96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c>
          <w:tcPr>
            <w:tcW w:w="960" w:type="dxa"/>
            <w:tcBorders>
              <w:top w:val="nil"/>
              <w:left w:val="nil"/>
              <w:bottom w:val="nil"/>
              <w:right w:val="nil"/>
            </w:tcBorders>
            <w:shd w:val="clear" w:color="000000" w:fill="FFFFFF"/>
            <w:hideMark/>
          </w:tcPr>
          <w:p w:rsidR="002B5F1D" w:rsidRPr="00A70B4E" w:rsidRDefault="002B5F1D" w:rsidP="002B5F1D">
            <w:pPr>
              <w:spacing w:before="0" w:after="0"/>
              <w:rPr>
                <w:b/>
                <w:bCs/>
                <w:sz w:val="18"/>
                <w:szCs w:val="18"/>
                <w:lang w:eastAsia="en-AU"/>
              </w:rPr>
            </w:pPr>
            <w:r w:rsidRPr="00A70B4E">
              <w:rPr>
                <w:b/>
                <w:bCs/>
                <w:sz w:val="18"/>
                <w:szCs w:val="18"/>
                <w:lang w:eastAsia="en-AU"/>
              </w:rPr>
              <w:t> </w:t>
            </w:r>
          </w:p>
        </w:tc>
      </w:tr>
    </w:tbl>
    <w:tbl>
      <w:tblPr>
        <w:tblW w:w="9180" w:type="dxa"/>
        <w:tblInd w:w="93" w:type="dxa"/>
        <w:tblLook w:val="04A0"/>
      </w:tblPr>
      <w:tblGrid>
        <w:gridCol w:w="960"/>
        <w:gridCol w:w="2520"/>
        <w:gridCol w:w="1300"/>
        <w:gridCol w:w="960"/>
        <w:gridCol w:w="560"/>
        <w:gridCol w:w="960"/>
        <w:gridCol w:w="960"/>
        <w:gridCol w:w="960"/>
      </w:tblGrid>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Cash and Cash Equivalents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68</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15</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15</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 </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Current Assets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68</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15</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15</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Non Current Assets</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Property, Plant and Equipment</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129</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116</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103</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91</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Intangibles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778</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485</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577</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344</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Capital Works in Progress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233</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412</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EB1F82"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Non Current Assets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1,140</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1,013</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680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435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ASSETS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1,208</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1,028</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695</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450</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Current Liabilities</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Payables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90</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78</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60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41</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Employee Benefits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267</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214</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214</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214</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Current Liabilities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357</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292</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274</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255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3E6584" w:rsidRDefault="002B5F1D" w:rsidP="00A95E45">
            <w:pPr>
              <w:pStyle w:val="BStabletext"/>
              <w:rPr>
                <w:b/>
              </w:rPr>
            </w:pPr>
            <w:r w:rsidRPr="003E6584">
              <w:rPr>
                <w:b/>
              </w:rPr>
              <w:t>Non Current Liabilities</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Employee Benefits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20</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20</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Non Current Liabilities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20</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20</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LIABILITIES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377</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312</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294</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275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NET ASSETS</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831</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716</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401</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175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 </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REPRESENTED BY FUNDS EMPLOYED</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2520" w:type="dxa"/>
            <w:tcBorders>
              <w:top w:val="nil"/>
              <w:left w:val="nil"/>
              <w:bottom w:val="nil"/>
              <w:right w:val="nil"/>
            </w:tcBorders>
            <w:shd w:val="clear" w:color="000000" w:fill="FFFFFF"/>
            <w:hideMark/>
          </w:tcPr>
          <w:p w:rsidR="002B5F1D" w:rsidRPr="0015137C" w:rsidRDefault="002B5F1D" w:rsidP="00A95E45">
            <w:pPr>
              <w:pStyle w:val="BStabletext"/>
            </w:pPr>
            <w:r w:rsidRPr="0015137C">
              <w:t>Accumulated Funds</w:t>
            </w:r>
          </w:p>
        </w:tc>
        <w:tc>
          <w:tcPr>
            <w:tcW w:w="130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0</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831</w:t>
            </w:r>
          </w:p>
        </w:tc>
        <w:tc>
          <w:tcPr>
            <w:tcW w:w="5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 xml:space="preserve"># </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716</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401</w:t>
            </w:r>
          </w:p>
        </w:tc>
        <w:tc>
          <w:tcPr>
            <w:tcW w:w="960" w:type="dxa"/>
            <w:tcBorders>
              <w:top w:val="nil"/>
              <w:left w:val="nil"/>
              <w:bottom w:val="nil"/>
              <w:right w:val="nil"/>
            </w:tcBorders>
            <w:shd w:val="clear" w:color="000000" w:fill="FFFFFF"/>
            <w:hideMark/>
          </w:tcPr>
          <w:p w:rsidR="002B5F1D" w:rsidRPr="0015137C" w:rsidRDefault="002B5F1D" w:rsidP="00A95E45">
            <w:pPr>
              <w:pStyle w:val="BStablefigures"/>
              <w:framePr w:wrap="around"/>
            </w:pPr>
            <w:r w:rsidRPr="0015137C">
              <w:t>175</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nil"/>
              <w:right w:val="nil"/>
            </w:tcBorders>
            <w:shd w:val="clear" w:color="000000" w:fill="FFFFFF"/>
            <w:hideMark/>
          </w:tcPr>
          <w:p w:rsidR="002B5F1D" w:rsidRPr="00A70B4E" w:rsidRDefault="002B5F1D" w:rsidP="00A95E45">
            <w:pPr>
              <w:pStyle w:val="BStabletext"/>
            </w:pPr>
            <w:r w:rsidRPr="00A70B4E">
              <w:t> </w:t>
            </w:r>
          </w:p>
        </w:tc>
        <w:tc>
          <w:tcPr>
            <w:tcW w:w="130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nil"/>
              <w:right w:val="nil"/>
            </w:tcBorders>
            <w:shd w:val="clear" w:color="000000" w:fill="FFFFFF"/>
            <w:hideMark/>
          </w:tcPr>
          <w:p w:rsidR="002B5F1D" w:rsidRPr="00A70B4E" w:rsidRDefault="002B5F1D" w:rsidP="00A95E45">
            <w:pPr>
              <w:pStyle w:val="BStablefigures"/>
              <w:framePr w:wrap="around"/>
            </w:pPr>
            <w:r w:rsidRPr="00A70B4E">
              <w:t> </w:t>
            </w:r>
          </w:p>
        </w:tc>
      </w:tr>
      <w:tr w:rsidR="002B5F1D" w:rsidRPr="00A70B4E" w:rsidTr="002B5F1D">
        <w:trPr>
          <w:trHeight w:val="240"/>
        </w:trPr>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2520" w:type="dxa"/>
            <w:tcBorders>
              <w:top w:val="nil"/>
              <w:left w:val="nil"/>
              <w:bottom w:val="nil"/>
              <w:right w:val="nil"/>
            </w:tcBorders>
            <w:shd w:val="clear" w:color="000000" w:fill="FFFFFF"/>
            <w:hideMark/>
          </w:tcPr>
          <w:p w:rsidR="002B5F1D" w:rsidRPr="00EB1F82" w:rsidRDefault="002B5F1D" w:rsidP="00A95E45">
            <w:pPr>
              <w:pStyle w:val="BStabletext"/>
              <w:rPr>
                <w:b/>
              </w:rPr>
            </w:pPr>
            <w:r w:rsidRPr="00EB1F82">
              <w:rPr>
                <w:b/>
              </w:rPr>
              <w:t>TOTAL FUNDS EMPLOYED</w:t>
            </w:r>
          </w:p>
        </w:tc>
        <w:tc>
          <w:tcPr>
            <w:tcW w:w="130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0</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831</w:t>
            </w:r>
          </w:p>
        </w:tc>
        <w:tc>
          <w:tcPr>
            <w:tcW w:w="5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 xml:space="preserve"># </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716</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401</w:t>
            </w:r>
          </w:p>
        </w:tc>
        <w:tc>
          <w:tcPr>
            <w:tcW w:w="960" w:type="dxa"/>
            <w:tcBorders>
              <w:top w:val="nil"/>
              <w:left w:val="nil"/>
              <w:bottom w:val="nil"/>
              <w:right w:val="nil"/>
            </w:tcBorders>
            <w:shd w:val="clear" w:color="000000" w:fill="FFFFFF"/>
            <w:hideMark/>
          </w:tcPr>
          <w:p w:rsidR="002B5F1D" w:rsidRPr="00EB1F82" w:rsidRDefault="002B5F1D" w:rsidP="00A95E45">
            <w:pPr>
              <w:pStyle w:val="BStablefigures"/>
              <w:framePr w:wrap="around"/>
              <w:rPr>
                <w:b/>
              </w:rPr>
            </w:pPr>
            <w:r w:rsidRPr="00EB1F82">
              <w:rPr>
                <w:b/>
              </w:rPr>
              <w:t>175</w:t>
            </w:r>
          </w:p>
        </w:tc>
      </w:tr>
      <w:tr w:rsidR="002B5F1D" w:rsidRPr="00A70B4E" w:rsidTr="002B5F1D">
        <w:trPr>
          <w:trHeight w:val="240"/>
        </w:trPr>
        <w:tc>
          <w:tcPr>
            <w:tcW w:w="9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2520" w:type="dxa"/>
            <w:tcBorders>
              <w:top w:val="nil"/>
              <w:left w:val="nil"/>
              <w:bottom w:val="single" w:sz="4" w:space="0" w:color="auto"/>
              <w:right w:val="nil"/>
            </w:tcBorders>
            <w:shd w:val="clear" w:color="000000" w:fill="FFFFFF"/>
            <w:hideMark/>
          </w:tcPr>
          <w:p w:rsidR="002B5F1D" w:rsidRPr="00A70B4E" w:rsidRDefault="002B5F1D" w:rsidP="002B5F1D">
            <w:pPr>
              <w:spacing w:before="0" w:after="0"/>
              <w:rPr>
                <w:sz w:val="18"/>
                <w:szCs w:val="18"/>
                <w:lang w:eastAsia="en-AU"/>
              </w:rPr>
            </w:pPr>
            <w:r w:rsidRPr="00A70B4E">
              <w:rPr>
                <w:sz w:val="18"/>
                <w:szCs w:val="18"/>
                <w:lang w:eastAsia="en-AU"/>
              </w:rPr>
              <w:t> </w:t>
            </w:r>
          </w:p>
        </w:tc>
        <w:tc>
          <w:tcPr>
            <w:tcW w:w="130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5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c>
          <w:tcPr>
            <w:tcW w:w="960" w:type="dxa"/>
            <w:tcBorders>
              <w:top w:val="nil"/>
              <w:left w:val="nil"/>
              <w:bottom w:val="single" w:sz="4" w:space="0" w:color="auto"/>
              <w:right w:val="nil"/>
            </w:tcBorders>
            <w:shd w:val="clear" w:color="000000" w:fill="FFFFFF"/>
            <w:hideMark/>
          </w:tcPr>
          <w:p w:rsidR="002B5F1D" w:rsidRPr="00A70B4E" w:rsidRDefault="002B5F1D" w:rsidP="00A95E45">
            <w:pPr>
              <w:pStyle w:val="BStablefigures"/>
              <w:framePr w:wrap="around"/>
            </w:pPr>
            <w:r w:rsidRPr="00A70B4E">
              <w:t> </w:t>
            </w:r>
          </w:p>
        </w:tc>
      </w:tr>
    </w:tbl>
    <w:p w:rsidR="002B5F1D" w:rsidRPr="0018096A" w:rsidRDefault="002B5F1D" w:rsidP="002B5F1D">
      <w:pPr>
        <w:rPr>
          <w:highlight w:val="yellow"/>
        </w:rPr>
        <w:sectPr w:rsidR="002B5F1D" w:rsidRPr="0018096A" w:rsidSect="00F62046">
          <w:pgSz w:w="11907" w:h="16840" w:code="9"/>
          <w:pgMar w:top="1151" w:right="1440" w:bottom="1729" w:left="1440" w:header="720" w:footer="720" w:gutter="0"/>
          <w:cols w:space="720"/>
        </w:sectPr>
      </w:pPr>
    </w:p>
    <w:p w:rsidR="002B5F1D" w:rsidRPr="00A70B4E" w:rsidRDefault="002B5F1D" w:rsidP="002B5F1D">
      <w:pPr>
        <w:pStyle w:val="Caption"/>
      </w:pPr>
      <w:r w:rsidRPr="005F6801">
        <w:lastRenderedPageBreak/>
        <w:t xml:space="preserve">Table </w:t>
      </w:r>
      <w:fldSimple w:instr=" SEQ Table \* ARABIC ">
        <w:r w:rsidR="0035771C">
          <w:rPr>
            <w:noProof/>
          </w:rPr>
          <w:t>6</w:t>
        </w:r>
      </w:fldSimple>
      <w:r w:rsidRPr="005F6801">
        <w:t>: Electoral Commission</w:t>
      </w:r>
      <w:r>
        <w:t>er</w:t>
      </w:r>
      <w:r w:rsidRPr="005F6801">
        <w:t xml:space="preserve">: </w:t>
      </w:r>
      <w:r>
        <w:t>Cash Flow Statement</w:t>
      </w:r>
    </w:p>
    <w:tbl>
      <w:tblPr>
        <w:tblW w:w="9440" w:type="dxa"/>
        <w:tblInd w:w="93" w:type="dxa"/>
        <w:tblLook w:val="04A0"/>
      </w:tblPr>
      <w:tblGrid>
        <w:gridCol w:w="960"/>
        <w:gridCol w:w="3097"/>
        <w:gridCol w:w="983"/>
        <w:gridCol w:w="960"/>
        <w:gridCol w:w="560"/>
        <w:gridCol w:w="960"/>
        <w:gridCol w:w="960"/>
        <w:gridCol w:w="960"/>
      </w:tblGrid>
      <w:tr w:rsidR="002B5F1D" w:rsidRPr="00610F00" w:rsidTr="002B5F1D">
        <w:trPr>
          <w:trHeight w:val="240"/>
        </w:trPr>
        <w:tc>
          <w:tcPr>
            <w:tcW w:w="9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2013-14</w:t>
            </w:r>
          </w:p>
        </w:tc>
        <w:tc>
          <w:tcPr>
            <w:tcW w:w="3160" w:type="dxa"/>
            <w:tcBorders>
              <w:top w:val="single" w:sz="4" w:space="0" w:color="auto"/>
              <w:left w:val="nil"/>
              <w:bottom w:val="nil"/>
              <w:right w:val="nil"/>
            </w:tcBorders>
            <w:shd w:val="clear" w:color="000000" w:fill="FFFFFF"/>
            <w:vAlign w:val="bottom"/>
            <w:hideMark/>
          </w:tcPr>
          <w:p w:rsidR="002B5F1D" w:rsidRPr="0035193B" w:rsidRDefault="002B5F1D" w:rsidP="002B5F1D">
            <w:pPr>
              <w:pStyle w:val="BStableheading"/>
              <w:framePr w:wrap="around"/>
              <w:rPr>
                <w:lang w:eastAsia="en-AU"/>
              </w:rPr>
            </w:pPr>
            <w:r w:rsidRPr="0035193B">
              <w:rPr>
                <w:lang w:eastAsia="en-AU"/>
              </w:rPr>
              <w:t> </w:t>
            </w:r>
          </w:p>
        </w:tc>
        <w:tc>
          <w:tcPr>
            <w:tcW w:w="92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2013-14</w:t>
            </w:r>
          </w:p>
        </w:tc>
        <w:tc>
          <w:tcPr>
            <w:tcW w:w="9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2014-15</w:t>
            </w:r>
          </w:p>
        </w:tc>
        <w:tc>
          <w:tcPr>
            <w:tcW w:w="5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 </w:t>
            </w:r>
          </w:p>
        </w:tc>
        <w:tc>
          <w:tcPr>
            <w:tcW w:w="9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2015-16</w:t>
            </w:r>
          </w:p>
        </w:tc>
        <w:tc>
          <w:tcPr>
            <w:tcW w:w="9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2016-17</w:t>
            </w:r>
          </w:p>
        </w:tc>
        <w:tc>
          <w:tcPr>
            <w:tcW w:w="960" w:type="dxa"/>
            <w:tcBorders>
              <w:top w:val="single" w:sz="4" w:space="0" w:color="auto"/>
              <w:left w:val="nil"/>
              <w:bottom w:val="nil"/>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2017-18</w:t>
            </w:r>
          </w:p>
        </w:tc>
      </w:tr>
      <w:tr w:rsidR="002B5F1D" w:rsidRPr="00610F00" w:rsidTr="002B5F1D">
        <w:trPr>
          <w:trHeight w:val="240"/>
        </w:trPr>
        <w:tc>
          <w:tcPr>
            <w:tcW w:w="9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Budget</w:t>
            </w:r>
          </w:p>
        </w:tc>
        <w:tc>
          <w:tcPr>
            <w:tcW w:w="3160" w:type="dxa"/>
            <w:tcBorders>
              <w:top w:val="nil"/>
              <w:left w:val="nil"/>
              <w:bottom w:val="nil"/>
              <w:right w:val="nil"/>
            </w:tcBorders>
            <w:shd w:val="clear" w:color="000000" w:fill="FFFFFF"/>
            <w:vAlign w:val="bottom"/>
            <w:hideMark/>
          </w:tcPr>
          <w:p w:rsidR="002B5F1D" w:rsidRPr="0035193B" w:rsidRDefault="002B5F1D" w:rsidP="002B5F1D">
            <w:pPr>
              <w:pStyle w:val="BStableheading"/>
              <w:framePr w:wrap="around"/>
              <w:rPr>
                <w:lang w:eastAsia="en-AU"/>
              </w:rPr>
            </w:pPr>
            <w:r w:rsidRPr="0035193B">
              <w:rPr>
                <w:lang w:eastAsia="en-AU"/>
              </w:rPr>
              <w:t> </w:t>
            </w:r>
          </w:p>
        </w:tc>
        <w:tc>
          <w:tcPr>
            <w:tcW w:w="920" w:type="dxa"/>
            <w:tcBorders>
              <w:top w:val="nil"/>
              <w:left w:val="nil"/>
              <w:bottom w:val="nil"/>
              <w:right w:val="nil"/>
            </w:tcBorders>
            <w:shd w:val="clear" w:color="000000" w:fill="FFFFFF"/>
            <w:hideMark/>
          </w:tcPr>
          <w:p w:rsidR="002B5F1D" w:rsidRPr="0035193B" w:rsidRDefault="002B5F1D" w:rsidP="00CE1C21">
            <w:pPr>
              <w:pStyle w:val="BStableheading"/>
              <w:framePr w:wrap="around"/>
              <w:rPr>
                <w:lang w:eastAsia="en-AU"/>
              </w:rPr>
            </w:pPr>
            <w:r w:rsidRPr="0035193B">
              <w:rPr>
                <w:lang w:eastAsia="en-AU"/>
              </w:rPr>
              <w:t>Est</w:t>
            </w:r>
            <w:r w:rsidR="00CE1C21">
              <w:rPr>
                <w:lang w:eastAsia="en-AU"/>
              </w:rPr>
              <w:t>.</w:t>
            </w:r>
            <w:r w:rsidRPr="0035193B">
              <w:rPr>
                <w:lang w:eastAsia="en-AU"/>
              </w:rPr>
              <w:t xml:space="preserve"> Outcome</w:t>
            </w:r>
          </w:p>
        </w:tc>
        <w:tc>
          <w:tcPr>
            <w:tcW w:w="9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Budget</w:t>
            </w:r>
          </w:p>
        </w:tc>
        <w:tc>
          <w:tcPr>
            <w:tcW w:w="560" w:type="dxa"/>
            <w:tcBorders>
              <w:top w:val="nil"/>
              <w:left w:val="nil"/>
              <w:bottom w:val="nil"/>
              <w:right w:val="nil"/>
            </w:tcBorders>
            <w:shd w:val="clear" w:color="000000" w:fill="FFFFFF"/>
            <w:hideMark/>
          </w:tcPr>
          <w:p w:rsidR="002B5F1D" w:rsidRPr="0035193B" w:rsidRDefault="002B5F1D" w:rsidP="002B5F1D">
            <w:pPr>
              <w:pStyle w:val="BStableheading"/>
              <w:framePr w:wrap="around"/>
              <w:rPr>
                <w:lang w:eastAsia="en-AU"/>
              </w:rPr>
            </w:pPr>
            <w:r w:rsidRPr="0035193B">
              <w:rPr>
                <w:lang w:eastAsia="en-AU"/>
              </w:rPr>
              <w:t>Var</w:t>
            </w:r>
          </w:p>
        </w:tc>
        <w:tc>
          <w:tcPr>
            <w:tcW w:w="960" w:type="dxa"/>
            <w:tcBorders>
              <w:top w:val="nil"/>
              <w:left w:val="nil"/>
              <w:bottom w:val="nil"/>
              <w:right w:val="nil"/>
            </w:tcBorders>
            <w:shd w:val="clear" w:color="000000" w:fill="FFFFFF"/>
            <w:noWrap/>
            <w:hideMark/>
          </w:tcPr>
          <w:p w:rsidR="002B5F1D" w:rsidRPr="0035193B" w:rsidRDefault="002B5F1D" w:rsidP="002B5F1D">
            <w:pPr>
              <w:pStyle w:val="BStableheading"/>
              <w:framePr w:wrap="around"/>
              <w:rPr>
                <w:lang w:eastAsia="en-AU"/>
              </w:rPr>
            </w:pPr>
            <w:r w:rsidRPr="0035193B">
              <w:rPr>
                <w:lang w:eastAsia="en-AU"/>
              </w:rPr>
              <w:t>Estimate</w:t>
            </w:r>
          </w:p>
        </w:tc>
        <w:tc>
          <w:tcPr>
            <w:tcW w:w="960" w:type="dxa"/>
            <w:tcBorders>
              <w:top w:val="nil"/>
              <w:left w:val="nil"/>
              <w:bottom w:val="nil"/>
              <w:right w:val="nil"/>
            </w:tcBorders>
            <w:shd w:val="clear" w:color="000000" w:fill="FFFFFF"/>
            <w:noWrap/>
            <w:hideMark/>
          </w:tcPr>
          <w:p w:rsidR="002B5F1D" w:rsidRPr="0035193B" w:rsidRDefault="002B5F1D" w:rsidP="002B5F1D">
            <w:pPr>
              <w:pStyle w:val="BStableheading"/>
              <w:framePr w:wrap="around"/>
              <w:rPr>
                <w:lang w:eastAsia="en-AU"/>
              </w:rPr>
            </w:pPr>
            <w:r w:rsidRPr="0035193B">
              <w:rPr>
                <w:lang w:eastAsia="en-AU"/>
              </w:rPr>
              <w:t>Estimate</w:t>
            </w:r>
          </w:p>
        </w:tc>
        <w:tc>
          <w:tcPr>
            <w:tcW w:w="960" w:type="dxa"/>
            <w:tcBorders>
              <w:top w:val="nil"/>
              <w:left w:val="nil"/>
              <w:bottom w:val="nil"/>
              <w:right w:val="nil"/>
            </w:tcBorders>
            <w:shd w:val="clear" w:color="000000" w:fill="FFFFFF"/>
            <w:noWrap/>
            <w:hideMark/>
          </w:tcPr>
          <w:p w:rsidR="002B5F1D" w:rsidRPr="0035193B" w:rsidRDefault="002B5F1D" w:rsidP="002B5F1D">
            <w:pPr>
              <w:pStyle w:val="BStableheading"/>
              <w:framePr w:wrap="around"/>
              <w:rPr>
                <w:lang w:eastAsia="en-AU"/>
              </w:rPr>
            </w:pPr>
            <w:r w:rsidRPr="0035193B">
              <w:rPr>
                <w:lang w:eastAsia="en-AU"/>
              </w:rPr>
              <w:t>Estimate</w:t>
            </w:r>
          </w:p>
        </w:tc>
      </w:tr>
      <w:tr w:rsidR="002B5F1D" w:rsidRPr="00610F00" w:rsidTr="002B5F1D">
        <w:trPr>
          <w:trHeight w:val="240"/>
        </w:trPr>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c>
          <w:tcPr>
            <w:tcW w:w="3160" w:type="dxa"/>
            <w:tcBorders>
              <w:top w:val="nil"/>
              <w:left w:val="nil"/>
              <w:bottom w:val="single" w:sz="4" w:space="0" w:color="auto"/>
              <w:right w:val="nil"/>
            </w:tcBorders>
            <w:shd w:val="clear" w:color="000000" w:fill="FFFFFF"/>
            <w:vAlign w:val="bottom"/>
            <w:hideMark/>
          </w:tcPr>
          <w:p w:rsidR="002B5F1D" w:rsidRPr="0035193B" w:rsidRDefault="002B5F1D" w:rsidP="002B5F1D">
            <w:pPr>
              <w:pStyle w:val="BStableheading"/>
              <w:framePr w:wrap="around"/>
              <w:rPr>
                <w:lang w:eastAsia="en-AU"/>
              </w:rPr>
            </w:pPr>
            <w:r w:rsidRPr="0035193B">
              <w:rPr>
                <w:lang w:eastAsia="en-AU"/>
              </w:rPr>
              <w:t> </w:t>
            </w:r>
          </w:p>
        </w:tc>
        <w:tc>
          <w:tcPr>
            <w:tcW w:w="92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c>
          <w:tcPr>
            <w:tcW w:w="5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w:t>
            </w:r>
          </w:p>
        </w:tc>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2B5F1D">
            <w:pPr>
              <w:pStyle w:val="BStableheading"/>
              <w:framePr w:wrap="around"/>
              <w:rPr>
                <w:lang w:eastAsia="en-AU"/>
              </w:rPr>
            </w:pPr>
            <w:r w:rsidRPr="0035193B">
              <w:rPr>
                <w:lang w:eastAsia="en-AU"/>
              </w:rPr>
              <w:t>$'000</w:t>
            </w:r>
          </w:p>
        </w:tc>
      </w:tr>
    </w:tbl>
    <w:tbl>
      <w:tblPr>
        <w:tblW w:w="9440" w:type="dxa"/>
        <w:tblInd w:w="93" w:type="dxa"/>
        <w:tblLook w:val="04A0"/>
      </w:tblPr>
      <w:tblGrid>
        <w:gridCol w:w="960"/>
        <w:gridCol w:w="3160"/>
        <w:gridCol w:w="920"/>
        <w:gridCol w:w="960"/>
        <w:gridCol w:w="560"/>
        <w:gridCol w:w="960"/>
        <w:gridCol w:w="960"/>
        <w:gridCol w:w="960"/>
      </w:tblGrid>
      <w:tr w:rsidR="002B5F1D" w:rsidRPr="00610F00" w:rsidTr="002B5F1D">
        <w:trPr>
          <w:trHeight w:val="240"/>
        </w:trPr>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c>
          <w:tcPr>
            <w:tcW w:w="3160" w:type="dxa"/>
            <w:tcBorders>
              <w:top w:val="nil"/>
              <w:left w:val="nil"/>
              <w:bottom w:val="nil"/>
              <w:right w:val="nil"/>
            </w:tcBorders>
            <w:shd w:val="clear" w:color="000000" w:fill="FFFFFF"/>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2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c>
          <w:tcPr>
            <w:tcW w:w="5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b/>
                <w:bCs/>
                <w:sz w:val="18"/>
                <w:szCs w:val="18"/>
                <w:lang w:eastAsia="en-AU"/>
              </w:rPr>
            </w:pPr>
            <w:r w:rsidRPr="00610F00">
              <w:rPr>
                <w:b/>
                <w:bCs/>
                <w:sz w:val="18"/>
                <w:szCs w:val="18"/>
                <w:lang w:eastAsia="en-AU"/>
              </w:rPr>
              <w:t> </w:t>
            </w:r>
          </w:p>
        </w:tc>
      </w:tr>
      <w:tr w:rsidR="002B5F1D" w:rsidRPr="00610F00" w:rsidTr="002B5F1D">
        <w:trPr>
          <w:trHeight w:val="480"/>
        </w:trPr>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316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CASH FLOWS FROM</w:t>
            </w:r>
            <w:r w:rsidRPr="00587802">
              <w:rPr>
                <w:b/>
              </w:rPr>
              <w:br/>
              <w:t xml:space="preserve">   OPERATING ACTIVITIES</w:t>
            </w:r>
          </w:p>
        </w:tc>
        <w:tc>
          <w:tcPr>
            <w:tcW w:w="920" w:type="dxa"/>
            <w:tcBorders>
              <w:top w:val="nil"/>
              <w:left w:val="nil"/>
              <w:bottom w:val="nil"/>
              <w:right w:val="nil"/>
            </w:tcBorders>
            <w:shd w:val="clear" w:color="000000" w:fill="FFFFFF"/>
            <w:noWrap/>
            <w:hideMark/>
          </w:tcPr>
          <w:p w:rsidR="002B5F1D" w:rsidRPr="00610F00" w:rsidRDefault="002B5F1D" w:rsidP="002B5F1D">
            <w:pPr>
              <w:spacing w:before="0" w:after="0"/>
              <w:rPr>
                <w:sz w:val="18"/>
                <w:szCs w:val="18"/>
                <w:lang w:eastAsia="en-AU"/>
              </w:rPr>
            </w:pPr>
            <w:r w:rsidRPr="00610F00">
              <w:rPr>
                <w:sz w:val="18"/>
                <w:szCs w:val="18"/>
                <w:lang w:eastAsia="en-AU"/>
              </w:rPr>
              <w:t xml:space="preserve">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5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r>
      <w:tr w:rsidR="002B5F1D" w:rsidRPr="00610F00" w:rsidTr="002B5F1D">
        <w:trPr>
          <w:trHeight w:val="240"/>
        </w:trPr>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316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920" w:type="dxa"/>
            <w:tcBorders>
              <w:top w:val="nil"/>
              <w:left w:val="nil"/>
              <w:bottom w:val="nil"/>
              <w:right w:val="nil"/>
            </w:tcBorders>
            <w:shd w:val="clear" w:color="000000" w:fill="FFFFFF"/>
            <w:noWrap/>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5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r>
      <w:tr w:rsidR="002B5F1D" w:rsidRPr="00610F00" w:rsidTr="002B5F1D">
        <w:trPr>
          <w:trHeight w:val="240"/>
        </w:trPr>
        <w:tc>
          <w:tcPr>
            <w:tcW w:w="960" w:type="dxa"/>
            <w:tcBorders>
              <w:top w:val="nil"/>
              <w:left w:val="nil"/>
              <w:bottom w:val="nil"/>
              <w:right w:val="nil"/>
            </w:tcBorders>
            <w:shd w:val="clear" w:color="000000" w:fill="FFFFFF"/>
            <w:noWrap/>
            <w:vAlign w:val="bottom"/>
            <w:hideMark/>
          </w:tcPr>
          <w:p w:rsidR="002B5F1D" w:rsidRPr="00610F00" w:rsidRDefault="002B5F1D" w:rsidP="002B5F1D">
            <w:pPr>
              <w:spacing w:before="0" w:after="0"/>
              <w:rPr>
                <w:sz w:val="18"/>
                <w:szCs w:val="18"/>
                <w:lang w:eastAsia="en-AU"/>
              </w:rPr>
            </w:pPr>
            <w:r w:rsidRPr="00610F00">
              <w:rPr>
                <w:sz w:val="18"/>
                <w:szCs w:val="18"/>
                <w:lang w:eastAsia="en-AU"/>
              </w:rPr>
              <w:t> </w:t>
            </w:r>
          </w:p>
        </w:tc>
        <w:tc>
          <w:tcPr>
            <w:tcW w:w="3160" w:type="dxa"/>
            <w:tcBorders>
              <w:top w:val="nil"/>
              <w:left w:val="nil"/>
              <w:bottom w:val="nil"/>
              <w:right w:val="nil"/>
            </w:tcBorders>
            <w:shd w:val="clear" w:color="000000" w:fill="FFFFFF"/>
            <w:hideMark/>
          </w:tcPr>
          <w:p w:rsidR="002B5F1D" w:rsidRPr="0035193B" w:rsidRDefault="002B5F1D" w:rsidP="00A95E45">
            <w:pPr>
              <w:pStyle w:val="BStabletext"/>
            </w:pPr>
            <w:r w:rsidRPr="00587802">
              <w:rPr>
                <w:b/>
              </w:rPr>
              <w:t>Receipts</w:t>
            </w:r>
          </w:p>
        </w:tc>
        <w:tc>
          <w:tcPr>
            <w:tcW w:w="920" w:type="dxa"/>
            <w:tcBorders>
              <w:top w:val="nil"/>
              <w:left w:val="nil"/>
              <w:bottom w:val="nil"/>
              <w:right w:val="nil"/>
            </w:tcBorders>
            <w:shd w:val="clear" w:color="000000" w:fill="FFFFFF"/>
            <w:noWrap/>
            <w:hideMark/>
          </w:tcPr>
          <w:p w:rsidR="002B5F1D" w:rsidRPr="00610F00" w:rsidRDefault="002B5F1D" w:rsidP="00A95E45">
            <w:pPr>
              <w:pStyle w:val="BStablefigures"/>
              <w:framePr w:wrap="around"/>
            </w:pPr>
            <w:r w:rsidRPr="00610F00">
              <w:t> </w:t>
            </w:r>
          </w:p>
        </w:tc>
        <w:tc>
          <w:tcPr>
            <w:tcW w:w="960" w:type="dxa"/>
            <w:tcBorders>
              <w:top w:val="nil"/>
              <w:left w:val="nil"/>
              <w:bottom w:val="nil"/>
              <w:right w:val="nil"/>
            </w:tcBorders>
            <w:shd w:val="clear" w:color="000000" w:fill="FFFFFF"/>
            <w:noWrap/>
            <w:vAlign w:val="bottom"/>
            <w:hideMark/>
          </w:tcPr>
          <w:p w:rsidR="002B5F1D" w:rsidRPr="00610F00" w:rsidRDefault="002B5F1D" w:rsidP="00A95E45">
            <w:pPr>
              <w:pStyle w:val="BStablefigures"/>
              <w:framePr w:wrap="around"/>
            </w:pPr>
            <w:r w:rsidRPr="00610F00">
              <w:t> </w:t>
            </w:r>
          </w:p>
        </w:tc>
        <w:tc>
          <w:tcPr>
            <w:tcW w:w="560" w:type="dxa"/>
            <w:tcBorders>
              <w:top w:val="nil"/>
              <w:left w:val="nil"/>
              <w:bottom w:val="nil"/>
              <w:right w:val="nil"/>
            </w:tcBorders>
            <w:shd w:val="clear" w:color="000000" w:fill="FFFFFF"/>
            <w:noWrap/>
            <w:vAlign w:val="bottom"/>
            <w:hideMark/>
          </w:tcPr>
          <w:p w:rsidR="002B5F1D" w:rsidRPr="00610F00" w:rsidRDefault="002B5F1D" w:rsidP="00A95E45">
            <w:pPr>
              <w:pStyle w:val="BStablefigures"/>
              <w:framePr w:wrap="around"/>
            </w:pPr>
            <w:r w:rsidRPr="00610F00">
              <w:t> </w:t>
            </w:r>
          </w:p>
        </w:tc>
        <w:tc>
          <w:tcPr>
            <w:tcW w:w="960" w:type="dxa"/>
            <w:tcBorders>
              <w:top w:val="nil"/>
              <w:left w:val="nil"/>
              <w:bottom w:val="nil"/>
              <w:right w:val="nil"/>
            </w:tcBorders>
            <w:shd w:val="clear" w:color="000000" w:fill="FFFFFF"/>
            <w:noWrap/>
            <w:vAlign w:val="bottom"/>
            <w:hideMark/>
          </w:tcPr>
          <w:p w:rsidR="002B5F1D" w:rsidRPr="00610F00" w:rsidRDefault="002B5F1D" w:rsidP="00A95E45">
            <w:pPr>
              <w:pStyle w:val="BStablefigures"/>
              <w:framePr w:wrap="around"/>
            </w:pPr>
            <w:r w:rsidRPr="00610F00">
              <w:t> </w:t>
            </w:r>
          </w:p>
        </w:tc>
        <w:tc>
          <w:tcPr>
            <w:tcW w:w="960" w:type="dxa"/>
            <w:tcBorders>
              <w:top w:val="nil"/>
              <w:left w:val="nil"/>
              <w:bottom w:val="nil"/>
              <w:right w:val="nil"/>
            </w:tcBorders>
            <w:shd w:val="clear" w:color="000000" w:fill="FFFFFF"/>
            <w:noWrap/>
            <w:vAlign w:val="bottom"/>
            <w:hideMark/>
          </w:tcPr>
          <w:p w:rsidR="002B5F1D" w:rsidRPr="00610F00" w:rsidRDefault="002B5F1D" w:rsidP="00A95E45">
            <w:pPr>
              <w:pStyle w:val="BStablefigures"/>
              <w:framePr w:wrap="around"/>
            </w:pPr>
            <w:r w:rsidRPr="00610F00">
              <w:t> </w:t>
            </w:r>
          </w:p>
        </w:tc>
        <w:tc>
          <w:tcPr>
            <w:tcW w:w="960" w:type="dxa"/>
            <w:tcBorders>
              <w:top w:val="nil"/>
              <w:left w:val="nil"/>
              <w:bottom w:val="nil"/>
              <w:right w:val="nil"/>
            </w:tcBorders>
            <w:shd w:val="clear" w:color="000000" w:fill="FFFFFF"/>
            <w:noWrap/>
            <w:vAlign w:val="bottom"/>
            <w:hideMark/>
          </w:tcPr>
          <w:p w:rsidR="002B5F1D" w:rsidRPr="00610F00" w:rsidRDefault="002B5F1D" w:rsidP="00A95E45">
            <w:pPr>
              <w:pStyle w:val="BStablefigures"/>
              <w:framePr w:wrap="around"/>
            </w:pPr>
            <w:r w:rsidRPr="00610F00">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Cash from Government for Outputs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2,425</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2,999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6,359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2,840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User Charges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20</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21</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22</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23</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Operating Receipts</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2,445</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3,020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6,381</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2,863</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E6584" w:rsidRDefault="002B5F1D" w:rsidP="00C15B6E">
            <w:pPr>
              <w:pStyle w:val="BStabletext"/>
              <w:rPr>
                <w:b/>
              </w:rPr>
            </w:pPr>
            <w:r w:rsidRPr="003E6584">
              <w:rPr>
                <w:b/>
              </w:rPr>
              <w:t>Payments</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Related to Employees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1,156</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1,553</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2,612</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1,394</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Related to Superannuation</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219</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299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375</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281</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Related to Supplies and Services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1,070</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1,221</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3,394</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1,188</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Operating Payments</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2,445</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3,073</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6,381</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2,863</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 </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0</w:t>
            </w:r>
          </w:p>
        </w:tc>
        <w:tc>
          <w:tcPr>
            <w:tcW w:w="3160" w:type="dxa"/>
            <w:tcBorders>
              <w:top w:val="nil"/>
              <w:left w:val="nil"/>
              <w:bottom w:val="nil"/>
              <w:right w:val="nil"/>
            </w:tcBorders>
            <w:shd w:val="clear" w:color="000000" w:fill="FFFFFF"/>
            <w:hideMark/>
          </w:tcPr>
          <w:p w:rsidR="002B5F1D" w:rsidRPr="003E6584" w:rsidRDefault="002B5F1D" w:rsidP="00C15B6E">
            <w:pPr>
              <w:pStyle w:val="BStabletext"/>
              <w:rPr>
                <w:b/>
              </w:rPr>
            </w:pPr>
            <w:r w:rsidRPr="003E6584">
              <w:rPr>
                <w:b/>
              </w:rPr>
              <w:t>NET CASH INFLOW/(OUTFLOW) FROM OPERATING ACTIVITIES</w:t>
            </w:r>
          </w:p>
        </w:tc>
        <w:tc>
          <w:tcPr>
            <w:tcW w:w="92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0</w:t>
            </w:r>
          </w:p>
        </w:tc>
        <w:tc>
          <w:tcPr>
            <w:tcW w:w="9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0</w:t>
            </w:r>
          </w:p>
        </w:tc>
        <w:tc>
          <w:tcPr>
            <w:tcW w:w="5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 xml:space="preserve">- </w:t>
            </w:r>
          </w:p>
        </w:tc>
        <w:tc>
          <w:tcPr>
            <w:tcW w:w="9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-53</w:t>
            </w:r>
          </w:p>
        </w:tc>
        <w:tc>
          <w:tcPr>
            <w:tcW w:w="9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0</w:t>
            </w:r>
          </w:p>
        </w:tc>
        <w:tc>
          <w:tcPr>
            <w:tcW w:w="960" w:type="dxa"/>
            <w:tcBorders>
              <w:top w:val="nil"/>
              <w:left w:val="nil"/>
              <w:bottom w:val="nil"/>
              <w:right w:val="nil"/>
            </w:tcBorders>
            <w:shd w:val="clear" w:color="000000" w:fill="FFFFFF"/>
            <w:noWrap/>
            <w:hideMark/>
          </w:tcPr>
          <w:p w:rsidR="002B5F1D" w:rsidRPr="003E6584" w:rsidRDefault="002B5F1D" w:rsidP="00C15B6E">
            <w:pPr>
              <w:pStyle w:val="BStablefigures"/>
              <w:framePr w:wrap="auto"/>
              <w:rPr>
                <w:b/>
              </w:rPr>
            </w:pPr>
            <w:r w:rsidRPr="003E6584">
              <w:rPr>
                <w:b/>
              </w:rPr>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CASH FLOWS FROM INVESTING ACTIVITIES</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xml:space="preserve">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Payments</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Purchase of Property, Plant and Equipment and Capital Works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233</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179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32</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Investing Payments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233</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179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32</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NET CASH INFLOW/(OUTFLOW) FROM INVESTING ACTIVITIES</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-233</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-179</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-32</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CASH FLOWS FROM FINANCING ACTIVITIES</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xml:space="preserve">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Receipts</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Capital Injections from Government</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286</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179</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32</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3160" w:type="dxa"/>
            <w:tcBorders>
              <w:top w:val="nil"/>
              <w:left w:val="nil"/>
              <w:bottom w:val="nil"/>
              <w:right w:val="nil"/>
            </w:tcBorders>
            <w:shd w:val="clear" w:color="000000" w:fill="FFFFFF"/>
            <w:hideMark/>
          </w:tcPr>
          <w:p w:rsidR="002B5F1D" w:rsidRPr="00E27F0D" w:rsidRDefault="002B5F1D" w:rsidP="00C15B6E">
            <w:pPr>
              <w:pStyle w:val="BStabletext"/>
            </w:pPr>
            <w:r w:rsidRPr="00E27F0D">
              <w:t>Receipt of Transferred Cash Balances</w:t>
            </w:r>
          </w:p>
        </w:tc>
        <w:tc>
          <w:tcPr>
            <w:tcW w:w="92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15</w:t>
            </w:r>
          </w:p>
        </w:tc>
        <w:tc>
          <w:tcPr>
            <w:tcW w:w="5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 xml:space="preserve"># </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c>
          <w:tcPr>
            <w:tcW w:w="960" w:type="dxa"/>
            <w:tcBorders>
              <w:top w:val="nil"/>
              <w:left w:val="nil"/>
              <w:bottom w:val="nil"/>
              <w:right w:val="nil"/>
            </w:tcBorders>
            <w:shd w:val="clear" w:color="000000" w:fill="FFFFFF"/>
            <w:noWrap/>
            <w:hideMark/>
          </w:tcPr>
          <w:p w:rsidR="002B5F1D" w:rsidRPr="00E27F0D" w:rsidRDefault="002B5F1D" w:rsidP="00C15B6E">
            <w:pPr>
              <w:pStyle w:val="BStablefigures"/>
              <w:framePr w:wrap="auto"/>
            </w:pPr>
            <w:r w:rsidRPr="00E27F0D">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Financing Receipts</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301</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179</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32</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3160" w:type="dxa"/>
            <w:tcBorders>
              <w:top w:val="nil"/>
              <w:left w:val="nil"/>
              <w:bottom w:val="nil"/>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C15B6E">
            <w:pPr>
              <w:pStyle w:val="BStablefigures"/>
              <w:framePr w:wrap="auto"/>
            </w:pPr>
            <w:r w:rsidRPr="0035193B">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NET CASH INFLOW/(OUTFLOW) FROM FINANCING ACTIVITIES</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301</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179</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32</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 </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NET INCREASE / (DECREASE) IN CASH HELD</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68</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-53</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 </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CASH AT THE BEGINNING OF REPORTING PERIOD</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68</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15</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15</w:t>
            </w:r>
          </w:p>
        </w:tc>
      </w:tr>
      <w:tr w:rsidR="002B5F1D" w:rsidRPr="00610F0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3160" w:type="dxa"/>
            <w:tcBorders>
              <w:top w:val="nil"/>
              <w:left w:val="nil"/>
              <w:bottom w:val="nil"/>
              <w:right w:val="nil"/>
            </w:tcBorders>
            <w:shd w:val="clear" w:color="000000" w:fill="FFFFFF"/>
            <w:hideMark/>
          </w:tcPr>
          <w:p w:rsidR="002B5F1D" w:rsidRPr="00587802" w:rsidRDefault="002B5F1D" w:rsidP="00C15B6E">
            <w:pPr>
              <w:pStyle w:val="BStabletext"/>
              <w:rPr>
                <w:b/>
              </w:rPr>
            </w:pPr>
            <w:r w:rsidRPr="00587802">
              <w:rPr>
                <w:b/>
              </w:rPr>
              <w:t>CASH AT THE END OF REPORTING PERIOD</w:t>
            </w:r>
          </w:p>
        </w:tc>
        <w:tc>
          <w:tcPr>
            <w:tcW w:w="92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68</w:t>
            </w:r>
          </w:p>
        </w:tc>
        <w:tc>
          <w:tcPr>
            <w:tcW w:w="5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15</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15</w:t>
            </w:r>
          </w:p>
        </w:tc>
        <w:tc>
          <w:tcPr>
            <w:tcW w:w="960" w:type="dxa"/>
            <w:tcBorders>
              <w:top w:val="nil"/>
              <w:left w:val="nil"/>
              <w:bottom w:val="nil"/>
              <w:right w:val="nil"/>
            </w:tcBorders>
            <w:shd w:val="clear" w:color="000000" w:fill="FFFFFF"/>
            <w:noWrap/>
            <w:hideMark/>
          </w:tcPr>
          <w:p w:rsidR="002B5F1D" w:rsidRPr="00587802" w:rsidRDefault="002B5F1D" w:rsidP="00C15B6E">
            <w:pPr>
              <w:pStyle w:val="BStablefigures"/>
              <w:framePr w:wrap="auto"/>
              <w:rPr>
                <w:b/>
              </w:rPr>
            </w:pPr>
            <w:r w:rsidRPr="00587802">
              <w:rPr>
                <w:b/>
              </w:rPr>
              <w:t>15</w:t>
            </w:r>
          </w:p>
        </w:tc>
      </w:tr>
      <w:tr w:rsidR="002B5F1D" w:rsidRPr="00610F00" w:rsidTr="002B5F1D">
        <w:trPr>
          <w:trHeight w:val="240"/>
        </w:trPr>
        <w:tc>
          <w:tcPr>
            <w:tcW w:w="960" w:type="dxa"/>
            <w:tcBorders>
              <w:top w:val="nil"/>
              <w:left w:val="nil"/>
              <w:bottom w:val="single" w:sz="4" w:space="0" w:color="auto"/>
              <w:right w:val="nil"/>
            </w:tcBorders>
            <w:shd w:val="clear" w:color="000000" w:fill="FFFFFF"/>
            <w:noWrap/>
            <w:vAlign w:val="bottom"/>
            <w:hideMark/>
          </w:tcPr>
          <w:p w:rsidR="002B5F1D" w:rsidRPr="0035193B" w:rsidRDefault="002B5F1D" w:rsidP="00C15B6E">
            <w:pPr>
              <w:pStyle w:val="BStablefigures"/>
              <w:framePr w:wrap="auto"/>
            </w:pPr>
            <w:r w:rsidRPr="0035193B">
              <w:t> </w:t>
            </w:r>
          </w:p>
        </w:tc>
        <w:tc>
          <w:tcPr>
            <w:tcW w:w="3160" w:type="dxa"/>
            <w:tcBorders>
              <w:top w:val="nil"/>
              <w:left w:val="nil"/>
              <w:bottom w:val="single" w:sz="4" w:space="0" w:color="auto"/>
              <w:right w:val="nil"/>
            </w:tcBorders>
            <w:shd w:val="clear" w:color="000000" w:fill="FFFFFF"/>
            <w:hideMark/>
          </w:tcPr>
          <w:p w:rsidR="002B5F1D" w:rsidRPr="0035193B" w:rsidRDefault="002B5F1D" w:rsidP="00C15B6E">
            <w:pPr>
              <w:pStyle w:val="BStabletext"/>
            </w:pPr>
            <w:r w:rsidRPr="0035193B">
              <w:t> </w:t>
            </w:r>
          </w:p>
        </w:tc>
        <w:tc>
          <w:tcPr>
            <w:tcW w:w="920" w:type="dxa"/>
            <w:tcBorders>
              <w:top w:val="nil"/>
              <w:left w:val="nil"/>
              <w:bottom w:val="single" w:sz="4" w:space="0" w:color="auto"/>
              <w:right w:val="nil"/>
            </w:tcBorders>
            <w:shd w:val="clear" w:color="000000" w:fill="FFFFFF"/>
            <w:noWrap/>
            <w:hideMark/>
          </w:tcPr>
          <w:p w:rsidR="002B5F1D" w:rsidRPr="00610F00" w:rsidRDefault="002B5F1D" w:rsidP="00C15B6E">
            <w:pPr>
              <w:spacing w:before="0" w:after="0"/>
              <w:rPr>
                <w:b/>
                <w:bCs/>
                <w:sz w:val="18"/>
                <w:szCs w:val="18"/>
                <w:lang w:eastAsia="en-AU"/>
              </w:rPr>
            </w:pPr>
            <w:r w:rsidRPr="00610F00">
              <w:rPr>
                <w:b/>
                <w:bCs/>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610F00" w:rsidRDefault="002B5F1D" w:rsidP="00C15B6E">
            <w:pPr>
              <w:spacing w:before="0" w:after="0"/>
              <w:rPr>
                <w:sz w:val="18"/>
                <w:szCs w:val="18"/>
                <w:lang w:eastAsia="en-AU"/>
              </w:rPr>
            </w:pPr>
            <w:r w:rsidRPr="00610F00">
              <w:rPr>
                <w:sz w:val="18"/>
                <w:szCs w:val="18"/>
                <w:lang w:eastAsia="en-AU"/>
              </w:rPr>
              <w:t> </w:t>
            </w:r>
          </w:p>
        </w:tc>
        <w:tc>
          <w:tcPr>
            <w:tcW w:w="560" w:type="dxa"/>
            <w:tcBorders>
              <w:top w:val="nil"/>
              <w:left w:val="nil"/>
              <w:bottom w:val="single" w:sz="4" w:space="0" w:color="auto"/>
              <w:right w:val="nil"/>
            </w:tcBorders>
            <w:shd w:val="clear" w:color="000000" w:fill="FFFFFF"/>
            <w:noWrap/>
            <w:vAlign w:val="bottom"/>
            <w:hideMark/>
          </w:tcPr>
          <w:p w:rsidR="002B5F1D" w:rsidRPr="00610F00" w:rsidRDefault="002B5F1D" w:rsidP="00C15B6E">
            <w:pPr>
              <w:spacing w:before="0" w:after="0"/>
              <w:rPr>
                <w:sz w:val="18"/>
                <w:szCs w:val="18"/>
                <w:lang w:eastAsia="en-AU"/>
              </w:rPr>
            </w:pPr>
            <w:r w:rsidRPr="00610F00">
              <w:rPr>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610F00" w:rsidRDefault="002B5F1D" w:rsidP="00C15B6E">
            <w:pPr>
              <w:spacing w:before="0" w:after="0"/>
              <w:rPr>
                <w:sz w:val="18"/>
                <w:szCs w:val="18"/>
                <w:lang w:eastAsia="en-AU"/>
              </w:rPr>
            </w:pPr>
            <w:r w:rsidRPr="00610F00">
              <w:rPr>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610F00" w:rsidRDefault="002B5F1D" w:rsidP="00C15B6E">
            <w:pPr>
              <w:spacing w:before="0" w:after="0"/>
              <w:rPr>
                <w:sz w:val="18"/>
                <w:szCs w:val="18"/>
                <w:lang w:eastAsia="en-AU"/>
              </w:rPr>
            </w:pPr>
            <w:r w:rsidRPr="00610F00">
              <w:rPr>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610F00" w:rsidRDefault="002B5F1D" w:rsidP="00C15B6E">
            <w:pPr>
              <w:spacing w:before="0" w:after="0"/>
              <w:rPr>
                <w:sz w:val="18"/>
                <w:szCs w:val="18"/>
                <w:lang w:eastAsia="en-AU"/>
              </w:rPr>
            </w:pPr>
            <w:r w:rsidRPr="00610F00">
              <w:rPr>
                <w:sz w:val="18"/>
                <w:szCs w:val="18"/>
                <w:lang w:eastAsia="en-AU"/>
              </w:rPr>
              <w:t> </w:t>
            </w:r>
          </w:p>
        </w:tc>
      </w:tr>
    </w:tbl>
    <w:p w:rsidR="002B5F1D" w:rsidRDefault="002B5F1D" w:rsidP="002B5F1D">
      <w:pPr>
        <w:pStyle w:val="Caption"/>
      </w:pPr>
      <w:r w:rsidRPr="008025FF">
        <w:lastRenderedPageBreak/>
        <w:t xml:space="preserve">Table </w:t>
      </w:r>
      <w:fldSimple w:instr=" SEQ Table \* ARABIC ">
        <w:r w:rsidR="0035771C">
          <w:rPr>
            <w:noProof/>
          </w:rPr>
          <w:t>7</w:t>
        </w:r>
      </w:fldSimple>
      <w:r w:rsidRPr="008025FF">
        <w:t>: Electoral Commission</w:t>
      </w:r>
      <w:r>
        <w:t>er</w:t>
      </w:r>
      <w:r w:rsidRPr="008025FF">
        <w:t>: Statement of Changes in Equity</w:t>
      </w:r>
    </w:p>
    <w:tbl>
      <w:tblPr>
        <w:tblW w:w="9520" w:type="dxa"/>
        <w:tblInd w:w="93" w:type="dxa"/>
        <w:tblLook w:val="04A0"/>
      </w:tblPr>
      <w:tblGrid>
        <w:gridCol w:w="960"/>
        <w:gridCol w:w="3080"/>
        <w:gridCol w:w="1080"/>
        <w:gridCol w:w="960"/>
        <w:gridCol w:w="560"/>
        <w:gridCol w:w="960"/>
        <w:gridCol w:w="960"/>
        <w:gridCol w:w="960"/>
      </w:tblGrid>
      <w:tr w:rsidR="002B5F1D" w:rsidRPr="00290730" w:rsidTr="002B5F1D">
        <w:trPr>
          <w:trHeight w:val="240"/>
        </w:trPr>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Budget</w:t>
            </w:r>
          </w:p>
        </w:tc>
        <w:tc>
          <w:tcPr>
            <w:tcW w:w="3080" w:type="dxa"/>
            <w:tcBorders>
              <w:top w:val="single" w:sz="4" w:space="0" w:color="auto"/>
              <w:left w:val="nil"/>
              <w:bottom w:val="nil"/>
              <w:right w:val="nil"/>
            </w:tcBorders>
            <w:shd w:val="clear" w:color="000000" w:fill="FFFFFF"/>
            <w:vAlign w:val="bottom"/>
            <w:hideMark/>
          </w:tcPr>
          <w:p w:rsidR="002B5F1D" w:rsidRPr="0070266B" w:rsidRDefault="002B5F1D" w:rsidP="002B5F1D">
            <w:pPr>
              <w:pStyle w:val="BStableheading"/>
              <w:framePr w:wrap="around"/>
              <w:rPr>
                <w:lang w:eastAsia="en-AU"/>
              </w:rPr>
            </w:pPr>
            <w:r w:rsidRPr="0070266B">
              <w:rPr>
                <w:lang w:eastAsia="en-AU"/>
              </w:rPr>
              <w:t xml:space="preserve"> </w:t>
            </w:r>
          </w:p>
        </w:tc>
        <w:tc>
          <w:tcPr>
            <w:tcW w:w="1080" w:type="dxa"/>
            <w:tcBorders>
              <w:top w:val="single" w:sz="4" w:space="0" w:color="auto"/>
              <w:left w:val="nil"/>
              <w:bottom w:val="nil"/>
              <w:right w:val="nil"/>
            </w:tcBorders>
            <w:shd w:val="clear" w:color="000000" w:fill="FFFFFF"/>
            <w:noWrap/>
            <w:vAlign w:val="bottom"/>
            <w:hideMark/>
          </w:tcPr>
          <w:p w:rsidR="002B5F1D" w:rsidRPr="0070266B" w:rsidRDefault="002B5F1D" w:rsidP="00CE1C21">
            <w:pPr>
              <w:pStyle w:val="BStableheading"/>
              <w:framePr w:wrap="around"/>
              <w:rPr>
                <w:lang w:eastAsia="en-AU"/>
              </w:rPr>
            </w:pPr>
            <w:r w:rsidRPr="0070266B">
              <w:rPr>
                <w:lang w:eastAsia="en-AU"/>
              </w:rPr>
              <w:t>Est</w:t>
            </w:r>
            <w:r w:rsidR="00CE1C21">
              <w:rPr>
                <w:lang w:eastAsia="en-AU"/>
              </w:rPr>
              <w:t>.</w:t>
            </w:r>
            <w:r w:rsidRPr="0070266B">
              <w:rPr>
                <w:lang w:eastAsia="en-AU"/>
              </w:rPr>
              <w:t xml:space="preserve"> Outcome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Budget</w:t>
            </w:r>
          </w:p>
        </w:tc>
        <w:tc>
          <w:tcPr>
            <w:tcW w:w="5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 </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c>
          <w:tcPr>
            <w:tcW w:w="960" w:type="dxa"/>
            <w:tcBorders>
              <w:top w:val="single" w:sz="4" w:space="0" w:color="auto"/>
              <w:left w:val="nil"/>
              <w:bottom w:val="nil"/>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Estimate</w:t>
            </w:r>
          </w:p>
        </w:tc>
      </w:tr>
      <w:tr w:rsidR="002B5F1D" w:rsidRPr="00290730" w:rsidTr="002B5F1D">
        <w:trPr>
          <w:trHeight w:val="240"/>
        </w:trPr>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30/6/14</w:t>
            </w:r>
          </w:p>
        </w:tc>
        <w:tc>
          <w:tcPr>
            <w:tcW w:w="3080" w:type="dxa"/>
            <w:tcBorders>
              <w:top w:val="nil"/>
              <w:left w:val="nil"/>
              <w:bottom w:val="nil"/>
              <w:right w:val="nil"/>
            </w:tcBorders>
            <w:shd w:val="clear" w:color="000000" w:fill="FFFFFF"/>
            <w:hideMark/>
          </w:tcPr>
          <w:p w:rsidR="002B5F1D" w:rsidRPr="0070266B" w:rsidRDefault="002B5F1D" w:rsidP="002B5F1D">
            <w:pPr>
              <w:pStyle w:val="BStableheading"/>
              <w:framePr w:wrap="around"/>
              <w:rPr>
                <w:lang w:eastAsia="en-AU"/>
              </w:rPr>
            </w:pPr>
            <w:r w:rsidRPr="0070266B">
              <w:rPr>
                <w:lang w:eastAsia="en-AU"/>
              </w:rPr>
              <w:t xml:space="preserve"> </w:t>
            </w:r>
          </w:p>
        </w:tc>
        <w:tc>
          <w:tcPr>
            <w:tcW w:w="108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30/6/14</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30/6/15</w:t>
            </w:r>
          </w:p>
        </w:tc>
        <w:tc>
          <w:tcPr>
            <w:tcW w:w="560" w:type="dxa"/>
            <w:tcBorders>
              <w:top w:val="nil"/>
              <w:left w:val="nil"/>
              <w:bottom w:val="nil"/>
              <w:right w:val="nil"/>
            </w:tcBorders>
            <w:shd w:val="clear" w:color="000000" w:fill="FFFFFF"/>
            <w:hideMark/>
          </w:tcPr>
          <w:p w:rsidR="002B5F1D" w:rsidRPr="0070266B" w:rsidRDefault="002B5F1D" w:rsidP="002B5F1D">
            <w:pPr>
              <w:pStyle w:val="BStableheading"/>
              <w:framePr w:wrap="around"/>
              <w:rPr>
                <w:lang w:eastAsia="en-AU"/>
              </w:rPr>
            </w:pPr>
            <w:r w:rsidRPr="0070266B">
              <w:rPr>
                <w:lang w:eastAsia="en-AU"/>
              </w:rPr>
              <w:t>Var</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30/6/16</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30/6/17</w:t>
            </w:r>
          </w:p>
        </w:tc>
        <w:tc>
          <w:tcPr>
            <w:tcW w:w="960" w:type="dxa"/>
            <w:tcBorders>
              <w:top w:val="nil"/>
              <w:left w:val="nil"/>
              <w:bottom w:val="nil"/>
              <w:right w:val="nil"/>
            </w:tcBorders>
            <w:shd w:val="clear" w:color="000000" w:fill="FFFFFF"/>
            <w:vAlign w:val="center"/>
            <w:hideMark/>
          </w:tcPr>
          <w:p w:rsidR="002B5F1D" w:rsidRPr="0070266B" w:rsidRDefault="002B5F1D" w:rsidP="002B5F1D">
            <w:pPr>
              <w:pStyle w:val="BStableheading"/>
              <w:framePr w:wrap="around"/>
              <w:rPr>
                <w:lang w:eastAsia="en-AU"/>
              </w:rPr>
            </w:pPr>
            <w:r w:rsidRPr="0070266B">
              <w:rPr>
                <w:lang w:eastAsia="en-AU"/>
              </w:rPr>
              <w:t>as at 30/6/18</w:t>
            </w:r>
          </w:p>
        </w:tc>
      </w:tr>
      <w:tr w:rsidR="002B5F1D" w:rsidRPr="00290730" w:rsidTr="002B5F1D">
        <w:trPr>
          <w:trHeight w:val="240"/>
        </w:trPr>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3080" w:type="dxa"/>
            <w:tcBorders>
              <w:top w:val="nil"/>
              <w:left w:val="nil"/>
              <w:bottom w:val="single" w:sz="4" w:space="0" w:color="auto"/>
              <w:right w:val="nil"/>
            </w:tcBorders>
            <w:shd w:val="clear" w:color="000000" w:fill="FFFFFF"/>
            <w:vAlign w:val="bottom"/>
            <w:hideMark/>
          </w:tcPr>
          <w:p w:rsidR="002B5F1D" w:rsidRPr="0070266B" w:rsidRDefault="002B5F1D" w:rsidP="002B5F1D">
            <w:pPr>
              <w:pStyle w:val="BStableheading"/>
              <w:framePr w:wrap="around"/>
              <w:rPr>
                <w:lang w:eastAsia="en-AU"/>
              </w:rPr>
            </w:pPr>
            <w:r w:rsidRPr="0070266B">
              <w:rPr>
                <w:lang w:eastAsia="en-AU"/>
              </w:rPr>
              <w:t xml:space="preserve"> </w:t>
            </w:r>
          </w:p>
        </w:tc>
        <w:tc>
          <w:tcPr>
            <w:tcW w:w="108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5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c>
          <w:tcPr>
            <w:tcW w:w="960" w:type="dxa"/>
            <w:tcBorders>
              <w:top w:val="nil"/>
              <w:left w:val="nil"/>
              <w:bottom w:val="single" w:sz="4" w:space="0" w:color="auto"/>
              <w:right w:val="nil"/>
            </w:tcBorders>
            <w:shd w:val="clear" w:color="000000" w:fill="FFFFFF"/>
            <w:noWrap/>
            <w:vAlign w:val="bottom"/>
            <w:hideMark/>
          </w:tcPr>
          <w:p w:rsidR="002B5F1D" w:rsidRPr="0070266B" w:rsidRDefault="002B5F1D" w:rsidP="002B5F1D">
            <w:pPr>
              <w:pStyle w:val="BStableheading"/>
              <w:framePr w:wrap="around"/>
              <w:rPr>
                <w:lang w:eastAsia="en-AU"/>
              </w:rPr>
            </w:pPr>
            <w:r w:rsidRPr="0070266B">
              <w:rPr>
                <w:lang w:eastAsia="en-AU"/>
              </w:rPr>
              <w:t>$'000</w:t>
            </w:r>
          </w:p>
        </w:tc>
      </w:tr>
    </w:tbl>
    <w:tbl>
      <w:tblPr>
        <w:tblW w:w="9520" w:type="dxa"/>
        <w:tblInd w:w="93" w:type="dxa"/>
        <w:tblLook w:val="04A0"/>
      </w:tblPr>
      <w:tblGrid>
        <w:gridCol w:w="960"/>
        <w:gridCol w:w="3080"/>
        <w:gridCol w:w="1080"/>
        <w:gridCol w:w="960"/>
        <w:gridCol w:w="560"/>
        <w:gridCol w:w="960"/>
        <w:gridCol w:w="960"/>
        <w:gridCol w:w="960"/>
      </w:tblGrid>
      <w:tr w:rsidR="002B5F1D" w:rsidRPr="00290730" w:rsidTr="002B5F1D">
        <w:trPr>
          <w:trHeight w:val="240"/>
        </w:trPr>
        <w:tc>
          <w:tcPr>
            <w:tcW w:w="9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3080" w:type="dxa"/>
            <w:tcBorders>
              <w:top w:val="nil"/>
              <w:left w:val="nil"/>
              <w:bottom w:val="nil"/>
              <w:right w:val="nil"/>
            </w:tcBorders>
            <w:shd w:val="clear" w:color="000000" w:fill="FFFFFF"/>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108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5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960" w:type="dxa"/>
            <w:tcBorders>
              <w:top w:val="nil"/>
              <w:left w:val="nil"/>
              <w:bottom w:val="nil"/>
              <w:right w:val="nil"/>
            </w:tcBorders>
            <w:shd w:val="clear" w:color="000000" w:fill="FFFFFF"/>
            <w:noWrap/>
            <w:vAlign w:val="bottom"/>
            <w:hideMark/>
          </w:tcPr>
          <w:p w:rsidR="002B5F1D" w:rsidRPr="00290730" w:rsidRDefault="002B5F1D" w:rsidP="002B5F1D">
            <w:pPr>
              <w:spacing w:before="0" w:after="0"/>
              <w:rPr>
                <w:sz w:val="18"/>
                <w:szCs w:val="18"/>
                <w:lang w:eastAsia="en-AU"/>
              </w:rPr>
            </w:pPr>
            <w:r w:rsidRPr="00290730">
              <w:rPr>
                <w:sz w:val="18"/>
                <w:szCs w:val="18"/>
                <w:lang w:eastAsia="en-AU"/>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Opening Equity</w:t>
            </w:r>
          </w:p>
        </w:tc>
        <w:tc>
          <w:tcPr>
            <w:tcW w:w="108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5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290730" w:rsidRDefault="002B5F1D" w:rsidP="002B5F1D">
            <w:pPr>
              <w:spacing w:before="0" w:after="0"/>
              <w:rPr>
                <w:sz w:val="18"/>
                <w:szCs w:val="18"/>
                <w:lang w:eastAsia="en-AU"/>
              </w:rPr>
            </w:pPr>
            <w:r w:rsidRPr="00290730">
              <w:rPr>
                <w:sz w:val="18"/>
                <w:szCs w:val="18"/>
                <w:lang w:eastAsia="en-AU"/>
              </w:rPr>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5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c>
          <w:tcPr>
            <w:tcW w:w="960" w:type="dxa"/>
            <w:tcBorders>
              <w:top w:val="nil"/>
              <w:left w:val="nil"/>
              <w:bottom w:val="nil"/>
              <w:right w:val="nil"/>
            </w:tcBorders>
            <w:shd w:val="clear" w:color="000000" w:fill="FFFFFF"/>
            <w:noWrap/>
            <w:hideMark/>
          </w:tcPr>
          <w:p w:rsidR="002B5F1D" w:rsidRPr="00290730" w:rsidRDefault="002B5F1D" w:rsidP="00A95E45">
            <w:pPr>
              <w:pStyle w:val="BStablefigures"/>
              <w:framePr w:wrap="around"/>
            </w:pPr>
            <w:r w:rsidRPr="00290730">
              <w:t> </w:t>
            </w:r>
          </w:p>
        </w:tc>
      </w:tr>
    </w:tbl>
    <w:tbl>
      <w:tblPr>
        <w:tblW w:w="9520" w:type="dxa"/>
        <w:tblInd w:w="93" w:type="dxa"/>
        <w:tblLook w:val="04A0"/>
      </w:tblPr>
      <w:tblGrid>
        <w:gridCol w:w="960"/>
        <w:gridCol w:w="3080"/>
        <w:gridCol w:w="1080"/>
        <w:gridCol w:w="960"/>
        <w:gridCol w:w="560"/>
        <w:gridCol w:w="960"/>
        <w:gridCol w:w="960"/>
        <w:gridCol w:w="960"/>
      </w:tblGrid>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3080" w:type="dxa"/>
            <w:tcBorders>
              <w:top w:val="nil"/>
              <w:left w:val="nil"/>
              <w:bottom w:val="nil"/>
              <w:right w:val="nil"/>
            </w:tcBorders>
            <w:shd w:val="clear" w:color="000000" w:fill="FFFFFF"/>
            <w:hideMark/>
          </w:tcPr>
          <w:p w:rsidR="002B5F1D" w:rsidRPr="006C263B" w:rsidRDefault="002B5F1D" w:rsidP="00A95E45">
            <w:pPr>
              <w:pStyle w:val="BStabletext"/>
            </w:pPr>
            <w:r w:rsidRPr="006C263B">
              <w:t>Opening Accumulated Funds</w:t>
            </w:r>
          </w:p>
        </w:tc>
        <w:tc>
          <w:tcPr>
            <w:tcW w:w="108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5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 xml:space="preserve">- </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831</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716</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401</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 </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Balance at the Start of the Reporting Period</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831</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716</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401</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 </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Comprehensive Income</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3080" w:type="dxa"/>
            <w:tcBorders>
              <w:top w:val="nil"/>
              <w:left w:val="nil"/>
              <w:bottom w:val="nil"/>
              <w:right w:val="nil"/>
            </w:tcBorders>
            <w:shd w:val="clear" w:color="000000" w:fill="FFFFFF"/>
            <w:hideMark/>
          </w:tcPr>
          <w:p w:rsidR="002B5F1D" w:rsidRPr="006C263B" w:rsidRDefault="002B5F1D" w:rsidP="00A95E45">
            <w:pPr>
              <w:pStyle w:val="BStabletext"/>
            </w:pPr>
            <w:r w:rsidRPr="006C263B">
              <w:t>Operating Result for the Period</w:t>
            </w:r>
          </w:p>
        </w:tc>
        <w:tc>
          <w:tcPr>
            <w:tcW w:w="108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-294</w:t>
            </w:r>
          </w:p>
        </w:tc>
        <w:tc>
          <w:tcPr>
            <w:tcW w:w="5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 xml:space="preserve"># </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-294</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-347</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-226</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587802"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Total Comprehensive Income</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-294</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-294</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-347</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-226</w:t>
            </w:r>
          </w:p>
        </w:tc>
      </w:tr>
      <w:tr w:rsidR="002B5F1D" w:rsidRPr="00587802"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 </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Total Movement in Reserves</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 </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Transactions Involving Owners Affecting Accumulated Funds</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3080" w:type="dxa"/>
            <w:tcBorders>
              <w:top w:val="nil"/>
              <w:left w:val="nil"/>
              <w:bottom w:val="nil"/>
              <w:right w:val="nil"/>
            </w:tcBorders>
            <w:shd w:val="clear" w:color="000000" w:fill="FFFFFF"/>
            <w:hideMark/>
          </w:tcPr>
          <w:p w:rsidR="002B5F1D" w:rsidRPr="006C263B" w:rsidRDefault="002B5F1D" w:rsidP="00A95E45">
            <w:pPr>
              <w:pStyle w:val="BStabletext"/>
            </w:pPr>
            <w:r w:rsidRPr="006C263B">
              <w:t>Capital Injections</w:t>
            </w:r>
          </w:p>
        </w:tc>
        <w:tc>
          <w:tcPr>
            <w:tcW w:w="108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286</w:t>
            </w:r>
          </w:p>
        </w:tc>
        <w:tc>
          <w:tcPr>
            <w:tcW w:w="5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 xml:space="preserve"># </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179</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32</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3080" w:type="dxa"/>
            <w:tcBorders>
              <w:top w:val="nil"/>
              <w:left w:val="nil"/>
              <w:bottom w:val="nil"/>
              <w:right w:val="nil"/>
            </w:tcBorders>
            <w:shd w:val="clear" w:color="000000" w:fill="FFFFFF"/>
            <w:hideMark/>
          </w:tcPr>
          <w:p w:rsidR="002B5F1D" w:rsidRPr="006C263B" w:rsidRDefault="002B5F1D" w:rsidP="00A95E45">
            <w:pPr>
              <w:pStyle w:val="BStabletext"/>
            </w:pPr>
            <w:r w:rsidRPr="006C263B">
              <w:t>Inc/Dec in Net Assets due to Admin Restructure</w:t>
            </w:r>
          </w:p>
        </w:tc>
        <w:tc>
          <w:tcPr>
            <w:tcW w:w="108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839</w:t>
            </w:r>
          </w:p>
        </w:tc>
        <w:tc>
          <w:tcPr>
            <w:tcW w:w="5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 xml:space="preserve"># </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3080" w:type="dxa"/>
            <w:tcBorders>
              <w:top w:val="nil"/>
              <w:left w:val="nil"/>
              <w:bottom w:val="nil"/>
              <w:right w:val="nil"/>
            </w:tcBorders>
            <w:shd w:val="clear" w:color="000000" w:fill="FFFFFF"/>
            <w:hideMark/>
          </w:tcPr>
          <w:p w:rsidR="002B5F1D" w:rsidRPr="005C5D5F" w:rsidRDefault="002B5F1D" w:rsidP="00A95E45">
            <w:pPr>
              <w:pStyle w:val="BStabletext"/>
              <w:rPr>
                <w:b/>
              </w:rPr>
            </w:pPr>
            <w:r w:rsidRPr="005C5D5F">
              <w:rPr>
                <w:b/>
              </w:rPr>
              <w:t> </w:t>
            </w:r>
          </w:p>
        </w:tc>
        <w:tc>
          <w:tcPr>
            <w:tcW w:w="108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5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0</w:t>
            </w:r>
          </w:p>
        </w:tc>
        <w:tc>
          <w:tcPr>
            <w:tcW w:w="3080" w:type="dxa"/>
            <w:tcBorders>
              <w:top w:val="nil"/>
              <w:left w:val="nil"/>
              <w:bottom w:val="nil"/>
              <w:right w:val="nil"/>
            </w:tcBorders>
            <w:shd w:val="clear" w:color="000000" w:fill="FFFFFF"/>
            <w:hideMark/>
          </w:tcPr>
          <w:p w:rsidR="002B5F1D" w:rsidRPr="005C5D5F" w:rsidRDefault="002B5F1D" w:rsidP="00A95E45">
            <w:pPr>
              <w:pStyle w:val="BStabletext"/>
              <w:rPr>
                <w:b/>
              </w:rPr>
            </w:pPr>
            <w:r w:rsidRPr="005C5D5F">
              <w:rPr>
                <w:b/>
              </w:rPr>
              <w:t>Total Transactions Involving Owners Affecting Accumulated Funds</w:t>
            </w:r>
          </w:p>
        </w:tc>
        <w:tc>
          <w:tcPr>
            <w:tcW w:w="108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0</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1,125</w:t>
            </w:r>
          </w:p>
        </w:tc>
        <w:tc>
          <w:tcPr>
            <w:tcW w:w="5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 xml:space="preserve"># </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179</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32</w:t>
            </w:r>
          </w:p>
        </w:tc>
        <w:tc>
          <w:tcPr>
            <w:tcW w:w="960" w:type="dxa"/>
            <w:tcBorders>
              <w:top w:val="nil"/>
              <w:left w:val="nil"/>
              <w:bottom w:val="nil"/>
              <w:right w:val="nil"/>
            </w:tcBorders>
            <w:shd w:val="clear" w:color="000000" w:fill="FFFFFF"/>
            <w:noWrap/>
            <w:hideMark/>
          </w:tcPr>
          <w:p w:rsidR="002B5F1D" w:rsidRPr="005C5D5F" w:rsidRDefault="002B5F1D" w:rsidP="00A95E45">
            <w:pPr>
              <w:pStyle w:val="BStablefigures"/>
              <w:framePr w:wrap="around"/>
              <w:rPr>
                <w:b/>
              </w:rPr>
            </w:pPr>
            <w:r w:rsidRPr="005C5D5F">
              <w:rPr>
                <w:b/>
              </w:rPr>
              <w:t>0</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Closing Equity</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6C263B" w:rsidTr="002B5F1D">
        <w:trPr>
          <w:trHeight w:val="240"/>
        </w:trPr>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3080" w:type="dxa"/>
            <w:tcBorders>
              <w:top w:val="nil"/>
              <w:left w:val="nil"/>
              <w:bottom w:val="nil"/>
              <w:right w:val="nil"/>
            </w:tcBorders>
            <w:shd w:val="clear" w:color="000000" w:fill="FFFFFF"/>
            <w:hideMark/>
          </w:tcPr>
          <w:p w:rsidR="002B5F1D" w:rsidRPr="006C263B" w:rsidRDefault="002B5F1D" w:rsidP="00A95E45">
            <w:pPr>
              <w:pStyle w:val="BStabletext"/>
            </w:pPr>
            <w:r w:rsidRPr="006C263B">
              <w:t>Closing Accumulated Funds</w:t>
            </w:r>
          </w:p>
        </w:tc>
        <w:tc>
          <w:tcPr>
            <w:tcW w:w="108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0</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831</w:t>
            </w:r>
          </w:p>
        </w:tc>
        <w:tc>
          <w:tcPr>
            <w:tcW w:w="5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 xml:space="preserve"># </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716</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401</w:t>
            </w:r>
          </w:p>
        </w:tc>
        <w:tc>
          <w:tcPr>
            <w:tcW w:w="960" w:type="dxa"/>
            <w:tcBorders>
              <w:top w:val="nil"/>
              <w:left w:val="nil"/>
              <w:bottom w:val="nil"/>
              <w:right w:val="nil"/>
            </w:tcBorders>
            <w:shd w:val="clear" w:color="000000" w:fill="FFFFFF"/>
            <w:noWrap/>
            <w:hideMark/>
          </w:tcPr>
          <w:p w:rsidR="002B5F1D" w:rsidRPr="006C263B" w:rsidRDefault="002B5F1D" w:rsidP="00A95E45">
            <w:pPr>
              <w:pStyle w:val="BStablefigures"/>
              <w:framePr w:wrap="around"/>
            </w:pPr>
            <w:r w:rsidRPr="006C263B">
              <w:t>175</w:t>
            </w:r>
          </w:p>
        </w:tc>
      </w:tr>
      <w:tr w:rsidR="002B5F1D" w:rsidRPr="00290730" w:rsidTr="002B5F1D">
        <w:trPr>
          <w:trHeight w:val="240"/>
        </w:trPr>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3080" w:type="dxa"/>
            <w:tcBorders>
              <w:top w:val="nil"/>
              <w:left w:val="nil"/>
              <w:bottom w:val="nil"/>
              <w:right w:val="nil"/>
            </w:tcBorders>
            <w:shd w:val="clear" w:color="000000" w:fill="FFFFFF"/>
            <w:hideMark/>
          </w:tcPr>
          <w:p w:rsidR="002B5F1D" w:rsidRPr="0035193B" w:rsidRDefault="002B5F1D" w:rsidP="00A95E45">
            <w:pPr>
              <w:pStyle w:val="BStabletext"/>
            </w:pPr>
            <w:r w:rsidRPr="0035193B">
              <w:t> </w:t>
            </w:r>
          </w:p>
        </w:tc>
        <w:tc>
          <w:tcPr>
            <w:tcW w:w="108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5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c>
          <w:tcPr>
            <w:tcW w:w="960" w:type="dxa"/>
            <w:tcBorders>
              <w:top w:val="nil"/>
              <w:left w:val="nil"/>
              <w:bottom w:val="nil"/>
              <w:right w:val="nil"/>
            </w:tcBorders>
            <w:shd w:val="clear" w:color="000000" w:fill="FFFFFF"/>
            <w:noWrap/>
            <w:hideMark/>
          </w:tcPr>
          <w:p w:rsidR="002B5F1D" w:rsidRPr="0035193B" w:rsidRDefault="002B5F1D" w:rsidP="00A95E45">
            <w:pPr>
              <w:pStyle w:val="BStablefigures"/>
              <w:framePr w:wrap="around"/>
            </w:pPr>
            <w:r w:rsidRPr="0035193B">
              <w:t> </w:t>
            </w:r>
          </w:p>
        </w:tc>
      </w:tr>
      <w:tr w:rsidR="002B5F1D" w:rsidRPr="00587802" w:rsidTr="002B5F1D">
        <w:trPr>
          <w:trHeight w:val="240"/>
        </w:trPr>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3080" w:type="dxa"/>
            <w:tcBorders>
              <w:top w:val="nil"/>
              <w:left w:val="nil"/>
              <w:bottom w:val="nil"/>
              <w:right w:val="nil"/>
            </w:tcBorders>
            <w:shd w:val="clear" w:color="000000" w:fill="FFFFFF"/>
            <w:hideMark/>
          </w:tcPr>
          <w:p w:rsidR="002B5F1D" w:rsidRPr="00587802" w:rsidRDefault="002B5F1D" w:rsidP="00A95E45">
            <w:pPr>
              <w:pStyle w:val="BStabletext"/>
              <w:rPr>
                <w:b/>
              </w:rPr>
            </w:pPr>
            <w:r w:rsidRPr="00587802">
              <w:rPr>
                <w:b/>
              </w:rPr>
              <w:t>Balance at the End of the Reporting Period</w:t>
            </w:r>
          </w:p>
        </w:tc>
        <w:tc>
          <w:tcPr>
            <w:tcW w:w="108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0</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831</w:t>
            </w:r>
          </w:p>
        </w:tc>
        <w:tc>
          <w:tcPr>
            <w:tcW w:w="5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 xml:space="preserve"># </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716</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401</w:t>
            </w:r>
          </w:p>
        </w:tc>
        <w:tc>
          <w:tcPr>
            <w:tcW w:w="960" w:type="dxa"/>
            <w:tcBorders>
              <w:top w:val="nil"/>
              <w:left w:val="nil"/>
              <w:bottom w:val="nil"/>
              <w:right w:val="nil"/>
            </w:tcBorders>
            <w:shd w:val="clear" w:color="000000" w:fill="FFFFFF"/>
            <w:noWrap/>
            <w:hideMark/>
          </w:tcPr>
          <w:p w:rsidR="002B5F1D" w:rsidRPr="00587802" w:rsidRDefault="002B5F1D" w:rsidP="00A95E45">
            <w:pPr>
              <w:pStyle w:val="BStablefigures"/>
              <w:framePr w:wrap="around"/>
              <w:rPr>
                <w:b/>
              </w:rPr>
            </w:pPr>
            <w:r w:rsidRPr="00587802">
              <w:rPr>
                <w:b/>
              </w:rPr>
              <w:t>175</w:t>
            </w:r>
          </w:p>
        </w:tc>
      </w:tr>
    </w:tbl>
    <w:tbl>
      <w:tblPr>
        <w:tblW w:w="9520" w:type="dxa"/>
        <w:tblInd w:w="93" w:type="dxa"/>
        <w:tblLook w:val="04A0"/>
      </w:tblPr>
      <w:tblGrid>
        <w:gridCol w:w="960"/>
        <w:gridCol w:w="3080"/>
        <w:gridCol w:w="1080"/>
        <w:gridCol w:w="960"/>
        <w:gridCol w:w="560"/>
        <w:gridCol w:w="960"/>
        <w:gridCol w:w="960"/>
        <w:gridCol w:w="960"/>
      </w:tblGrid>
      <w:tr w:rsidR="002B5F1D" w:rsidRPr="00290730" w:rsidTr="002B5F1D">
        <w:trPr>
          <w:trHeight w:val="240"/>
        </w:trPr>
        <w:tc>
          <w:tcPr>
            <w:tcW w:w="9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3080" w:type="dxa"/>
            <w:tcBorders>
              <w:top w:val="nil"/>
              <w:left w:val="nil"/>
              <w:bottom w:val="single" w:sz="4" w:space="0" w:color="auto"/>
              <w:right w:val="nil"/>
            </w:tcBorders>
            <w:shd w:val="clear" w:color="000000" w:fill="FFFFFF"/>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108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5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c>
          <w:tcPr>
            <w:tcW w:w="960" w:type="dxa"/>
            <w:tcBorders>
              <w:top w:val="nil"/>
              <w:left w:val="nil"/>
              <w:bottom w:val="single" w:sz="4" w:space="0" w:color="auto"/>
              <w:right w:val="nil"/>
            </w:tcBorders>
            <w:shd w:val="clear" w:color="000000" w:fill="FFFFFF"/>
            <w:noWrap/>
            <w:vAlign w:val="bottom"/>
            <w:hideMark/>
          </w:tcPr>
          <w:p w:rsidR="002B5F1D" w:rsidRPr="00290730" w:rsidRDefault="002B5F1D" w:rsidP="002B5F1D">
            <w:pPr>
              <w:spacing w:before="0" w:after="0"/>
              <w:rPr>
                <w:b/>
                <w:bCs/>
                <w:sz w:val="18"/>
                <w:szCs w:val="18"/>
                <w:lang w:eastAsia="en-AU"/>
              </w:rPr>
            </w:pPr>
            <w:r w:rsidRPr="00290730">
              <w:rPr>
                <w:b/>
                <w:bCs/>
                <w:sz w:val="18"/>
                <w:szCs w:val="18"/>
                <w:lang w:eastAsia="en-AU"/>
              </w:rPr>
              <w:t> </w:t>
            </w:r>
          </w:p>
        </w:tc>
      </w:tr>
    </w:tbl>
    <w:p w:rsidR="002B5F1D" w:rsidRPr="00290730" w:rsidRDefault="002B5F1D" w:rsidP="002B5F1D">
      <w:pPr>
        <w:tabs>
          <w:tab w:val="left" w:pos="1176"/>
          <w:tab w:val="left" w:pos="4256"/>
          <w:tab w:val="left" w:pos="5336"/>
          <w:tab w:val="left" w:pos="6296"/>
          <w:tab w:val="left" w:pos="6856"/>
          <w:tab w:val="left" w:pos="7816"/>
          <w:tab w:val="left" w:pos="8776"/>
        </w:tabs>
        <w:spacing w:before="0" w:after="0"/>
        <w:ind w:left="216"/>
        <w:rPr>
          <w:b/>
          <w:bCs/>
          <w:sz w:val="18"/>
          <w:szCs w:val="18"/>
          <w:lang w:eastAsia="en-AU"/>
        </w:rPr>
      </w:pPr>
    </w:p>
    <w:p w:rsidR="002B5F1D" w:rsidRDefault="002B5F1D" w:rsidP="002B5F1D">
      <w:pPr>
        <w:pStyle w:val="Heading2"/>
      </w:pPr>
      <w:bookmarkStart w:id="45" w:name="_Toc388621626"/>
      <w:bookmarkStart w:id="46" w:name="_Toc388633458"/>
      <w:bookmarkStart w:id="47" w:name="_Toc388802495"/>
      <w:r>
        <w:t>Notes to the Controlled Budget Statements</w:t>
      </w:r>
      <w:bookmarkEnd w:id="45"/>
      <w:bookmarkEnd w:id="46"/>
      <w:bookmarkEnd w:id="47"/>
    </w:p>
    <w:p w:rsidR="002B5F1D" w:rsidRDefault="002B5F1D" w:rsidP="002B5F1D">
      <w:r>
        <w:t>The budgeted financial statements reflect the transfer of the ACT Electoral Commissioner from the Justice and Community Safety (JACS) portfolio on 1 July 2014.  The 2013-14 Budget and 2013-14 estimated outcome for electoral services are included in the financial statements for JACS.</w:t>
      </w:r>
    </w:p>
    <w:p w:rsidR="009E1E32" w:rsidRDefault="009E1E32" w:rsidP="002B5F1D">
      <w:pPr>
        <w:pStyle w:val="Heading1"/>
        <w:sectPr w:rsidR="009E1E32" w:rsidSect="00F62046">
          <w:pgSz w:w="11907" w:h="16840" w:code="9"/>
          <w:pgMar w:top="1151" w:right="1440" w:bottom="1729" w:left="1440" w:header="720" w:footer="720" w:gutter="0"/>
          <w:cols w:space="720"/>
        </w:sectPr>
      </w:pPr>
    </w:p>
    <w:p w:rsidR="002B5F1D" w:rsidRPr="00CF1A8C" w:rsidRDefault="00926851" w:rsidP="002B5F1D">
      <w:pPr>
        <w:pStyle w:val="Heading1"/>
      </w:pPr>
      <w:bookmarkStart w:id="48" w:name="_Toc388802496"/>
      <w:r>
        <w:lastRenderedPageBreak/>
        <w:t xml:space="preserve">OFFICE OF THE LEGISLATIVE ASSEMBLY </w:t>
      </w:r>
      <w:bookmarkEnd w:id="48"/>
    </w:p>
    <w:p w:rsidR="002B5F1D" w:rsidRPr="00CF1A8C" w:rsidRDefault="002B5F1D" w:rsidP="002B5F1D">
      <w:pPr>
        <w:pStyle w:val="Heading2"/>
      </w:pPr>
      <w:bookmarkStart w:id="49" w:name="_Toc388802497"/>
      <w:r w:rsidRPr="007E45FF">
        <w:t>Purpose</w:t>
      </w:r>
      <w:bookmarkEnd w:id="49"/>
    </w:p>
    <w:p w:rsidR="002B5F1D" w:rsidRPr="006F0A4A" w:rsidRDefault="002B5F1D" w:rsidP="002B5F1D">
      <w:pPr>
        <w:keepNext/>
        <w:spacing w:before="120" w:after="120"/>
        <w:jc w:val="both"/>
      </w:pPr>
      <w:r w:rsidRPr="006F0A4A">
        <w:t xml:space="preserve">The Office of the Legislative Assembly (the Office) is established by the </w:t>
      </w:r>
      <w:r w:rsidRPr="006F0A4A">
        <w:rPr>
          <w:i/>
        </w:rPr>
        <w:t>Legislative Assembly (Office of the Legislative Assembly) Act 2012</w:t>
      </w:r>
      <w:r w:rsidRPr="006F0A4A">
        <w:t xml:space="preserve"> (the Act) and provides a statutory basis for its independence from the Executive. </w:t>
      </w:r>
    </w:p>
    <w:p w:rsidR="002B5F1D" w:rsidRPr="006F0A4A" w:rsidRDefault="002B5F1D" w:rsidP="002B5F1D">
      <w:pPr>
        <w:keepNext/>
        <w:spacing w:before="120" w:after="120"/>
        <w:jc w:val="both"/>
      </w:pPr>
      <w:r w:rsidRPr="006F0A4A">
        <w:t xml:space="preserve">Under Section 6 of the Act, the Office’s function is to provide impartial advice and support to the Legislative Assembly and committees and members of the Assembly, including: </w:t>
      </w:r>
    </w:p>
    <w:p w:rsidR="002B5F1D" w:rsidRPr="006F0A4A" w:rsidRDefault="002B5F1D" w:rsidP="002B5F1D">
      <w:pPr>
        <w:keepNext/>
        <w:numPr>
          <w:ilvl w:val="0"/>
          <w:numId w:val="7"/>
        </w:numPr>
        <w:spacing w:before="0" w:after="120"/>
        <w:jc w:val="both"/>
        <w:rPr>
          <w:szCs w:val="24"/>
        </w:rPr>
      </w:pPr>
      <w:r w:rsidRPr="006F0A4A">
        <w:rPr>
          <w:szCs w:val="24"/>
        </w:rPr>
        <w:t xml:space="preserve">providing advice on parliamentary practice and procedure, and the functions of the Assembly and committees; </w:t>
      </w:r>
    </w:p>
    <w:p w:rsidR="002B5F1D" w:rsidRPr="006F0A4A" w:rsidRDefault="002B5F1D" w:rsidP="002B5F1D">
      <w:pPr>
        <w:keepNext/>
        <w:numPr>
          <w:ilvl w:val="0"/>
          <w:numId w:val="7"/>
        </w:numPr>
        <w:spacing w:before="0" w:after="120"/>
        <w:jc w:val="both"/>
        <w:rPr>
          <w:szCs w:val="24"/>
        </w:rPr>
      </w:pPr>
      <w:r w:rsidRPr="006F0A4A">
        <w:rPr>
          <w:szCs w:val="24"/>
        </w:rPr>
        <w:t xml:space="preserve">reporting proceedings of the Assembly and meetings of committees; </w:t>
      </w:r>
    </w:p>
    <w:p w:rsidR="002B5F1D" w:rsidRPr="006F0A4A" w:rsidRDefault="002B5F1D" w:rsidP="002B5F1D">
      <w:pPr>
        <w:keepNext/>
        <w:numPr>
          <w:ilvl w:val="0"/>
          <w:numId w:val="7"/>
        </w:numPr>
        <w:spacing w:before="0" w:after="120"/>
        <w:jc w:val="both"/>
        <w:rPr>
          <w:szCs w:val="24"/>
        </w:rPr>
      </w:pPr>
      <w:r w:rsidRPr="006F0A4A">
        <w:rPr>
          <w:szCs w:val="24"/>
        </w:rPr>
        <w:t xml:space="preserve">maintaining an official record of proceedings of the Assembly; </w:t>
      </w:r>
    </w:p>
    <w:p w:rsidR="002B5F1D" w:rsidRPr="006F0A4A" w:rsidRDefault="002B5F1D" w:rsidP="002B5F1D">
      <w:pPr>
        <w:keepNext/>
        <w:numPr>
          <w:ilvl w:val="0"/>
          <w:numId w:val="7"/>
        </w:numPr>
        <w:spacing w:before="0" w:after="120"/>
        <w:jc w:val="both"/>
        <w:rPr>
          <w:szCs w:val="24"/>
        </w:rPr>
      </w:pPr>
      <w:r w:rsidRPr="006F0A4A">
        <w:rPr>
          <w:szCs w:val="24"/>
        </w:rPr>
        <w:t xml:space="preserve">providing library and information facilities and services for members; </w:t>
      </w:r>
    </w:p>
    <w:p w:rsidR="002B5F1D" w:rsidRPr="006F0A4A" w:rsidRDefault="002B5F1D" w:rsidP="002B5F1D">
      <w:pPr>
        <w:keepNext/>
        <w:numPr>
          <w:ilvl w:val="0"/>
          <w:numId w:val="7"/>
        </w:numPr>
        <w:spacing w:before="0" w:after="120"/>
        <w:jc w:val="both"/>
        <w:rPr>
          <w:szCs w:val="24"/>
        </w:rPr>
      </w:pPr>
      <w:r w:rsidRPr="006F0A4A">
        <w:rPr>
          <w:szCs w:val="24"/>
        </w:rPr>
        <w:t xml:space="preserve">providing staff to enable the Assembly and committees to operate efficiently; </w:t>
      </w:r>
    </w:p>
    <w:p w:rsidR="002B5F1D" w:rsidRPr="006F0A4A" w:rsidRDefault="002B5F1D" w:rsidP="002B5F1D">
      <w:pPr>
        <w:keepNext/>
        <w:numPr>
          <w:ilvl w:val="0"/>
          <w:numId w:val="7"/>
        </w:numPr>
        <w:spacing w:before="0" w:after="120"/>
        <w:jc w:val="both"/>
        <w:rPr>
          <w:szCs w:val="24"/>
        </w:rPr>
      </w:pPr>
      <w:r w:rsidRPr="006F0A4A">
        <w:rPr>
          <w:szCs w:val="24"/>
        </w:rPr>
        <w:t xml:space="preserve">providing business support functions, including administering the entitlements of members who are not part of the Executive; and </w:t>
      </w:r>
    </w:p>
    <w:p w:rsidR="002B5F1D" w:rsidRPr="006F0A4A" w:rsidRDefault="002B5F1D" w:rsidP="002B5F1D">
      <w:pPr>
        <w:keepNext/>
        <w:numPr>
          <w:ilvl w:val="0"/>
          <w:numId w:val="7"/>
        </w:numPr>
        <w:spacing w:before="0" w:after="120"/>
        <w:jc w:val="both"/>
        <w:rPr>
          <w:szCs w:val="24"/>
        </w:rPr>
      </w:pPr>
      <w:r w:rsidRPr="006F0A4A">
        <w:rPr>
          <w:szCs w:val="24"/>
        </w:rPr>
        <w:t>maintaining the Assembly precinct.</w:t>
      </w:r>
    </w:p>
    <w:p w:rsidR="002B5F1D" w:rsidRPr="00CF1A8C" w:rsidRDefault="002B5F1D" w:rsidP="002B5F1D">
      <w:pPr>
        <w:pStyle w:val="Heading2"/>
      </w:pPr>
      <w:bookmarkStart w:id="50" w:name="_Toc388802498"/>
      <w:r>
        <w:t>2014-15</w:t>
      </w:r>
      <w:r w:rsidRPr="00CF1A8C">
        <w:t xml:space="preserve"> </w:t>
      </w:r>
      <w:r w:rsidRPr="007E45FF">
        <w:t>Priorities</w:t>
      </w:r>
      <w:bookmarkEnd w:id="50"/>
    </w:p>
    <w:p w:rsidR="002B5F1D" w:rsidRDefault="002B5F1D" w:rsidP="002B5F1D">
      <w:r>
        <w:t>Priorities for the Office in 2014-15 include:</w:t>
      </w:r>
    </w:p>
    <w:p w:rsidR="002B5F1D" w:rsidRPr="00AD6DFC" w:rsidRDefault="002B5F1D" w:rsidP="002B5F1D">
      <w:pPr>
        <w:pStyle w:val="BSbullet1"/>
      </w:pPr>
      <w:r w:rsidRPr="00AD6DFC">
        <w:t>Implement</w:t>
      </w:r>
      <w:r>
        <w:t xml:space="preserve">ation of </w:t>
      </w:r>
      <w:r w:rsidRPr="00AD6DFC">
        <w:t xml:space="preserve">changes to certain members’ entitlements introduced by the Remuneration Tribunal in its Determination </w:t>
      </w:r>
      <w:r>
        <w:t>7 of 2014;</w:t>
      </w:r>
    </w:p>
    <w:p w:rsidR="002B5F1D" w:rsidRDefault="002B5F1D" w:rsidP="002B5F1D">
      <w:pPr>
        <w:pStyle w:val="BSbullet1"/>
      </w:pPr>
      <w:r>
        <w:t xml:space="preserve">Upgrade of audio visual systems; </w:t>
      </w:r>
    </w:p>
    <w:p w:rsidR="002B5F1D" w:rsidRPr="00321BAE" w:rsidRDefault="002B5F1D" w:rsidP="002B5F1D">
      <w:pPr>
        <w:pStyle w:val="BSbullet1"/>
      </w:pPr>
      <w:r w:rsidRPr="00321BAE">
        <w:t xml:space="preserve">Migration of Hansard data to Assembly website, possible automation of indexes; and </w:t>
      </w:r>
    </w:p>
    <w:p w:rsidR="002B5F1D" w:rsidRPr="00321BAE" w:rsidRDefault="002B5F1D" w:rsidP="002B5F1D">
      <w:pPr>
        <w:pStyle w:val="BSbullet1"/>
      </w:pPr>
      <w:r w:rsidRPr="00321BAE">
        <w:t xml:space="preserve">Procurement process for replacement ergonomic office furniture. </w:t>
      </w:r>
    </w:p>
    <w:p w:rsidR="002B5F1D" w:rsidRDefault="002B5F1D" w:rsidP="002B5F1D">
      <w:pPr>
        <w:spacing w:before="0" w:after="0"/>
        <w:rPr>
          <w:b/>
          <w:snapToGrid w:val="0"/>
          <w:sz w:val="32"/>
        </w:rPr>
      </w:pPr>
      <w:r>
        <w:br w:type="page"/>
      </w:r>
    </w:p>
    <w:p w:rsidR="009E1E32" w:rsidRDefault="009E1E32" w:rsidP="002B5F1D">
      <w:pPr>
        <w:pStyle w:val="Heading2"/>
        <w:sectPr w:rsidR="009E1E32" w:rsidSect="009E1E32">
          <w:type w:val="continuous"/>
          <w:pgSz w:w="11907" w:h="16840" w:code="9"/>
          <w:pgMar w:top="1151" w:right="1440" w:bottom="1729" w:left="1440" w:header="720" w:footer="720" w:gutter="0"/>
          <w:cols w:space="720"/>
        </w:sectPr>
      </w:pPr>
    </w:p>
    <w:p w:rsidR="002B5F1D" w:rsidRDefault="002B5F1D" w:rsidP="002B5F1D">
      <w:pPr>
        <w:pStyle w:val="Heading2"/>
      </w:pPr>
      <w:bookmarkStart w:id="51" w:name="_Toc388802499"/>
      <w:r>
        <w:lastRenderedPageBreak/>
        <w:t>Estimated Employment Level</w:t>
      </w:r>
      <w:bookmarkEnd w:id="51"/>
    </w:p>
    <w:p w:rsidR="002B5F1D" w:rsidRDefault="002B5F1D" w:rsidP="00E40603">
      <w:pPr>
        <w:pStyle w:val="Caption"/>
      </w:pPr>
      <w:r>
        <w:t xml:space="preserve">Table </w:t>
      </w:r>
      <w:r w:rsidR="00E929F7">
        <w:fldChar w:fldCharType="begin"/>
      </w:r>
      <w:r w:rsidR="003C2517">
        <w:instrText xml:space="preserve"> SEQ Table \</w:instrText>
      </w:r>
      <w:r w:rsidR="00BE4EBF">
        <w:instrText>r1\</w:instrText>
      </w:r>
      <w:r w:rsidR="003C2517">
        <w:instrText xml:space="preserve">* ARABIC </w:instrText>
      </w:r>
      <w:r w:rsidR="00E929F7">
        <w:fldChar w:fldCharType="separate"/>
      </w:r>
      <w:r w:rsidR="0035771C">
        <w:rPr>
          <w:noProof/>
        </w:rPr>
        <w:t>1</w:t>
      </w:r>
      <w:r w:rsidR="00E929F7">
        <w:fldChar w:fldCharType="end"/>
      </w:r>
      <w:r>
        <w:t xml:space="preserve">: </w:t>
      </w:r>
      <w:r w:rsidRPr="000B7DF7">
        <w:t>Estimated Employment Level</w:t>
      </w:r>
    </w:p>
    <w:tbl>
      <w:tblPr>
        <w:tblW w:w="9100" w:type="dxa"/>
        <w:tblLayout w:type="fixed"/>
        <w:tblLook w:val="04A0"/>
      </w:tblPr>
      <w:tblGrid>
        <w:gridCol w:w="2699"/>
        <w:gridCol w:w="1600"/>
        <w:gridCol w:w="1600"/>
        <w:gridCol w:w="1600"/>
        <w:gridCol w:w="1601"/>
      </w:tblGrid>
      <w:tr w:rsidR="002B5F1D" w:rsidTr="002B5F1D">
        <w:trPr>
          <w:trHeight w:val="392"/>
          <w:tblHeader/>
        </w:trPr>
        <w:tc>
          <w:tcPr>
            <w:tcW w:w="2699" w:type="dxa"/>
            <w:tcBorders>
              <w:top w:val="single" w:sz="4" w:space="0" w:color="000000"/>
              <w:bottom w:val="single" w:sz="4" w:space="0" w:color="000000"/>
            </w:tcBorders>
          </w:tcPr>
          <w:p w:rsidR="002B5F1D" w:rsidRPr="008B038C" w:rsidRDefault="002B5F1D" w:rsidP="00A95E45">
            <w:pPr>
              <w:pStyle w:val="BStabletext"/>
            </w:pPr>
          </w:p>
        </w:tc>
        <w:tc>
          <w:tcPr>
            <w:tcW w:w="1600" w:type="dxa"/>
            <w:tcBorders>
              <w:top w:val="single" w:sz="4" w:space="0" w:color="000000"/>
              <w:bottom w:val="single" w:sz="4" w:space="0" w:color="000000"/>
            </w:tcBorders>
          </w:tcPr>
          <w:p w:rsidR="002B5F1D" w:rsidRPr="007D71D2" w:rsidRDefault="002B5F1D" w:rsidP="002B5F1D">
            <w:pPr>
              <w:pStyle w:val="BStableheading1"/>
              <w:framePr w:wrap="around"/>
            </w:pPr>
            <w:r w:rsidRPr="007D71D2">
              <w:t>2012</w:t>
            </w:r>
            <w:r>
              <w:noBreakHyphen/>
            </w:r>
            <w:r w:rsidRPr="007D71D2">
              <w:t>13</w:t>
            </w:r>
          </w:p>
          <w:p w:rsidR="002B5F1D" w:rsidRPr="007D71D2" w:rsidRDefault="002B5F1D" w:rsidP="002B5F1D">
            <w:pPr>
              <w:pStyle w:val="BStableheading1"/>
              <w:framePr w:wrap="around"/>
            </w:pPr>
            <w:r w:rsidRPr="007D71D2">
              <w:t>Actual Outcome</w:t>
            </w:r>
          </w:p>
        </w:tc>
        <w:tc>
          <w:tcPr>
            <w:tcW w:w="1600" w:type="dxa"/>
            <w:tcBorders>
              <w:top w:val="single" w:sz="4" w:space="0" w:color="000000"/>
              <w:bottom w:val="single" w:sz="4" w:space="0" w:color="000000"/>
            </w:tcBorders>
          </w:tcPr>
          <w:p w:rsidR="002B5F1D" w:rsidRPr="007D71D2" w:rsidRDefault="002B5F1D" w:rsidP="002B5F1D">
            <w:pPr>
              <w:pStyle w:val="BStableheading1"/>
              <w:framePr w:wrap="around"/>
            </w:pPr>
            <w:r w:rsidRPr="007D71D2">
              <w:t>2013</w:t>
            </w:r>
            <w:r>
              <w:noBreakHyphen/>
            </w:r>
            <w:r w:rsidRPr="007D71D2">
              <w:t>14</w:t>
            </w:r>
          </w:p>
          <w:p w:rsidR="002B5F1D" w:rsidRPr="007D71D2" w:rsidRDefault="002B5F1D" w:rsidP="002B5F1D">
            <w:pPr>
              <w:pStyle w:val="BStableheading1"/>
              <w:framePr w:wrap="around"/>
            </w:pPr>
            <w:r w:rsidRPr="007D71D2">
              <w:t>Budget</w:t>
            </w:r>
          </w:p>
        </w:tc>
        <w:tc>
          <w:tcPr>
            <w:tcW w:w="1600" w:type="dxa"/>
            <w:tcBorders>
              <w:top w:val="single" w:sz="4" w:space="0" w:color="000000"/>
              <w:bottom w:val="single" w:sz="4" w:space="0" w:color="000000"/>
            </w:tcBorders>
          </w:tcPr>
          <w:p w:rsidR="002B5F1D" w:rsidRPr="007D71D2" w:rsidRDefault="002B5F1D" w:rsidP="002B5F1D">
            <w:pPr>
              <w:pStyle w:val="BStableheading1"/>
              <w:framePr w:wrap="around"/>
            </w:pPr>
            <w:r w:rsidRPr="007D71D2">
              <w:t>2013</w:t>
            </w:r>
            <w:r>
              <w:noBreakHyphen/>
            </w:r>
            <w:r w:rsidRPr="007D71D2">
              <w:t>14</w:t>
            </w:r>
          </w:p>
          <w:p w:rsidR="002B5F1D" w:rsidRDefault="002B5F1D" w:rsidP="002B5F1D">
            <w:pPr>
              <w:pStyle w:val="BStableheading1"/>
              <w:framePr w:wrap="around"/>
            </w:pPr>
            <w:r w:rsidRPr="007D71D2">
              <w:t>Estimated</w:t>
            </w:r>
          </w:p>
          <w:p w:rsidR="002B5F1D" w:rsidRPr="007D71D2" w:rsidRDefault="002B5F1D" w:rsidP="002B5F1D">
            <w:pPr>
              <w:pStyle w:val="BStableheading1"/>
              <w:framePr w:wrap="around"/>
            </w:pPr>
            <w:r w:rsidRPr="007D71D2">
              <w:t>Outcome</w:t>
            </w:r>
          </w:p>
        </w:tc>
        <w:tc>
          <w:tcPr>
            <w:tcW w:w="1601" w:type="dxa"/>
            <w:tcBorders>
              <w:top w:val="single" w:sz="4" w:space="0" w:color="000000"/>
              <w:bottom w:val="single" w:sz="4" w:space="0" w:color="000000"/>
            </w:tcBorders>
            <w:noWrap/>
          </w:tcPr>
          <w:p w:rsidR="002B5F1D" w:rsidRPr="007D71D2" w:rsidRDefault="002B5F1D" w:rsidP="002B5F1D">
            <w:pPr>
              <w:pStyle w:val="BStableheading1"/>
              <w:framePr w:wrap="around"/>
            </w:pPr>
            <w:r w:rsidRPr="007D71D2">
              <w:t>2014</w:t>
            </w:r>
            <w:r>
              <w:noBreakHyphen/>
            </w:r>
            <w:r w:rsidRPr="007D71D2">
              <w:t>15</w:t>
            </w:r>
          </w:p>
          <w:p w:rsidR="002B5F1D" w:rsidRPr="007D71D2" w:rsidRDefault="002B5F1D" w:rsidP="002B5F1D">
            <w:pPr>
              <w:pStyle w:val="BStableheading1"/>
              <w:framePr w:wrap="around"/>
            </w:pPr>
            <w:r w:rsidRPr="007D71D2">
              <w:t>Budget</w:t>
            </w:r>
          </w:p>
        </w:tc>
      </w:tr>
      <w:tr w:rsidR="002B5F1D" w:rsidTr="002B5F1D">
        <w:trPr>
          <w:trHeight w:val="319"/>
        </w:trPr>
        <w:tc>
          <w:tcPr>
            <w:tcW w:w="2699" w:type="dxa"/>
            <w:tcBorders>
              <w:top w:val="single" w:sz="4" w:space="0" w:color="000000"/>
              <w:bottom w:val="single" w:sz="4" w:space="0" w:color="000000"/>
            </w:tcBorders>
          </w:tcPr>
          <w:p w:rsidR="002B5F1D" w:rsidRPr="006825A8" w:rsidRDefault="002B5F1D" w:rsidP="00A95E45">
            <w:pPr>
              <w:pStyle w:val="BStabletext"/>
              <w:rPr>
                <w:rStyle w:val="Strong"/>
                <w:bCs/>
              </w:rPr>
            </w:pPr>
            <w:r w:rsidRPr="006825A8">
              <w:rPr>
                <w:rStyle w:val="Strong"/>
                <w:bCs/>
              </w:rPr>
              <w:t>Staffing (FTE)</w:t>
            </w:r>
          </w:p>
        </w:tc>
        <w:tc>
          <w:tcPr>
            <w:tcW w:w="1600" w:type="dxa"/>
            <w:tcBorders>
              <w:top w:val="single" w:sz="4" w:space="0" w:color="000000"/>
              <w:bottom w:val="single" w:sz="4" w:space="0" w:color="000000"/>
            </w:tcBorders>
          </w:tcPr>
          <w:p w:rsidR="002B5F1D" w:rsidRPr="00077344" w:rsidRDefault="002B5F1D" w:rsidP="00A95E45">
            <w:pPr>
              <w:pStyle w:val="BStablefigures"/>
              <w:framePr w:wrap="around"/>
            </w:pPr>
            <w:r>
              <w:t>49</w:t>
            </w:r>
          </w:p>
        </w:tc>
        <w:tc>
          <w:tcPr>
            <w:tcW w:w="1600" w:type="dxa"/>
            <w:tcBorders>
              <w:top w:val="single" w:sz="4" w:space="0" w:color="000000"/>
              <w:bottom w:val="single" w:sz="4" w:space="0" w:color="000000"/>
            </w:tcBorders>
          </w:tcPr>
          <w:p w:rsidR="002B5F1D" w:rsidRPr="00077344" w:rsidRDefault="002B5F1D" w:rsidP="00A95E45">
            <w:pPr>
              <w:pStyle w:val="BStablefigures"/>
              <w:framePr w:wrap="around"/>
            </w:pPr>
            <w:r w:rsidRPr="00077344">
              <w:t>46</w:t>
            </w:r>
          </w:p>
        </w:tc>
        <w:tc>
          <w:tcPr>
            <w:tcW w:w="1600" w:type="dxa"/>
            <w:tcBorders>
              <w:top w:val="single" w:sz="4" w:space="0" w:color="000000"/>
              <w:bottom w:val="single" w:sz="4" w:space="0" w:color="000000"/>
            </w:tcBorders>
          </w:tcPr>
          <w:p w:rsidR="002B5F1D" w:rsidRPr="00077344" w:rsidRDefault="002B5F1D" w:rsidP="00A95E45">
            <w:pPr>
              <w:pStyle w:val="BStablefigures"/>
              <w:framePr w:wrap="around"/>
            </w:pPr>
            <w:r>
              <w:t>48</w:t>
            </w:r>
            <w:r w:rsidR="0035771C">
              <w:rPr>
                <w:vertAlign w:val="superscript"/>
              </w:rPr>
              <w:t>1</w:t>
            </w:r>
          </w:p>
        </w:tc>
        <w:tc>
          <w:tcPr>
            <w:tcW w:w="1601" w:type="dxa"/>
            <w:tcBorders>
              <w:top w:val="single" w:sz="4" w:space="0" w:color="000000"/>
              <w:bottom w:val="single" w:sz="4" w:space="0" w:color="000000"/>
            </w:tcBorders>
            <w:noWrap/>
          </w:tcPr>
          <w:p w:rsidR="002B5F1D" w:rsidRPr="00077344" w:rsidRDefault="002B5F1D" w:rsidP="00A95E45">
            <w:pPr>
              <w:pStyle w:val="BStablefigures"/>
              <w:framePr w:wrap="around"/>
            </w:pPr>
            <w:r>
              <w:t>46</w:t>
            </w:r>
          </w:p>
        </w:tc>
      </w:tr>
    </w:tbl>
    <w:p w:rsidR="002B5F1D" w:rsidRDefault="002B5F1D" w:rsidP="002B5F1D">
      <w:pPr>
        <w:pStyle w:val="BSnote"/>
      </w:pPr>
      <w:r>
        <w:t>Note</w:t>
      </w:r>
      <w:r w:rsidR="009E1E32">
        <w:t>(s)</w:t>
      </w:r>
      <w:r w:rsidRPr="00DD32A0">
        <w:t>:</w:t>
      </w:r>
    </w:p>
    <w:p w:rsidR="002B5F1D" w:rsidRPr="00D87B83" w:rsidRDefault="002B5F1D" w:rsidP="00381CFD">
      <w:pPr>
        <w:pStyle w:val="BSnoteslist"/>
        <w:numPr>
          <w:ilvl w:val="0"/>
          <w:numId w:val="35"/>
        </w:numPr>
      </w:pPr>
      <w:r>
        <w:t xml:space="preserve">The 2013-14 estimated outcome is higher than the original budget and the 2014-15 Budget due to the engagement of temporary staff to cover short term requirements. </w:t>
      </w:r>
    </w:p>
    <w:p w:rsidR="002B5F1D" w:rsidRDefault="002B5F1D" w:rsidP="002B5F1D">
      <w:pPr>
        <w:spacing w:before="0" w:after="0"/>
        <w:rPr>
          <w:b/>
          <w:snapToGrid w:val="0"/>
          <w:sz w:val="32"/>
        </w:rPr>
      </w:pPr>
      <w:r>
        <w:br w:type="page"/>
      </w:r>
    </w:p>
    <w:p w:rsidR="002B5F1D" w:rsidRDefault="002B5F1D" w:rsidP="002B5F1D">
      <w:pPr>
        <w:pStyle w:val="Heading2"/>
      </w:pPr>
      <w:bookmarkStart w:id="52" w:name="_Toc388802500"/>
      <w:r w:rsidRPr="00141690">
        <w:lastRenderedPageBreak/>
        <w:t>Changes</w:t>
      </w:r>
      <w:r>
        <w:t xml:space="preserve"> to </w:t>
      </w:r>
      <w:r w:rsidRPr="00BB5D7D">
        <w:t>Appropriation</w:t>
      </w:r>
      <w:bookmarkEnd w:id="52"/>
    </w:p>
    <w:p w:rsidR="002B5F1D" w:rsidRDefault="002B5F1D" w:rsidP="002B5F1D">
      <w:pPr>
        <w:pStyle w:val="Caption"/>
      </w:pPr>
      <w:r>
        <w:t xml:space="preserve">Table </w:t>
      </w:r>
      <w:fldSimple w:instr=" SEQ Table \* ARABIC ">
        <w:r w:rsidR="0035771C">
          <w:rPr>
            <w:noProof/>
          </w:rPr>
          <w:t>2</w:t>
        </w:r>
      </w:fldSimple>
      <w:r>
        <w:t xml:space="preserve">: Changes to appropriation—Government Payment for Outputs, Controlled </w:t>
      </w:r>
    </w:p>
    <w:tbl>
      <w:tblPr>
        <w:tblW w:w="9242" w:type="dxa"/>
        <w:tblBorders>
          <w:top w:val="single" w:sz="4" w:space="0" w:color="auto"/>
        </w:tblBorders>
        <w:tblLook w:val="04A0"/>
      </w:tblPr>
      <w:tblGrid>
        <w:gridCol w:w="4358"/>
        <w:gridCol w:w="1021"/>
        <w:gridCol w:w="920"/>
        <w:gridCol w:w="981"/>
        <w:gridCol w:w="981"/>
        <w:gridCol w:w="981"/>
      </w:tblGrid>
      <w:tr w:rsidR="002B5F1D" w:rsidRPr="005E58BC" w:rsidTr="002B5F1D">
        <w:trPr>
          <w:trHeight w:val="240"/>
        </w:trPr>
        <w:tc>
          <w:tcPr>
            <w:tcW w:w="4358" w:type="dxa"/>
            <w:tcBorders>
              <w:bottom w:val="nil"/>
            </w:tcBorders>
            <w:hideMark/>
          </w:tcPr>
          <w:p w:rsidR="002B5F1D" w:rsidRPr="005E58BC" w:rsidRDefault="002B5F1D" w:rsidP="00A95E45">
            <w:pPr>
              <w:pStyle w:val="BStabletext"/>
            </w:pPr>
            <w:r w:rsidRPr="005E58BC">
              <w:t> </w:t>
            </w:r>
          </w:p>
        </w:tc>
        <w:tc>
          <w:tcPr>
            <w:tcW w:w="1021" w:type="dxa"/>
            <w:tcBorders>
              <w:bottom w:val="nil"/>
            </w:tcBorders>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2B5F1D" w:rsidP="002B5F1D">
            <w:pPr>
              <w:pStyle w:val="BStableheading1"/>
              <w:keepNext/>
              <w:framePr w:wrap="auto" w:vAnchor="margin" w:yAlign="inline"/>
              <w:rPr>
                <w:lang w:eastAsia="en-AU"/>
              </w:rPr>
            </w:pPr>
            <w:r>
              <w:rPr>
                <w:lang w:eastAsia="en-AU"/>
              </w:rPr>
              <w:t>Est</w:t>
            </w:r>
            <w:r w:rsidR="00CE1C21">
              <w:rPr>
                <w:lang w:eastAsia="en-AU"/>
              </w:rPr>
              <w:t>.</w:t>
            </w:r>
          </w:p>
          <w:p w:rsidR="002B5F1D" w:rsidRPr="005E58BC" w:rsidRDefault="002B5F1D" w:rsidP="002B5F1D">
            <w:pPr>
              <w:pStyle w:val="BStableheading1"/>
              <w:keepNext/>
              <w:framePr w:wrap="auto" w:vAnchor="margin" w:yAlign="inline"/>
              <w:rPr>
                <w:lang w:eastAsia="en-AU"/>
              </w:rPr>
            </w:pPr>
            <w:r>
              <w:rPr>
                <w:lang w:eastAsia="en-AU"/>
              </w:rPr>
              <w:t>Outcome</w:t>
            </w:r>
          </w:p>
        </w:tc>
        <w:tc>
          <w:tcPr>
            <w:tcW w:w="920"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framePr w:wrap="auto" w:vAnchor="margin" w:yAlign="inline"/>
              <w:rPr>
                <w:lang w:eastAsia="en-AU"/>
              </w:rPr>
            </w:pPr>
            <w:r>
              <w:rPr>
                <w:lang w:eastAsia="en-AU"/>
              </w:rPr>
              <w:t>Budget</w:t>
            </w:r>
          </w:p>
        </w:tc>
        <w:tc>
          <w:tcPr>
            <w:tcW w:w="981"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framePr w:wrap="auto" w:vAnchor="margin" w:yAlign="inline"/>
              <w:rPr>
                <w:lang w:eastAsia="en-AU"/>
              </w:rPr>
            </w:pPr>
            <w:r>
              <w:rPr>
                <w:lang w:eastAsia="en-AU"/>
              </w:rPr>
              <w:t>Estimate</w:t>
            </w:r>
          </w:p>
        </w:tc>
        <w:tc>
          <w:tcPr>
            <w:tcW w:w="981"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framePr w:wrap="auto" w:vAnchor="margin" w:yAlign="inline"/>
              <w:rPr>
                <w:lang w:eastAsia="en-AU"/>
              </w:rPr>
            </w:pPr>
            <w:r>
              <w:rPr>
                <w:lang w:eastAsia="en-AU"/>
              </w:rPr>
              <w:t>Estimate</w:t>
            </w:r>
          </w:p>
        </w:tc>
        <w:tc>
          <w:tcPr>
            <w:tcW w:w="981" w:type="dxa"/>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framePr w:wrap="auto" w:vAnchor="margin" w:yAlign="inline"/>
              <w:rPr>
                <w:lang w:eastAsia="en-AU"/>
              </w:rPr>
            </w:pPr>
            <w:r>
              <w:rPr>
                <w:lang w:eastAsia="en-AU"/>
              </w:rPr>
              <w:t>Estimate</w:t>
            </w:r>
          </w:p>
        </w:tc>
      </w:tr>
      <w:tr w:rsidR="002B5F1D" w:rsidRPr="005E58BC" w:rsidTr="002B5F1D">
        <w:trPr>
          <w:trHeight w:val="240"/>
        </w:trPr>
        <w:tc>
          <w:tcPr>
            <w:tcW w:w="4358" w:type="dxa"/>
            <w:tcBorders>
              <w:top w:val="nil"/>
              <w:bottom w:val="single" w:sz="4" w:space="0" w:color="000000"/>
            </w:tcBorders>
            <w:hideMark/>
          </w:tcPr>
          <w:p w:rsidR="002B5F1D" w:rsidRPr="006825A8" w:rsidRDefault="002B5F1D" w:rsidP="00A95E45">
            <w:pPr>
              <w:pStyle w:val="BStabletext"/>
              <w:rPr>
                <w:rStyle w:val="Strong"/>
              </w:rPr>
            </w:pPr>
          </w:p>
        </w:tc>
        <w:tc>
          <w:tcPr>
            <w:tcW w:w="1021" w:type="dxa"/>
            <w:tcBorders>
              <w:top w:val="nil"/>
              <w:bottom w:val="single" w:sz="4" w:space="0" w:color="000000"/>
            </w:tcBorders>
          </w:tcPr>
          <w:p w:rsidR="002B5F1D" w:rsidRPr="00DA44AF" w:rsidRDefault="002B5F1D" w:rsidP="002B5F1D">
            <w:pPr>
              <w:pStyle w:val="BStableheading"/>
              <w:framePr w:wrap="around"/>
            </w:pPr>
            <w:r w:rsidRPr="005E58BC">
              <w:t>$'000</w:t>
            </w:r>
          </w:p>
        </w:tc>
        <w:tc>
          <w:tcPr>
            <w:tcW w:w="920" w:type="dxa"/>
            <w:tcBorders>
              <w:top w:val="nil"/>
              <w:bottom w:val="single" w:sz="4" w:space="0" w:color="000000"/>
            </w:tcBorders>
            <w:noWrap/>
          </w:tcPr>
          <w:p w:rsidR="002B5F1D" w:rsidRPr="00DA44AF" w:rsidRDefault="002B5F1D" w:rsidP="002B5F1D">
            <w:pPr>
              <w:pStyle w:val="BStableheading"/>
              <w:framePr w:wrap="around"/>
            </w:pPr>
            <w:r w:rsidRPr="005E58BC">
              <w:t>$'000</w:t>
            </w:r>
          </w:p>
        </w:tc>
        <w:tc>
          <w:tcPr>
            <w:tcW w:w="981" w:type="dxa"/>
            <w:tcBorders>
              <w:top w:val="nil"/>
              <w:bottom w:val="single" w:sz="4" w:space="0" w:color="000000"/>
            </w:tcBorders>
            <w:noWrap/>
          </w:tcPr>
          <w:p w:rsidR="002B5F1D" w:rsidRDefault="002B5F1D" w:rsidP="002B5F1D">
            <w:pPr>
              <w:pStyle w:val="BStableheading"/>
              <w:framePr w:wrap="around"/>
            </w:pPr>
            <w:r w:rsidRPr="007B34F5">
              <w:t>$'000</w:t>
            </w:r>
          </w:p>
        </w:tc>
        <w:tc>
          <w:tcPr>
            <w:tcW w:w="981" w:type="dxa"/>
            <w:tcBorders>
              <w:top w:val="nil"/>
              <w:bottom w:val="single" w:sz="4" w:space="0" w:color="000000"/>
            </w:tcBorders>
            <w:noWrap/>
          </w:tcPr>
          <w:p w:rsidR="002B5F1D" w:rsidRDefault="002B5F1D" w:rsidP="002B5F1D">
            <w:pPr>
              <w:pStyle w:val="BStableheading"/>
              <w:framePr w:wrap="around"/>
            </w:pPr>
            <w:r w:rsidRPr="007B34F5">
              <w:t>$'000</w:t>
            </w:r>
          </w:p>
        </w:tc>
        <w:tc>
          <w:tcPr>
            <w:tcW w:w="981" w:type="dxa"/>
            <w:tcBorders>
              <w:top w:val="nil"/>
              <w:bottom w:val="single" w:sz="4" w:space="0" w:color="000000"/>
            </w:tcBorders>
            <w:noWrap/>
          </w:tcPr>
          <w:p w:rsidR="002B5F1D" w:rsidRDefault="002B5F1D" w:rsidP="002B5F1D">
            <w:pPr>
              <w:pStyle w:val="BStableheading"/>
              <w:framePr w:wrap="around"/>
            </w:pPr>
            <w:r w:rsidRPr="007B34F5">
              <w:t>$'000</w:t>
            </w:r>
          </w:p>
        </w:tc>
      </w:tr>
      <w:tr w:rsidR="002B5F1D" w:rsidRPr="005E58BC" w:rsidTr="002B5F1D">
        <w:trPr>
          <w:trHeight w:val="240"/>
        </w:trPr>
        <w:tc>
          <w:tcPr>
            <w:tcW w:w="4358" w:type="dxa"/>
            <w:tcBorders>
              <w:top w:val="single" w:sz="4" w:space="0" w:color="000000"/>
            </w:tcBorders>
            <w:vAlign w:val="bottom"/>
            <w:hideMark/>
          </w:tcPr>
          <w:p w:rsidR="002B5F1D" w:rsidRDefault="002B5F1D" w:rsidP="002B5F1D">
            <w:pPr>
              <w:rPr>
                <w:sz w:val="20"/>
              </w:rPr>
            </w:pPr>
          </w:p>
        </w:tc>
        <w:tc>
          <w:tcPr>
            <w:tcW w:w="1021" w:type="dxa"/>
            <w:tcBorders>
              <w:top w:val="single" w:sz="4" w:space="0" w:color="000000"/>
            </w:tcBorders>
            <w:vAlign w:val="bottom"/>
          </w:tcPr>
          <w:p w:rsidR="002B5F1D" w:rsidRPr="00E1178A" w:rsidRDefault="002B5F1D" w:rsidP="00A95E45">
            <w:pPr>
              <w:pStyle w:val="BStablefigures"/>
              <w:framePr w:wrap="around"/>
            </w:pPr>
          </w:p>
        </w:tc>
        <w:tc>
          <w:tcPr>
            <w:tcW w:w="920" w:type="dxa"/>
            <w:tcBorders>
              <w:top w:val="single" w:sz="4" w:space="0" w:color="000000"/>
            </w:tcBorders>
            <w:noWrap/>
            <w:vAlign w:val="bottom"/>
          </w:tcPr>
          <w:p w:rsidR="002B5F1D" w:rsidRPr="00E1178A" w:rsidRDefault="002B5F1D" w:rsidP="00A95E45">
            <w:pPr>
              <w:pStyle w:val="BStablefigures"/>
              <w:framePr w:wrap="around"/>
            </w:pPr>
          </w:p>
        </w:tc>
        <w:tc>
          <w:tcPr>
            <w:tcW w:w="981" w:type="dxa"/>
            <w:tcBorders>
              <w:top w:val="single" w:sz="4" w:space="0" w:color="000000"/>
            </w:tcBorders>
            <w:noWrap/>
            <w:vAlign w:val="bottom"/>
          </w:tcPr>
          <w:p w:rsidR="002B5F1D" w:rsidRPr="00E1178A" w:rsidRDefault="002B5F1D" w:rsidP="00A95E45">
            <w:pPr>
              <w:pStyle w:val="BStablefigures"/>
              <w:framePr w:wrap="around"/>
            </w:pPr>
          </w:p>
        </w:tc>
        <w:tc>
          <w:tcPr>
            <w:tcW w:w="981" w:type="dxa"/>
            <w:tcBorders>
              <w:top w:val="single" w:sz="4" w:space="0" w:color="000000"/>
            </w:tcBorders>
            <w:noWrap/>
            <w:vAlign w:val="bottom"/>
          </w:tcPr>
          <w:p w:rsidR="002B5F1D" w:rsidRPr="00E1178A" w:rsidRDefault="002B5F1D" w:rsidP="00A95E45">
            <w:pPr>
              <w:pStyle w:val="BStablefigures"/>
              <w:framePr w:wrap="around"/>
            </w:pPr>
          </w:p>
        </w:tc>
        <w:tc>
          <w:tcPr>
            <w:tcW w:w="981" w:type="dxa"/>
            <w:tcBorders>
              <w:top w:val="single" w:sz="4" w:space="0" w:color="000000"/>
            </w:tcBorders>
            <w:noWrap/>
            <w:vAlign w:val="bottom"/>
          </w:tcPr>
          <w:p w:rsidR="002B5F1D" w:rsidRPr="00E1178A" w:rsidRDefault="002B5F1D" w:rsidP="00A95E45">
            <w:pPr>
              <w:pStyle w:val="BStablefigures"/>
              <w:framePr w:wrap="around"/>
            </w:pPr>
          </w:p>
        </w:tc>
      </w:tr>
      <w:tr w:rsidR="002B5F1D" w:rsidRPr="005E58BC" w:rsidTr="002B5F1D">
        <w:trPr>
          <w:trHeight w:val="240"/>
        </w:trPr>
        <w:tc>
          <w:tcPr>
            <w:tcW w:w="4358" w:type="dxa"/>
            <w:vAlign w:val="bottom"/>
            <w:hideMark/>
          </w:tcPr>
          <w:p w:rsidR="002B5F1D" w:rsidRPr="00381CFD" w:rsidRDefault="002B5F1D" w:rsidP="00A95E45">
            <w:pPr>
              <w:pStyle w:val="BStabletext"/>
              <w:rPr>
                <w:b/>
              </w:rPr>
            </w:pPr>
            <w:r w:rsidRPr="00381CFD">
              <w:rPr>
                <w:b/>
              </w:rPr>
              <w:t>2013-14 Budget</w:t>
            </w:r>
          </w:p>
        </w:tc>
        <w:tc>
          <w:tcPr>
            <w:tcW w:w="1021" w:type="dxa"/>
            <w:vAlign w:val="bottom"/>
          </w:tcPr>
          <w:p w:rsidR="002B5F1D" w:rsidRPr="00381CFD" w:rsidRDefault="002B5F1D" w:rsidP="00A95E45">
            <w:pPr>
              <w:pStyle w:val="BStablefigures"/>
              <w:framePr w:wrap="around"/>
              <w:rPr>
                <w:b/>
              </w:rPr>
            </w:pPr>
            <w:r w:rsidRPr="00381CFD">
              <w:rPr>
                <w:b/>
              </w:rPr>
              <w:t xml:space="preserve">7,490 </w:t>
            </w:r>
          </w:p>
        </w:tc>
        <w:tc>
          <w:tcPr>
            <w:tcW w:w="920" w:type="dxa"/>
            <w:noWrap/>
            <w:vAlign w:val="bottom"/>
          </w:tcPr>
          <w:p w:rsidR="002B5F1D" w:rsidRPr="00381CFD" w:rsidRDefault="002B5F1D" w:rsidP="00A95E45">
            <w:pPr>
              <w:pStyle w:val="BStablefigures"/>
              <w:framePr w:wrap="around"/>
              <w:rPr>
                <w:b/>
              </w:rPr>
            </w:pPr>
            <w:r w:rsidRPr="00381CFD">
              <w:rPr>
                <w:b/>
              </w:rPr>
              <w:t xml:space="preserve">7,560 </w:t>
            </w:r>
          </w:p>
        </w:tc>
        <w:tc>
          <w:tcPr>
            <w:tcW w:w="981" w:type="dxa"/>
            <w:noWrap/>
            <w:vAlign w:val="bottom"/>
          </w:tcPr>
          <w:p w:rsidR="002B5F1D" w:rsidRPr="00381CFD" w:rsidRDefault="002B5F1D" w:rsidP="00A95E45">
            <w:pPr>
              <w:pStyle w:val="BStablefigures"/>
              <w:framePr w:wrap="around"/>
              <w:rPr>
                <w:b/>
              </w:rPr>
            </w:pPr>
            <w:r w:rsidRPr="00381CFD">
              <w:rPr>
                <w:b/>
              </w:rPr>
              <w:t xml:space="preserve">7,664 </w:t>
            </w:r>
          </w:p>
        </w:tc>
        <w:tc>
          <w:tcPr>
            <w:tcW w:w="981" w:type="dxa"/>
            <w:noWrap/>
            <w:vAlign w:val="bottom"/>
          </w:tcPr>
          <w:p w:rsidR="002B5F1D" w:rsidRPr="00381CFD" w:rsidRDefault="002B5F1D" w:rsidP="00A95E45">
            <w:pPr>
              <w:pStyle w:val="BStablefigures"/>
              <w:framePr w:wrap="around"/>
              <w:rPr>
                <w:b/>
              </w:rPr>
            </w:pPr>
            <w:r w:rsidRPr="00381CFD">
              <w:rPr>
                <w:b/>
              </w:rPr>
              <w:t xml:space="preserve">7,669 </w:t>
            </w:r>
          </w:p>
        </w:tc>
        <w:tc>
          <w:tcPr>
            <w:tcW w:w="981" w:type="dxa"/>
            <w:noWrap/>
            <w:vAlign w:val="bottom"/>
          </w:tcPr>
          <w:p w:rsidR="002B5F1D" w:rsidRPr="00381CFD" w:rsidRDefault="002B5F1D" w:rsidP="00A95E45">
            <w:pPr>
              <w:pStyle w:val="BStablefigures"/>
              <w:framePr w:wrap="around"/>
              <w:rPr>
                <w:b/>
              </w:rPr>
            </w:pPr>
            <w:r w:rsidRPr="00381CFD">
              <w:rPr>
                <w:b/>
              </w:rPr>
              <w:t xml:space="preserve">7,669 </w:t>
            </w:r>
          </w:p>
        </w:tc>
      </w:tr>
      <w:tr w:rsidR="002B5F1D" w:rsidRPr="005E58BC" w:rsidTr="002B5F1D">
        <w:trPr>
          <w:trHeight w:val="240"/>
        </w:trPr>
        <w:tc>
          <w:tcPr>
            <w:tcW w:w="4358" w:type="dxa"/>
            <w:vAlign w:val="bottom"/>
            <w:hideMark/>
          </w:tcPr>
          <w:p w:rsidR="002B5F1D" w:rsidRPr="00381CFD" w:rsidRDefault="002B5F1D" w:rsidP="00A95E45">
            <w:pPr>
              <w:pStyle w:val="BStabletext"/>
              <w:rPr>
                <w:b/>
              </w:rPr>
            </w:pPr>
          </w:p>
        </w:tc>
        <w:tc>
          <w:tcPr>
            <w:tcW w:w="1021" w:type="dxa"/>
          </w:tcPr>
          <w:p w:rsidR="002B5F1D" w:rsidRPr="00381CFD" w:rsidRDefault="002B5F1D" w:rsidP="00A95E45">
            <w:pPr>
              <w:pStyle w:val="BStablefigures"/>
              <w:framePr w:wrap="around"/>
              <w:rPr>
                <w:b/>
              </w:rPr>
            </w:pPr>
          </w:p>
        </w:tc>
        <w:tc>
          <w:tcPr>
            <w:tcW w:w="920" w:type="dxa"/>
            <w:noWrap/>
          </w:tcPr>
          <w:p w:rsidR="002B5F1D" w:rsidRPr="00381CFD" w:rsidRDefault="002B5F1D" w:rsidP="00A95E45">
            <w:pPr>
              <w:pStyle w:val="BStablefigures"/>
              <w:framePr w:wrap="around"/>
              <w:rPr>
                <w:b/>
              </w:rPr>
            </w:pPr>
          </w:p>
        </w:tc>
        <w:tc>
          <w:tcPr>
            <w:tcW w:w="981" w:type="dxa"/>
            <w:noWrap/>
          </w:tcPr>
          <w:p w:rsidR="002B5F1D" w:rsidRPr="00381CFD" w:rsidRDefault="002B5F1D" w:rsidP="00A95E45">
            <w:pPr>
              <w:pStyle w:val="BStablefigures"/>
              <w:framePr w:wrap="around"/>
              <w:rPr>
                <w:b/>
              </w:rPr>
            </w:pPr>
          </w:p>
        </w:tc>
        <w:tc>
          <w:tcPr>
            <w:tcW w:w="981" w:type="dxa"/>
            <w:noWrap/>
          </w:tcPr>
          <w:p w:rsidR="002B5F1D" w:rsidRPr="00381CFD" w:rsidRDefault="002B5F1D" w:rsidP="00A95E45">
            <w:pPr>
              <w:pStyle w:val="BStablefigures"/>
              <w:framePr w:wrap="around"/>
              <w:rPr>
                <w:b/>
              </w:rPr>
            </w:pPr>
          </w:p>
        </w:tc>
        <w:tc>
          <w:tcPr>
            <w:tcW w:w="981" w:type="dxa"/>
            <w:noWrap/>
          </w:tcPr>
          <w:p w:rsidR="002B5F1D" w:rsidRPr="00381CFD" w:rsidRDefault="002B5F1D" w:rsidP="00A95E45">
            <w:pPr>
              <w:pStyle w:val="BStablefigures"/>
              <w:framePr w:wrap="around"/>
              <w:rPr>
                <w:b/>
              </w:rPr>
            </w:pPr>
          </w:p>
        </w:tc>
      </w:tr>
      <w:tr w:rsidR="002B5F1D" w:rsidRPr="005E58BC" w:rsidTr="002B5F1D">
        <w:trPr>
          <w:trHeight w:val="240"/>
        </w:trPr>
        <w:tc>
          <w:tcPr>
            <w:tcW w:w="4358" w:type="dxa"/>
            <w:vAlign w:val="bottom"/>
            <w:hideMark/>
          </w:tcPr>
          <w:p w:rsidR="002B5F1D" w:rsidRPr="00381CFD" w:rsidRDefault="002B5F1D" w:rsidP="00A95E45">
            <w:pPr>
              <w:pStyle w:val="BStabletext"/>
              <w:rPr>
                <w:b/>
              </w:rPr>
            </w:pPr>
            <w:r w:rsidRPr="00381CFD">
              <w:rPr>
                <w:b/>
              </w:rPr>
              <w:t>2nd Appropriation</w:t>
            </w:r>
          </w:p>
        </w:tc>
        <w:tc>
          <w:tcPr>
            <w:tcW w:w="1021" w:type="dxa"/>
          </w:tcPr>
          <w:p w:rsidR="002B5F1D" w:rsidRPr="00E1178A" w:rsidRDefault="002B5F1D" w:rsidP="00A95E45">
            <w:pPr>
              <w:pStyle w:val="BStablefigures"/>
              <w:framePr w:wrap="around"/>
            </w:pPr>
          </w:p>
        </w:tc>
        <w:tc>
          <w:tcPr>
            <w:tcW w:w="920" w:type="dxa"/>
            <w:noWrap/>
          </w:tcPr>
          <w:p w:rsidR="002B5F1D" w:rsidRPr="00E1178A" w:rsidRDefault="002B5F1D" w:rsidP="00A95E45">
            <w:pPr>
              <w:pStyle w:val="BStablefigures"/>
              <w:framePr w:wrap="around"/>
            </w:pPr>
          </w:p>
        </w:tc>
        <w:tc>
          <w:tcPr>
            <w:tcW w:w="981" w:type="dxa"/>
            <w:noWrap/>
          </w:tcPr>
          <w:p w:rsidR="002B5F1D" w:rsidRPr="00E1178A" w:rsidRDefault="002B5F1D" w:rsidP="00A95E45">
            <w:pPr>
              <w:pStyle w:val="BStablefigures"/>
              <w:framePr w:wrap="around"/>
            </w:pPr>
          </w:p>
        </w:tc>
        <w:tc>
          <w:tcPr>
            <w:tcW w:w="981" w:type="dxa"/>
            <w:noWrap/>
          </w:tcPr>
          <w:p w:rsidR="002B5F1D" w:rsidRPr="00E1178A" w:rsidRDefault="002B5F1D" w:rsidP="00A95E45">
            <w:pPr>
              <w:pStyle w:val="BStablefigures"/>
              <w:framePr w:wrap="around"/>
            </w:pPr>
          </w:p>
        </w:tc>
        <w:tc>
          <w:tcPr>
            <w:tcW w:w="981" w:type="dxa"/>
            <w:noWrap/>
          </w:tcPr>
          <w:p w:rsidR="002B5F1D" w:rsidRPr="00E1178A" w:rsidRDefault="002B5F1D" w:rsidP="00A95E45">
            <w:pPr>
              <w:pStyle w:val="BStablefigures"/>
              <w:framePr w:wrap="around"/>
            </w:pPr>
          </w:p>
        </w:tc>
      </w:tr>
      <w:tr w:rsidR="002B5F1D" w:rsidRPr="005E58BC" w:rsidTr="002B5F1D">
        <w:trPr>
          <w:trHeight w:val="240"/>
        </w:trPr>
        <w:tc>
          <w:tcPr>
            <w:tcW w:w="4358" w:type="dxa"/>
            <w:vAlign w:val="bottom"/>
            <w:hideMark/>
          </w:tcPr>
          <w:p w:rsidR="002B5F1D" w:rsidRPr="0026067C" w:rsidRDefault="002B5F1D" w:rsidP="00A95E45">
            <w:pPr>
              <w:pStyle w:val="BStabletext"/>
            </w:pPr>
            <w:r w:rsidRPr="0026067C">
              <w:t>Revised Wage Parameters</w:t>
            </w:r>
          </w:p>
        </w:tc>
        <w:tc>
          <w:tcPr>
            <w:tcW w:w="1021" w:type="dxa"/>
            <w:vAlign w:val="bottom"/>
          </w:tcPr>
          <w:p w:rsidR="002B5F1D" w:rsidRPr="0026067C" w:rsidRDefault="002B5F1D" w:rsidP="00A95E45">
            <w:pPr>
              <w:pStyle w:val="BStablefigures"/>
              <w:framePr w:wrap="around"/>
            </w:pPr>
            <w:r w:rsidRPr="0026067C">
              <w:t>73</w:t>
            </w:r>
          </w:p>
        </w:tc>
        <w:tc>
          <w:tcPr>
            <w:tcW w:w="920" w:type="dxa"/>
            <w:noWrap/>
            <w:vAlign w:val="bottom"/>
          </w:tcPr>
          <w:p w:rsidR="002B5F1D" w:rsidRPr="0026067C" w:rsidRDefault="002B5F1D" w:rsidP="00A95E45">
            <w:pPr>
              <w:pStyle w:val="BStablefigures"/>
              <w:framePr w:wrap="around"/>
            </w:pPr>
            <w:r w:rsidRPr="0026067C">
              <w:t>103</w:t>
            </w:r>
          </w:p>
        </w:tc>
        <w:tc>
          <w:tcPr>
            <w:tcW w:w="981" w:type="dxa"/>
            <w:noWrap/>
            <w:vAlign w:val="bottom"/>
          </w:tcPr>
          <w:p w:rsidR="002B5F1D" w:rsidRPr="0026067C" w:rsidRDefault="002B5F1D" w:rsidP="00A95E45">
            <w:pPr>
              <w:pStyle w:val="BStablefigures"/>
              <w:framePr w:wrap="around"/>
            </w:pPr>
            <w:r w:rsidRPr="0026067C">
              <w:t>174</w:t>
            </w:r>
          </w:p>
        </w:tc>
        <w:tc>
          <w:tcPr>
            <w:tcW w:w="981" w:type="dxa"/>
            <w:noWrap/>
            <w:vAlign w:val="bottom"/>
          </w:tcPr>
          <w:p w:rsidR="002B5F1D" w:rsidRPr="0026067C" w:rsidRDefault="002B5F1D" w:rsidP="00A95E45">
            <w:pPr>
              <w:pStyle w:val="BStablefigures"/>
              <w:framePr w:wrap="around"/>
            </w:pPr>
            <w:r w:rsidRPr="0026067C">
              <w:t>264</w:t>
            </w:r>
          </w:p>
        </w:tc>
        <w:tc>
          <w:tcPr>
            <w:tcW w:w="981" w:type="dxa"/>
            <w:noWrap/>
            <w:vAlign w:val="bottom"/>
          </w:tcPr>
          <w:p w:rsidR="002B5F1D" w:rsidRPr="0026067C" w:rsidRDefault="002B5F1D" w:rsidP="00A95E45">
            <w:pPr>
              <w:pStyle w:val="BStablefigures"/>
              <w:framePr w:wrap="around"/>
            </w:pPr>
            <w:r w:rsidRPr="0026067C">
              <w:t>268</w:t>
            </w:r>
          </w:p>
        </w:tc>
      </w:tr>
      <w:tr w:rsidR="002B5F1D" w:rsidRPr="005E58BC" w:rsidTr="002B5F1D">
        <w:trPr>
          <w:trHeight w:val="240"/>
        </w:trPr>
        <w:tc>
          <w:tcPr>
            <w:tcW w:w="4358" w:type="dxa"/>
            <w:vAlign w:val="bottom"/>
            <w:hideMark/>
          </w:tcPr>
          <w:p w:rsidR="002B5F1D" w:rsidRDefault="002B5F1D" w:rsidP="00A95E45">
            <w:pPr>
              <w:pStyle w:val="BStabletext"/>
            </w:pPr>
          </w:p>
        </w:tc>
        <w:tc>
          <w:tcPr>
            <w:tcW w:w="1021" w:type="dxa"/>
          </w:tcPr>
          <w:p w:rsidR="002B5F1D" w:rsidRPr="006D27C8" w:rsidRDefault="002B5F1D" w:rsidP="00A95E45">
            <w:pPr>
              <w:pStyle w:val="BStablefigures"/>
              <w:framePr w:wrap="around"/>
            </w:pPr>
          </w:p>
        </w:tc>
        <w:tc>
          <w:tcPr>
            <w:tcW w:w="920"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r>
      <w:tr w:rsidR="002B5F1D" w:rsidRPr="005E58BC" w:rsidTr="002B5F1D">
        <w:trPr>
          <w:trHeight w:val="240"/>
        </w:trPr>
        <w:tc>
          <w:tcPr>
            <w:tcW w:w="4358" w:type="dxa"/>
            <w:vAlign w:val="bottom"/>
            <w:hideMark/>
          </w:tcPr>
          <w:p w:rsidR="002B5F1D" w:rsidRPr="00381CFD" w:rsidRDefault="002B5F1D" w:rsidP="00A95E45">
            <w:pPr>
              <w:pStyle w:val="BStabletext"/>
              <w:rPr>
                <w:b/>
              </w:rPr>
            </w:pPr>
            <w:r w:rsidRPr="00381CFD">
              <w:rPr>
                <w:b/>
              </w:rPr>
              <w:t>2014-15 Budget Policy Adjustments</w:t>
            </w:r>
          </w:p>
        </w:tc>
        <w:tc>
          <w:tcPr>
            <w:tcW w:w="1021" w:type="dxa"/>
          </w:tcPr>
          <w:p w:rsidR="002B5F1D" w:rsidRPr="006D27C8" w:rsidRDefault="002B5F1D" w:rsidP="00A95E45">
            <w:pPr>
              <w:pStyle w:val="BStablefigures"/>
              <w:framePr w:wrap="around"/>
            </w:pPr>
          </w:p>
        </w:tc>
        <w:tc>
          <w:tcPr>
            <w:tcW w:w="920"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r>
      <w:tr w:rsidR="002B5F1D" w:rsidRPr="005E58BC" w:rsidTr="002B5F1D">
        <w:trPr>
          <w:trHeight w:val="240"/>
        </w:trPr>
        <w:tc>
          <w:tcPr>
            <w:tcW w:w="4358" w:type="dxa"/>
            <w:vAlign w:val="bottom"/>
            <w:hideMark/>
          </w:tcPr>
          <w:p w:rsidR="002B5F1D" w:rsidRPr="0026067C" w:rsidRDefault="002B5F1D" w:rsidP="00A95E45">
            <w:pPr>
              <w:pStyle w:val="BStabletext"/>
            </w:pPr>
            <w:r w:rsidRPr="0026067C">
              <w:t xml:space="preserve">Broadcasting Infrastructure and Audio-Visual Systems </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 xml:space="preserve">11 </w:t>
            </w:r>
          </w:p>
        </w:tc>
        <w:tc>
          <w:tcPr>
            <w:tcW w:w="981" w:type="dxa"/>
            <w:noWrap/>
          </w:tcPr>
          <w:p w:rsidR="002B5F1D" w:rsidRPr="0026067C" w:rsidRDefault="002B5F1D" w:rsidP="00A95E45">
            <w:pPr>
              <w:pStyle w:val="BStablefigures"/>
              <w:framePr w:wrap="around"/>
            </w:pPr>
            <w:r w:rsidRPr="0026067C">
              <w:t xml:space="preserve">23 </w:t>
            </w:r>
          </w:p>
        </w:tc>
        <w:tc>
          <w:tcPr>
            <w:tcW w:w="981" w:type="dxa"/>
            <w:noWrap/>
          </w:tcPr>
          <w:p w:rsidR="002B5F1D" w:rsidRPr="0026067C" w:rsidRDefault="002B5F1D" w:rsidP="00A95E45">
            <w:pPr>
              <w:pStyle w:val="BStablefigures"/>
              <w:framePr w:wrap="around"/>
            </w:pPr>
            <w:r w:rsidRPr="0026067C">
              <w:t xml:space="preserve">23 </w:t>
            </w:r>
          </w:p>
        </w:tc>
        <w:tc>
          <w:tcPr>
            <w:tcW w:w="981" w:type="dxa"/>
            <w:noWrap/>
          </w:tcPr>
          <w:p w:rsidR="002B5F1D" w:rsidRPr="0026067C" w:rsidRDefault="002B5F1D" w:rsidP="00A95E45">
            <w:pPr>
              <w:pStyle w:val="BStablefigures"/>
              <w:framePr w:wrap="around"/>
            </w:pPr>
            <w:r w:rsidRPr="0026067C">
              <w:t xml:space="preserve">24 </w:t>
            </w:r>
          </w:p>
        </w:tc>
      </w:tr>
      <w:tr w:rsidR="002B5F1D" w:rsidRPr="005E58BC" w:rsidTr="002B5F1D">
        <w:trPr>
          <w:trHeight w:val="240"/>
        </w:trPr>
        <w:tc>
          <w:tcPr>
            <w:tcW w:w="4358" w:type="dxa"/>
            <w:vAlign w:val="bottom"/>
            <w:hideMark/>
          </w:tcPr>
          <w:p w:rsidR="002B5F1D" w:rsidRPr="0026067C" w:rsidRDefault="002B5F1D" w:rsidP="00A95E45">
            <w:pPr>
              <w:pStyle w:val="BStabletext"/>
            </w:pPr>
            <w:r w:rsidRPr="0026067C">
              <w:t>Legislative Assembly Commissioner for Standards</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 xml:space="preserve">50 </w:t>
            </w:r>
          </w:p>
        </w:tc>
        <w:tc>
          <w:tcPr>
            <w:tcW w:w="981" w:type="dxa"/>
            <w:noWrap/>
          </w:tcPr>
          <w:p w:rsidR="002B5F1D" w:rsidRPr="0026067C" w:rsidRDefault="002B5F1D" w:rsidP="00A95E45">
            <w:pPr>
              <w:pStyle w:val="BStablefigures"/>
              <w:framePr w:wrap="around"/>
            </w:pPr>
            <w:r w:rsidRPr="0026067C">
              <w:t xml:space="preserve">40 </w:t>
            </w:r>
          </w:p>
        </w:tc>
        <w:tc>
          <w:tcPr>
            <w:tcW w:w="981"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 </w:t>
            </w:r>
          </w:p>
        </w:tc>
      </w:tr>
      <w:tr w:rsidR="002B5F1D" w:rsidRPr="005E58BC" w:rsidTr="002B5F1D">
        <w:trPr>
          <w:trHeight w:val="240"/>
        </w:trPr>
        <w:tc>
          <w:tcPr>
            <w:tcW w:w="4358" w:type="dxa"/>
            <w:vAlign w:val="bottom"/>
            <w:hideMark/>
          </w:tcPr>
          <w:p w:rsidR="002B5F1D" w:rsidRDefault="002B5F1D" w:rsidP="00A95E45">
            <w:pPr>
              <w:pStyle w:val="BStabletext"/>
            </w:pPr>
          </w:p>
        </w:tc>
        <w:tc>
          <w:tcPr>
            <w:tcW w:w="1021" w:type="dxa"/>
          </w:tcPr>
          <w:p w:rsidR="002B5F1D" w:rsidRPr="006D27C8" w:rsidRDefault="002B5F1D" w:rsidP="00A95E45">
            <w:pPr>
              <w:pStyle w:val="BStablefigures"/>
              <w:framePr w:wrap="around"/>
            </w:pPr>
          </w:p>
        </w:tc>
        <w:tc>
          <w:tcPr>
            <w:tcW w:w="920"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r>
      <w:tr w:rsidR="002B5F1D" w:rsidRPr="005E58BC" w:rsidTr="002B5F1D">
        <w:trPr>
          <w:trHeight w:val="221"/>
        </w:trPr>
        <w:tc>
          <w:tcPr>
            <w:tcW w:w="4358" w:type="dxa"/>
            <w:vAlign w:val="bottom"/>
            <w:hideMark/>
          </w:tcPr>
          <w:p w:rsidR="002B5F1D" w:rsidRPr="00381CFD" w:rsidRDefault="002B5F1D" w:rsidP="00A95E45">
            <w:pPr>
              <w:pStyle w:val="BStabletext"/>
              <w:rPr>
                <w:b/>
              </w:rPr>
            </w:pPr>
            <w:r w:rsidRPr="00381CFD">
              <w:rPr>
                <w:b/>
              </w:rPr>
              <w:t>2014-15 Budget Technical Adjustments</w:t>
            </w:r>
          </w:p>
        </w:tc>
        <w:tc>
          <w:tcPr>
            <w:tcW w:w="1021" w:type="dxa"/>
          </w:tcPr>
          <w:p w:rsidR="002B5F1D" w:rsidRPr="006D27C8" w:rsidRDefault="002B5F1D" w:rsidP="00A95E45">
            <w:pPr>
              <w:pStyle w:val="BStablefigures"/>
              <w:framePr w:wrap="around"/>
            </w:pPr>
          </w:p>
        </w:tc>
        <w:tc>
          <w:tcPr>
            <w:tcW w:w="920"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c>
          <w:tcPr>
            <w:tcW w:w="981" w:type="dxa"/>
            <w:noWrap/>
          </w:tcPr>
          <w:p w:rsidR="002B5F1D" w:rsidRPr="006D27C8" w:rsidRDefault="002B5F1D" w:rsidP="00A95E45">
            <w:pPr>
              <w:pStyle w:val="BStablefigures"/>
              <w:framePr w:wrap="around"/>
            </w:pPr>
          </w:p>
        </w:tc>
      </w:tr>
      <w:tr w:rsidR="002B5F1D" w:rsidRPr="005E58BC" w:rsidTr="002B5F1D">
        <w:trPr>
          <w:trHeight w:val="223"/>
        </w:trPr>
        <w:tc>
          <w:tcPr>
            <w:tcW w:w="4358" w:type="dxa"/>
            <w:vAlign w:val="bottom"/>
            <w:hideMark/>
          </w:tcPr>
          <w:p w:rsidR="002B5F1D" w:rsidRPr="0026067C" w:rsidRDefault="002B5F1D" w:rsidP="00A95E45">
            <w:pPr>
              <w:pStyle w:val="BStabletext"/>
            </w:pPr>
            <w:r w:rsidRPr="0026067C">
              <w:t>Revised Indexation Parameters</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138 </w:t>
            </w:r>
          </w:p>
        </w:tc>
      </w:tr>
      <w:tr w:rsidR="002B5F1D" w:rsidRPr="005E58BC" w:rsidTr="002B5F1D">
        <w:trPr>
          <w:trHeight w:val="223"/>
        </w:trPr>
        <w:tc>
          <w:tcPr>
            <w:tcW w:w="4358" w:type="dxa"/>
            <w:vAlign w:val="bottom"/>
            <w:hideMark/>
          </w:tcPr>
          <w:p w:rsidR="002B5F1D" w:rsidRPr="0026067C" w:rsidRDefault="002B5F1D" w:rsidP="00A95E45">
            <w:pPr>
              <w:pStyle w:val="BStabletext"/>
            </w:pPr>
            <w:r w:rsidRPr="0026067C">
              <w:t>Revised Superannuation Parameters</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 xml:space="preserve">37 </w:t>
            </w:r>
          </w:p>
        </w:tc>
        <w:tc>
          <w:tcPr>
            <w:tcW w:w="981" w:type="dxa"/>
            <w:noWrap/>
          </w:tcPr>
          <w:p w:rsidR="002B5F1D" w:rsidRPr="0026067C" w:rsidRDefault="002B5F1D" w:rsidP="00A95E45">
            <w:pPr>
              <w:pStyle w:val="BStablefigures"/>
              <w:framePr w:wrap="around"/>
            </w:pPr>
            <w:r w:rsidRPr="0026067C">
              <w:t xml:space="preserve">34 </w:t>
            </w:r>
          </w:p>
        </w:tc>
        <w:tc>
          <w:tcPr>
            <w:tcW w:w="981" w:type="dxa"/>
            <w:noWrap/>
          </w:tcPr>
          <w:p w:rsidR="002B5F1D" w:rsidRPr="0026067C" w:rsidRDefault="002B5F1D" w:rsidP="00A95E45">
            <w:pPr>
              <w:pStyle w:val="BStablefigures"/>
              <w:framePr w:wrap="around"/>
            </w:pPr>
            <w:r w:rsidRPr="0026067C">
              <w:t xml:space="preserve">34 </w:t>
            </w:r>
          </w:p>
        </w:tc>
        <w:tc>
          <w:tcPr>
            <w:tcW w:w="981" w:type="dxa"/>
            <w:noWrap/>
          </w:tcPr>
          <w:p w:rsidR="002B5F1D" w:rsidRPr="0026067C" w:rsidRDefault="002B5F1D" w:rsidP="00A95E45">
            <w:pPr>
              <w:pStyle w:val="BStablefigures"/>
              <w:framePr w:wrap="around"/>
            </w:pPr>
            <w:r w:rsidRPr="0026067C">
              <w:t xml:space="preserve">41 </w:t>
            </w:r>
          </w:p>
        </w:tc>
      </w:tr>
      <w:tr w:rsidR="002B5F1D" w:rsidRPr="005E58BC" w:rsidTr="002B5F1D">
        <w:trPr>
          <w:trHeight w:val="240"/>
        </w:trPr>
        <w:tc>
          <w:tcPr>
            <w:tcW w:w="4358" w:type="dxa"/>
            <w:vAlign w:val="bottom"/>
            <w:hideMark/>
          </w:tcPr>
          <w:p w:rsidR="002B5F1D" w:rsidRPr="0026067C" w:rsidRDefault="002B5F1D" w:rsidP="00A95E45">
            <w:pPr>
              <w:pStyle w:val="BStabletext"/>
            </w:pPr>
            <w:r w:rsidRPr="0026067C">
              <w:t>Remuneration Tribunal Outcome — MLAs</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(96)</w:t>
            </w:r>
          </w:p>
        </w:tc>
        <w:tc>
          <w:tcPr>
            <w:tcW w:w="981" w:type="dxa"/>
            <w:noWrap/>
          </w:tcPr>
          <w:p w:rsidR="002B5F1D" w:rsidRPr="0026067C" w:rsidRDefault="002B5F1D" w:rsidP="00A95E45">
            <w:pPr>
              <w:pStyle w:val="BStablefigures"/>
              <w:framePr w:wrap="around"/>
            </w:pPr>
            <w:r w:rsidRPr="0026067C">
              <w:t>(96)</w:t>
            </w:r>
          </w:p>
        </w:tc>
        <w:tc>
          <w:tcPr>
            <w:tcW w:w="981" w:type="dxa"/>
            <w:noWrap/>
          </w:tcPr>
          <w:p w:rsidR="002B5F1D" w:rsidRPr="0026067C" w:rsidRDefault="002B5F1D" w:rsidP="00A95E45">
            <w:pPr>
              <w:pStyle w:val="BStablefigures"/>
              <w:framePr w:wrap="around"/>
            </w:pPr>
            <w:r w:rsidRPr="0026067C">
              <w:t>(96)</w:t>
            </w:r>
          </w:p>
        </w:tc>
        <w:tc>
          <w:tcPr>
            <w:tcW w:w="981" w:type="dxa"/>
            <w:noWrap/>
          </w:tcPr>
          <w:p w:rsidR="002B5F1D" w:rsidRPr="0026067C" w:rsidRDefault="002B5F1D" w:rsidP="00A95E45">
            <w:pPr>
              <w:pStyle w:val="BStablefigures"/>
              <w:framePr w:wrap="around"/>
            </w:pPr>
            <w:r w:rsidRPr="0026067C">
              <w:t>(96)</w:t>
            </w:r>
          </w:p>
        </w:tc>
      </w:tr>
      <w:tr w:rsidR="002B5F1D" w:rsidRPr="005E58BC" w:rsidTr="002B5F1D">
        <w:trPr>
          <w:trHeight w:val="141"/>
        </w:trPr>
        <w:tc>
          <w:tcPr>
            <w:tcW w:w="4358" w:type="dxa"/>
            <w:vAlign w:val="bottom"/>
            <w:hideMark/>
          </w:tcPr>
          <w:p w:rsidR="002B5F1D" w:rsidRPr="0026067C" w:rsidRDefault="002B5F1D" w:rsidP="00A95E45">
            <w:pPr>
              <w:pStyle w:val="BStabletext"/>
            </w:pPr>
            <w:r w:rsidRPr="0026067C">
              <w:t>Transfer  ̶  Carbon Neutral Fund to ESDD</w:t>
            </w:r>
          </w:p>
        </w:tc>
        <w:tc>
          <w:tcPr>
            <w:tcW w:w="1021" w:type="dxa"/>
          </w:tcPr>
          <w:p w:rsidR="002B5F1D" w:rsidRPr="0026067C" w:rsidRDefault="002B5F1D" w:rsidP="00A95E45">
            <w:pPr>
              <w:pStyle w:val="BStablefigures"/>
              <w:framePr w:wrap="around"/>
            </w:pPr>
            <w:r w:rsidRPr="0026067C">
              <w:t xml:space="preserve">- </w:t>
            </w:r>
          </w:p>
        </w:tc>
        <w:tc>
          <w:tcPr>
            <w:tcW w:w="920" w:type="dxa"/>
            <w:noWrap/>
          </w:tcPr>
          <w:p w:rsidR="002B5F1D" w:rsidRPr="0026067C" w:rsidRDefault="002B5F1D" w:rsidP="00A95E45">
            <w:pPr>
              <w:pStyle w:val="BStablefigures"/>
              <w:framePr w:wrap="around"/>
            </w:pPr>
            <w:r w:rsidRPr="0026067C">
              <w:t>(3)</w:t>
            </w:r>
          </w:p>
        </w:tc>
        <w:tc>
          <w:tcPr>
            <w:tcW w:w="981"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 </w:t>
            </w:r>
          </w:p>
        </w:tc>
        <w:tc>
          <w:tcPr>
            <w:tcW w:w="981" w:type="dxa"/>
            <w:noWrap/>
          </w:tcPr>
          <w:p w:rsidR="002B5F1D" w:rsidRPr="0026067C" w:rsidRDefault="002B5F1D" w:rsidP="00A95E45">
            <w:pPr>
              <w:pStyle w:val="BStablefigures"/>
              <w:framePr w:wrap="around"/>
            </w:pPr>
            <w:r w:rsidRPr="0026067C">
              <w:t xml:space="preserve">- </w:t>
            </w:r>
          </w:p>
        </w:tc>
      </w:tr>
      <w:tr w:rsidR="002B5F1D" w:rsidRPr="005E58BC" w:rsidTr="002B5F1D">
        <w:trPr>
          <w:trHeight w:val="240"/>
        </w:trPr>
        <w:tc>
          <w:tcPr>
            <w:tcW w:w="4358" w:type="dxa"/>
            <w:tcBorders>
              <w:bottom w:val="nil"/>
            </w:tcBorders>
            <w:hideMark/>
          </w:tcPr>
          <w:p w:rsidR="002B5F1D" w:rsidRPr="00B870A4" w:rsidRDefault="002B5F1D" w:rsidP="00A95E45">
            <w:pPr>
              <w:pStyle w:val="BStabletext"/>
            </w:pPr>
          </w:p>
        </w:tc>
        <w:tc>
          <w:tcPr>
            <w:tcW w:w="1021" w:type="dxa"/>
            <w:tcBorders>
              <w:bottom w:val="nil"/>
            </w:tcBorders>
          </w:tcPr>
          <w:p w:rsidR="002B5F1D" w:rsidRPr="00E1178A" w:rsidRDefault="002B5F1D" w:rsidP="00A95E45">
            <w:pPr>
              <w:pStyle w:val="BStablefigures"/>
              <w:framePr w:wrap="around"/>
            </w:pPr>
          </w:p>
        </w:tc>
        <w:tc>
          <w:tcPr>
            <w:tcW w:w="920" w:type="dxa"/>
            <w:tcBorders>
              <w:bottom w:val="nil"/>
            </w:tcBorders>
            <w:noWrap/>
          </w:tcPr>
          <w:p w:rsidR="002B5F1D" w:rsidRPr="00077344" w:rsidRDefault="002B5F1D" w:rsidP="00A95E45">
            <w:pPr>
              <w:pStyle w:val="BStablefigures"/>
              <w:framePr w:wrap="around"/>
            </w:pPr>
          </w:p>
        </w:tc>
        <w:tc>
          <w:tcPr>
            <w:tcW w:w="981" w:type="dxa"/>
            <w:tcBorders>
              <w:bottom w:val="nil"/>
            </w:tcBorders>
            <w:noWrap/>
          </w:tcPr>
          <w:p w:rsidR="002B5F1D" w:rsidRPr="00077344" w:rsidRDefault="002B5F1D" w:rsidP="00A95E45">
            <w:pPr>
              <w:pStyle w:val="BStablefigures"/>
              <w:framePr w:wrap="around"/>
            </w:pPr>
          </w:p>
        </w:tc>
        <w:tc>
          <w:tcPr>
            <w:tcW w:w="981" w:type="dxa"/>
            <w:tcBorders>
              <w:bottom w:val="nil"/>
            </w:tcBorders>
            <w:noWrap/>
          </w:tcPr>
          <w:p w:rsidR="002B5F1D" w:rsidRPr="00077344" w:rsidRDefault="002B5F1D" w:rsidP="00A95E45">
            <w:pPr>
              <w:pStyle w:val="BStablefigures"/>
              <w:framePr w:wrap="around"/>
            </w:pPr>
          </w:p>
        </w:tc>
        <w:tc>
          <w:tcPr>
            <w:tcW w:w="981" w:type="dxa"/>
            <w:tcBorders>
              <w:bottom w:val="nil"/>
            </w:tcBorders>
            <w:noWrap/>
          </w:tcPr>
          <w:p w:rsidR="002B5F1D" w:rsidRPr="00077344" w:rsidRDefault="002B5F1D" w:rsidP="00A95E45">
            <w:pPr>
              <w:pStyle w:val="BStablefigures"/>
              <w:framePr w:wrap="around"/>
            </w:pPr>
          </w:p>
        </w:tc>
      </w:tr>
      <w:tr w:rsidR="002B5F1D" w:rsidRPr="00381CFD" w:rsidTr="002B5F1D">
        <w:trPr>
          <w:trHeight w:val="240"/>
        </w:trPr>
        <w:tc>
          <w:tcPr>
            <w:tcW w:w="4358" w:type="dxa"/>
            <w:tcBorders>
              <w:top w:val="nil"/>
              <w:bottom w:val="single" w:sz="4" w:space="0" w:color="000000"/>
            </w:tcBorders>
            <w:vAlign w:val="bottom"/>
            <w:hideMark/>
          </w:tcPr>
          <w:p w:rsidR="002B5F1D" w:rsidRPr="00381CFD" w:rsidRDefault="002B5F1D" w:rsidP="00A95E45">
            <w:pPr>
              <w:pStyle w:val="BStabletext"/>
              <w:rPr>
                <w:b/>
              </w:rPr>
            </w:pPr>
            <w:r w:rsidRPr="00381CFD">
              <w:rPr>
                <w:b/>
              </w:rPr>
              <w:t>2014-15 Budget</w:t>
            </w:r>
          </w:p>
        </w:tc>
        <w:tc>
          <w:tcPr>
            <w:tcW w:w="1021" w:type="dxa"/>
            <w:tcBorders>
              <w:top w:val="nil"/>
              <w:bottom w:val="single" w:sz="4" w:space="0" w:color="000000"/>
            </w:tcBorders>
          </w:tcPr>
          <w:p w:rsidR="002B5F1D" w:rsidRPr="00381CFD" w:rsidRDefault="002B5F1D" w:rsidP="00A95E45">
            <w:pPr>
              <w:pStyle w:val="BStablefigures"/>
              <w:framePr w:wrap="around"/>
              <w:rPr>
                <w:b/>
              </w:rPr>
            </w:pPr>
            <w:r w:rsidRPr="00381CFD">
              <w:rPr>
                <w:b/>
              </w:rPr>
              <w:t>7,563</w:t>
            </w:r>
          </w:p>
        </w:tc>
        <w:tc>
          <w:tcPr>
            <w:tcW w:w="920" w:type="dxa"/>
            <w:tcBorders>
              <w:top w:val="nil"/>
              <w:bottom w:val="single" w:sz="4" w:space="0" w:color="000000"/>
            </w:tcBorders>
            <w:noWrap/>
          </w:tcPr>
          <w:p w:rsidR="002B5F1D" w:rsidRPr="00381CFD" w:rsidRDefault="002B5F1D" w:rsidP="00A95E45">
            <w:pPr>
              <w:pStyle w:val="BStablefigures"/>
              <w:framePr w:wrap="around"/>
              <w:rPr>
                <w:b/>
              </w:rPr>
            </w:pPr>
            <w:r w:rsidRPr="00381CFD">
              <w:rPr>
                <w:b/>
              </w:rPr>
              <w:t>7,662</w:t>
            </w:r>
          </w:p>
        </w:tc>
        <w:tc>
          <w:tcPr>
            <w:tcW w:w="981" w:type="dxa"/>
            <w:tcBorders>
              <w:top w:val="nil"/>
              <w:bottom w:val="single" w:sz="4" w:space="0" w:color="000000"/>
            </w:tcBorders>
            <w:noWrap/>
          </w:tcPr>
          <w:p w:rsidR="002B5F1D" w:rsidRPr="00381CFD" w:rsidRDefault="002B5F1D" w:rsidP="00A95E45">
            <w:pPr>
              <w:pStyle w:val="BStablefigures"/>
              <w:framePr w:wrap="around"/>
              <w:rPr>
                <w:b/>
              </w:rPr>
            </w:pPr>
            <w:r w:rsidRPr="00381CFD">
              <w:rPr>
                <w:b/>
              </w:rPr>
              <w:t>7,839</w:t>
            </w:r>
          </w:p>
        </w:tc>
        <w:tc>
          <w:tcPr>
            <w:tcW w:w="981" w:type="dxa"/>
            <w:tcBorders>
              <w:top w:val="nil"/>
              <w:bottom w:val="single" w:sz="4" w:space="0" w:color="000000"/>
            </w:tcBorders>
            <w:noWrap/>
          </w:tcPr>
          <w:p w:rsidR="002B5F1D" w:rsidRPr="00381CFD" w:rsidRDefault="002B5F1D" w:rsidP="00A95E45">
            <w:pPr>
              <w:pStyle w:val="BStablefigures"/>
              <w:framePr w:wrap="around"/>
              <w:rPr>
                <w:b/>
              </w:rPr>
            </w:pPr>
            <w:r w:rsidRPr="00381CFD">
              <w:rPr>
                <w:b/>
              </w:rPr>
              <w:t>7,894</w:t>
            </w:r>
          </w:p>
        </w:tc>
        <w:tc>
          <w:tcPr>
            <w:tcW w:w="981" w:type="dxa"/>
            <w:tcBorders>
              <w:top w:val="nil"/>
              <w:bottom w:val="single" w:sz="4" w:space="0" w:color="000000"/>
            </w:tcBorders>
            <w:noWrap/>
          </w:tcPr>
          <w:p w:rsidR="002B5F1D" w:rsidRPr="00381CFD" w:rsidRDefault="002B5F1D" w:rsidP="00A95E45">
            <w:pPr>
              <w:pStyle w:val="BStablefigures"/>
              <w:framePr w:wrap="around"/>
              <w:rPr>
                <w:b/>
              </w:rPr>
            </w:pPr>
            <w:r w:rsidRPr="00381CFD">
              <w:rPr>
                <w:b/>
              </w:rPr>
              <w:t>8,044</w:t>
            </w:r>
          </w:p>
        </w:tc>
      </w:tr>
    </w:tbl>
    <w:p w:rsidR="002B5F1D" w:rsidRDefault="002B5F1D" w:rsidP="002B5F1D">
      <w:pPr>
        <w:rPr>
          <w:color w:val="000000"/>
          <w:sz w:val="22"/>
          <w:szCs w:val="18"/>
        </w:rPr>
      </w:pPr>
    </w:p>
    <w:p w:rsidR="002B5F1D" w:rsidRDefault="002B5F1D" w:rsidP="002B5F1D">
      <w:pPr>
        <w:pStyle w:val="Caption"/>
      </w:pPr>
      <w:r>
        <w:t xml:space="preserve">Table </w:t>
      </w:r>
      <w:fldSimple w:instr=" SEQ Table \* ARABIC ">
        <w:r w:rsidR="0035771C">
          <w:rPr>
            <w:noProof/>
          </w:rPr>
          <w:t>3</w:t>
        </w:r>
      </w:fldSimple>
      <w:r>
        <w:t xml:space="preserve">: Changes to appropriation—Payment for Expenses on Behalf of the Territory, Territorial </w:t>
      </w:r>
    </w:p>
    <w:tbl>
      <w:tblPr>
        <w:tblW w:w="9242" w:type="dxa"/>
        <w:tblBorders>
          <w:top w:val="single" w:sz="4" w:space="0" w:color="auto"/>
        </w:tblBorders>
        <w:tblLook w:val="04A0"/>
      </w:tblPr>
      <w:tblGrid>
        <w:gridCol w:w="93"/>
        <w:gridCol w:w="4242"/>
        <w:gridCol w:w="38"/>
        <w:gridCol w:w="945"/>
        <w:gridCol w:w="15"/>
        <w:gridCol w:w="960"/>
        <w:gridCol w:w="6"/>
        <w:gridCol w:w="954"/>
        <w:gridCol w:w="27"/>
        <w:gridCol w:w="933"/>
        <w:gridCol w:w="48"/>
        <w:gridCol w:w="912"/>
        <w:gridCol w:w="69"/>
      </w:tblGrid>
      <w:tr w:rsidR="002B5F1D" w:rsidRPr="005E58BC" w:rsidTr="002B5F1D">
        <w:trPr>
          <w:trHeight w:val="240"/>
          <w:tblHeader/>
        </w:trPr>
        <w:tc>
          <w:tcPr>
            <w:tcW w:w="4335" w:type="dxa"/>
            <w:gridSpan w:val="2"/>
            <w:tcBorders>
              <w:bottom w:val="nil"/>
            </w:tcBorders>
            <w:hideMark/>
          </w:tcPr>
          <w:p w:rsidR="002B5F1D" w:rsidRPr="005E58BC" w:rsidRDefault="002B5F1D" w:rsidP="00A95E45">
            <w:pPr>
              <w:pStyle w:val="BStabletext"/>
            </w:pPr>
            <w:r w:rsidRPr="005E58BC">
              <w:t> </w:t>
            </w:r>
          </w:p>
        </w:tc>
        <w:tc>
          <w:tcPr>
            <w:tcW w:w="983" w:type="dxa"/>
            <w:gridSpan w:val="2"/>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7E7CE2" w:rsidP="002B5F1D">
            <w:pPr>
              <w:pStyle w:val="BStableheading1"/>
              <w:framePr w:wrap="auto" w:vAnchor="margin" w:yAlign="inline"/>
              <w:rPr>
                <w:lang w:eastAsia="en-AU"/>
              </w:rPr>
            </w:pPr>
            <w:r>
              <w:rPr>
                <w:lang w:eastAsia="en-AU"/>
              </w:rPr>
              <w:t>Est.</w:t>
            </w:r>
          </w:p>
          <w:p w:rsidR="002B5F1D" w:rsidRPr="005E58BC" w:rsidRDefault="002B5F1D" w:rsidP="002B5F1D">
            <w:pPr>
              <w:pStyle w:val="BStableheading1"/>
              <w:framePr w:wrap="auto" w:vAnchor="margin" w:yAlign="inline"/>
              <w:rPr>
                <w:lang w:eastAsia="en-AU"/>
              </w:rPr>
            </w:pPr>
            <w:r>
              <w:rPr>
                <w:lang w:eastAsia="en-AU"/>
              </w:rPr>
              <w:t>Outcome</w:t>
            </w:r>
          </w:p>
        </w:tc>
        <w:tc>
          <w:tcPr>
            <w:tcW w:w="981" w:type="dxa"/>
            <w:gridSpan w:val="3"/>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framePr w:wrap="auto" w:vAnchor="margin" w:yAlign="inline"/>
              <w:rPr>
                <w:lang w:eastAsia="en-AU"/>
              </w:rPr>
            </w:pPr>
            <w:r>
              <w:rPr>
                <w:lang w:eastAsia="en-AU"/>
              </w:rPr>
              <w:t>Budget</w:t>
            </w:r>
          </w:p>
        </w:tc>
        <w:tc>
          <w:tcPr>
            <w:tcW w:w="981" w:type="dxa"/>
            <w:gridSpan w:val="2"/>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framePr w:wrap="auto" w:vAnchor="margin" w:yAlign="inline"/>
              <w:rPr>
                <w:lang w:eastAsia="en-AU"/>
              </w:rPr>
            </w:pPr>
            <w:r>
              <w:rPr>
                <w:lang w:eastAsia="en-AU"/>
              </w:rPr>
              <w:t>Estimate</w:t>
            </w:r>
          </w:p>
        </w:tc>
        <w:tc>
          <w:tcPr>
            <w:tcW w:w="981" w:type="dxa"/>
            <w:gridSpan w:val="2"/>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framePr w:wrap="auto" w:vAnchor="margin" w:yAlign="inline"/>
              <w:rPr>
                <w:lang w:eastAsia="en-AU"/>
              </w:rPr>
            </w:pPr>
            <w:r>
              <w:rPr>
                <w:lang w:eastAsia="en-AU"/>
              </w:rPr>
              <w:t>Estimate</w:t>
            </w:r>
          </w:p>
        </w:tc>
        <w:tc>
          <w:tcPr>
            <w:tcW w:w="981" w:type="dxa"/>
            <w:gridSpan w:val="2"/>
            <w:tcBorders>
              <w:bottom w:val="nil"/>
            </w:tcBorders>
            <w:noWrap/>
            <w:hideMark/>
          </w:tcPr>
          <w:p w:rsidR="002B5F1D" w:rsidRDefault="002B5F1D" w:rsidP="002B5F1D">
            <w:pPr>
              <w:pStyle w:val="BStableheading1"/>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framePr w:wrap="auto" w:vAnchor="margin" w:yAlign="inline"/>
              <w:rPr>
                <w:lang w:eastAsia="en-AU"/>
              </w:rPr>
            </w:pPr>
            <w:r>
              <w:rPr>
                <w:lang w:eastAsia="en-AU"/>
              </w:rPr>
              <w:t>Estimate</w:t>
            </w:r>
          </w:p>
        </w:tc>
      </w:tr>
      <w:tr w:rsidR="002B5F1D" w:rsidRPr="005E58BC" w:rsidTr="002B5F1D">
        <w:trPr>
          <w:trHeight w:val="240"/>
          <w:tblHeader/>
        </w:trPr>
        <w:tc>
          <w:tcPr>
            <w:tcW w:w="4335" w:type="dxa"/>
            <w:gridSpan w:val="2"/>
            <w:tcBorders>
              <w:top w:val="nil"/>
              <w:bottom w:val="single" w:sz="4" w:space="0" w:color="000000"/>
            </w:tcBorders>
            <w:hideMark/>
          </w:tcPr>
          <w:p w:rsidR="002B5F1D" w:rsidRPr="006825A8" w:rsidRDefault="002B5F1D" w:rsidP="00A95E45">
            <w:pPr>
              <w:pStyle w:val="BStabletext"/>
              <w:rPr>
                <w:rStyle w:val="Strong"/>
                <w:b w:val="0"/>
                <w:bCs/>
              </w:rPr>
            </w:pPr>
          </w:p>
        </w:tc>
        <w:tc>
          <w:tcPr>
            <w:tcW w:w="983" w:type="dxa"/>
            <w:gridSpan w:val="2"/>
            <w:tcBorders>
              <w:top w:val="nil"/>
              <w:bottom w:val="single" w:sz="4" w:space="0" w:color="000000"/>
            </w:tcBorders>
            <w:noWrap/>
          </w:tcPr>
          <w:p w:rsidR="002B5F1D" w:rsidRPr="00DA44AF" w:rsidRDefault="002B5F1D" w:rsidP="002B5F1D">
            <w:pPr>
              <w:pStyle w:val="BStableheading"/>
              <w:framePr w:wrap="around"/>
            </w:pPr>
            <w:r w:rsidRPr="005E58BC">
              <w:t>$'000</w:t>
            </w:r>
          </w:p>
        </w:tc>
        <w:tc>
          <w:tcPr>
            <w:tcW w:w="981" w:type="dxa"/>
            <w:gridSpan w:val="3"/>
            <w:tcBorders>
              <w:top w:val="nil"/>
              <w:bottom w:val="single" w:sz="4" w:space="0" w:color="000000"/>
            </w:tcBorders>
            <w:noWrap/>
          </w:tcPr>
          <w:p w:rsidR="002B5F1D" w:rsidRPr="00DA44AF" w:rsidRDefault="002B5F1D" w:rsidP="002B5F1D">
            <w:pPr>
              <w:pStyle w:val="BStableheading"/>
              <w:framePr w:wrap="around"/>
            </w:pPr>
            <w:r w:rsidRPr="005E58BC">
              <w:t>$'000</w:t>
            </w:r>
          </w:p>
        </w:tc>
        <w:tc>
          <w:tcPr>
            <w:tcW w:w="981" w:type="dxa"/>
            <w:gridSpan w:val="2"/>
            <w:tcBorders>
              <w:top w:val="nil"/>
              <w:bottom w:val="single" w:sz="4" w:space="0" w:color="000000"/>
            </w:tcBorders>
            <w:noWrap/>
          </w:tcPr>
          <w:p w:rsidR="002B5F1D" w:rsidRDefault="002B5F1D" w:rsidP="002B5F1D">
            <w:pPr>
              <w:pStyle w:val="BStableheading"/>
              <w:framePr w:wrap="around"/>
            </w:pPr>
            <w:r w:rsidRPr="007B34F5">
              <w:t>$'000</w:t>
            </w:r>
          </w:p>
        </w:tc>
        <w:tc>
          <w:tcPr>
            <w:tcW w:w="981" w:type="dxa"/>
            <w:gridSpan w:val="2"/>
            <w:tcBorders>
              <w:top w:val="nil"/>
              <w:bottom w:val="single" w:sz="4" w:space="0" w:color="000000"/>
            </w:tcBorders>
            <w:noWrap/>
          </w:tcPr>
          <w:p w:rsidR="002B5F1D" w:rsidRDefault="002B5F1D" w:rsidP="002B5F1D">
            <w:pPr>
              <w:pStyle w:val="BStableheading"/>
              <w:framePr w:wrap="around"/>
            </w:pPr>
            <w:r w:rsidRPr="007B34F5">
              <w:t>$'000</w:t>
            </w:r>
          </w:p>
        </w:tc>
        <w:tc>
          <w:tcPr>
            <w:tcW w:w="981" w:type="dxa"/>
            <w:gridSpan w:val="2"/>
            <w:tcBorders>
              <w:top w:val="nil"/>
              <w:bottom w:val="single" w:sz="4" w:space="0" w:color="000000"/>
            </w:tcBorders>
            <w:noWrap/>
          </w:tcPr>
          <w:p w:rsidR="002B5F1D" w:rsidRDefault="002B5F1D" w:rsidP="002B5F1D">
            <w:pPr>
              <w:pStyle w:val="BStableheading"/>
              <w:framePr w:wrap="around"/>
            </w:pPr>
            <w:r w:rsidRPr="007B34F5">
              <w:t>$'000</w:t>
            </w:r>
          </w:p>
        </w:tc>
      </w:tr>
      <w:tr w:rsidR="002B5F1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Default="002B5F1D" w:rsidP="002B5F1D">
            <w:pPr>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r>
      <w:tr w:rsidR="002B5F1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2013-14 Budget</w:t>
            </w:r>
          </w:p>
        </w:tc>
        <w:tc>
          <w:tcPr>
            <w:tcW w:w="960" w:type="dxa"/>
            <w:gridSpan w:val="2"/>
            <w:tcBorders>
              <w:top w:val="nil"/>
              <w:left w:val="nil"/>
              <w:bottom w:val="nil"/>
              <w:right w:val="nil"/>
            </w:tcBorders>
            <w:shd w:val="clear" w:color="auto" w:fill="auto"/>
            <w:noWrap/>
            <w:hideMark/>
          </w:tcPr>
          <w:p w:rsidR="002B5F1D" w:rsidRPr="00381CFD" w:rsidRDefault="002B5F1D" w:rsidP="00A95E45">
            <w:pPr>
              <w:pStyle w:val="BStablefigures"/>
              <w:framePr w:wrap="around"/>
              <w:rPr>
                <w:b/>
              </w:rPr>
            </w:pPr>
            <w:r w:rsidRPr="00381CFD">
              <w:rPr>
                <w:b/>
              </w:rPr>
              <w:t>5,744</w:t>
            </w:r>
          </w:p>
        </w:tc>
        <w:tc>
          <w:tcPr>
            <w:tcW w:w="960" w:type="dxa"/>
            <w:tcBorders>
              <w:top w:val="nil"/>
              <w:left w:val="nil"/>
              <w:bottom w:val="nil"/>
              <w:right w:val="nil"/>
            </w:tcBorders>
            <w:shd w:val="clear" w:color="auto" w:fill="auto"/>
            <w:noWrap/>
            <w:hideMark/>
          </w:tcPr>
          <w:p w:rsidR="002B5F1D" w:rsidRPr="00381CFD" w:rsidRDefault="002B5F1D" w:rsidP="00A95E45">
            <w:pPr>
              <w:pStyle w:val="BStablefigures"/>
              <w:framePr w:wrap="around"/>
              <w:rPr>
                <w:b/>
              </w:rPr>
            </w:pPr>
            <w:r w:rsidRPr="00381CFD">
              <w:rPr>
                <w:b/>
              </w:rPr>
              <w:t>5,820</w:t>
            </w:r>
          </w:p>
        </w:tc>
        <w:tc>
          <w:tcPr>
            <w:tcW w:w="960" w:type="dxa"/>
            <w:gridSpan w:val="2"/>
            <w:tcBorders>
              <w:top w:val="nil"/>
              <w:left w:val="nil"/>
              <w:bottom w:val="nil"/>
              <w:right w:val="nil"/>
            </w:tcBorders>
            <w:shd w:val="clear" w:color="auto" w:fill="auto"/>
            <w:noWrap/>
            <w:hideMark/>
          </w:tcPr>
          <w:p w:rsidR="002B5F1D" w:rsidRPr="00381CFD" w:rsidRDefault="002B5F1D" w:rsidP="00A95E45">
            <w:pPr>
              <w:pStyle w:val="BStablefigures"/>
              <w:framePr w:wrap="around"/>
              <w:rPr>
                <w:b/>
              </w:rPr>
            </w:pPr>
            <w:r w:rsidRPr="00381CFD">
              <w:rPr>
                <w:b/>
              </w:rPr>
              <w:t>5,890</w:t>
            </w:r>
          </w:p>
        </w:tc>
        <w:tc>
          <w:tcPr>
            <w:tcW w:w="960" w:type="dxa"/>
            <w:gridSpan w:val="2"/>
            <w:tcBorders>
              <w:top w:val="nil"/>
              <w:left w:val="nil"/>
              <w:bottom w:val="nil"/>
              <w:right w:val="nil"/>
            </w:tcBorders>
            <w:shd w:val="clear" w:color="auto" w:fill="auto"/>
            <w:noWrap/>
            <w:hideMark/>
          </w:tcPr>
          <w:p w:rsidR="002B5F1D" w:rsidRPr="00381CFD" w:rsidRDefault="002B5F1D" w:rsidP="00A95E45">
            <w:pPr>
              <w:pStyle w:val="BStablefigures"/>
              <w:framePr w:wrap="around"/>
              <w:rPr>
                <w:b/>
              </w:rPr>
            </w:pPr>
            <w:r w:rsidRPr="00381CFD">
              <w:rPr>
                <w:b/>
              </w:rPr>
              <w:t>5,887</w:t>
            </w:r>
          </w:p>
        </w:tc>
        <w:tc>
          <w:tcPr>
            <w:tcW w:w="960" w:type="dxa"/>
            <w:gridSpan w:val="2"/>
            <w:tcBorders>
              <w:top w:val="nil"/>
              <w:left w:val="nil"/>
              <w:bottom w:val="nil"/>
              <w:right w:val="nil"/>
            </w:tcBorders>
            <w:shd w:val="clear" w:color="auto" w:fill="auto"/>
            <w:noWrap/>
            <w:hideMark/>
          </w:tcPr>
          <w:p w:rsidR="002B5F1D" w:rsidRPr="00381CFD" w:rsidRDefault="002B5F1D" w:rsidP="00A95E45">
            <w:pPr>
              <w:pStyle w:val="BStablefigures"/>
              <w:framePr w:wrap="around"/>
              <w:rPr>
                <w:b/>
              </w:rPr>
            </w:pPr>
            <w:r w:rsidRPr="00381CFD">
              <w:rPr>
                <w:b/>
              </w:rPr>
              <w:t>5,887</w:t>
            </w:r>
          </w:p>
        </w:tc>
      </w:tr>
      <w:tr w:rsidR="002B5F1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r>
      <w:tr w:rsidR="002B5F1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2014-15 Budget Policy Adjustments</w:t>
            </w: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r>
      <w:tr w:rsidR="002B5F1D" w:rsidRPr="009375E9"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Additional Funding for the Offices of the MLAs</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c>
          <w:tcPr>
            <w:tcW w:w="960" w:type="dxa"/>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400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820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280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r>
      <w:tr w:rsidR="002B5F1D" w:rsidRPr="009375E9"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r>
      <w:tr w:rsidR="002B5F1D" w:rsidRPr="009375E9"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2014-15 Budget Technical Adjustments</w:t>
            </w: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375E9" w:rsidRDefault="002B5F1D" w:rsidP="00A95E45">
            <w:pPr>
              <w:pStyle w:val="BStablefigures"/>
              <w:framePr w:wrap="around"/>
            </w:pPr>
          </w:p>
        </w:tc>
      </w:tr>
      <w:tr w:rsidR="002B5F1D" w:rsidRPr="009375E9"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Revised Indexation Parameters</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(1)</w:t>
            </w:r>
          </w:p>
        </w:tc>
        <w:tc>
          <w:tcPr>
            <w:tcW w:w="960" w:type="dxa"/>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83 </w:t>
            </w:r>
          </w:p>
        </w:tc>
      </w:tr>
      <w:tr w:rsidR="002B5F1D" w:rsidRPr="009375E9"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Remuneration Tribunal Outcome — MLAs</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 </w:t>
            </w:r>
          </w:p>
        </w:tc>
        <w:tc>
          <w:tcPr>
            <w:tcW w:w="960" w:type="dxa"/>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292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307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286 </w:t>
            </w:r>
          </w:p>
        </w:tc>
        <w:tc>
          <w:tcPr>
            <w:tcW w:w="960" w:type="dxa"/>
            <w:gridSpan w:val="2"/>
            <w:tcBorders>
              <w:top w:val="nil"/>
              <w:left w:val="nil"/>
              <w:bottom w:val="nil"/>
              <w:right w:val="nil"/>
            </w:tcBorders>
            <w:shd w:val="clear" w:color="auto" w:fill="auto"/>
            <w:noWrap/>
            <w:hideMark/>
          </w:tcPr>
          <w:p w:rsidR="002B5F1D" w:rsidRPr="0026067C" w:rsidRDefault="002B5F1D" w:rsidP="00A95E45">
            <w:pPr>
              <w:pStyle w:val="BStablefigures"/>
              <w:framePr w:wrap="around"/>
            </w:pPr>
            <w:r w:rsidRPr="0026067C">
              <w:t xml:space="preserve">272 </w:t>
            </w:r>
          </w:p>
        </w:tc>
      </w:tr>
      <w:tr w:rsidR="002B5F1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r>
      <w:tr w:rsidR="002B5F1D" w:rsidRPr="00381CFD" w:rsidTr="002B5F1D">
        <w:tblPrEx>
          <w:tblBorders>
            <w:top w:val="none" w:sz="0" w:space="0" w:color="auto"/>
          </w:tblBorders>
        </w:tblPrEx>
        <w:trPr>
          <w:gridBefore w:val="1"/>
          <w:gridAfter w:val="1"/>
          <w:wBefore w:w="93" w:type="dxa"/>
          <w:wAfter w:w="69" w:type="dxa"/>
          <w:trHeight w:val="240"/>
        </w:trPr>
        <w:tc>
          <w:tcPr>
            <w:tcW w:w="4280" w:type="dxa"/>
            <w:gridSpan w:val="2"/>
            <w:tcBorders>
              <w:top w:val="nil"/>
              <w:left w:val="nil"/>
              <w:bottom w:val="single" w:sz="4" w:space="0" w:color="auto"/>
              <w:right w:val="nil"/>
            </w:tcBorders>
            <w:shd w:val="clear" w:color="auto" w:fill="auto"/>
            <w:vAlign w:val="bottom"/>
            <w:hideMark/>
          </w:tcPr>
          <w:p w:rsidR="002B5F1D" w:rsidRPr="00381CFD" w:rsidRDefault="002B5F1D" w:rsidP="00A95E45">
            <w:pPr>
              <w:pStyle w:val="BStabletext"/>
              <w:rPr>
                <w:b/>
              </w:rPr>
            </w:pPr>
            <w:r w:rsidRPr="00381CFD">
              <w:rPr>
                <w:b/>
              </w:rPr>
              <w:t>2014-15 Budget</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A95E45">
            <w:pPr>
              <w:pStyle w:val="BStablefigures"/>
              <w:framePr w:wrap="around"/>
              <w:rPr>
                <w:b/>
              </w:rPr>
            </w:pPr>
            <w:r w:rsidRPr="00381CFD">
              <w:rPr>
                <w:b/>
              </w:rPr>
              <w:t>5,743</w:t>
            </w:r>
          </w:p>
        </w:tc>
        <w:tc>
          <w:tcPr>
            <w:tcW w:w="960" w:type="dxa"/>
            <w:tcBorders>
              <w:top w:val="nil"/>
              <w:left w:val="nil"/>
              <w:bottom w:val="single" w:sz="4" w:space="0" w:color="auto"/>
              <w:right w:val="nil"/>
            </w:tcBorders>
            <w:shd w:val="clear" w:color="auto" w:fill="auto"/>
            <w:noWrap/>
            <w:hideMark/>
          </w:tcPr>
          <w:p w:rsidR="002B5F1D" w:rsidRPr="00381CFD" w:rsidRDefault="002B5F1D" w:rsidP="00A95E45">
            <w:pPr>
              <w:pStyle w:val="BStablefigures"/>
              <w:framePr w:wrap="around"/>
              <w:rPr>
                <w:b/>
              </w:rPr>
            </w:pPr>
            <w:r w:rsidRPr="00381CFD">
              <w:rPr>
                <w:b/>
              </w:rPr>
              <w:t>6,512</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A95E45">
            <w:pPr>
              <w:pStyle w:val="BStablefigures"/>
              <w:framePr w:wrap="around"/>
              <w:rPr>
                <w:b/>
              </w:rPr>
            </w:pPr>
            <w:r w:rsidRPr="00381CFD">
              <w:rPr>
                <w:b/>
              </w:rPr>
              <w:t>7,017</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A95E45">
            <w:pPr>
              <w:pStyle w:val="BStablefigures"/>
              <w:framePr w:wrap="around"/>
              <w:rPr>
                <w:b/>
              </w:rPr>
            </w:pPr>
            <w:r w:rsidRPr="00381CFD">
              <w:rPr>
                <w:b/>
              </w:rPr>
              <w:t>6,453</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A95E45">
            <w:pPr>
              <w:pStyle w:val="BStablefigures"/>
              <w:framePr w:wrap="around"/>
              <w:rPr>
                <w:b/>
              </w:rPr>
            </w:pPr>
            <w:r w:rsidRPr="00381CFD">
              <w:rPr>
                <w:b/>
              </w:rPr>
              <w:t>6,242</w:t>
            </w:r>
          </w:p>
        </w:tc>
      </w:tr>
      <w:tr w:rsidR="002B5F1D" w:rsidRPr="005E58BC" w:rsidTr="002B5F1D">
        <w:trPr>
          <w:trHeight w:val="240"/>
        </w:trPr>
        <w:tc>
          <w:tcPr>
            <w:tcW w:w="4335" w:type="dxa"/>
            <w:gridSpan w:val="2"/>
            <w:tcBorders>
              <w:top w:val="single" w:sz="4" w:space="0" w:color="000000"/>
            </w:tcBorders>
            <w:hideMark/>
          </w:tcPr>
          <w:p w:rsidR="002B5F1D" w:rsidRPr="006825A8" w:rsidRDefault="002B5F1D" w:rsidP="00A95E45">
            <w:pPr>
              <w:pStyle w:val="BStabletext"/>
              <w:rPr>
                <w:rStyle w:val="Strong"/>
                <w:b w:val="0"/>
                <w:bCs/>
              </w:rPr>
            </w:pPr>
          </w:p>
        </w:tc>
        <w:tc>
          <w:tcPr>
            <w:tcW w:w="983" w:type="dxa"/>
            <w:gridSpan w:val="2"/>
            <w:tcBorders>
              <w:top w:val="single" w:sz="4" w:space="0" w:color="000000"/>
            </w:tcBorders>
            <w:noWrap/>
          </w:tcPr>
          <w:p w:rsidR="002B5F1D" w:rsidRPr="00787BBB" w:rsidRDefault="002B5F1D" w:rsidP="00A95E45">
            <w:pPr>
              <w:pStyle w:val="BStabletext"/>
            </w:pPr>
          </w:p>
        </w:tc>
        <w:tc>
          <w:tcPr>
            <w:tcW w:w="981" w:type="dxa"/>
            <w:gridSpan w:val="3"/>
            <w:tcBorders>
              <w:top w:val="single" w:sz="4" w:space="0" w:color="000000"/>
            </w:tcBorders>
            <w:noWrap/>
          </w:tcPr>
          <w:p w:rsidR="002B5F1D" w:rsidRPr="00787BBB" w:rsidRDefault="002B5F1D" w:rsidP="00A95E45">
            <w:pPr>
              <w:pStyle w:val="BStablefigures"/>
              <w:framePr w:wrap="around"/>
            </w:pPr>
          </w:p>
        </w:tc>
        <w:tc>
          <w:tcPr>
            <w:tcW w:w="981" w:type="dxa"/>
            <w:gridSpan w:val="2"/>
            <w:tcBorders>
              <w:top w:val="single" w:sz="4" w:space="0" w:color="000000"/>
            </w:tcBorders>
            <w:noWrap/>
          </w:tcPr>
          <w:p w:rsidR="002B5F1D" w:rsidRPr="00787BBB" w:rsidRDefault="002B5F1D" w:rsidP="00A95E45">
            <w:pPr>
              <w:pStyle w:val="BStablefigures"/>
              <w:framePr w:wrap="around"/>
            </w:pPr>
          </w:p>
        </w:tc>
        <w:tc>
          <w:tcPr>
            <w:tcW w:w="981" w:type="dxa"/>
            <w:gridSpan w:val="2"/>
            <w:tcBorders>
              <w:top w:val="single" w:sz="4" w:space="0" w:color="000000"/>
            </w:tcBorders>
            <w:noWrap/>
          </w:tcPr>
          <w:p w:rsidR="002B5F1D" w:rsidRPr="00787BBB" w:rsidRDefault="002B5F1D" w:rsidP="00A95E45">
            <w:pPr>
              <w:pStyle w:val="BStablefigures"/>
              <w:framePr w:wrap="around"/>
            </w:pPr>
          </w:p>
        </w:tc>
        <w:tc>
          <w:tcPr>
            <w:tcW w:w="981" w:type="dxa"/>
            <w:gridSpan w:val="2"/>
            <w:tcBorders>
              <w:top w:val="single" w:sz="4" w:space="0" w:color="000000"/>
            </w:tcBorders>
            <w:noWrap/>
          </w:tcPr>
          <w:p w:rsidR="002B5F1D" w:rsidRPr="00787BBB" w:rsidRDefault="002B5F1D" w:rsidP="00A95E45">
            <w:pPr>
              <w:pStyle w:val="BStablefigures"/>
              <w:framePr w:wrap="around"/>
            </w:pPr>
          </w:p>
        </w:tc>
      </w:tr>
    </w:tbl>
    <w:p w:rsidR="002B5F1D" w:rsidRDefault="002B5F1D" w:rsidP="002B5F1D">
      <w:pPr>
        <w:rPr>
          <w:color w:val="000000"/>
          <w:sz w:val="22"/>
          <w:szCs w:val="18"/>
        </w:rPr>
      </w:pPr>
      <w:r>
        <w:br w:type="page"/>
      </w:r>
    </w:p>
    <w:p w:rsidR="002B5F1D" w:rsidRDefault="002B5F1D" w:rsidP="002B5F1D">
      <w:pPr>
        <w:pStyle w:val="Caption"/>
      </w:pPr>
      <w:r>
        <w:lastRenderedPageBreak/>
        <w:t xml:space="preserve">Table </w:t>
      </w:r>
      <w:fldSimple w:instr=" SEQ Table \* ARABIC ">
        <w:r w:rsidR="0035771C">
          <w:rPr>
            <w:noProof/>
          </w:rPr>
          <w:t>4</w:t>
        </w:r>
      </w:fldSimple>
      <w:r>
        <w:t>: Changes to appropriation—</w:t>
      </w:r>
      <w:r>
        <w:rPr>
          <w:noProof/>
        </w:rPr>
        <w:t xml:space="preserve">Capital Injections, </w:t>
      </w:r>
      <w:r>
        <w:t>Controlled</w:t>
      </w:r>
      <w:r>
        <w:rPr>
          <w:noProof/>
        </w:rPr>
        <w:t xml:space="preserve"> </w:t>
      </w:r>
    </w:p>
    <w:tbl>
      <w:tblPr>
        <w:tblW w:w="9310" w:type="dxa"/>
        <w:tblBorders>
          <w:top w:val="single" w:sz="4" w:space="0" w:color="auto"/>
        </w:tblBorders>
        <w:tblLayout w:type="fixed"/>
        <w:tblLook w:val="04A0"/>
      </w:tblPr>
      <w:tblGrid>
        <w:gridCol w:w="93"/>
        <w:gridCol w:w="4237"/>
        <w:gridCol w:w="180"/>
        <w:gridCol w:w="804"/>
        <w:gridCol w:w="156"/>
        <w:gridCol w:w="826"/>
        <w:gridCol w:w="134"/>
        <w:gridCol w:w="848"/>
        <w:gridCol w:w="112"/>
        <w:gridCol w:w="870"/>
        <w:gridCol w:w="90"/>
        <w:gridCol w:w="892"/>
        <w:gridCol w:w="68"/>
      </w:tblGrid>
      <w:tr w:rsidR="002B5F1D" w:rsidRPr="005E58BC" w:rsidTr="002B5F1D">
        <w:trPr>
          <w:gridAfter w:val="1"/>
          <w:wAfter w:w="68" w:type="dxa"/>
          <w:trHeight w:val="240"/>
          <w:tblHeader/>
        </w:trPr>
        <w:tc>
          <w:tcPr>
            <w:tcW w:w="4330" w:type="dxa"/>
            <w:gridSpan w:val="2"/>
            <w:tcBorders>
              <w:bottom w:val="nil"/>
            </w:tcBorders>
            <w:hideMark/>
          </w:tcPr>
          <w:p w:rsidR="002B5F1D" w:rsidRPr="005E58BC" w:rsidRDefault="002B5F1D" w:rsidP="00A95E45">
            <w:pPr>
              <w:pStyle w:val="BStabletext"/>
            </w:pPr>
            <w:r w:rsidRPr="005E58BC">
              <w:t> </w:t>
            </w:r>
          </w:p>
        </w:tc>
        <w:tc>
          <w:tcPr>
            <w:tcW w:w="984"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2B5F1D" w:rsidP="002B5F1D">
            <w:pPr>
              <w:pStyle w:val="BStableheading1"/>
              <w:keepNext/>
              <w:framePr w:wrap="auto" w:vAnchor="margin" w:yAlign="inline"/>
              <w:rPr>
                <w:lang w:eastAsia="en-AU"/>
              </w:rPr>
            </w:pPr>
            <w:r>
              <w:rPr>
                <w:lang w:eastAsia="en-AU"/>
              </w:rPr>
              <w:t>Est</w:t>
            </w:r>
            <w:r w:rsidR="00CE1C21">
              <w:rPr>
                <w:lang w:eastAsia="en-AU"/>
              </w:rPr>
              <w:t>.</w:t>
            </w:r>
          </w:p>
          <w:p w:rsidR="002B5F1D" w:rsidRPr="005E58BC" w:rsidRDefault="002B5F1D" w:rsidP="002B5F1D">
            <w:pPr>
              <w:pStyle w:val="BStableheading1"/>
              <w:keepNext/>
              <w:framePr w:wrap="auto" w:vAnchor="margin" w:yAlign="inline"/>
              <w:rPr>
                <w:lang w:eastAsia="en-AU"/>
              </w:rPr>
            </w:pPr>
            <w:r>
              <w:rPr>
                <w:lang w:eastAsia="en-AU"/>
              </w:rPr>
              <w:t>Outcome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keepNext/>
              <w:framePr w:wrap="auto" w:vAnchor="margin" w:yAlign="inline"/>
              <w:rPr>
                <w:lang w:eastAsia="en-AU"/>
              </w:rPr>
            </w:pPr>
            <w:r>
              <w:rPr>
                <w:lang w:eastAsia="en-AU"/>
              </w:rPr>
              <w:t>Budget</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keepNext/>
              <w:framePr w:wrap="auto" w:vAnchor="margin" w:yAlign="inline"/>
              <w:rPr>
                <w:lang w:eastAsia="en-AU"/>
              </w:rPr>
            </w:pPr>
            <w:r>
              <w:rPr>
                <w:lang w:eastAsia="en-AU"/>
              </w:rPr>
              <w:t>Estimate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keepNext/>
              <w:framePr w:wrap="auto" w:vAnchor="margin" w:yAlign="inline"/>
              <w:rPr>
                <w:lang w:eastAsia="en-AU"/>
              </w:rPr>
            </w:pPr>
            <w:r>
              <w:rPr>
                <w:lang w:eastAsia="en-AU"/>
              </w:rPr>
              <w:t>Estimate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keepNext/>
              <w:framePr w:wrap="auto" w:vAnchor="margin" w:yAlign="inline"/>
              <w:rPr>
                <w:lang w:eastAsia="en-AU"/>
              </w:rPr>
            </w:pPr>
            <w:r>
              <w:rPr>
                <w:lang w:eastAsia="en-AU"/>
              </w:rPr>
              <w:t>Estimate</w:t>
            </w:r>
          </w:p>
        </w:tc>
      </w:tr>
      <w:tr w:rsidR="002B5F1D" w:rsidRPr="005E58BC" w:rsidTr="002B5F1D">
        <w:trPr>
          <w:gridAfter w:val="1"/>
          <w:wAfter w:w="68" w:type="dxa"/>
          <w:trHeight w:val="240"/>
          <w:tblHeader/>
        </w:trPr>
        <w:tc>
          <w:tcPr>
            <w:tcW w:w="4330" w:type="dxa"/>
            <w:gridSpan w:val="2"/>
            <w:tcBorders>
              <w:top w:val="nil"/>
              <w:bottom w:val="single" w:sz="4" w:space="0" w:color="000000"/>
            </w:tcBorders>
            <w:hideMark/>
          </w:tcPr>
          <w:p w:rsidR="002B5F1D" w:rsidRPr="006825A8" w:rsidRDefault="002B5F1D" w:rsidP="00A95E45">
            <w:pPr>
              <w:pStyle w:val="BStabletext"/>
              <w:rPr>
                <w:rStyle w:val="Strong"/>
                <w:b w:val="0"/>
                <w:bCs/>
              </w:rPr>
            </w:pPr>
          </w:p>
        </w:tc>
        <w:tc>
          <w:tcPr>
            <w:tcW w:w="984" w:type="dxa"/>
            <w:gridSpan w:val="2"/>
            <w:tcBorders>
              <w:top w:val="nil"/>
              <w:bottom w:val="single" w:sz="4" w:space="0" w:color="000000"/>
            </w:tcBorders>
            <w:noWrap/>
          </w:tcPr>
          <w:p w:rsidR="002B5F1D" w:rsidRPr="00DA44AF" w:rsidRDefault="002B5F1D" w:rsidP="002B5F1D">
            <w:pPr>
              <w:pStyle w:val="BStableheading"/>
              <w:keepNext/>
              <w:framePr w:wrap="around"/>
            </w:pPr>
            <w:r w:rsidRPr="005E58BC">
              <w:t>$'000</w:t>
            </w:r>
          </w:p>
        </w:tc>
        <w:tc>
          <w:tcPr>
            <w:tcW w:w="982" w:type="dxa"/>
            <w:gridSpan w:val="2"/>
            <w:tcBorders>
              <w:top w:val="nil"/>
              <w:bottom w:val="single" w:sz="4" w:space="0" w:color="000000"/>
            </w:tcBorders>
            <w:noWrap/>
          </w:tcPr>
          <w:p w:rsidR="002B5F1D" w:rsidRPr="00DA44AF" w:rsidRDefault="002B5F1D" w:rsidP="002B5F1D">
            <w:pPr>
              <w:pStyle w:val="BStableheading"/>
              <w:keepNext/>
              <w:framePr w:wrap="around"/>
            </w:pPr>
            <w:r w:rsidRPr="005E58BC">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r>
      <w:tr w:rsidR="00B27D18"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B27D18" w:rsidRPr="00381CFD" w:rsidRDefault="00B27D18" w:rsidP="00A95E45">
            <w:pPr>
              <w:pStyle w:val="BStabletext"/>
              <w:rPr>
                <w:b/>
              </w:rPr>
            </w:pPr>
          </w:p>
        </w:tc>
        <w:tc>
          <w:tcPr>
            <w:tcW w:w="960" w:type="dxa"/>
            <w:gridSpan w:val="2"/>
            <w:tcBorders>
              <w:top w:val="nil"/>
              <w:left w:val="nil"/>
              <w:bottom w:val="nil"/>
              <w:right w:val="nil"/>
            </w:tcBorders>
            <w:shd w:val="clear" w:color="auto" w:fill="auto"/>
            <w:noWrap/>
            <w:hideMark/>
          </w:tcPr>
          <w:p w:rsidR="00B27D18" w:rsidRPr="00381CFD" w:rsidRDefault="00B27D18" w:rsidP="00DF68EE">
            <w:pPr>
              <w:pStyle w:val="BStablefigures"/>
              <w:framePr w:wrap="around"/>
              <w:jc w:val="center"/>
              <w:rPr>
                <w:b/>
              </w:rPr>
            </w:pPr>
          </w:p>
        </w:tc>
        <w:tc>
          <w:tcPr>
            <w:tcW w:w="960" w:type="dxa"/>
            <w:gridSpan w:val="2"/>
            <w:tcBorders>
              <w:top w:val="nil"/>
              <w:left w:val="nil"/>
              <w:bottom w:val="nil"/>
              <w:right w:val="nil"/>
            </w:tcBorders>
            <w:shd w:val="clear" w:color="auto" w:fill="auto"/>
            <w:noWrap/>
            <w:hideMark/>
          </w:tcPr>
          <w:p w:rsidR="00B27D18" w:rsidRPr="00381CFD" w:rsidRDefault="00B27D18" w:rsidP="00DF68EE">
            <w:pPr>
              <w:pStyle w:val="BStablefigures"/>
              <w:framePr w:wrap="around"/>
              <w:jc w:val="center"/>
              <w:rPr>
                <w:b/>
              </w:rPr>
            </w:pPr>
          </w:p>
        </w:tc>
        <w:tc>
          <w:tcPr>
            <w:tcW w:w="960" w:type="dxa"/>
            <w:gridSpan w:val="2"/>
            <w:tcBorders>
              <w:top w:val="nil"/>
              <w:left w:val="nil"/>
              <w:bottom w:val="nil"/>
              <w:right w:val="nil"/>
            </w:tcBorders>
            <w:shd w:val="clear" w:color="auto" w:fill="auto"/>
            <w:noWrap/>
            <w:hideMark/>
          </w:tcPr>
          <w:p w:rsidR="00B27D18" w:rsidRPr="00381CFD" w:rsidRDefault="00B27D18" w:rsidP="00DF68EE">
            <w:pPr>
              <w:pStyle w:val="BStablefigures"/>
              <w:framePr w:wrap="around"/>
              <w:jc w:val="center"/>
              <w:rPr>
                <w:b/>
              </w:rPr>
            </w:pPr>
          </w:p>
        </w:tc>
        <w:tc>
          <w:tcPr>
            <w:tcW w:w="960" w:type="dxa"/>
            <w:gridSpan w:val="2"/>
            <w:tcBorders>
              <w:top w:val="nil"/>
              <w:left w:val="nil"/>
              <w:bottom w:val="nil"/>
              <w:right w:val="nil"/>
            </w:tcBorders>
            <w:shd w:val="clear" w:color="auto" w:fill="auto"/>
            <w:noWrap/>
            <w:hideMark/>
          </w:tcPr>
          <w:p w:rsidR="00B27D18" w:rsidRPr="00381CFD" w:rsidRDefault="00B27D18" w:rsidP="00DF68EE">
            <w:pPr>
              <w:pStyle w:val="BStablefigures"/>
              <w:framePr w:wrap="around"/>
              <w:jc w:val="center"/>
              <w:rPr>
                <w:b/>
              </w:rPr>
            </w:pPr>
          </w:p>
        </w:tc>
        <w:tc>
          <w:tcPr>
            <w:tcW w:w="960" w:type="dxa"/>
            <w:gridSpan w:val="2"/>
            <w:tcBorders>
              <w:top w:val="nil"/>
              <w:left w:val="nil"/>
              <w:bottom w:val="nil"/>
              <w:right w:val="nil"/>
            </w:tcBorders>
            <w:shd w:val="clear" w:color="auto" w:fill="auto"/>
            <w:noWrap/>
            <w:hideMark/>
          </w:tcPr>
          <w:p w:rsidR="00B27D18" w:rsidRPr="00381CFD" w:rsidRDefault="00B27D18" w:rsidP="00DF68EE">
            <w:pPr>
              <w:pStyle w:val="BStablefigures"/>
              <w:framePr w:wrap="around"/>
              <w:jc w:val="center"/>
              <w:rPr>
                <w:b/>
              </w:rPr>
            </w:pP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2013-14 Budget</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2014-15 Budget Policy Adjustments</w:t>
            </w: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 xml:space="preserve">Broadcasting Infrastructure and Audio-Visual Systems </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383</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OLA</w:t>
            </w:r>
            <w:r w:rsidR="0026067C" w:rsidRPr="0026067C">
              <w:t xml:space="preserve"> -</w:t>
            </w:r>
            <w:r w:rsidRPr="0026067C">
              <w:t xml:space="preserve"> Office Furniture</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170</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Pr="009375E9"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Pr="009375E9"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2014-15 Budget Technical Adjustments</w:t>
            </w: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Pr="009375E9"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Pr="009375E9"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noWrap/>
            <w:vAlign w:val="bottom"/>
            <w:hideMark/>
          </w:tcPr>
          <w:p w:rsidR="002B5F1D" w:rsidRPr="0026067C" w:rsidRDefault="002B5F1D" w:rsidP="00A95E45">
            <w:pPr>
              <w:pStyle w:val="BStabletext"/>
            </w:pPr>
            <w:r w:rsidRPr="0026067C">
              <w:t xml:space="preserve">Supplementation for Additional Pay Period in </w:t>
            </w:r>
            <w:r w:rsidRPr="0026067C">
              <w:br/>
              <w:t>2015-16</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182</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RPr="00381CFD" w:rsidTr="002B5F1D">
        <w:tblPrEx>
          <w:tblBorders>
            <w:top w:val="none" w:sz="0" w:space="0" w:color="auto"/>
          </w:tblBorders>
        </w:tblPrEx>
        <w:trPr>
          <w:gridBefore w:val="1"/>
          <w:wBefore w:w="93" w:type="dxa"/>
          <w:trHeight w:val="240"/>
        </w:trPr>
        <w:tc>
          <w:tcPr>
            <w:tcW w:w="4417" w:type="dxa"/>
            <w:gridSpan w:val="2"/>
            <w:tcBorders>
              <w:top w:val="nil"/>
              <w:left w:val="nil"/>
              <w:bottom w:val="single" w:sz="4" w:space="0" w:color="auto"/>
              <w:right w:val="nil"/>
            </w:tcBorders>
            <w:shd w:val="clear" w:color="auto" w:fill="auto"/>
            <w:vAlign w:val="bottom"/>
            <w:hideMark/>
          </w:tcPr>
          <w:p w:rsidR="002B5F1D" w:rsidRPr="00381CFD" w:rsidRDefault="002B5F1D" w:rsidP="00A95E45">
            <w:pPr>
              <w:pStyle w:val="BStabletext"/>
              <w:rPr>
                <w:b/>
              </w:rPr>
            </w:pPr>
            <w:r w:rsidRPr="00381CFD">
              <w:rPr>
                <w:b/>
              </w:rPr>
              <w:t>2014-15 Budget</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740</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w:t>
            </w:r>
          </w:p>
        </w:tc>
      </w:tr>
      <w:tr w:rsidR="002B5F1D" w:rsidRPr="005E58BC" w:rsidTr="002B5F1D">
        <w:trPr>
          <w:gridAfter w:val="1"/>
          <w:wAfter w:w="68" w:type="dxa"/>
          <w:trHeight w:val="240"/>
        </w:trPr>
        <w:tc>
          <w:tcPr>
            <w:tcW w:w="4330" w:type="dxa"/>
            <w:gridSpan w:val="2"/>
            <w:hideMark/>
          </w:tcPr>
          <w:p w:rsidR="002B5F1D" w:rsidRPr="006825A8" w:rsidRDefault="002B5F1D" w:rsidP="00A95E45">
            <w:pPr>
              <w:pStyle w:val="BStabletext"/>
              <w:rPr>
                <w:rStyle w:val="Strong"/>
              </w:rPr>
            </w:pPr>
          </w:p>
        </w:tc>
        <w:tc>
          <w:tcPr>
            <w:tcW w:w="984"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r>
      <w:tr w:rsidR="002B5F1D" w:rsidRPr="005E58BC" w:rsidTr="002B5F1D">
        <w:trPr>
          <w:gridAfter w:val="1"/>
          <w:wAfter w:w="68" w:type="dxa"/>
          <w:trHeight w:val="240"/>
        </w:trPr>
        <w:tc>
          <w:tcPr>
            <w:tcW w:w="4330" w:type="dxa"/>
            <w:gridSpan w:val="2"/>
            <w:hideMark/>
          </w:tcPr>
          <w:p w:rsidR="002B5F1D" w:rsidRPr="006825A8" w:rsidRDefault="002B5F1D" w:rsidP="00A95E45">
            <w:pPr>
              <w:pStyle w:val="BStabletext"/>
              <w:rPr>
                <w:rStyle w:val="Strong"/>
              </w:rPr>
            </w:pPr>
          </w:p>
        </w:tc>
        <w:tc>
          <w:tcPr>
            <w:tcW w:w="984"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c>
          <w:tcPr>
            <w:tcW w:w="982" w:type="dxa"/>
            <w:gridSpan w:val="2"/>
            <w:noWrap/>
          </w:tcPr>
          <w:p w:rsidR="002B5F1D" w:rsidRPr="005E58BC" w:rsidRDefault="002B5F1D" w:rsidP="00A95E45">
            <w:pPr>
              <w:pStyle w:val="BStablefigures"/>
              <w:framePr w:wrap="around"/>
            </w:pPr>
          </w:p>
        </w:tc>
      </w:tr>
    </w:tbl>
    <w:p w:rsidR="002B5F1D" w:rsidRDefault="002B5F1D" w:rsidP="002B5F1D">
      <w:pPr>
        <w:pStyle w:val="Caption"/>
      </w:pPr>
      <w:r>
        <w:t xml:space="preserve">Table </w:t>
      </w:r>
      <w:fldSimple w:instr=" SEQ Table \* ARABIC ">
        <w:r w:rsidR="0035771C">
          <w:rPr>
            <w:noProof/>
          </w:rPr>
          <w:t>5</w:t>
        </w:r>
      </w:fldSimple>
      <w:r>
        <w:t>: Changes to appropriation—</w:t>
      </w:r>
      <w:r>
        <w:rPr>
          <w:noProof/>
        </w:rPr>
        <w:t xml:space="preserve">Capital Injections, </w:t>
      </w:r>
      <w:r>
        <w:t>Territorial</w:t>
      </w:r>
    </w:p>
    <w:tbl>
      <w:tblPr>
        <w:tblW w:w="9310" w:type="dxa"/>
        <w:tblBorders>
          <w:top w:val="single" w:sz="4" w:space="0" w:color="auto"/>
        </w:tblBorders>
        <w:tblLayout w:type="fixed"/>
        <w:tblLook w:val="04A0"/>
      </w:tblPr>
      <w:tblGrid>
        <w:gridCol w:w="93"/>
        <w:gridCol w:w="4237"/>
        <w:gridCol w:w="180"/>
        <w:gridCol w:w="804"/>
        <w:gridCol w:w="156"/>
        <w:gridCol w:w="826"/>
        <w:gridCol w:w="134"/>
        <w:gridCol w:w="848"/>
        <w:gridCol w:w="112"/>
        <w:gridCol w:w="870"/>
        <w:gridCol w:w="90"/>
        <w:gridCol w:w="892"/>
        <w:gridCol w:w="68"/>
      </w:tblGrid>
      <w:tr w:rsidR="002B5F1D" w:rsidRPr="005E58BC" w:rsidTr="002B5F1D">
        <w:trPr>
          <w:gridAfter w:val="1"/>
          <w:wAfter w:w="68" w:type="dxa"/>
          <w:trHeight w:val="240"/>
          <w:tblHeader/>
        </w:trPr>
        <w:tc>
          <w:tcPr>
            <w:tcW w:w="4330" w:type="dxa"/>
            <w:gridSpan w:val="2"/>
            <w:tcBorders>
              <w:bottom w:val="nil"/>
            </w:tcBorders>
            <w:hideMark/>
          </w:tcPr>
          <w:p w:rsidR="002B5F1D" w:rsidRPr="005E58BC" w:rsidRDefault="002B5F1D" w:rsidP="00A95E45">
            <w:pPr>
              <w:pStyle w:val="BStabletext"/>
            </w:pPr>
            <w:r w:rsidRPr="005E58BC">
              <w:t> </w:t>
            </w:r>
          </w:p>
        </w:tc>
        <w:tc>
          <w:tcPr>
            <w:tcW w:w="984"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3</w:t>
            </w:r>
            <w:r>
              <w:rPr>
                <w:lang w:eastAsia="en-AU"/>
              </w:rPr>
              <w:noBreakHyphen/>
            </w:r>
            <w:r w:rsidRPr="005E58BC">
              <w:rPr>
                <w:lang w:eastAsia="en-AU"/>
              </w:rPr>
              <w:t>1</w:t>
            </w:r>
            <w:r>
              <w:rPr>
                <w:lang w:eastAsia="en-AU"/>
              </w:rPr>
              <w:t>4</w:t>
            </w:r>
          </w:p>
          <w:p w:rsidR="002B5F1D" w:rsidRDefault="002B5F1D" w:rsidP="002B5F1D">
            <w:pPr>
              <w:pStyle w:val="BStableheading1"/>
              <w:keepNext/>
              <w:framePr w:wrap="auto" w:vAnchor="margin" w:yAlign="inline"/>
              <w:rPr>
                <w:lang w:eastAsia="en-AU"/>
              </w:rPr>
            </w:pPr>
            <w:r>
              <w:rPr>
                <w:lang w:eastAsia="en-AU"/>
              </w:rPr>
              <w:t>Est</w:t>
            </w:r>
            <w:r w:rsidR="00CE1C21">
              <w:rPr>
                <w:lang w:eastAsia="en-AU"/>
              </w:rPr>
              <w:t>.</w:t>
            </w:r>
          </w:p>
          <w:p w:rsidR="002B5F1D" w:rsidRPr="005E58BC" w:rsidRDefault="002B5F1D" w:rsidP="002B5F1D">
            <w:pPr>
              <w:pStyle w:val="BStableheading1"/>
              <w:keepNext/>
              <w:framePr w:wrap="auto" w:vAnchor="margin" w:yAlign="inline"/>
              <w:rPr>
                <w:lang w:eastAsia="en-AU"/>
              </w:rPr>
            </w:pPr>
            <w:r>
              <w:rPr>
                <w:lang w:eastAsia="en-AU"/>
              </w:rPr>
              <w:t>Outcome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4</w:t>
            </w:r>
            <w:r>
              <w:rPr>
                <w:lang w:eastAsia="en-AU"/>
              </w:rPr>
              <w:noBreakHyphen/>
            </w:r>
            <w:r w:rsidRPr="005E58BC">
              <w:rPr>
                <w:lang w:eastAsia="en-AU"/>
              </w:rPr>
              <w:t>1</w:t>
            </w:r>
            <w:r>
              <w:rPr>
                <w:lang w:eastAsia="en-AU"/>
              </w:rPr>
              <w:t>5</w:t>
            </w:r>
          </w:p>
          <w:p w:rsidR="002B5F1D" w:rsidRPr="005E58BC" w:rsidRDefault="002B5F1D" w:rsidP="002B5F1D">
            <w:pPr>
              <w:pStyle w:val="BStableheading1"/>
              <w:keepNext/>
              <w:framePr w:wrap="auto" w:vAnchor="margin" w:yAlign="inline"/>
              <w:rPr>
                <w:lang w:eastAsia="en-AU"/>
              </w:rPr>
            </w:pPr>
            <w:r>
              <w:rPr>
                <w:lang w:eastAsia="en-AU"/>
              </w:rPr>
              <w:t>Budget</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5</w:t>
            </w:r>
            <w:r>
              <w:rPr>
                <w:lang w:eastAsia="en-AU"/>
              </w:rPr>
              <w:noBreakHyphen/>
            </w:r>
            <w:r w:rsidRPr="005E58BC">
              <w:rPr>
                <w:lang w:eastAsia="en-AU"/>
              </w:rPr>
              <w:t>1</w:t>
            </w:r>
            <w:r>
              <w:rPr>
                <w:lang w:eastAsia="en-AU"/>
              </w:rPr>
              <w:t>6</w:t>
            </w:r>
          </w:p>
          <w:p w:rsidR="002B5F1D" w:rsidRPr="005E58BC" w:rsidRDefault="002B5F1D" w:rsidP="002B5F1D">
            <w:pPr>
              <w:pStyle w:val="BStableheading1"/>
              <w:keepNext/>
              <w:framePr w:wrap="auto" w:vAnchor="margin" w:yAlign="inline"/>
              <w:rPr>
                <w:lang w:eastAsia="en-AU"/>
              </w:rPr>
            </w:pPr>
            <w:r>
              <w:rPr>
                <w:lang w:eastAsia="en-AU"/>
              </w:rPr>
              <w:t>Estimate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6</w:t>
            </w:r>
            <w:r>
              <w:rPr>
                <w:lang w:eastAsia="en-AU"/>
              </w:rPr>
              <w:noBreakHyphen/>
            </w:r>
            <w:r w:rsidRPr="005E58BC">
              <w:rPr>
                <w:lang w:eastAsia="en-AU"/>
              </w:rPr>
              <w:t>1</w:t>
            </w:r>
            <w:r>
              <w:rPr>
                <w:lang w:eastAsia="en-AU"/>
              </w:rPr>
              <w:t>7</w:t>
            </w:r>
          </w:p>
          <w:p w:rsidR="002B5F1D" w:rsidRPr="005E58BC" w:rsidRDefault="002B5F1D" w:rsidP="002B5F1D">
            <w:pPr>
              <w:pStyle w:val="BStableheading1"/>
              <w:keepNext/>
              <w:framePr w:wrap="auto" w:vAnchor="margin" w:yAlign="inline"/>
              <w:rPr>
                <w:lang w:eastAsia="en-AU"/>
              </w:rPr>
            </w:pPr>
            <w:r>
              <w:rPr>
                <w:lang w:eastAsia="en-AU"/>
              </w:rPr>
              <w:t>Estimate</w:t>
            </w:r>
          </w:p>
        </w:tc>
        <w:tc>
          <w:tcPr>
            <w:tcW w:w="982" w:type="dxa"/>
            <w:gridSpan w:val="2"/>
            <w:tcBorders>
              <w:bottom w:val="nil"/>
            </w:tcBorders>
            <w:noWrap/>
            <w:hideMark/>
          </w:tcPr>
          <w:p w:rsidR="002B5F1D" w:rsidRDefault="002B5F1D" w:rsidP="002B5F1D">
            <w:pPr>
              <w:pStyle w:val="BStableheading1"/>
              <w:keepNext/>
              <w:framePr w:wrap="auto" w:vAnchor="margin" w:yAlign="inline"/>
              <w:rPr>
                <w:lang w:eastAsia="en-AU"/>
              </w:rPr>
            </w:pPr>
            <w:r w:rsidRPr="005E58BC">
              <w:rPr>
                <w:lang w:eastAsia="en-AU"/>
              </w:rPr>
              <w:t>201</w:t>
            </w:r>
            <w:r>
              <w:rPr>
                <w:lang w:eastAsia="en-AU"/>
              </w:rPr>
              <w:t>7</w:t>
            </w:r>
            <w:r>
              <w:rPr>
                <w:lang w:eastAsia="en-AU"/>
              </w:rPr>
              <w:noBreakHyphen/>
            </w:r>
            <w:r w:rsidRPr="005E58BC">
              <w:rPr>
                <w:lang w:eastAsia="en-AU"/>
              </w:rPr>
              <w:t>1</w:t>
            </w:r>
            <w:r>
              <w:rPr>
                <w:lang w:eastAsia="en-AU"/>
              </w:rPr>
              <w:t>8</w:t>
            </w:r>
          </w:p>
          <w:p w:rsidR="002B5F1D" w:rsidRPr="005E58BC" w:rsidRDefault="002B5F1D" w:rsidP="002B5F1D">
            <w:pPr>
              <w:pStyle w:val="BStableheading1"/>
              <w:keepNext/>
              <w:framePr w:wrap="auto" w:vAnchor="margin" w:yAlign="inline"/>
              <w:rPr>
                <w:lang w:eastAsia="en-AU"/>
              </w:rPr>
            </w:pPr>
            <w:r>
              <w:rPr>
                <w:lang w:eastAsia="en-AU"/>
              </w:rPr>
              <w:t>Estimate</w:t>
            </w:r>
          </w:p>
        </w:tc>
      </w:tr>
      <w:tr w:rsidR="002B5F1D" w:rsidRPr="005E58BC" w:rsidTr="002B5F1D">
        <w:trPr>
          <w:gridAfter w:val="1"/>
          <w:wAfter w:w="68" w:type="dxa"/>
          <w:trHeight w:val="240"/>
          <w:tblHeader/>
        </w:trPr>
        <w:tc>
          <w:tcPr>
            <w:tcW w:w="4330" w:type="dxa"/>
            <w:gridSpan w:val="2"/>
            <w:tcBorders>
              <w:top w:val="nil"/>
              <w:bottom w:val="single" w:sz="4" w:space="0" w:color="000000"/>
            </w:tcBorders>
            <w:hideMark/>
          </w:tcPr>
          <w:p w:rsidR="002B5F1D" w:rsidRPr="006825A8" w:rsidRDefault="002B5F1D" w:rsidP="00A95E45">
            <w:pPr>
              <w:pStyle w:val="BStabletext"/>
              <w:rPr>
                <w:rStyle w:val="Strong"/>
                <w:b w:val="0"/>
                <w:bCs/>
              </w:rPr>
            </w:pPr>
          </w:p>
        </w:tc>
        <w:tc>
          <w:tcPr>
            <w:tcW w:w="984" w:type="dxa"/>
            <w:gridSpan w:val="2"/>
            <w:tcBorders>
              <w:top w:val="nil"/>
              <w:bottom w:val="single" w:sz="4" w:space="0" w:color="000000"/>
            </w:tcBorders>
            <w:noWrap/>
          </w:tcPr>
          <w:p w:rsidR="002B5F1D" w:rsidRPr="00DA44AF" w:rsidRDefault="002B5F1D" w:rsidP="002B5F1D">
            <w:pPr>
              <w:pStyle w:val="BStableheading"/>
              <w:keepNext/>
              <w:framePr w:wrap="around"/>
            </w:pPr>
            <w:r w:rsidRPr="005E58BC">
              <w:t>$'000</w:t>
            </w:r>
          </w:p>
        </w:tc>
        <w:tc>
          <w:tcPr>
            <w:tcW w:w="982" w:type="dxa"/>
            <w:gridSpan w:val="2"/>
            <w:tcBorders>
              <w:top w:val="nil"/>
              <w:bottom w:val="single" w:sz="4" w:space="0" w:color="000000"/>
            </w:tcBorders>
            <w:noWrap/>
          </w:tcPr>
          <w:p w:rsidR="002B5F1D" w:rsidRPr="00DA44AF" w:rsidRDefault="002B5F1D" w:rsidP="002B5F1D">
            <w:pPr>
              <w:pStyle w:val="BStableheading"/>
              <w:keepNext/>
              <w:framePr w:wrap="around"/>
            </w:pPr>
            <w:r w:rsidRPr="005E58BC">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c>
          <w:tcPr>
            <w:tcW w:w="982" w:type="dxa"/>
            <w:gridSpan w:val="2"/>
            <w:tcBorders>
              <w:top w:val="nil"/>
              <w:bottom w:val="single" w:sz="4" w:space="0" w:color="000000"/>
            </w:tcBorders>
            <w:noWrap/>
          </w:tcPr>
          <w:p w:rsidR="002B5F1D" w:rsidRDefault="002B5F1D" w:rsidP="002B5F1D">
            <w:pPr>
              <w:pStyle w:val="BStableheading"/>
              <w:keepNext/>
              <w:framePr w:wrap="around"/>
            </w:pPr>
            <w:r w:rsidRPr="007B34F5">
              <w:t>$'000</w:t>
            </w: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Pr="00940C00"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Pr="00940C00"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40C00"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40C00"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40C00"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Pr="00940C00" w:rsidRDefault="002B5F1D" w:rsidP="00A95E45">
            <w:pPr>
              <w:pStyle w:val="BStablefigures"/>
              <w:framePr w:wrap="around"/>
            </w:pP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Default="002B5F1D" w:rsidP="002B5F1D">
            <w:pPr>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c>
          <w:tcPr>
            <w:tcW w:w="960" w:type="dxa"/>
            <w:gridSpan w:val="2"/>
            <w:tcBorders>
              <w:top w:val="nil"/>
              <w:left w:val="nil"/>
              <w:bottom w:val="nil"/>
              <w:right w:val="nil"/>
            </w:tcBorders>
            <w:shd w:val="clear" w:color="auto" w:fill="auto"/>
            <w:noWrap/>
            <w:vAlign w:val="bottom"/>
            <w:hideMark/>
          </w:tcPr>
          <w:p w:rsidR="002B5F1D" w:rsidRDefault="002B5F1D" w:rsidP="002B5F1D">
            <w:pPr>
              <w:jc w:val="right"/>
              <w:rPr>
                <w:sz w:val="20"/>
              </w:rPr>
            </w:pPr>
          </w:p>
        </w:tc>
      </w:tr>
      <w:tr w:rsidR="002B5F1D" w:rsidRPr="00381CF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2013-14 Budget</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240</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246</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252</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258</w:t>
            </w:r>
          </w:p>
        </w:tc>
        <w:tc>
          <w:tcPr>
            <w:tcW w:w="960" w:type="dxa"/>
            <w:gridSpan w:val="2"/>
            <w:tcBorders>
              <w:top w:val="nil"/>
              <w:left w:val="nil"/>
              <w:bottom w:val="nil"/>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258</w:t>
            </w: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Pr="00381CFD" w:rsidRDefault="002B5F1D" w:rsidP="00A95E45">
            <w:pPr>
              <w:pStyle w:val="BStabletext"/>
              <w:rPr>
                <w:b/>
              </w:rPr>
            </w:pPr>
            <w:r w:rsidRPr="00381CFD">
              <w:rPr>
                <w:b/>
              </w:rPr>
              <w:t>2014-15 Budget Technical Adjustments</w:t>
            </w: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RPr="009375E9"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Pr="0026067C" w:rsidRDefault="002B5F1D" w:rsidP="00A95E45">
            <w:pPr>
              <w:pStyle w:val="BStabletext"/>
            </w:pPr>
            <w:r w:rsidRPr="0026067C">
              <w:t>Capital Upgrades Indexation</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6</w:t>
            </w:r>
          </w:p>
        </w:tc>
      </w:tr>
      <w:tr w:rsidR="002B5F1D" w:rsidRPr="009375E9"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noWrap/>
            <w:vAlign w:val="bottom"/>
            <w:hideMark/>
          </w:tcPr>
          <w:p w:rsidR="002B5F1D" w:rsidRPr="0026067C" w:rsidRDefault="002B5F1D" w:rsidP="00A95E45">
            <w:pPr>
              <w:pStyle w:val="BStabletext"/>
            </w:pPr>
            <w:r w:rsidRPr="0026067C">
              <w:t xml:space="preserve">Supplementation for Additional Pay Period in </w:t>
            </w:r>
            <w:r w:rsidRPr="0026067C">
              <w:br/>
              <w:t>2015-16</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254</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c>
          <w:tcPr>
            <w:tcW w:w="960" w:type="dxa"/>
            <w:gridSpan w:val="2"/>
            <w:tcBorders>
              <w:top w:val="nil"/>
              <w:left w:val="nil"/>
              <w:bottom w:val="nil"/>
              <w:right w:val="nil"/>
            </w:tcBorders>
            <w:shd w:val="clear" w:color="auto" w:fill="auto"/>
            <w:noWrap/>
            <w:hideMark/>
          </w:tcPr>
          <w:p w:rsidR="002B5F1D" w:rsidRPr="0026067C" w:rsidRDefault="002B5F1D" w:rsidP="00DF68EE">
            <w:pPr>
              <w:pStyle w:val="BStablefigures"/>
              <w:framePr w:wrap="around"/>
              <w:jc w:val="center"/>
            </w:pPr>
            <w:r w:rsidRPr="0026067C">
              <w:t>-</w:t>
            </w: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c>
          <w:tcPr>
            <w:tcW w:w="960" w:type="dxa"/>
            <w:gridSpan w:val="2"/>
            <w:tcBorders>
              <w:top w:val="nil"/>
              <w:left w:val="nil"/>
              <w:bottom w:val="nil"/>
              <w:right w:val="nil"/>
            </w:tcBorders>
            <w:shd w:val="clear" w:color="auto" w:fill="auto"/>
            <w:noWrap/>
            <w:hideMark/>
          </w:tcPr>
          <w:p w:rsidR="002B5F1D" w:rsidRDefault="002B5F1D" w:rsidP="00DF68EE">
            <w:pPr>
              <w:pStyle w:val="BStablefigures"/>
              <w:framePr w:wrap="around"/>
              <w:jc w:val="center"/>
            </w:pPr>
          </w:p>
        </w:tc>
      </w:tr>
      <w:tr w:rsidR="002B5F1D" w:rsidTr="002B5F1D">
        <w:tblPrEx>
          <w:tblBorders>
            <w:top w:val="none" w:sz="0" w:space="0" w:color="auto"/>
          </w:tblBorders>
        </w:tblPrEx>
        <w:trPr>
          <w:gridBefore w:val="1"/>
          <w:wBefore w:w="93" w:type="dxa"/>
          <w:trHeight w:val="255"/>
        </w:trPr>
        <w:tc>
          <w:tcPr>
            <w:tcW w:w="4417" w:type="dxa"/>
            <w:gridSpan w:val="2"/>
            <w:tcBorders>
              <w:top w:val="nil"/>
              <w:left w:val="nil"/>
              <w:bottom w:val="single" w:sz="4" w:space="0" w:color="auto"/>
              <w:right w:val="nil"/>
            </w:tcBorders>
            <w:shd w:val="clear" w:color="auto" w:fill="auto"/>
            <w:vAlign w:val="bottom"/>
            <w:hideMark/>
          </w:tcPr>
          <w:p w:rsidR="002B5F1D" w:rsidRPr="00381CFD" w:rsidRDefault="002B5F1D" w:rsidP="00A95E45">
            <w:pPr>
              <w:pStyle w:val="BStabletext"/>
              <w:rPr>
                <w:b/>
              </w:rPr>
            </w:pPr>
            <w:r w:rsidRPr="00381CFD">
              <w:rPr>
                <w:b/>
              </w:rPr>
              <w:t>2014-15 Budget</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240</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500</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252</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258</w:t>
            </w:r>
          </w:p>
        </w:tc>
        <w:tc>
          <w:tcPr>
            <w:tcW w:w="960" w:type="dxa"/>
            <w:gridSpan w:val="2"/>
            <w:tcBorders>
              <w:top w:val="nil"/>
              <w:left w:val="nil"/>
              <w:bottom w:val="single" w:sz="4" w:space="0" w:color="auto"/>
              <w:right w:val="nil"/>
            </w:tcBorders>
            <w:shd w:val="clear" w:color="auto" w:fill="auto"/>
            <w:noWrap/>
            <w:hideMark/>
          </w:tcPr>
          <w:p w:rsidR="002B5F1D" w:rsidRPr="00381CFD" w:rsidRDefault="002B5F1D" w:rsidP="00DF68EE">
            <w:pPr>
              <w:pStyle w:val="BStablefigures"/>
              <w:framePr w:wrap="around"/>
              <w:jc w:val="center"/>
              <w:rPr>
                <w:b/>
              </w:rPr>
            </w:pPr>
            <w:r w:rsidRPr="00381CFD">
              <w:rPr>
                <w:b/>
              </w:rPr>
              <w:t>264</w:t>
            </w:r>
          </w:p>
        </w:tc>
      </w:tr>
      <w:tr w:rsidR="002B5F1D" w:rsidTr="002B5F1D">
        <w:tblPrEx>
          <w:tblBorders>
            <w:top w:val="none" w:sz="0" w:space="0" w:color="auto"/>
          </w:tblBorders>
        </w:tblPrEx>
        <w:trPr>
          <w:gridBefore w:val="1"/>
          <w:wBefore w:w="93" w:type="dxa"/>
          <w:trHeight w:val="240"/>
        </w:trPr>
        <w:tc>
          <w:tcPr>
            <w:tcW w:w="4417" w:type="dxa"/>
            <w:gridSpan w:val="2"/>
            <w:tcBorders>
              <w:top w:val="nil"/>
              <w:left w:val="nil"/>
              <w:bottom w:val="nil"/>
              <w:right w:val="nil"/>
            </w:tcBorders>
            <w:shd w:val="clear" w:color="auto" w:fill="auto"/>
            <w:vAlign w:val="bottom"/>
            <w:hideMark/>
          </w:tcPr>
          <w:p w:rsidR="002B5F1D" w:rsidRDefault="002B5F1D" w:rsidP="00A95E45">
            <w:pPr>
              <w:pStyle w:val="BStabletext"/>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c>
          <w:tcPr>
            <w:tcW w:w="960" w:type="dxa"/>
            <w:gridSpan w:val="2"/>
            <w:tcBorders>
              <w:top w:val="nil"/>
              <w:left w:val="nil"/>
              <w:bottom w:val="nil"/>
              <w:right w:val="nil"/>
            </w:tcBorders>
            <w:shd w:val="clear" w:color="auto" w:fill="auto"/>
            <w:noWrap/>
            <w:hideMark/>
          </w:tcPr>
          <w:p w:rsidR="002B5F1D" w:rsidRDefault="002B5F1D" w:rsidP="00A95E45">
            <w:pPr>
              <w:pStyle w:val="BStablefigures"/>
              <w:framePr w:wrap="around"/>
            </w:pPr>
          </w:p>
        </w:tc>
      </w:tr>
    </w:tbl>
    <w:p w:rsidR="002B5F1D" w:rsidRDefault="002B5F1D" w:rsidP="002B5F1D">
      <w:pPr>
        <w:pStyle w:val="Heading2"/>
      </w:pPr>
    </w:p>
    <w:p w:rsidR="002B5F1D" w:rsidRDefault="002B5F1D" w:rsidP="002B5F1D">
      <w:pPr>
        <w:rPr>
          <w:snapToGrid w:val="0"/>
          <w:sz w:val="32"/>
        </w:rPr>
      </w:pPr>
      <w:r>
        <w:br w:type="page"/>
      </w:r>
    </w:p>
    <w:p w:rsidR="002B5F1D" w:rsidRDefault="002B5F1D" w:rsidP="002B5F1D">
      <w:pPr>
        <w:pStyle w:val="Heading2"/>
      </w:pPr>
      <w:bookmarkStart w:id="53" w:name="_Toc388802501"/>
      <w:r w:rsidRPr="00CF1A8C">
        <w:lastRenderedPageBreak/>
        <w:t>Financial Statements</w:t>
      </w:r>
      <w:bookmarkEnd w:id="53"/>
    </w:p>
    <w:p w:rsidR="002B5F1D" w:rsidRDefault="002B5F1D" w:rsidP="002B5F1D">
      <w:pPr>
        <w:pStyle w:val="Caption"/>
      </w:pPr>
      <w:r>
        <w:t xml:space="preserve">Table </w:t>
      </w:r>
      <w:fldSimple w:instr=" SEQ Table \* ARABIC ">
        <w:r w:rsidR="0035771C">
          <w:rPr>
            <w:noProof/>
          </w:rPr>
          <w:t>6</w:t>
        </w:r>
      </w:fldSimple>
      <w:r>
        <w:t>: Office of the Legislative Assembly</w:t>
      </w:r>
      <w:r w:rsidRPr="00EC2452">
        <w:t xml:space="preserve">: </w:t>
      </w:r>
      <w:r>
        <w:t>Operating Statement</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FB220D">
        <w:trPr>
          <w:trHeight w:val="680"/>
          <w:tblHeader/>
        </w:trPr>
        <w:tc>
          <w:tcPr>
            <w:tcW w:w="97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Pr="00A12F42" w:rsidRDefault="002B5F1D" w:rsidP="002B5F1D">
            <w:pPr>
              <w:pStyle w:val="BStableheading1"/>
              <w:framePr w:wrap="auto" w:vAnchor="margin" w:yAlign="inline"/>
            </w:pPr>
            <w:r w:rsidRPr="00B62E9E">
              <w:rPr>
                <w:lang w:eastAsia="en-AU"/>
              </w:rPr>
              <w:t>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B62E9E" w:rsidRDefault="002B5F1D" w:rsidP="002B5F1D">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2014</w:t>
            </w:r>
            <w:r>
              <w:rPr>
                <w:lang w:eastAsia="en-AU"/>
              </w:rPr>
              <w:noBreakHyphen/>
              <w:t>15</w:t>
            </w:r>
          </w:p>
          <w:p w:rsidR="002B5F1D" w:rsidRPr="00B62E9E" w:rsidRDefault="002B5F1D" w:rsidP="002B5F1D">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2B5F1D" w:rsidRDefault="002B5F1D" w:rsidP="002B5F1D">
            <w:pPr>
              <w:pStyle w:val="BStableheading1"/>
              <w:framePr w:wrap="auto" w:vAnchor="margin" w:yAlign="inline"/>
              <w:jc w:val="center"/>
              <w:rPr>
                <w:lang w:eastAsia="en-AU"/>
              </w:rPr>
            </w:pPr>
          </w:p>
          <w:p w:rsidR="002B5F1D" w:rsidRPr="00B62E9E" w:rsidRDefault="002B5F1D" w:rsidP="002B5F1D">
            <w:pPr>
              <w:pStyle w:val="BStableheading1"/>
              <w:framePr w:wrap="auto" w:vAnchor="margin" w:yAlign="inline"/>
              <w:jc w:val="center"/>
              <w:rPr>
                <w:lang w:eastAsia="en-AU"/>
              </w:rPr>
            </w:pPr>
            <w:r>
              <w:rPr>
                <w:lang w:eastAsia="en-AU"/>
              </w:rPr>
              <w:t>Var</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2015</w:t>
            </w:r>
            <w:r>
              <w:rPr>
                <w:lang w:eastAsia="en-AU"/>
              </w:rPr>
              <w:noBreakHyphen/>
              <w:t>16</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2016</w:t>
            </w:r>
            <w:r>
              <w:rPr>
                <w:lang w:eastAsia="en-AU"/>
              </w:rPr>
              <w:noBreakHyphen/>
              <w:t>17</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2017</w:t>
            </w:r>
            <w:r>
              <w:rPr>
                <w:lang w:eastAsia="en-AU"/>
              </w:rPr>
              <w:noBreakHyphen/>
              <w:t>18</w:t>
            </w:r>
          </w:p>
          <w:p w:rsidR="002B5F1D" w:rsidRPr="00B62E9E" w:rsidRDefault="002B5F1D" w:rsidP="002B5F1D">
            <w:pPr>
              <w:pStyle w:val="BStableheading1"/>
              <w:framePr w:wrap="auto" w:vAnchor="margin" w:yAlign="inline"/>
              <w:rPr>
                <w:lang w:eastAsia="en-AU"/>
              </w:rPr>
            </w:pPr>
            <w:r w:rsidRPr="00B62E9E">
              <w:rPr>
                <w:lang w:eastAsia="en-AU"/>
              </w:rPr>
              <w:t>Estimate</w:t>
            </w:r>
          </w:p>
        </w:tc>
      </w:tr>
      <w:tr w:rsidR="002B5F1D" w:rsidRPr="00B62E9E" w:rsidTr="00FB220D">
        <w:trPr>
          <w:trHeight w:val="238"/>
          <w:tblHeader/>
        </w:trPr>
        <w:tc>
          <w:tcPr>
            <w:tcW w:w="97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2B5F1D" w:rsidRPr="00A12F42" w:rsidRDefault="002B5F1D" w:rsidP="00A95E45">
            <w:pPr>
              <w:pStyle w:val="BStabletext"/>
            </w:pPr>
          </w:p>
        </w:tc>
        <w:tc>
          <w:tcPr>
            <w:tcW w:w="101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round"/>
              <w:jc w:val="center"/>
              <w:rPr>
                <w:lang w:eastAsia="en-AU"/>
              </w:rPr>
            </w:pPr>
            <w:r w:rsidRPr="00EA4B72">
              <w:rPr>
                <w:lang w:eastAsia="en-AU"/>
              </w:rPr>
              <w:t>%</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3"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r>
      <w:tr w:rsidR="002B5F1D" w:rsidRPr="00B62E9E" w:rsidTr="00FB220D">
        <w:trPr>
          <w:trHeight w:val="238"/>
        </w:trPr>
        <w:tc>
          <w:tcPr>
            <w:tcW w:w="976" w:type="dxa"/>
            <w:tcBorders>
              <w:top w:val="single" w:sz="4" w:space="0" w:color="000000"/>
            </w:tcBorders>
            <w:noWrap/>
            <w:hideMark/>
          </w:tcPr>
          <w:p w:rsidR="002B5F1D" w:rsidRDefault="002B5F1D" w:rsidP="00381CFD">
            <w:pPr>
              <w:pStyle w:val="BStablefigures"/>
              <w:framePr w:wrap="auto"/>
            </w:pPr>
            <w:r>
              <w:t> </w:t>
            </w:r>
          </w:p>
        </w:tc>
        <w:tc>
          <w:tcPr>
            <w:tcW w:w="2361" w:type="dxa"/>
            <w:tcBorders>
              <w:top w:val="single" w:sz="4" w:space="0" w:color="000000"/>
            </w:tcBorders>
          </w:tcPr>
          <w:p w:rsidR="002B5F1D" w:rsidRDefault="002B5F1D" w:rsidP="00381CFD">
            <w:pPr>
              <w:pStyle w:val="BStabletext"/>
            </w:pPr>
            <w:r>
              <w:t> </w:t>
            </w:r>
          </w:p>
        </w:tc>
        <w:tc>
          <w:tcPr>
            <w:tcW w:w="1016" w:type="dxa"/>
            <w:tcBorders>
              <w:top w:val="single" w:sz="4" w:space="0" w:color="000000"/>
            </w:tcBorders>
            <w:noWrap/>
            <w:hideMark/>
          </w:tcPr>
          <w:p w:rsidR="002B5F1D" w:rsidRDefault="002B5F1D" w:rsidP="00381CFD">
            <w:pPr>
              <w:pStyle w:val="BStablefigures"/>
              <w:framePr w:wrap="auto"/>
            </w:pPr>
            <w:r>
              <w:t> </w:t>
            </w:r>
          </w:p>
        </w:tc>
        <w:tc>
          <w:tcPr>
            <w:tcW w:w="966" w:type="dxa"/>
            <w:tcBorders>
              <w:top w:val="single" w:sz="4" w:space="0" w:color="000000"/>
            </w:tcBorders>
            <w:noWrap/>
            <w:hideMark/>
          </w:tcPr>
          <w:p w:rsidR="002B5F1D" w:rsidRDefault="002B5F1D" w:rsidP="00381CFD">
            <w:pPr>
              <w:pStyle w:val="BStablefigures"/>
              <w:framePr w:wrap="auto"/>
            </w:pPr>
            <w:r>
              <w:t> </w:t>
            </w:r>
          </w:p>
        </w:tc>
        <w:tc>
          <w:tcPr>
            <w:tcW w:w="966" w:type="dxa"/>
            <w:tcBorders>
              <w:top w:val="single" w:sz="4" w:space="0" w:color="000000"/>
            </w:tcBorders>
            <w:noWrap/>
            <w:hideMark/>
          </w:tcPr>
          <w:p w:rsidR="002B5F1D" w:rsidRDefault="002B5F1D" w:rsidP="00381CFD">
            <w:pPr>
              <w:pStyle w:val="BStablefigures"/>
              <w:framePr w:wrap="auto"/>
            </w:pPr>
            <w:r>
              <w:t> </w:t>
            </w:r>
          </w:p>
        </w:tc>
        <w:tc>
          <w:tcPr>
            <w:tcW w:w="966" w:type="dxa"/>
            <w:tcBorders>
              <w:top w:val="single" w:sz="4" w:space="0" w:color="000000"/>
            </w:tcBorders>
            <w:noWrap/>
            <w:hideMark/>
          </w:tcPr>
          <w:p w:rsidR="002B5F1D" w:rsidRDefault="002B5F1D" w:rsidP="00381CFD">
            <w:pPr>
              <w:pStyle w:val="BStablefigures"/>
              <w:framePr w:wrap="auto"/>
            </w:pPr>
            <w:r>
              <w:t> </w:t>
            </w:r>
          </w:p>
        </w:tc>
        <w:tc>
          <w:tcPr>
            <w:tcW w:w="966" w:type="dxa"/>
            <w:tcBorders>
              <w:top w:val="single" w:sz="4" w:space="0" w:color="000000"/>
            </w:tcBorders>
            <w:noWrap/>
            <w:hideMark/>
          </w:tcPr>
          <w:p w:rsidR="002B5F1D" w:rsidRDefault="002B5F1D" w:rsidP="00381CFD">
            <w:pPr>
              <w:pStyle w:val="BStablefigures"/>
              <w:framePr w:wrap="auto"/>
            </w:pPr>
            <w:r>
              <w:t> </w:t>
            </w:r>
          </w:p>
        </w:tc>
        <w:tc>
          <w:tcPr>
            <w:tcW w:w="963" w:type="dxa"/>
            <w:tcBorders>
              <w:top w:val="single" w:sz="4" w:space="0" w:color="000000"/>
            </w:tcBorders>
            <w:noWrap/>
            <w:hideMark/>
          </w:tcPr>
          <w:p w:rsidR="002B5F1D" w:rsidRDefault="002B5F1D" w:rsidP="00381CFD">
            <w:pPr>
              <w:pStyle w:val="BStablefigures"/>
              <w:framePr w:wrap="auto"/>
            </w:pPr>
            <w:r>
              <w:t> </w:t>
            </w:r>
          </w:p>
        </w:tc>
      </w:tr>
      <w:tr w:rsidR="00381CFD" w:rsidRPr="00B62E9E" w:rsidTr="00FB220D">
        <w:trPr>
          <w:trHeight w:val="238"/>
        </w:trPr>
        <w:tc>
          <w:tcPr>
            <w:tcW w:w="976" w:type="dxa"/>
            <w:noWrap/>
            <w:hideMark/>
          </w:tcPr>
          <w:p w:rsidR="00381CFD" w:rsidRDefault="00381CFD" w:rsidP="00381CFD">
            <w:pPr>
              <w:pStyle w:val="BStablefigures"/>
              <w:framePr w:wrap="auto"/>
            </w:pPr>
            <w:r>
              <w:t> </w:t>
            </w:r>
          </w:p>
        </w:tc>
        <w:tc>
          <w:tcPr>
            <w:tcW w:w="2361" w:type="dxa"/>
          </w:tcPr>
          <w:p w:rsidR="00381CFD" w:rsidRPr="00381CFD" w:rsidRDefault="00381CFD" w:rsidP="00381CFD">
            <w:pPr>
              <w:pStyle w:val="BStabletext"/>
              <w:rPr>
                <w:b/>
              </w:rPr>
            </w:pPr>
            <w:r w:rsidRPr="00381CFD">
              <w:rPr>
                <w:b/>
              </w:rPr>
              <w:t>Revenue</w:t>
            </w:r>
          </w:p>
        </w:tc>
        <w:tc>
          <w:tcPr>
            <w:tcW w:w="101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3" w:type="dxa"/>
            <w:noWrap/>
            <w:hideMark/>
          </w:tcPr>
          <w:p w:rsidR="00381CFD" w:rsidRDefault="00381CFD" w:rsidP="00381CFD">
            <w:pPr>
              <w:pStyle w:val="BStablefigures"/>
              <w:framePr w:wrap="auto"/>
            </w:pPr>
            <w:r>
              <w:t> </w:t>
            </w:r>
          </w:p>
        </w:tc>
      </w:tr>
      <w:tr w:rsidR="00381CFD" w:rsidRPr="00B62E9E" w:rsidTr="00FB220D">
        <w:trPr>
          <w:trHeight w:val="238"/>
        </w:trPr>
        <w:tc>
          <w:tcPr>
            <w:tcW w:w="976" w:type="dxa"/>
            <w:noWrap/>
            <w:hideMark/>
          </w:tcPr>
          <w:p w:rsidR="00381CFD" w:rsidRPr="00A02596" w:rsidRDefault="00381CFD" w:rsidP="00381CFD">
            <w:pPr>
              <w:pStyle w:val="BStablefigures"/>
              <w:framePr w:wrap="auto"/>
            </w:pPr>
            <w:r w:rsidRPr="00A02596">
              <w:t>7,490</w:t>
            </w:r>
          </w:p>
        </w:tc>
        <w:tc>
          <w:tcPr>
            <w:tcW w:w="2361" w:type="dxa"/>
          </w:tcPr>
          <w:p w:rsidR="00381CFD" w:rsidRPr="00A02596" w:rsidRDefault="00381CFD" w:rsidP="00381CFD">
            <w:pPr>
              <w:pStyle w:val="BStabletext"/>
            </w:pPr>
            <w:r w:rsidRPr="00A02596">
              <w:t>Government Payment for Outputs</w:t>
            </w:r>
          </w:p>
        </w:tc>
        <w:tc>
          <w:tcPr>
            <w:tcW w:w="1016" w:type="dxa"/>
            <w:noWrap/>
            <w:hideMark/>
          </w:tcPr>
          <w:p w:rsidR="00381CFD" w:rsidRPr="00A02596" w:rsidRDefault="00381CFD" w:rsidP="00381CFD">
            <w:pPr>
              <w:pStyle w:val="BStablefigures"/>
              <w:framePr w:wrap="auto"/>
            </w:pPr>
            <w:r w:rsidRPr="00A02596">
              <w:t>7,563</w:t>
            </w:r>
          </w:p>
        </w:tc>
        <w:tc>
          <w:tcPr>
            <w:tcW w:w="966" w:type="dxa"/>
            <w:noWrap/>
            <w:hideMark/>
          </w:tcPr>
          <w:p w:rsidR="00381CFD" w:rsidRPr="00A02596" w:rsidRDefault="00381CFD" w:rsidP="00381CFD">
            <w:pPr>
              <w:pStyle w:val="BStablefigures"/>
              <w:framePr w:wrap="auto"/>
            </w:pPr>
            <w:r w:rsidRPr="00A02596">
              <w:t>7,662</w:t>
            </w:r>
          </w:p>
        </w:tc>
        <w:tc>
          <w:tcPr>
            <w:tcW w:w="966" w:type="dxa"/>
            <w:noWrap/>
            <w:hideMark/>
          </w:tcPr>
          <w:p w:rsidR="00381CFD" w:rsidRPr="00A02596" w:rsidRDefault="00381CFD" w:rsidP="00381CFD">
            <w:pPr>
              <w:pStyle w:val="BStablefigures"/>
              <w:framePr w:wrap="auto"/>
            </w:pPr>
            <w:r w:rsidRPr="00A02596">
              <w:t xml:space="preserve">1 </w:t>
            </w:r>
          </w:p>
        </w:tc>
        <w:tc>
          <w:tcPr>
            <w:tcW w:w="966" w:type="dxa"/>
            <w:noWrap/>
            <w:hideMark/>
          </w:tcPr>
          <w:p w:rsidR="00381CFD" w:rsidRPr="00A02596" w:rsidRDefault="00381CFD" w:rsidP="00381CFD">
            <w:pPr>
              <w:pStyle w:val="BStablefigures"/>
              <w:framePr w:wrap="auto"/>
            </w:pPr>
            <w:r w:rsidRPr="00A02596">
              <w:t>7,839</w:t>
            </w:r>
          </w:p>
        </w:tc>
        <w:tc>
          <w:tcPr>
            <w:tcW w:w="966" w:type="dxa"/>
            <w:noWrap/>
            <w:hideMark/>
          </w:tcPr>
          <w:p w:rsidR="00381CFD" w:rsidRPr="00A02596" w:rsidRDefault="00381CFD" w:rsidP="00381CFD">
            <w:pPr>
              <w:pStyle w:val="BStablefigures"/>
              <w:framePr w:wrap="auto"/>
            </w:pPr>
            <w:r w:rsidRPr="00A02596">
              <w:t>7,894</w:t>
            </w:r>
          </w:p>
        </w:tc>
        <w:tc>
          <w:tcPr>
            <w:tcW w:w="963" w:type="dxa"/>
            <w:noWrap/>
            <w:hideMark/>
          </w:tcPr>
          <w:p w:rsidR="00381CFD" w:rsidRPr="00A02596" w:rsidRDefault="00381CFD" w:rsidP="00381CFD">
            <w:pPr>
              <w:pStyle w:val="BStablefigures"/>
              <w:framePr w:wrap="auto"/>
            </w:pPr>
            <w:r w:rsidRPr="00A02596">
              <w:t>8,044</w:t>
            </w:r>
          </w:p>
        </w:tc>
      </w:tr>
      <w:tr w:rsidR="00381CFD" w:rsidRPr="00B62E9E" w:rsidTr="00FB220D">
        <w:trPr>
          <w:trHeight w:val="238"/>
        </w:trPr>
        <w:tc>
          <w:tcPr>
            <w:tcW w:w="976" w:type="dxa"/>
            <w:noWrap/>
            <w:hideMark/>
          </w:tcPr>
          <w:p w:rsidR="00381CFD" w:rsidRPr="00A02596" w:rsidRDefault="00381CFD" w:rsidP="00381CFD">
            <w:pPr>
              <w:pStyle w:val="BStablefigures"/>
              <w:framePr w:wrap="auto"/>
            </w:pPr>
            <w:r w:rsidRPr="00A02596">
              <w:t>2</w:t>
            </w:r>
          </w:p>
        </w:tc>
        <w:tc>
          <w:tcPr>
            <w:tcW w:w="2361" w:type="dxa"/>
          </w:tcPr>
          <w:p w:rsidR="00381CFD" w:rsidRPr="00A02596" w:rsidRDefault="00381CFD" w:rsidP="00381CFD">
            <w:pPr>
              <w:pStyle w:val="BStabletext"/>
            </w:pPr>
            <w:r w:rsidRPr="00A02596">
              <w:t>Interest</w:t>
            </w:r>
          </w:p>
        </w:tc>
        <w:tc>
          <w:tcPr>
            <w:tcW w:w="101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 xml:space="preserve">- </w:t>
            </w:r>
          </w:p>
        </w:tc>
        <w:tc>
          <w:tcPr>
            <w:tcW w:w="96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2</w:t>
            </w:r>
          </w:p>
        </w:tc>
        <w:tc>
          <w:tcPr>
            <w:tcW w:w="963" w:type="dxa"/>
            <w:noWrap/>
            <w:hideMark/>
          </w:tcPr>
          <w:p w:rsidR="00381CFD" w:rsidRPr="00A02596" w:rsidRDefault="00381CFD" w:rsidP="00381CFD">
            <w:pPr>
              <w:pStyle w:val="BStablefigures"/>
              <w:framePr w:wrap="auto"/>
            </w:pPr>
            <w:r w:rsidRPr="00A02596">
              <w:t>2</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23</w:t>
            </w:r>
          </w:p>
        </w:tc>
        <w:tc>
          <w:tcPr>
            <w:tcW w:w="2361" w:type="dxa"/>
          </w:tcPr>
          <w:p w:rsidR="00381CFD" w:rsidRPr="00A02596" w:rsidRDefault="00381CFD" w:rsidP="00381CFD">
            <w:pPr>
              <w:pStyle w:val="BStabletext"/>
            </w:pPr>
            <w:r w:rsidRPr="00A02596">
              <w:t>Distribution from Investments with the Territory Banking Account</w:t>
            </w:r>
          </w:p>
        </w:tc>
        <w:tc>
          <w:tcPr>
            <w:tcW w:w="1016" w:type="dxa"/>
            <w:noWrap/>
            <w:hideMark/>
          </w:tcPr>
          <w:p w:rsidR="00381CFD" w:rsidRPr="00A02596" w:rsidRDefault="00381CFD" w:rsidP="00381CFD">
            <w:pPr>
              <w:pStyle w:val="BStablefigures"/>
              <w:framePr w:wrap="auto"/>
            </w:pPr>
            <w:r w:rsidRPr="00A02596">
              <w:t>21</w:t>
            </w:r>
          </w:p>
        </w:tc>
        <w:tc>
          <w:tcPr>
            <w:tcW w:w="966" w:type="dxa"/>
            <w:noWrap/>
            <w:hideMark/>
          </w:tcPr>
          <w:p w:rsidR="00381CFD" w:rsidRPr="00A02596" w:rsidRDefault="00381CFD" w:rsidP="00381CFD">
            <w:pPr>
              <w:pStyle w:val="BStablefigures"/>
              <w:framePr w:wrap="auto"/>
            </w:pPr>
            <w:r w:rsidRPr="00A02596">
              <w:t>18</w:t>
            </w:r>
          </w:p>
        </w:tc>
        <w:tc>
          <w:tcPr>
            <w:tcW w:w="966" w:type="dxa"/>
            <w:noWrap/>
            <w:hideMark/>
          </w:tcPr>
          <w:p w:rsidR="00381CFD" w:rsidRPr="00A02596" w:rsidRDefault="00381CFD" w:rsidP="00381CFD">
            <w:pPr>
              <w:pStyle w:val="BStablefigures"/>
              <w:framePr w:wrap="auto"/>
            </w:pPr>
            <w:r w:rsidRPr="00A02596">
              <w:t xml:space="preserve">-14 </w:t>
            </w:r>
          </w:p>
        </w:tc>
        <w:tc>
          <w:tcPr>
            <w:tcW w:w="966" w:type="dxa"/>
            <w:noWrap/>
            <w:hideMark/>
          </w:tcPr>
          <w:p w:rsidR="00381CFD" w:rsidRPr="00A02596" w:rsidRDefault="00381CFD" w:rsidP="00381CFD">
            <w:pPr>
              <w:pStyle w:val="BStablefigures"/>
              <w:framePr w:wrap="auto"/>
            </w:pPr>
            <w:r w:rsidRPr="00A02596">
              <w:t>18</w:t>
            </w:r>
          </w:p>
        </w:tc>
        <w:tc>
          <w:tcPr>
            <w:tcW w:w="966" w:type="dxa"/>
            <w:noWrap/>
            <w:hideMark/>
          </w:tcPr>
          <w:p w:rsidR="00381CFD" w:rsidRPr="00A02596" w:rsidRDefault="00381CFD" w:rsidP="00381CFD">
            <w:pPr>
              <w:pStyle w:val="BStablefigures"/>
              <w:framePr w:wrap="auto"/>
            </w:pPr>
            <w:r w:rsidRPr="00A02596">
              <w:t>18</w:t>
            </w:r>
          </w:p>
        </w:tc>
        <w:tc>
          <w:tcPr>
            <w:tcW w:w="963" w:type="dxa"/>
            <w:noWrap/>
            <w:hideMark/>
          </w:tcPr>
          <w:p w:rsidR="00381CFD" w:rsidRPr="00A02596" w:rsidRDefault="00381CFD" w:rsidP="00381CFD">
            <w:pPr>
              <w:pStyle w:val="BStablefigures"/>
              <w:framePr w:wrap="auto"/>
            </w:pPr>
            <w:r w:rsidRPr="00A02596">
              <w:t>18</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42</w:t>
            </w:r>
          </w:p>
        </w:tc>
        <w:tc>
          <w:tcPr>
            <w:tcW w:w="2361" w:type="dxa"/>
          </w:tcPr>
          <w:p w:rsidR="00381CFD" w:rsidRPr="00A02596" w:rsidRDefault="00381CFD" w:rsidP="00381CFD">
            <w:pPr>
              <w:pStyle w:val="BStabletext"/>
            </w:pPr>
            <w:r w:rsidRPr="00A02596">
              <w:t>Other Revenue</w:t>
            </w:r>
          </w:p>
        </w:tc>
        <w:tc>
          <w:tcPr>
            <w:tcW w:w="1016" w:type="dxa"/>
            <w:noWrap/>
            <w:hideMark/>
          </w:tcPr>
          <w:p w:rsidR="00381CFD" w:rsidRPr="00A02596" w:rsidRDefault="00381CFD" w:rsidP="00381CFD">
            <w:pPr>
              <w:pStyle w:val="BStablefigures"/>
              <w:framePr w:wrap="auto"/>
            </w:pPr>
            <w:r w:rsidRPr="00A02596">
              <w:t>42</w:t>
            </w:r>
          </w:p>
        </w:tc>
        <w:tc>
          <w:tcPr>
            <w:tcW w:w="966" w:type="dxa"/>
            <w:noWrap/>
            <w:hideMark/>
          </w:tcPr>
          <w:p w:rsidR="00381CFD" w:rsidRPr="00A02596" w:rsidRDefault="00381CFD" w:rsidP="00381CFD">
            <w:pPr>
              <w:pStyle w:val="BStablefigures"/>
              <w:framePr w:wrap="auto"/>
            </w:pPr>
            <w:r w:rsidRPr="00A02596">
              <w:t>43</w:t>
            </w:r>
          </w:p>
        </w:tc>
        <w:tc>
          <w:tcPr>
            <w:tcW w:w="966" w:type="dxa"/>
            <w:noWrap/>
            <w:hideMark/>
          </w:tcPr>
          <w:p w:rsidR="00381CFD" w:rsidRPr="00A02596" w:rsidRDefault="00381CFD" w:rsidP="00381CFD">
            <w:pPr>
              <w:pStyle w:val="BStablefigures"/>
              <w:framePr w:wrap="auto"/>
            </w:pPr>
            <w:r w:rsidRPr="00A02596">
              <w:t xml:space="preserve">2 </w:t>
            </w:r>
          </w:p>
        </w:tc>
        <w:tc>
          <w:tcPr>
            <w:tcW w:w="966" w:type="dxa"/>
            <w:noWrap/>
            <w:hideMark/>
          </w:tcPr>
          <w:p w:rsidR="00381CFD" w:rsidRPr="00A02596" w:rsidRDefault="00381CFD" w:rsidP="00381CFD">
            <w:pPr>
              <w:pStyle w:val="BStablefigures"/>
              <w:framePr w:wrap="auto"/>
            </w:pPr>
            <w:r w:rsidRPr="00A02596">
              <w:t>44</w:t>
            </w:r>
          </w:p>
        </w:tc>
        <w:tc>
          <w:tcPr>
            <w:tcW w:w="966" w:type="dxa"/>
            <w:noWrap/>
            <w:hideMark/>
          </w:tcPr>
          <w:p w:rsidR="00381CFD" w:rsidRPr="00A02596" w:rsidRDefault="00381CFD" w:rsidP="00381CFD">
            <w:pPr>
              <w:pStyle w:val="BStablefigures"/>
              <w:framePr w:wrap="auto"/>
            </w:pPr>
            <w:r w:rsidRPr="00A02596">
              <w:t>44</w:t>
            </w:r>
          </w:p>
        </w:tc>
        <w:tc>
          <w:tcPr>
            <w:tcW w:w="963" w:type="dxa"/>
            <w:noWrap/>
            <w:hideMark/>
          </w:tcPr>
          <w:p w:rsidR="00381CFD" w:rsidRPr="00A02596" w:rsidRDefault="00381CFD" w:rsidP="00381CFD">
            <w:pPr>
              <w:pStyle w:val="BStablefigures"/>
              <w:framePr w:wrap="auto"/>
            </w:pPr>
            <w:r w:rsidRPr="00A02596">
              <w:t>44</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795</w:t>
            </w:r>
          </w:p>
        </w:tc>
        <w:tc>
          <w:tcPr>
            <w:tcW w:w="2361" w:type="dxa"/>
          </w:tcPr>
          <w:p w:rsidR="00381CFD" w:rsidRPr="00A02596" w:rsidRDefault="00381CFD" w:rsidP="00381CFD">
            <w:pPr>
              <w:pStyle w:val="BStabletext"/>
            </w:pPr>
            <w:r w:rsidRPr="00A02596">
              <w:t>Resources Received Free of Charge</w:t>
            </w:r>
          </w:p>
        </w:tc>
        <w:tc>
          <w:tcPr>
            <w:tcW w:w="1016" w:type="dxa"/>
            <w:noWrap/>
            <w:hideMark/>
          </w:tcPr>
          <w:p w:rsidR="00381CFD" w:rsidRPr="00A02596" w:rsidRDefault="00381CFD" w:rsidP="00381CFD">
            <w:pPr>
              <w:pStyle w:val="BStablefigures"/>
              <w:framePr w:wrap="auto"/>
            </w:pPr>
            <w:r w:rsidRPr="00A02596">
              <w:t>828</w:t>
            </w:r>
          </w:p>
        </w:tc>
        <w:tc>
          <w:tcPr>
            <w:tcW w:w="966" w:type="dxa"/>
            <w:noWrap/>
            <w:hideMark/>
          </w:tcPr>
          <w:p w:rsidR="00381CFD" w:rsidRPr="00A02596" w:rsidRDefault="00381CFD" w:rsidP="00381CFD">
            <w:pPr>
              <w:pStyle w:val="BStablefigures"/>
              <w:framePr w:wrap="auto"/>
            </w:pPr>
            <w:r w:rsidRPr="00A02596">
              <w:t>852</w:t>
            </w:r>
          </w:p>
        </w:tc>
        <w:tc>
          <w:tcPr>
            <w:tcW w:w="966" w:type="dxa"/>
            <w:noWrap/>
            <w:hideMark/>
          </w:tcPr>
          <w:p w:rsidR="00381CFD" w:rsidRPr="00A02596" w:rsidRDefault="00381CFD" w:rsidP="00381CFD">
            <w:pPr>
              <w:pStyle w:val="BStablefigures"/>
              <w:framePr w:wrap="auto"/>
            </w:pPr>
            <w:r w:rsidRPr="00A02596">
              <w:t xml:space="preserve">3 </w:t>
            </w:r>
          </w:p>
        </w:tc>
        <w:tc>
          <w:tcPr>
            <w:tcW w:w="966" w:type="dxa"/>
            <w:noWrap/>
            <w:hideMark/>
          </w:tcPr>
          <w:p w:rsidR="00381CFD" w:rsidRPr="00A02596" w:rsidRDefault="00381CFD" w:rsidP="00381CFD">
            <w:pPr>
              <w:pStyle w:val="BStablefigures"/>
              <w:framePr w:wrap="auto"/>
            </w:pPr>
            <w:r w:rsidRPr="00A02596">
              <w:t>877</w:t>
            </w:r>
          </w:p>
        </w:tc>
        <w:tc>
          <w:tcPr>
            <w:tcW w:w="966" w:type="dxa"/>
            <w:noWrap/>
            <w:hideMark/>
          </w:tcPr>
          <w:p w:rsidR="00381CFD" w:rsidRPr="00A02596" w:rsidRDefault="00381CFD" w:rsidP="00381CFD">
            <w:pPr>
              <w:pStyle w:val="BStablefigures"/>
              <w:framePr w:wrap="auto"/>
            </w:pPr>
            <w:r w:rsidRPr="00A02596">
              <w:t>877</w:t>
            </w:r>
          </w:p>
        </w:tc>
        <w:tc>
          <w:tcPr>
            <w:tcW w:w="963" w:type="dxa"/>
            <w:noWrap/>
            <w:hideMark/>
          </w:tcPr>
          <w:p w:rsidR="00381CFD" w:rsidRPr="00A02596" w:rsidRDefault="00381CFD" w:rsidP="00381CFD">
            <w:pPr>
              <w:pStyle w:val="BStablefigures"/>
              <w:framePr w:wrap="auto"/>
            </w:pPr>
            <w:r w:rsidRPr="00A02596">
              <w:t>877</w:t>
            </w:r>
          </w:p>
        </w:tc>
      </w:tr>
      <w:tr w:rsidR="00381CFD" w:rsidRPr="009375E9" w:rsidTr="00FB220D">
        <w:trPr>
          <w:trHeight w:val="238"/>
        </w:trPr>
        <w:tc>
          <w:tcPr>
            <w:tcW w:w="976" w:type="dxa"/>
            <w:noWrap/>
            <w:hideMark/>
          </w:tcPr>
          <w:p w:rsidR="00381CFD" w:rsidRDefault="00381CFD" w:rsidP="00381CFD">
            <w:pPr>
              <w:pStyle w:val="BStablefigures"/>
              <w:framePr w:wrap="auto"/>
            </w:pPr>
            <w:r>
              <w:t> </w:t>
            </w:r>
          </w:p>
        </w:tc>
        <w:tc>
          <w:tcPr>
            <w:tcW w:w="2361" w:type="dxa"/>
          </w:tcPr>
          <w:p w:rsidR="00381CFD" w:rsidRDefault="00381CFD" w:rsidP="00381CFD">
            <w:pPr>
              <w:pStyle w:val="BStabletext"/>
            </w:pPr>
            <w:r>
              <w:t> </w:t>
            </w:r>
          </w:p>
        </w:tc>
        <w:tc>
          <w:tcPr>
            <w:tcW w:w="101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3" w:type="dxa"/>
            <w:noWrap/>
            <w:hideMark/>
          </w:tcPr>
          <w:p w:rsidR="00381CFD" w:rsidRDefault="00381CFD" w:rsidP="00381CFD">
            <w:pPr>
              <w:pStyle w:val="BStablefigures"/>
              <w:framePr w:wrap="auto"/>
            </w:pPr>
            <w:r>
              <w:t> </w:t>
            </w:r>
          </w:p>
        </w:tc>
      </w:tr>
      <w:tr w:rsidR="00381CFD" w:rsidRPr="009375E9" w:rsidTr="00FB220D">
        <w:trPr>
          <w:trHeight w:val="238"/>
        </w:trPr>
        <w:tc>
          <w:tcPr>
            <w:tcW w:w="976" w:type="dxa"/>
            <w:noWrap/>
            <w:hideMark/>
          </w:tcPr>
          <w:p w:rsidR="00381CFD" w:rsidRPr="00381CFD" w:rsidRDefault="00381CFD" w:rsidP="00381CFD">
            <w:pPr>
              <w:pStyle w:val="BStablefigures"/>
              <w:framePr w:wrap="auto"/>
              <w:rPr>
                <w:b/>
              </w:rPr>
            </w:pPr>
            <w:r w:rsidRPr="00381CFD">
              <w:rPr>
                <w:b/>
              </w:rPr>
              <w:t>8,352</w:t>
            </w:r>
          </w:p>
        </w:tc>
        <w:tc>
          <w:tcPr>
            <w:tcW w:w="2361" w:type="dxa"/>
          </w:tcPr>
          <w:p w:rsidR="00381CFD" w:rsidRPr="00381CFD" w:rsidRDefault="00381CFD" w:rsidP="00381CFD">
            <w:pPr>
              <w:pStyle w:val="BStabletext"/>
              <w:rPr>
                <w:b/>
              </w:rPr>
            </w:pPr>
            <w:r w:rsidRPr="00381CFD">
              <w:rPr>
                <w:b/>
              </w:rPr>
              <w:t>Total Revenue</w:t>
            </w:r>
          </w:p>
        </w:tc>
        <w:tc>
          <w:tcPr>
            <w:tcW w:w="1016" w:type="dxa"/>
            <w:noWrap/>
            <w:hideMark/>
          </w:tcPr>
          <w:p w:rsidR="00381CFD" w:rsidRPr="00381CFD" w:rsidRDefault="00381CFD" w:rsidP="00381CFD">
            <w:pPr>
              <w:pStyle w:val="BStablefigures"/>
              <w:framePr w:wrap="auto"/>
              <w:rPr>
                <w:b/>
              </w:rPr>
            </w:pPr>
            <w:r w:rsidRPr="00381CFD">
              <w:rPr>
                <w:b/>
              </w:rPr>
              <w:t>8,456</w:t>
            </w:r>
          </w:p>
        </w:tc>
        <w:tc>
          <w:tcPr>
            <w:tcW w:w="966" w:type="dxa"/>
            <w:noWrap/>
            <w:hideMark/>
          </w:tcPr>
          <w:p w:rsidR="00381CFD" w:rsidRPr="00381CFD" w:rsidRDefault="00381CFD" w:rsidP="00381CFD">
            <w:pPr>
              <w:pStyle w:val="BStablefigures"/>
              <w:framePr w:wrap="auto"/>
              <w:rPr>
                <w:b/>
              </w:rPr>
            </w:pPr>
            <w:r w:rsidRPr="00381CFD">
              <w:rPr>
                <w:b/>
              </w:rPr>
              <w:t>8,577</w:t>
            </w:r>
          </w:p>
        </w:tc>
        <w:tc>
          <w:tcPr>
            <w:tcW w:w="966" w:type="dxa"/>
            <w:noWrap/>
            <w:hideMark/>
          </w:tcPr>
          <w:p w:rsidR="00381CFD" w:rsidRPr="00381CFD" w:rsidRDefault="00381CFD" w:rsidP="00381CFD">
            <w:pPr>
              <w:pStyle w:val="BStablefigures"/>
              <w:framePr w:wrap="auto"/>
              <w:rPr>
                <w:b/>
              </w:rPr>
            </w:pPr>
            <w:r w:rsidRPr="00381CFD">
              <w:rPr>
                <w:b/>
              </w:rPr>
              <w:t xml:space="preserve">1 </w:t>
            </w:r>
          </w:p>
        </w:tc>
        <w:tc>
          <w:tcPr>
            <w:tcW w:w="966" w:type="dxa"/>
            <w:noWrap/>
            <w:hideMark/>
          </w:tcPr>
          <w:p w:rsidR="00381CFD" w:rsidRPr="00381CFD" w:rsidRDefault="00381CFD" w:rsidP="00381CFD">
            <w:pPr>
              <w:pStyle w:val="BStablefigures"/>
              <w:framePr w:wrap="auto"/>
              <w:rPr>
                <w:b/>
              </w:rPr>
            </w:pPr>
            <w:r w:rsidRPr="00381CFD">
              <w:rPr>
                <w:b/>
              </w:rPr>
              <w:t>8,780</w:t>
            </w:r>
          </w:p>
        </w:tc>
        <w:tc>
          <w:tcPr>
            <w:tcW w:w="966" w:type="dxa"/>
            <w:noWrap/>
            <w:hideMark/>
          </w:tcPr>
          <w:p w:rsidR="00381CFD" w:rsidRPr="00381CFD" w:rsidRDefault="00381CFD" w:rsidP="00381CFD">
            <w:pPr>
              <w:pStyle w:val="BStablefigures"/>
              <w:framePr w:wrap="auto"/>
              <w:rPr>
                <w:b/>
              </w:rPr>
            </w:pPr>
            <w:r w:rsidRPr="00381CFD">
              <w:rPr>
                <w:b/>
              </w:rPr>
              <w:t>8,835</w:t>
            </w:r>
          </w:p>
        </w:tc>
        <w:tc>
          <w:tcPr>
            <w:tcW w:w="963" w:type="dxa"/>
            <w:noWrap/>
            <w:hideMark/>
          </w:tcPr>
          <w:p w:rsidR="00381CFD" w:rsidRPr="00381CFD" w:rsidRDefault="00381CFD" w:rsidP="00381CFD">
            <w:pPr>
              <w:pStyle w:val="BStablefigures"/>
              <w:framePr w:wrap="auto"/>
              <w:rPr>
                <w:b/>
              </w:rPr>
            </w:pPr>
            <w:r w:rsidRPr="00381CFD">
              <w:rPr>
                <w:b/>
              </w:rPr>
              <w:t>8,985</w:t>
            </w:r>
          </w:p>
        </w:tc>
      </w:tr>
      <w:tr w:rsidR="00381CFD" w:rsidRPr="00B62E9E" w:rsidTr="00FB220D">
        <w:trPr>
          <w:trHeight w:val="238"/>
        </w:trPr>
        <w:tc>
          <w:tcPr>
            <w:tcW w:w="976" w:type="dxa"/>
            <w:noWrap/>
            <w:hideMark/>
          </w:tcPr>
          <w:p w:rsidR="00381CFD" w:rsidRPr="00381CFD" w:rsidRDefault="00381CFD" w:rsidP="00381CFD">
            <w:pPr>
              <w:pStyle w:val="BStablefigures"/>
              <w:framePr w:wrap="auto"/>
              <w:rPr>
                <w:b/>
              </w:rPr>
            </w:pPr>
            <w:r w:rsidRPr="00381CFD">
              <w:rPr>
                <w:b/>
              </w:rPr>
              <w:t> </w:t>
            </w:r>
          </w:p>
        </w:tc>
        <w:tc>
          <w:tcPr>
            <w:tcW w:w="2361" w:type="dxa"/>
          </w:tcPr>
          <w:p w:rsidR="00381CFD" w:rsidRPr="00381CFD" w:rsidRDefault="00381CFD" w:rsidP="00381CFD">
            <w:pPr>
              <w:pStyle w:val="BStabletext"/>
              <w:rPr>
                <w:b/>
              </w:rPr>
            </w:pPr>
            <w:r w:rsidRPr="00381CFD">
              <w:rPr>
                <w:b/>
              </w:rPr>
              <w:t> </w:t>
            </w:r>
          </w:p>
        </w:tc>
        <w:tc>
          <w:tcPr>
            <w:tcW w:w="101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3" w:type="dxa"/>
            <w:noWrap/>
            <w:hideMark/>
          </w:tcPr>
          <w:p w:rsidR="00381CFD" w:rsidRPr="00381CFD" w:rsidRDefault="00381CFD" w:rsidP="00381CFD">
            <w:pPr>
              <w:pStyle w:val="BStablefigures"/>
              <w:framePr w:wrap="auto"/>
              <w:rPr>
                <w:b/>
              </w:rPr>
            </w:pPr>
            <w:r w:rsidRPr="00381CFD">
              <w:rPr>
                <w:b/>
              </w:rPr>
              <w:t> </w:t>
            </w:r>
          </w:p>
        </w:tc>
      </w:tr>
      <w:tr w:rsidR="00381CFD" w:rsidRPr="007C2867" w:rsidTr="00FB220D">
        <w:trPr>
          <w:trHeight w:val="238"/>
        </w:trPr>
        <w:tc>
          <w:tcPr>
            <w:tcW w:w="976" w:type="dxa"/>
            <w:noWrap/>
            <w:hideMark/>
          </w:tcPr>
          <w:p w:rsidR="00381CFD" w:rsidRDefault="00381CFD" w:rsidP="00381CFD">
            <w:pPr>
              <w:pStyle w:val="BStablefigures"/>
              <w:framePr w:wrap="auto"/>
            </w:pPr>
            <w:r>
              <w:t> </w:t>
            </w:r>
          </w:p>
        </w:tc>
        <w:tc>
          <w:tcPr>
            <w:tcW w:w="2361" w:type="dxa"/>
          </w:tcPr>
          <w:p w:rsidR="00381CFD" w:rsidRPr="00381CFD" w:rsidRDefault="00381CFD" w:rsidP="00381CFD">
            <w:pPr>
              <w:pStyle w:val="BStabletext"/>
              <w:rPr>
                <w:b/>
              </w:rPr>
            </w:pPr>
            <w:r w:rsidRPr="00381CFD">
              <w:rPr>
                <w:b/>
              </w:rPr>
              <w:t>Gains</w:t>
            </w:r>
          </w:p>
        </w:tc>
        <w:tc>
          <w:tcPr>
            <w:tcW w:w="101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3" w:type="dxa"/>
            <w:noWrap/>
            <w:hideMark/>
          </w:tcPr>
          <w:p w:rsidR="00381CFD" w:rsidRDefault="00381CFD" w:rsidP="00381CFD">
            <w:pPr>
              <w:pStyle w:val="BStablefigures"/>
              <w:framePr w:wrap="auto"/>
            </w:pPr>
            <w:r>
              <w:t> </w:t>
            </w:r>
          </w:p>
        </w:tc>
      </w:tr>
      <w:tr w:rsidR="00381CFD" w:rsidRPr="00B62E9E" w:rsidTr="00FB220D">
        <w:trPr>
          <w:trHeight w:val="238"/>
        </w:trPr>
        <w:tc>
          <w:tcPr>
            <w:tcW w:w="976" w:type="dxa"/>
            <w:noWrap/>
            <w:hideMark/>
          </w:tcPr>
          <w:p w:rsidR="00381CFD" w:rsidRPr="00A02596" w:rsidRDefault="00381CFD" w:rsidP="00381CFD">
            <w:pPr>
              <w:pStyle w:val="BStablefigures"/>
              <w:framePr w:wrap="auto"/>
            </w:pPr>
            <w:r w:rsidRPr="00A02596">
              <w:t>3</w:t>
            </w:r>
          </w:p>
        </w:tc>
        <w:tc>
          <w:tcPr>
            <w:tcW w:w="2361" w:type="dxa"/>
          </w:tcPr>
          <w:p w:rsidR="00381CFD" w:rsidRPr="00A02596" w:rsidRDefault="00381CFD" w:rsidP="00381CFD">
            <w:pPr>
              <w:pStyle w:val="BStabletext"/>
            </w:pPr>
            <w:r w:rsidRPr="00A02596">
              <w:t>Other Gains</w:t>
            </w:r>
          </w:p>
        </w:tc>
        <w:tc>
          <w:tcPr>
            <w:tcW w:w="1016" w:type="dxa"/>
            <w:noWrap/>
            <w:hideMark/>
          </w:tcPr>
          <w:p w:rsidR="00381CFD" w:rsidRPr="00A02596" w:rsidRDefault="00381CFD" w:rsidP="00381CFD">
            <w:pPr>
              <w:pStyle w:val="BStablefigures"/>
              <w:framePr w:wrap="auto"/>
            </w:pPr>
            <w:r w:rsidRPr="00A02596">
              <w:t>3</w:t>
            </w:r>
          </w:p>
        </w:tc>
        <w:tc>
          <w:tcPr>
            <w:tcW w:w="966" w:type="dxa"/>
            <w:noWrap/>
            <w:hideMark/>
          </w:tcPr>
          <w:p w:rsidR="00381CFD" w:rsidRPr="00A02596" w:rsidRDefault="00381CFD" w:rsidP="00381CFD">
            <w:pPr>
              <w:pStyle w:val="BStablefigures"/>
              <w:framePr w:wrap="auto"/>
            </w:pPr>
            <w:r w:rsidRPr="00A02596">
              <w:t>3</w:t>
            </w:r>
          </w:p>
        </w:tc>
        <w:tc>
          <w:tcPr>
            <w:tcW w:w="966" w:type="dxa"/>
            <w:noWrap/>
            <w:hideMark/>
          </w:tcPr>
          <w:p w:rsidR="00381CFD" w:rsidRPr="00A02596" w:rsidRDefault="00381CFD" w:rsidP="00381CFD">
            <w:pPr>
              <w:pStyle w:val="BStablefigures"/>
              <w:framePr w:wrap="auto"/>
            </w:pPr>
            <w:r w:rsidRPr="00A02596">
              <w:t xml:space="preserve">- </w:t>
            </w:r>
          </w:p>
        </w:tc>
        <w:tc>
          <w:tcPr>
            <w:tcW w:w="966" w:type="dxa"/>
            <w:noWrap/>
            <w:hideMark/>
          </w:tcPr>
          <w:p w:rsidR="00381CFD" w:rsidRPr="00A02596" w:rsidRDefault="00381CFD" w:rsidP="00381CFD">
            <w:pPr>
              <w:pStyle w:val="BStablefigures"/>
              <w:framePr w:wrap="auto"/>
            </w:pPr>
            <w:r w:rsidRPr="00A02596">
              <w:t>3</w:t>
            </w:r>
          </w:p>
        </w:tc>
        <w:tc>
          <w:tcPr>
            <w:tcW w:w="966" w:type="dxa"/>
            <w:noWrap/>
            <w:hideMark/>
          </w:tcPr>
          <w:p w:rsidR="00381CFD" w:rsidRPr="00A02596" w:rsidRDefault="00381CFD" w:rsidP="00381CFD">
            <w:pPr>
              <w:pStyle w:val="BStablefigures"/>
              <w:framePr w:wrap="auto"/>
            </w:pPr>
            <w:r w:rsidRPr="00A02596">
              <w:t>3</w:t>
            </w:r>
          </w:p>
        </w:tc>
        <w:tc>
          <w:tcPr>
            <w:tcW w:w="963" w:type="dxa"/>
            <w:noWrap/>
            <w:hideMark/>
          </w:tcPr>
          <w:p w:rsidR="00381CFD" w:rsidRPr="00A02596" w:rsidRDefault="00381CFD" w:rsidP="00381CFD">
            <w:pPr>
              <w:pStyle w:val="BStablefigures"/>
              <w:framePr w:wrap="auto"/>
            </w:pPr>
            <w:r w:rsidRPr="00A02596">
              <w:t>3</w:t>
            </w:r>
          </w:p>
        </w:tc>
      </w:tr>
      <w:tr w:rsidR="00381CFD" w:rsidRPr="00B62E9E" w:rsidTr="00FB220D">
        <w:trPr>
          <w:trHeight w:val="238"/>
        </w:trPr>
        <w:tc>
          <w:tcPr>
            <w:tcW w:w="976" w:type="dxa"/>
            <w:noWrap/>
            <w:hideMark/>
          </w:tcPr>
          <w:p w:rsidR="00381CFD" w:rsidRPr="00A02596" w:rsidRDefault="00381CFD" w:rsidP="00381CFD">
            <w:pPr>
              <w:pStyle w:val="BStablefigures"/>
              <w:framePr w:wrap="auto"/>
            </w:pPr>
            <w:r w:rsidRPr="00A02596">
              <w:t> </w:t>
            </w:r>
          </w:p>
        </w:tc>
        <w:tc>
          <w:tcPr>
            <w:tcW w:w="2361" w:type="dxa"/>
          </w:tcPr>
          <w:p w:rsidR="00381CFD" w:rsidRPr="00A02596" w:rsidRDefault="00381CFD" w:rsidP="00381CFD">
            <w:pPr>
              <w:pStyle w:val="BStabletext"/>
            </w:pPr>
            <w:r w:rsidRPr="00A02596">
              <w:t> </w:t>
            </w:r>
          </w:p>
        </w:tc>
        <w:tc>
          <w:tcPr>
            <w:tcW w:w="101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3" w:type="dxa"/>
            <w:noWrap/>
            <w:hideMark/>
          </w:tcPr>
          <w:p w:rsidR="00381CFD" w:rsidRPr="00A02596" w:rsidRDefault="00381CFD" w:rsidP="00381CFD">
            <w:pPr>
              <w:pStyle w:val="BStablefigures"/>
              <w:framePr w:wrap="auto"/>
            </w:pPr>
            <w:r w:rsidRPr="00A02596">
              <w:t> </w:t>
            </w:r>
          </w:p>
        </w:tc>
      </w:tr>
      <w:tr w:rsidR="00381CFD" w:rsidRPr="00A02596" w:rsidTr="00FB220D">
        <w:trPr>
          <w:trHeight w:val="238"/>
        </w:trPr>
        <w:tc>
          <w:tcPr>
            <w:tcW w:w="976" w:type="dxa"/>
            <w:noWrap/>
            <w:hideMark/>
          </w:tcPr>
          <w:p w:rsidR="00381CFD" w:rsidRPr="00381CFD" w:rsidRDefault="00381CFD" w:rsidP="00381CFD">
            <w:pPr>
              <w:pStyle w:val="BStablefigures"/>
              <w:framePr w:wrap="auto"/>
              <w:rPr>
                <w:b/>
              </w:rPr>
            </w:pPr>
            <w:r w:rsidRPr="00381CFD">
              <w:rPr>
                <w:b/>
              </w:rPr>
              <w:t>3</w:t>
            </w:r>
          </w:p>
        </w:tc>
        <w:tc>
          <w:tcPr>
            <w:tcW w:w="2361" w:type="dxa"/>
          </w:tcPr>
          <w:p w:rsidR="00381CFD" w:rsidRPr="00381CFD" w:rsidRDefault="00381CFD" w:rsidP="00381CFD">
            <w:pPr>
              <w:pStyle w:val="BStabletext"/>
              <w:rPr>
                <w:b/>
              </w:rPr>
            </w:pPr>
            <w:r w:rsidRPr="00381CFD">
              <w:rPr>
                <w:b/>
              </w:rPr>
              <w:t>Total Gains</w:t>
            </w:r>
          </w:p>
        </w:tc>
        <w:tc>
          <w:tcPr>
            <w:tcW w:w="1016" w:type="dxa"/>
            <w:noWrap/>
            <w:hideMark/>
          </w:tcPr>
          <w:p w:rsidR="00381CFD" w:rsidRPr="00381CFD" w:rsidRDefault="00381CFD" w:rsidP="00381CFD">
            <w:pPr>
              <w:pStyle w:val="BStablefigures"/>
              <w:framePr w:wrap="auto"/>
              <w:rPr>
                <w:b/>
              </w:rPr>
            </w:pPr>
            <w:r w:rsidRPr="00381CFD">
              <w:rPr>
                <w:b/>
              </w:rPr>
              <w:t>3</w:t>
            </w:r>
          </w:p>
        </w:tc>
        <w:tc>
          <w:tcPr>
            <w:tcW w:w="966" w:type="dxa"/>
            <w:noWrap/>
            <w:hideMark/>
          </w:tcPr>
          <w:p w:rsidR="00381CFD" w:rsidRPr="00381CFD" w:rsidRDefault="00381CFD" w:rsidP="00381CFD">
            <w:pPr>
              <w:pStyle w:val="BStablefigures"/>
              <w:framePr w:wrap="auto"/>
              <w:rPr>
                <w:b/>
              </w:rPr>
            </w:pPr>
            <w:r w:rsidRPr="00381CFD">
              <w:rPr>
                <w:b/>
              </w:rPr>
              <w:t>3</w:t>
            </w:r>
          </w:p>
        </w:tc>
        <w:tc>
          <w:tcPr>
            <w:tcW w:w="966" w:type="dxa"/>
            <w:noWrap/>
            <w:hideMark/>
          </w:tcPr>
          <w:p w:rsidR="00381CFD" w:rsidRPr="00381CFD" w:rsidRDefault="00381CFD" w:rsidP="00381CFD">
            <w:pPr>
              <w:pStyle w:val="BStablefigures"/>
              <w:framePr w:wrap="auto"/>
              <w:rPr>
                <w:b/>
              </w:rPr>
            </w:pPr>
            <w:r w:rsidRPr="00381CFD">
              <w:rPr>
                <w:b/>
              </w:rPr>
              <w:t xml:space="preserve">- </w:t>
            </w:r>
          </w:p>
        </w:tc>
        <w:tc>
          <w:tcPr>
            <w:tcW w:w="966" w:type="dxa"/>
            <w:noWrap/>
            <w:hideMark/>
          </w:tcPr>
          <w:p w:rsidR="00381CFD" w:rsidRPr="00381CFD" w:rsidRDefault="00381CFD" w:rsidP="00381CFD">
            <w:pPr>
              <w:pStyle w:val="BStablefigures"/>
              <w:framePr w:wrap="auto"/>
              <w:rPr>
                <w:b/>
              </w:rPr>
            </w:pPr>
            <w:r w:rsidRPr="00381CFD">
              <w:rPr>
                <w:b/>
              </w:rPr>
              <w:t>3</w:t>
            </w:r>
          </w:p>
        </w:tc>
        <w:tc>
          <w:tcPr>
            <w:tcW w:w="966" w:type="dxa"/>
            <w:noWrap/>
            <w:hideMark/>
          </w:tcPr>
          <w:p w:rsidR="00381CFD" w:rsidRPr="00381CFD" w:rsidRDefault="00381CFD" w:rsidP="00381CFD">
            <w:pPr>
              <w:pStyle w:val="BStablefigures"/>
              <w:framePr w:wrap="auto"/>
              <w:rPr>
                <w:b/>
              </w:rPr>
            </w:pPr>
            <w:r w:rsidRPr="00381CFD">
              <w:rPr>
                <w:b/>
              </w:rPr>
              <w:t>3</w:t>
            </w:r>
          </w:p>
        </w:tc>
        <w:tc>
          <w:tcPr>
            <w:tcW w:w="963" w:type="dxa"/>
            <w:noWrap/>
            <w:hideMark/>
          </w:tcPr>
          <w:p w:rsidR="00381CFD" w:rsidRPr="00381CFD" w:rsidRDefault="00381CFD" w:rsidP="00381CFD">
            <w:pPr>
              <w:pStyle w:val="BStablefigures"/>
              <w:framePr w:wrap="auto"/>
              <w:rPr>
                <w:b/>
              </w:rPr>
            </w:pPr>
            <w:r w:rsidRPr="00381CFD">
              <w:rPr>
                <w:b/>
              </w:rPr>
              <w:t>3</w:t>
            </w:r>
          </w:p>
        </w:tc>
      </w:tr>
      <w:tr w:rsidR="00381CFD" w:rsidRPr="00A02596" w:rsidTr="00FB220D">
        <w:trPr>
          <w:trHeight w:val="238"/>
        </w:trPr>
        <w:tc>
          <w:tcPr>
            <w:tcW w:w="976" w:type="dxa"/>
            <w:noWrap/>
            <w:hideMark/>
          </w:tcPr>
          <w:p w:rsidR="00381CFD" w:rsidRPr="00381CFD" w:rsidRDefault="00381CFD" w:rsidP="00381CFD">
            <w:pPr>
              <w:pStyle w:val="BStablefigures"/>
              <w:framePr w:wrap="auto"/>
              <w:rPr>
                <w:b/>
              </w:rPr>
            </w:pPr>
            <w:r w:rsidRPr="00381CFD">
              <w:rPr>
                <w:b/>
              </w:rPr>
              <w:t> </w:t>
            </w:r>
          </w:p>
        </w:tc>
        <w:tc>
          <w:tcPr>
            <w:tcW w:w="2361" w:type="dxa"/>
          </w:tcPr>
          <w:p w:rsidR="00381CFD" w:rsidRPr="00381CFD" w:rsidRDefault="00381CFD" w:rsidP="00381CFD">
            <w:pPr>
              <w:pStyle w:val="BStabletext"/>
              <w:rPr>
                <w:b/>
              </w:rPr>
            </w:pPr>
            <w:r w:rsidRPr="00381CFD">
              <w:rPr>
                <w:b/>
              </w:rPr>
              <w:t> </w:t>
            </w:r>
          </w:p>
        </w:tc>
        <w:tc>
          <w:tcPr>
            <w:tcW w:w="101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3" w:type="dxa"/>
            <w:noWrap/>
            <w:hideMark/>
          </w:tcPr>
          <w:p w:rsidR="00381CFD" w:rsidRPr="00381CFD" w:rsidRDefault="00381CFD" w:rsidP="00381CFD">
            <w:pPr>
              <w:pStyle w:val="BStablefigures"/>
              <w:framePr w:wrap="auto"/>
              <w:rPr>
                <w:b/>
              </w:rPr>
            </w:pPr>
            <w:r w:rsidRPr="00381CFD">
              <w:rPr>
                <w:b/>
              </w:rPr>
              <w:t> </w:t>
            </w:r>
          </w:p>
        </w:tc>
      </w:tr>
      <w:tr w:rsidR="00381CFD" w:rsidRPr="00A02596" w:rsidTr="00FB220D">
        <w:trPr>
          <w:trHeight w:val="238"/>
        </w:trPr>
        <w:tc>
          <w:tcPr>
            <w:tcW w:w="976" w:type="dxa"/>
            <w:noWrap/>
            <w:hideMark/>
          </w:tcPr>
          <w:p w:rsidR="00381CFD" w:rsidRPr="00381CFD" w:rsidRDefault="00381CFD" w:rsidP="00381CFD">
            <w:pPr>
              <w:pStyle w:val="BStablefigures"/>
              <w:framePr w:wrap="auto"/>
              <w:rPr>
                <w:b/>
              </w:rPr>
            </w:pPr>
            <w:r w:rsidRPr="00381CFD">
              <w:rPr>
                <w:b/>
              </w:rPr>
              <w:t>8,355</w:t>
            </w:r>
          </w:p>
        </w:tc>
        <w:tc>
          <w:tcPr>
            <w:tcW w:w="2361" w:type="dxa"/>
          </w:tcPr>
          <w:p w:rsidR="00381CFD" w:rsidRPr="00381CFD" w:rsidRDefault="00381CFD" w:rsidP="00381CFD">
            <w:pPr>
              <w:pStyle w:val="BStabletext"/>
              <w:rPr>
                <w:b/>
              </w:rPr>
            </w:pPr>
            <w:r w:rsidRPr="00381CFD">
              <w:rPr>
                <w:b/>
              </w:rPr>
              <w:t>Total Income</w:t>
            </w:r>
          </w:p>
        </w:tc>
        <w:tc>
          <w:tcPr>
            <w:tcW w:w="1016" w:type="dxa"/>
            <w:noWrap/>
            <w:hideMark/>
          </w:tcPr>
          <w:p w:rsidR="00381CFD" w:rsidRPr="00381CFD" w:rsidRDefault="00381CFD" w:rsidP="00381CFD">
            <w:pPr>
              <w:pStyle w:val="BStablefigures"/>
              <w:framePr w:wrap="auto"/>
              <w:rPr>
                <w:b/>
              </w:rPr>
            </w:pPr>
            <w:r w:rsidRPr="00381CFD">
              <w:rPr>
                <w:b/>
              </w:rPr>
              <w:t>8,459</w:t>
            </w:r>
          </w:p>
        </w:tc>
        <w:tc>
          <w:tcPr>
            <w:tcW w:w="966" w:type="dxa"/>
            <w:noWrap/>
            <w:hideMark/>
          </w:tcPr>
          <w:p w:rsidR="00381CFD" w:rsidRPr="00381CFD" w:rsidRDefault="00381CFD" w:rsidP="00381CFD">
            <w:pPr>
              <w:pStyle w:val="BStablefigures"/>
              <w:framePr w:wrap="auto"/>
              <w:rPr>
                <w:b/>
              </w:rPr>
            </w:pPr>
            <w:r w:rsidRPr="00381CFD">
              <w:rPr>
                <w:b/>
              </w:rPr>
              <w:t>8,580</w:t>
            </w:r>
          </w:p>
        </w:tc>
        <w:tc>
          <w:tcPr>
            <w:tcW w:w="966" w:type="dxa"/>
            <w:noWrap/>
            <w:hideMark/>
          </w:tcPr>
          <w:p w:rsidR="00381CFD" w:rsidRPr="00381CFD" w:rsidRDefault="00381CFD" w:rsidP="00381CFD">
            <w:pPr>
              <w:pStyle w:val="BStablefigures"/>
              <w:framePr w:wrap="auto"/>
              <w:rPr>
                <w:b/>
              </w:rPr>
            </w:pPr>
            <w:r w:rsidRPr="00381CFD">
              <w:rPr>
                <w:b/>
              </w:rPr>
              <w:t xml:space="preserve">1 </w:t>
            </w:r>
          </w:p>
        </w:tc>
        <w:tc>
          <w:tcPr>
            <w:tcW w:w="966" w:type="dxa"/>
            <w:noWrap/>
            <w:hideMark/>
          </w:tcPr>
          <w:p w:rsidR="00381CFD" w:rsidRPr="00381CFD" w:rsidRDefault="00381CFD" w:rsidP="00381CFD">
            <w:pPr>
              <w:pStyle w:val="BStablefigures"/>
              <w:framePr w:wrap="auto"/>
              <w:rPr>
                <w:b/>
              </w:rPr>
            </w:pPr>
            <w:r w:rsidRPr="00381CFD">
              <w:rPr>
                <w:b/>
              </w:rPr>
              <w:t>8,783</w:t>
            </w:r>
          </w:p>
        </w:tc>
        <w:tc>
          <w:tcPr>
            <w:tcW w:w="966" w:type="dxa"/>
            <w:noWrap/>
            <w:hideMark/>
          </w:tcPr>
          <w:p w:rsidR="00381CFD" w:rsidRPr="00381CFD" w:rsidRDefault="00381CFD" w:rsidP="00381CFD">
            <w:pPr>
              <w:pStyle w:val="BStablefigures"/>
              <w:framePr w:wrap="auto"/>
              <w:rPr>
                <w:b/>
              </w:rPr>
            </w:pPr>
            <w:r w:rsidRPr="00381CFD">
              <w:rPr>
                <w:b/>
              </w:rPr>
              <w:t>8,838</w:t>
            </w:r>
          </w:p>
        </w:tc>
        <w:tc>
          <w:tcPr>
            <w:tcW w:w="963" w:type="dxa"/>
            <w:noWrap/>
            <w:hideMark/>
          </w:tcPr>
          <w:p w:rsidR="00381CFD" w:rsidRPr="00381CFD" w:rsidRDefault="00381CFD" w:rsidP="00381CFD">
            <w:pPr>
              <w:pStyle w:val="BStablefigures"/>
              <w:framePr w:wrap="auto"/>
              <w:rPr>
                <w:b/>
              </w:rPr>
            </w:pPr>
            <w:r w:rsidRPr="00381CFD">
              <w:rPr>
                <w:b/>
              </w:rPr>
              <w:t>8,988</w:t>
            </w:r>
          </w:p>
        </w:tc>
      </w:tr>
      <w:tr w:rsidR="00381CFD" w:rsidRPr="00B62E9E" w:rsidTr="00FB220D">
        <w:trPr>
          <w:trHeight w:val="238"/>
        </w:trPr>
        <w:tc>
          <w:tcPr>
            <w:tcW w:w="976" w:type="dxa"/>
            <w:noWrap/>
            <w:hideMark/>
          </w:tcPr>
          <w:p w:rsidR="00381CFD" w:rsidRDefault="00381CFD" w:rsidP="00381CFD">
            <w:pPr>
              <w:pStyle w:val="BStablefigures"/>
              <w:framePr w:wrap="auto"/>
            </w:pPr>
            <w:r>
              <w:t> </w:t>
            </w:r>
          </w:p>
        </w:tc>
        <w:tc>
          <w:tcPr>
            <w:tcW w:w="2361" w:type="dxa"/>
          </w:tcPr>
          <w:p w:rsidR="00381CFD" w:rsidRDefault="00381CFD" w:rsidP="00381CFD">
            <w:pPr>
              <w:pStyle w:val="BStabletext"/>
            </w:pPr>
            <w:r>
              <w:t> </w:t>
            </w:r>
          </w:p>
        </w:tc>
        <w:tc>
          <w:tcPr>
            <w:tcW w:w="101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6" w:type="dxa"/>
            <w:noWrap/>
            <w:hideMark/>
          </w:tcPr>
          <w:p w:rsidR="00381CFD" w:rsidRDefault="00381CFD" w:rsidP="00381CFD">
            <w:pPr>
              <w:pStyle w:val="BStablefigures"/>
              <w:framePr w:wrap="auto"/>
            </w:pPr>
            <w:r>
              <w:t> </w:t>
            </w:r>
          </w:p>
        </w:tc>
        <w:tc>
          <w:tcPr>
            <w:tcW w:w="963" w:type="dxa"/>
            <w:noWrap/>
            <w:hideMark/>
          </w:tcPr>
          <w:p w:rsidR="00381CFD" w:rsidRDefault="00381CFD" w:rsidP="00381CFD">
            <w:pPr>
              <w:pStyle w:val="BStablefigures"/>
              <w:framePr w:wrap="auto"/>
            </w:pPr>
            <w:r>
              <w:t> </w:t>
            </w:r>
          </w:p>
        </w:tc>
      </w:tr>
      <w:tr w:rsidR="00381CFD" w:rsidRPr="007C2867" w:rsidTr="00FB220D">
        <w:trPr>
          <w:trHeight w:val="238"/>
        </w:trPr>
        <w:tc>
          <w:tcPr>
            <w:tcW w:w="976" w:type="dxa"/>
            <w:noWrap/>
            <w:hideMark/>
          </w:tcPr>
          <w:p w:rsidR="00381CFD" w:rsidRPr="007C2867" w:rsidRDefault="00381CFD" w:rsidP="00381CFD">
            <w:pPr>
              <w:pStyle w:val="BStablefigures"/>
              <w:framePr w:wrap="auto"/>
            </w:pPr>
            <w:r w:rsidRPr="007C2867">
              <w:t> </w:t>
            </w:r>
          </w:p>
        </w:tc>
        <w:tc>
          <w:tcPr>
            <w:tcW w:w="2361" w:type="dxa"/>
          </w:tcPr>
          <w:p w:rsidR="00381CFD" w:rsidRPr="00381CFD" w:rsidRDefault="00381CFD" w:rsidP="00381CFD">
            <w:pPr>
              <w:pStyle w:val="BStabletext"/>
              <w:rPr>
                <w:b/>
              </w:rPr>
            </w:pPr>
            <w:r w:rsidRPr="00381CFD">
              <w:rPr>
                <w:b/>
              </w:rPr>
              <w:t xml:space="preserve">Expenses  </w:t>
            </w:r>
          </w:p>
        </w:tc>
        <w:tc>
          <w:tcPr>
            <w:tcW w:w="1016" w:type="dxa"/>
            <w:noWrap/>
            <w:hideMark/>
          </w:tcPr>
          <w:p w:rsidR="00381CFD" w:rsidRPr="007C2867" w:rsidRDefault="00381CFD" w:rsidP="00381CFD">
            <w:pPr>
              <w:pStyle w:val="BStablefigures"/>
              <w:framePr w:wrap="auto"/>
            </w:pPr>
            <w:r w:rsidRPr="007C2867">
              <w:t> </w:t>
            </w:r>
          </w:p>
        </w:tc>
        <w:tc>
          <w:tcPr>
            <w:tcW w:w="966" w:type="dxa"/>
            <w:noWrap/>
            <w:hideMark/>
          </w:tcPr>
          <w:p w:rsidR="00381CFD" w:rsidRPr="007C2867" w:rsidRDefault="00381CFD" w:rsidP="00381CFD">
            <w:pPr>
              <w:pStyle w:val="BStablefigures"/>
              <w:framePr w:wrap="auto"/>
            </w:pPr>
            <w:r w:rsidRPr="007C2867">
              <w:t> </w:t>
            </w:r>
          </w:p>
        </w:tc>
        <w:tc>
          <w:tcPr>
            <w:tcW w:w="966" w:type="dxa"/>
            <w:noWrap/>
            <w:hideMark/>
          </w:tcPr>
          <w:p w:rsidR="00381CFD" w:rsidRPr="007C2867" w:rsidRDefault="00381CFD" w:rsidP="00381CFD">
            <w:pPr>
              <w:pStyle w:val="BStablefigures"/>
              <w:framePr w:wrap="auto"/>
            </w:pPr>
            <w:r w:rsidRPr="007C2867">
              <w:t> </w:t>
            </w:r>
          </w:p>
        </w:tc>
        <w:tc>
          <w:tcPr>
            <w:tcW w:w="966" w:type="dxa"/>
            <w:noWrap/>
            <w:hideMark/>
          </w:tcPr>
          <w:p w:rsidR="00381CFD" w:rsidRPr="007C2867" w:rsidRDefault="00381CFD" w:rsidP="00381CFD">
            <w:pPr>
              <w:pStyle w:val="BStablefigures"/>
              <w:framePr w:wrap="auto"/>
            </w:pPr>
            <w:r w:rsidRPr="007C2867">
              <w:t> </w:t>
            </w:r>
          </w:p>
        </w:tc>
        <w:tc>
          <w:tcPr>
            <w:tcW w:w="966" w:type="dxa"/>
            <w:noWrap/>
            <w:hideMark/>
          </w:tcPr>
          <w:p w:rsidR="00381CFD" w:rsidRPr="007C2867" w:rsidRDefault="00381CFD" w:rsidP="00381CFD">
            <w:pPr>
              <w:pStyle w:val="BStablefigures"/>
              <w:framePr w:wrap="auto"/>
            </w:pPr>
            <w:r w:rsidRPr="007C2867">
              <w:t> </w:t>
            </w:r>
          </w:p>
        </w:tc>
        <w:tc>
          <w:tcPr>
            <w:tcW w:w="963" w:type="dxa"/>
            <w:noWrap/>
            <w:hideMark/>
          </w:tcPr>
          <w:p w:rsidR="00381CFD" w:rsidRPr="007C2867" w:rsidRDefault="00381CFD" w:rsidP="00381CFD">
            <w:pPr>
              <w:pStyle w:val="BStablefigures"/>
              <w:framePr w:wrap="auto"/>
            </w:pPr>
            <w:r w:rsidRPr="007C2867">
              <w:t> </w:t>
            </w:r>
          </w:p>
        </w:tc>
      </w:tr>
      <w:tr w:rsidR="00381CFD" w:rsidRPr="00B62E9E" w:rsidTr="00FB220D">
        <w:trPr>
          <w:trHeight w:val="238"/>
        </w:trPr>
        <w:tc>
          <w:tcPr>
            <w:tcW w:w="976" w:type="dxa"/>
            <w:noWrap/>
            <w:hideMark/>
          </w:tcPr>
          <w:p w:rsidR="00381CFD" w:rsidRPr="00A02596" w:rsidRDefault="00381CFD" w:rsidP="00381CFD">
            <w:pPr>
              <w:pStyle w:val="BStablefigures"/>
              <w:framePr w:wrap="auto"/>
            </w:pPr>
            <w:r w:rsidRPr="00A02596">
              <w:t>4,393</w:t>
            </w:r>
          </w:p>
        </w:tc>
        <w:tc>
          <w:tcPr>
            <w:tcW w:w="2361" w:type="dxa"/>
          </w:tcPr>
          <w:p w:rsidR="00381CFD" w:rsidRPr="00A02596" w:rsidRDefault="00381CFD" w:rsidP="00381CFD">
            <w:pPr>
              <w:pStyle w:val="BStabletext"/>
            </w:pPr>
            <w:r w:rsidRPr="00A02596">
              <w:t>Employee Expenses</w:t>
            </w:r>
          </w:p>
        </w:tc>
        <w:tc>
          <w:tcPr>
            <w:tcW w:w="1016" w:type="dxa"/>
            <w:noWrap/>
            <w:hideMark/>
          </w:tcPr>
          <w:p w:rsidR="00381CFD" w:rsidRPr="00A02596" w:rsidRDefault="00381CFD" w:rsidP="00381CFD">
            <w:pPr>
              <w:pStyle w:val="BStablefigures"/>
              <w:framePr w:wrap="auto"/>
            </w:pPr>
            <w:r w:rsidRPr="00A02596">
              <w:t>4,434</w:t>
            </w:r>
          </w:p>
        </w:tc>
        <w:tc>
          <w:tcPr>
            <w:tcW w:w="966" w:type="dxa"/>
            <w:noWrap/>
            <w:hideMark/>
          </w:tcPr>
          <w:p w:rsidR="00381CFD" w:rsidRPr="00A02596" w:rsidRDefault="00381CFD" w:rsidP="00381CFD">
            <w:pPr>
              <w:pStyle w:val="BStablefigures"/>
              <w:framePr w:wrap="auto"/>
            </w:pPr>
            <w:r w:rsidRPr="00A02596">
              <w:t>4,529</w:t>
            </w:r>
          </w:p>
        </w:tc>
        <w:tc>
          <w:tcPr>
            <w:tcW w:w="966" w:type="dxa"/>
            <w:noWrap/>
            <w:hideMark/>
          </w:tcPr>
          <w:p w:rsidR="00381CFD" w:rsidRPr="00A02596" w:rsidRDefault="00381CFD" w:rsidP="00381CFD">
            <w:pPr>
              <w:pStyle w:val="BStablefigures"/>
              <w:framePr w:wrap="auto"/>
            </w:pPr>
            <w:r w:rsidRPr="00A02596">
              <w:t xml:space="preserve">2 </w:t>
            </w:r>
          </w:p>
        </w:tc>
        <w:tc>
          <w:tcPr>
            <w:tcW w:w="966" w:type="dxa"/>
            <w:noWrap/>
            <w:hideMark/>
          </w:tcPr>
          <w:p w:rsidR="00381CFD" w:rsidRPr="00A02596" w:rsidRDefault="00381CFD" w:rsidP="00381CFD">
            <w:pPr>
              <w:pStyle w:val="BStablefigures"/>
              <w:framePr w:wrap="auto"/>
            </w:pPr>
            <w:r w:rsidRPr="00A02596">
              <w:t>4,663</w:t>
            </w:r>
          </w:p>
        </w:tc>
        <w:tc>
          <w:tcPr>
            <w:tcW w:w="966" w:type="dxa"/>
            <w:noWrap/>
            <w:hideMark/>
          </w:tcPr>
          <w:p w:rsidR="00381CFD" w:rsidRPr="00A02596" w:rsidRDefault="00381CFD" w:rsidP="00381CFD">
            <w:pPr>
              <w:pStyle w:val="BStablefigures"/>
              <w:framePr w:wrap="auto"/>
            </w:pPr>
            <w:r w:rsidRPr="00A02596">
              <w:t>4,719</w:t>
            </w:r>
          </w:p>
        </w:tc>
        <w:tc>
          <w:tcPr>
            <w:tcW w:w="963" w:type="dxa"/>
            <w:noWrap/>
            <w:hideMark/>
          </w:tcPr>
          <w:p w:rsidR="00381CFD" w:rsidRPr="00A02596" w:rsidRDefault="00381CFD" w:rsidP="00381CFD">
            <w:pPr>
              <w:pStyle w:val="BStablefigures"/>
              <w:framePr w:wrap="auto"/>
            </w:pPr>
            <w:r w:rsidRPr="00A02596">
              <w:t>4,775</w:t>
            </w:r>
          </w:p>
        </w:tc>
      </w:tr>
      <w:tr w:rsidR="00381CFD" w:rsidRPr="007C2867" w:rsidTr="00FB220D">
        <w:trPr>
          <w:trHeight w:val="238"/>
        </w:trPr>
        <w:tc>
          <w:tcPr>
            <w:tcW w:w="976" w:type="dxa"/>
            <w:noWrap/>
            <w:hideMark/>
          </w:tcPr>
          <w:p w:rsidR="00381CFD" w:rsidRPr="00A02596" w:rsidRDefault="00381CFD" w:rsidP="00381CFD">
            <w:pPr>
              <w:pStyle w:val="BStablefigures"/>
              <w:framePr w:wrap="auto"/>
            </w:pPr>
            <w:r w:rsidRPr="00A02596">
              <w:t>588</w:t>
            </w:r>
          </w:p>
        </w:tc>
        <w:tc>
          <w:tcPr>
            <w:tcW w:w="2361" w:type="dxa"/>
          </w:tcPr>
          <w:p w:rsidR="00381CFD" w:rsidRPr="00A02596" w:rsidRDefault="00381CFD" w:rsidP="00381CFD">
            <w:pPr>
              <w:pStyle w:val="BStabletext"/>
            </w:pPr>
            <w:r w:rsidRPr="00A02596">
              <w:t>Superannuation Expenses</w:t>
            </w:r>
          </w:p>
        </w:tc>
        <w:tc>
          <w:tcPr>
            <w:tcW w:w="1016" w:type="dxa"/>
            <w:noWrap/>
            <w:hideMark/>
          </w:tcPr>
          <w:p w:rsidR="00381CFD" w:rsidRPr="00A02596" w:rsidRDefault="00381CFD" w:rsidP="00381CFD">
            <w:pPr>
              <w:pStyle w:val="BStablefigures"/>
              <w:framePr w:wrap="auto"/>
            </w:pPr>
            <w:r w:rsidRPr="00A02596">
              <w:t>618</w:t>
            </w:r>
          </w:p>
        </w:tc>
        <w:tc>
          <w:tcPr>
            <w:tcW w:w="966" w:type="dxa"/>
            <w:noWrap/>
            <w:hideMark/>
          </w:tcPr>
          <w:p w:rsidR="00381CFD" w:rsidRPr="00A02596" w:rsidRDefault="00381CFD" w:rsidP="00381CFD">
            <w:pPr>
              <w:pStyle w:val="BStablefigures"/>
              <w:framePr w:wrap="auto"/>
            </w:pPr>
            <w:r w:rsidRPr="00A02596">
              <w:t>632</w:t>
            </w:r>
          </w:p>
        </w:tc>
        <w:tc>
          <w:tcPr>
            <w:tcW w:w="966" w:type="dxa"/>
            <w:noWrap/>
            <w:hideMark/>
          </w:tcPr>
          <w:p w:rsidR="00381CFD" w:rsidRPr="00A02596" w:rsidRDefault="00381CFD" w:rsidP="00381CFD">
            <w:pPr>
              <w:pStyle w:val="BStablefigures"/>
              <w:framePr w:wrap="auto"/>
            </w:pPr>
            <w:r w:rsidRPr="00A02596">
              <w:t xml:space="preserve">2 </w:t>
            </w:r>
          </w:p>
        </w:tc>
        <w:tc>
          <w:tcPr>
            <w:tcW w:w="966" w:type="dxa"/>
            <w:noWrap/>
            <w:hideMark/>
          </w:tcPr>
          <w:p w:rsidR="00381CFD" w:rsidRPr="00A02596" w:rsidRDefault="00381CFD" w:rsidP="00381CFD">
            <w:pPr>
              <w:pStyle w:val="BStablefigures"/>
              <w:framePr w:wrap="auto"/>
            </w:pPr>
            <w:r w:rsidRPr="00A02596">
              <w:t>641</w:t>
            </w:r>
          </w:p>
        </w:tc>
        <w:tc>
          <w:tcPr>
            <w:tcW w:w="966" w:type="dxa"/>
            <w:noWrap/>
            <w:hideMark/>
          </w:tcPr>
          <w:p w:rsidR="00381CFD" w:rsidRPr="00A02596" w:rsidRDefault="00381CFD" w:rsidP="00381CFD">
            <w:pPr>
              <w:pStyle w:val="BStablefigures"/>
              <w:framePr w:wrap="auto"/>
            </w:pPr>
            <w:r w:rsidRPr="00A02596">
              <w:t>657</w:t>
            </w:r>
          </w:p>
        </w:tc>
        <w:tc>
          <w:tcPr>
            <w:tcW w:w="963" w:type="dxa"/>
            <w:noWrap/>
            <w:hideMark/>
          </w:tcPr>
          <w:p w:rsidR="00381CFD" w:rsidRPr="00A02596" w:rsidRDefault="00381CFD" w:rsidP="00381CFD">
            <w:pPr>
              <w:pStyle w:val="BStablefigures"/>
              <w:framePr w:wrap="auto"/>
            </w:pPr>
            <w:r w:rsidRPr="00A02596">
              <w:t>665</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3,404</w:t>
            </w:r>
          </w:p>
        </w:tc>
        <w:tc>
          <w:tcPr>
            <w:tcW w:w="2361" w:type="dxa"/>
          </w:tcPr>
          <w:p w:rsidR="00381CFD" w:rsidRPr="00A02596" w:rsidRDefault="00381CFD" w:rsidP="00381CFD">
            <w:pPr>
              <w:pStyle w:val="BStabletext"/>
            </w:pPr>
            <w:r w:rsidRPr="00A02596">
              <w:t>Supplies and Services</w:t>
            </w:r>
          </w:p>
        </w:tc>
        <w:tc>
          <w:tcPr>
            <w:tcW w:w="1016" w:type="dxa"/>
            <w:noWrap/>
            <w:hideMark/>
          </w:tcPr>
          <w:p w:rsidR="00381CFD" w:rsidRPr="00A02596" w:rsidRDefault="00381CFD" w:rsidP="00381CFD">
            <w:pPr>
              <w:pStyle w:val="BStablefigures"/>
              <w:framePr w:wrap="auto"/>
            </w:pPr>
            <w:r w:rsidRPr="00A02596">
              <w:t>3,435</w:t>
            </w:r>
          </w:p>
        </w:tc>
        <w:tc>
          <w:tcPr>
            <w:tcW w:w="966" w:type="dxa"/>
            <w:noWrap/>
            <w:hideMark/>
          </w:tcPr>
          <w:p w:rsidR="00381CFD" w:rsidRPr="00A02596" w:rsidRDefault="00381CFD" w:rsidP="00381CFD">
            <w:pPr>
              <w:pStyle w:val="BStablefigures"/>
              <w:framePr w:wrap="auto"/>
            </w:pPr>
            <w:r w:rsidRPr="00A02596">
              <w:t>3,472</w:t>
            </w:r>
          </w:p>
        </w:tc>
        <w:tc>
          <w:tcPr>
            <w:tcW w:w="966" w:type="dxa"/>
            <w:noWrap/>
            <w:hideMark/>
          </w:tcPr>
          <w:p w:rsidR="00381CFD" w:rsidRPr="00A02596" w:rsidRDefault="00381CFD" w:rsidP="00381CFD">
            <w:pPr>
              <w:pStyle w:val="BStablefigures"/>
              <w:framePr w:wrap="auto"/>
            </w:pPr>
            <w:r w:rsidRPr="00A02596">
              <w:t xml:space="preserve">1 </w:t>
            </w:r>
          </w:p>
        </w:tc>
        <w:tc>
          <w:tcPr>
            <w:tcW w:w="966" w:type="dxa"/>
            <w:noWrap/>
            <w:hideMark/>
          </w:tcPr>
          <w:p w:rsidR="00381CFD" w:rsidRPr="00A02596" w:rsidRDefault="00381CFD" w:rsidP="00381CFD">
            <w:pPr>
              <w:pStyle w:val="BStablefigures"/>
              <w:framePr w:wrap="auto"/>
            </w:pPr>
            <w:r w:rsidRPr="00A02596">
              <w:t>3,539</w:t>
            </w:r>
          </w:p>
        </w:tc>
        <w:tc>
          <w:tcPr>
            <w:tcW w:w="966" w:type="dxa"/>
            <w:noWrap/>
            <w:hideMark/>
          </w:tcPr>
          <w:p w:rsidR="00381CFD" w:rsidRPr="00A02596" w:rsidRDefault="00381CFD" w:rsidP="00381CFD">
            <w:pPr>
              <w:pStyle w:val="BStablefigures"/>
              <w:framePr w:wrap="auto"/>
            </w:pPr>
            <w:r w:rsidRPr="00A02596">
              <w:t>3,499</w:t>
            </w:r>
          </w:p>
        </w:tc>
        <w:tc>
          <w:tcPr>
            <w:tcW w:w="963" w:type="dxa"/>
            <w:noWrap/>
            <w:hideMark/>
          </w:tcPr>
          <w:p w:rsidR="00381CFD" w:rsidRPr="00A02596" w:rsidRDefault="00381CFD" w:rsidP="00381CFD">
            <w:pPr>
              <w:pStyle w:val="BStablefigures"/>
              <w:framePr w:wrap="auto"/>
            </w:pPr>
            <w:r w:rsidRPr="00A02596">
              <w:t>3,584</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54</w:t>
            </w:r>
          </w:p>
        </w:tc>
        <w:tc>
          <w:tcPr>
            <w:tcW w:w="2361" w:type="dxa"/>
          </w:tcPr>
          <w:p w:rsidR="00381CFD" w:rsidRPr="00A02596" w:rsidRDefault="00381CFD" w:rsidP="00381CFD">
            <w:pPr>
              <w:pStyle w:val="BStabletext"/>
            </w:pPr>
            <w:r w:rsidRPr="00A02596">
              <w:t>Depreciation and Amortisation</w:t>
            </w:r>
          </w:p>
        </w:tc>
        <w:tc>
          <w:tcPr>
            <w:tcW w:w="1016" w:type="dxa"/>
            <w:noWrap/>
            <w:hideMark/>
          </w:tcPr>
          <w:p w:rsidR="00381CFD" w:rsidRPr="00A02596" w:rsidRDefault="00381CFD" w:rsidP="00381CFD">
            <w:pPr>
              <w:pStyle w:val="BStablefigures"/>
              <w:framePr w:wrap="auto"/>
            </w:pPr>
            <w:r w:rsidRPr="00A02596">
              <w:t>64</w:t>
            </w:r>
          </w:p>
        </w:tc>
        <w:tc>
          <w:tcPr>
            <w:tcW w:w="966" w:type="dxa"/>
            <w:noWrap/>
            <w:hideMark/>
          </w:tcPr>
          <w:p w:rsidR="00381CFD" w:rsidRPr="00A02596" w:rsidRDefault="00381CFD" w:rsidP="00381CFD">
            <w:pPr>
              <w:pStyle w:val="BStablefigures"/>
              <w:framePr w:wrap="auto"/>
            </w:pPr>
            <w:r w:rsidRPr="00A02596">
              <w:t>100</w:t>
            </w:r>
          </w:p>
        </w:tc>
        <w:tc>
          <w:tcPr>
            <w:tcW w:w="966" w:type="dxa"/>
            <w:noWrap/>
            <w:hideMark/>
          </w:tcPr>
          <w:p w:rsidR="00381CFD" w:rsidRPr="00A02596" w:rsidRDefault="00381CFD" w:rsidP="00381CFD">
            <w:pPr>
              <w:pStyle w:val="BStablefigures"/>
              <w:framePr w:wrap="auto"/>
            </w:pPr>
            <w:r w:rsidRPr="00A02596">
              <w:t xml:space="preserve">56 </w:t>
            </w:r>
          </w:p>
        </w:tc>
        <w:tc>
          <w:tcPr>
            <w:tcW w:w="966" w:type="dxa"/>
            <w:noWrap/>
            <w:hideMark/>
          </w:tcPr>
          <w:p w:rsidR="00381CFD" w:rsidRPr="00A02596" w:rsidRDefault="00381CFD" w:rsidP="00381CFD">
            <w:pPr>
              <w:pStyle w:val="BStablefigures"/>
              <w:framePr w:wrap="auto"/>
            </w:pPr>
            <w:r w:rsidRPr="00A02596">
              <w:t>158</w:t>
            </w:r>
          </w:p>
        </w:tc>
        <w:tc>
          <w:tcPr>
            <w:tcW w:w="966" w:type="dxa"/>
            <w:noWrap/>
            <w:hideMark/>
          </w:tcPr>
          <w:p w:rsidR="00381CFD" w:rsidRPr="00A02596" w:rsidRDefault="00381CFD" w:rsidP="00381CFD">
            <w:pPr>
              <w:pStyle w:val="BStablefigures"/>
              <w:framePr w:wrap="auto"/>
            </w:pPr>
            <w:r w:rsidRPr="00A02596">
              <w:t>158</w:t>
            </w:r>
          </w:p>
        </w:tc>
        <w:tc>
          <w:tcPr>
            <w:tcW w:w="963" w:type="dxa"/>
            <w:noWrap/>
            <w:hideMark/>
          </w:tcPr>
          <w:p w:rsidR="00381CFD" w:rsidRPr="00A02596" w:rsidRDefault="00381CFD" w:rsidP="00381CFD">
            <w:pPr>
              <w:pStyle w:val="BStablefigures"/>
              <w:framePr w:wrap="auto"/>
            </w:pPr>
            <w:r w:rsidRPr="00A02596">
              <w:t>154</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2</w:t>
            </w:r>
          </w:p>
        </w:tc>
        <w:tc>
          <w:tcPr>
            <w:tcW w:w="2361" w:type="dxa"/>
          </w:tcPr>
          <w:p w:rsidR="00381CFD" w:rsidRPr="00A02596" w:rsidRDefault="00381CFD" w:rsidP="00381CFD">
            <w:pPr>
              <w:pStyle w:val="BStabletext"/>
            </w:pPr>
            <w:r w:rsidRPr="00A02596">
              <w:t>Borrowing Costs</w:t>
            </w:r>
          </w:p>
        </w:tc>
        <w:tc>
          <w:tcPr>
            <w:tcW w:w="101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 xml:space="preserve">- </w:t>
            </w:r>
          </w:p>
        </w:tc>
        <w:tc>
          <w:tcPr>
            <w:tcW w:w="966" w:type="dxa"/>
            <w:noWrap/>
            <w:hideMark/>
          </w:tcPr>
          <w:p w:rsidR="00381CFD" w:rsidRPr="00A02596" w:rsidRDefault="00381CFD" w:rsidP="00381CFD">
            <w:pPr>
              <w:pStyle w:val="BStablefigures"/>
              <w:framePr w:wrap="auto"/>
            </w:pPr>
            <w:r w:rsidRPr="00A02596">
              <w:t>2</w:t>
            </w:r>
          </w:p>
        </w:tc>
        <w:tc>
          <w:tcPr>
            <w:tcW w:w="966" w:type="dxa"/>
            <w:noWrap/>
            <w:hideMark/>
          </w:tcPr>
          <w:p w:rsidR="00381CFD" w:rsidRPr="00A02596" w:rsidRDefault="00381CFD" w:rsidP="00381CFD">
            <w:pPr>
              <w:pStyle w:val="BStablefigures"/>
              <w:framePr w:wrap="auto"/>
            </w:pPr>
            <w:r w:rsidRPr="00A02596">
              <w:t>2</w:t>
            </w:r>
          </w:p>
        </w:tc>
        <w:tc>
          <w:tcPr>
            <w:tcW w:w="963" w:type="dxa"/>
            <w:noWrap/>
            <w:hideMark/>
          </w:tcPr>
          <w:p w:rsidR="00381CFD" w:rsidRPr="00A02596" w:rsidRDefault="00381CFD" w:rsidP="00381CFD">
            <w:pPr>
              <w:pStyle w:val="BStablefigures"/>
              <w:framePr w:wrap="auto"/>
            </w:pPr>
            <w:r w:rsidRPr="00A02596">
              <w:t>2</w:t>
            </w:r>
          </w:p>
        </w:tc>
      </w:tr>
      <w:tr w:rsidR="00381CFD" w:rsidRPr="009375E9" w:rsidTr="00FB220D">
        <w:trPr>
          <w:trHeight w:val="238"/>
        </w:trPr>
        <w:tc>
          <w:tcPr>
            <w:tcW w:w="976" w:type="dxa"/>
            <w:noWrap/>
            <w:hideMark/>
          </w:tcPr>
          <w:p w:rsidR="00381CFD" w:rsidRPr="00A02596" w:rsidRDefault="00381CFD" w:rsidP="00381CFD">
            <w:pPr>
              <w:pStyle w:val="BStablefigures"/>
              <w:framePr w:wrap="auto"/>
            </w:pPr>
            <w:r w:rsidRPr="00A02596">
              <w:t> </w:t>
            </w:r>
          </w:p>
        </w:tc>
        <w:tc>
          <w:tcPr>
            <w:tcW w:w="2361" w:type="dxa"/>
          </w:tcPr>
          <w:p w:rsidR="00381CFD" w:rsidRPr="00A02596" w:rsidRDefault="00381CFD" w:rsidP="00381CFD">
            <w:pPr>
              <w:pStyle w:val="BStabletext"/>
            </w:pPr>
            <w:r w:rsidRPr="00A02596">
              <w:t> </w:t>
            </w:r>
          </w:p>
        </w:tc>
        <w:tc>
          <w:tcPr>
            <w:tcW w:w="101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6" w:type="dxa"/>
            <w:noWrap/>
            <w:hideMark/>
          </w:tcPr>
          <w:p w:rsidR="00381CFD" w:rsidRPr="00A02596" w:rsidRDefault="00381CFD" w:rsidP="00381CFD">
            <w:pPr>
              <w:pStyle w:val="BStablefigures"/>
              <w:framePr w:wrap="auto"/>
            </w:pPr>
            <w:r w:rsidRPr="00A02596">
              <w:t> </w:t>
            </w:r>
          </w:p>
        </w:tc>
        <w:tc>
          <w:tcPr>
            <w:tcW w:w="963" w:type="dxa"/>
            <w:noWrap/>
            <w:hideMark/>
          </w:tcPr>
          <w:p w:rsidR="00381CFD" w:rsidRPr="00A02596" w:rsidRDefault="00381CFD" w:rsidP="00381CFD">
            <w:pPr>
              <w:pStyle w:val="BStablefigures"/>
              <w:framePr w:wrap="auto"/>
            </w:pPr>
            <w:r w:rsidRPr="00A02596">
              <w:t> </w:t>
            </w:r>
          </w:p>
        </w:tc>
      </w:tr>
      <w:tr w:rsidR="00381CFD" w:rsidRPr="00B62E9E" w:rsidTr="00FB220D">
        <w:trPr>
          <w:trHeight w:val="238"/>
        </w:trPr>
        <w:tc>
          <w:tcPr>
            <w:tcW w:w="976" w:type="dxa"/>
            <w:noWrap/>
            <w:hideMark/>
          </w:tcPr>
          <w:p w:rsidR="00381CFD" w:rsidRPr="00381CFD" w:rsidRDefault="00381CFD" w:rsidP="00381CFD">
            <w:pPr>
              <w:pStyle w:val="BStablefigures"/>
              <w:framePr w:wrap="auto"/>
              <w:rPr>
                <w:b/>
              </w:rPr>
            </w:pPr>
            <w:r w:rsidRPr="00381CFD">
              <w:rPr>
                <w:b/>
              </w:rPr>
              <w:t>8,441</w:t>
            </w:r>
          </w:p>
        </w:tc>
        <w:tc>
          <w:tcPr>
            <w:tcW w:w="2361" w:type="dxa"/>
          </w:tcPr>
          <w:p w:rsidR="00381CFD" w:rsidRPr="00381CFD" w:rsidRDefault="00381CFD" w:rsidP="00381CFD">
            <w:pPr>
              <w:pStyle w:val="BStabletext"/>
              <w:rPr>
                <w:b/>
              </w:rPr>
            </w:pPr>
            <w:r w:rsidRPr="00381CFD">
              <w:rPr>
                <w:b/>
              </w:rPr>
              <w:t>Total Expenses</w:t>
            </w:r>
          </w:p>
        </w:tc>
        <w:tc>
          <w:tcPr>
            <w:tcW w:w="1016" w:type="dxa"/>
            <w:noWrap/>
            <w:hideMark/>
          </w:tcPr>
          <w:p w:rsidR="00381CFD" w:rsidRPr="00381CFD" w:rsidRDefault="00381CFD" w:rsidP="00381CFD">
            <w:pPr>
              <w:pStyle w:val="BStablefigures"/>
              <w:framePr w:wrap="auto"/>
              <w:rPr>
                <w:b/>
              </w:rPr>
            </w:pPr>
            <w:r w:rsidRPr="00381CFD">
              <w:rPr>
                <w:b/>
              </w:rPr>
              <w:t>8,553</w:t>
            </w:r>
          </w:p>
        </w:tc>
        <w:tc>
          <w:tcPr>
            <w:tcW w:w="966" w:type="dxa"/>
            <w:noWrap/>
            <w:hideMark/>
          </w:tcPr>
          <w:p w:rsidR="00381CFD" w:rsidRPr="00381CFD" w:rsidRDefault="00381CFD" w:rsidP="00381CFD">
            <w:pPr>
              <w:pStyle w:val="BStablefigures"/>
              <w:framePr w:wrap="auto"/>
              <w:rPr>
                <w:b/>
              </w:rPr>
            </w:pPr>
            <w:r w:rsidRPr="00381CFD">
              <w:rPr>
                <w:b/>
              </w:rPr>
              <w:t>8,735</w:t>
            </w:r>
          </w:p>
        </w:tc>
        <w:tc>
          <w:tcPr>
            <w:tcW w:w="966" w:type="dxa"/>
            <w:noWrap/>
            <w:hideMark/>
          </w:tcPr>
          <w:p w:rsidR="00381CFD" w:rsidRPr="00381CFD" w:rsidRDefault="00381CFD" w:rsidP="00381CFD">
            <w:pPr>
              <w:pStyle w:val="BStablefigures"/>
              <w:framePr w:wrap="auto"/>
              <w:rPr>
                <w:b/>
              </w:rPr>
            </w:pPr>
            <w:r w:rsidRPr="00381CFD">
              <w:rPr>
                <w:b/>
              </w:rPr>
              <w:t xml:space="preserve">2 </w:t>
            </w:r>
          </w:p>
        </w:tc>
        <w:tc>
          <w:tcPr>
            <w:tcW w:w="966" w:type="dxa"/>
            <w:noWrap/>
            <w:hideMark/>
          </w:tcPr>
          <w:p w:rsidR="00381CFD" w:rsidRPr="00381CFD" w:rsidRDefault="00381CFD" w:rsidP="00381CFD">
            <w:pPr>
              <w:pStyle w:val="BStablefigures"/>
              <w:framePr w:wrap="auto"/>
              <w:rPr>
                <w:b/>
              </w:rPr>
            </w:pPr>
            <w:r w:rsidRPr="00381CFD">
              <w:rPr>
                <w:b/>
              </w:rPr>
              <w:t>9,003</w:t>
            </w:r>
          </w:p>
        </w:tc>
        <w:tc>
          <w:tcPr>
            <w:tcW w:w="966" w:type="dxa"/>
            <w:noWrap/>
            <w:hideMark/>
          </w:tcPr>
          <w:p w:rsidR="00381CFD" w:rsidRPr="00381CFD" w:rsidRDefault="00381CFD" w:rsidP="00381CFD">
            <w:pPr>
              <w:pStyle w:val="BStablefigures"/>
              <w:framePr w:wrap="auto"/>
              <w:rPr>
                <w:b/>
              </w:rPr>
            </w:pPr>
            <w:r w:rsidRPr="00381CFD">
              <w:rPr>
                <w:b/>
              </w:rPr>
              <w:t>9,035</w:t>
            </w:r>
          </w:p>
        </w:tc>
        <w:tc>
          <w:tcPr>
            <w:tcW w:w="963" w:type="dxa"/>
            <w:noWrap/>
            <w:hideMark/>
          </w:tcPr>
          <w:p w:rsidR="00381CFD" w:rsidRPr="00381CFD" w:rsidRDefault="00381CFD" w:rsidP="00381CFD">
            <w:pPr>
              <w:pStyle w:val="BStablefigures"/>
              <w:framePr w:wrap="auto"/>
              <w:rPr>
                <w:b/>
              </w:rPr>
            </w:pPr>
            <w:r w:rsidRPr="00381CFD">
              <w:rPr>
                <w:b/>
              </w:rPr>
              <w:t>9,180</w:t>
            </w:r>
          </w:p>
        </w:tc>
      </w:tr>
      <w:tr w:rsidR="00381CFD" w:rsidRPr="00B62E9E" w:rsidTr="00FB220D">
        <w:trPr>
          <w:trHeight w:val="238"/>
        </w:trPr>
        <w:tc>
          <w:tcPr>
            <w:tcW w:w="976" w:type="dxa"/>
            <w:noWrap/>
            <w:hideMark/>
          </w:tcPr>
          <w:p w:rsidR="00381CFD" w:rsidRPr="00381CFD" w:rsidRDefault="00381CFD" w:rsidP="00381CFD">
            <w:pPr>
              <w:pStyle w:val="BStablefigures"/>
              <w:framePr w:wrap="auto"/>
              <w:rPr>
                <w:b/>
              </w:rPr>
            </w:pPr>
            <w:r w:rsidRPr="00381CFD">
              <w:rPr>
                <w:b/>
              </w:rPr>
              <w:t> </w:t>
            </w:r>
          </w:p>
        </w:tc>
        <w:tc>
          <w:tcPr>
            <w:tcW w:w="2361" w:type="dxa"/>
          </w:tcPr>
          <w:p w:rsidR="00381CFD" w:rsidRPr="00381CFD" w:rsidRDefault="00381CFD" w:rsidP="00381CFD">
            <w:pPr>
              <w:pStyle w:val="BStabletext"/>
              <w:rPr>
                <w:b/>
              </w:rPr>
            </w:pPr>
            <w:r w:rsidRPr="00381CFD">
              <w:rPr>
                <w:b/>
              </w:rPr>
              <w:t> </w:t>
            </w:r>
          </w:p>
        </w:tc>
        <w:tc>
          <w:tcPr>
            <w:tcW w:w="101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6" w:type="dxa"/>
            <w:noWrap/>
            <w:hideMark/>
          </w:tcPr>
          <w:p w:rsidR="00381CFD" w:rsidRPr="00381CFD" w:rsidRDefault="00381CFD" w:rsidP="00381CFD">
            <w:pPr>
              <w:pStyle w:val="BStablefigures"/>
              <w:framePr w:wrap="auto"/>
              <w:rPr>
                <w:b/>
              </w:rPr>
            </w:pPr>
            <w:r w:rsidRPr="00381CFD">
              <w:rPr>
                <w:b/>
              </w:rPr>
              <w:t> </w:t>
            </w:r>
          </w:p>
        </w:tc>
        <w:tc>
          <w:tcPr>
            <w:tcW w:w="963" w:type="dxa"/>
            <w:noWrap/>
            <w:hideMark/>
          </w:tcPr>
          <w:p w:rsidR="00381CFD" w:rsidRPr="00381CFD" w:rsidRDefault="00381CFD" w:rsidP="00381CFD">
            <w:pPr>
              <w:pStyle w:val="BStablefigures"/>
              <w:framePr w:wrap="auto"/>
              <w:rPr>
                <w:b/>
              </w:rPr>
            </w:pPr>
            <w:r w:rsidRPr="00381CFD">
              <w:rPr>
                <w:b/>
              </w:rPr>
              <w:t> </w:t>
            </w:r>
          </w:p>
        </w:tc>
      </w:tr>
      <w:tr w:rsidR="00381CFD" w:rsidRPr="007C2867" w:rsidTr="00FB220D">
        <w:trPr>
          <w:trHeight w:val="238"/>
        </w:trPr>
        <w:tc>
          <w:tcPr>
            <w:tcW w:w="976" w:type="dxa"/>
            <w:noWrap/>
            <w:hideMark/>
          </w:tcPr>
          <w:p w:rsidR="00381CFD" w:rsidRPr="00381CFD" w:rsidRDefault="00381CFD" w:rsidP="00381CFD">
            <w:pPr>
              <w:pStyle w:val="BStablefigures"/>
              <w:framePr w:wrap="auto"/>
              <w:rPr>
                <w:b/>
              </w:rPr>
            </w:pPr>
            <w:r w:rsidRPr="00381CFD">
              <w:rPr>
                <w:b/>
              </w:rPr>
              <w:t>-86</w:t>
            </w:r>
          </w:p>
        </w:tc>
        <w:tc>
          <w:tcPr>
            <w:tcW w:w="2361" w:type="dxa"/>
          </w:tcPr>
          <w:p w:rsidR="00381CFD" w:rsidRPr="00381CFD" w:rsidRDefault="00381CFD" w:rsidP="00381CFD">
            <w:pPr>
              <w:pStyle w:val="BStabletext"/>
              <w:rPr>
                <w:b/>
              </w:rPr>
            </w:pPr>
            <w:r w:rsidRPr="00381CFD">
              <w:rPr>
                <w:b/>
              </w:rPr>
              <w:t>Operating Result</w:t>
            </w:r>
          </w:p>
        </w:tc>
        <w:tc>
          <w:tcPr>
            <w:tcW w:w="1016" w:type="dxa"/>
            <w:noWrap/>
            <w:hideMark/>
          </w:tcPr>
          <w:p w:rsidR="00381CFD" w:rsidRPr="00381CFD" w:rsidRDefault="00381CFD" w:rsidP="00381CFD">
            <w:pPr>
              <w:pStyle w:val="BStablefigures"/>
              <w:framePr w:wrap="auto"/>
              <w:rPr>
                <w:b/>
              </w:rPr>
            </w:pPr>
            <w:r w:rsidRPr="00381CFD">
              <w:rPr>
                <w:b/>
              </w:rPr>
              <w:t>-94</w:t>
            </w:r>
          </w:p>
        </w:tc>
        <w:tc>
          <w:tcPr>
            <w:tcW w:w="966" w:type="dxa"/>
            <w:noWrap/>
            <w:hideMark/>
          </w:tcPr>
          <w:p w:rsidR="00381CFD" w:rsidRPr="00381CFD" w:rsidRDefault="00381CFD" w:rsidP="00381CFD">
            <w:pPr>
              <w:pStyle w:val="BStablefigures"/>
              <w:framePr w:wrap="auto"/>
              <w:rPr>
                <w:b/>
              </w:rPr>
            </w:pPr>
            <w:r w:rsidRPr="00381CFD">
              <w:rPr>
                <w:b/>
              </w:rPr>
              <w:t>-155</w:t>
            </w:r>
          </w:p>
        </w:tc>
        <w:tc>
          <w:tcPr>
            <w:tcW w:w="966" w:type="dxa"/>
            <w:noWrap/>
            <w:hideMark/>
          </w:tcPr>
          <w:p w:rsidR="00381CFD" w:rsidRPr="00381CFD" w:rsidRDefault="00381CFD" w:rsidP="00381CFD">
            <w:pPr>
              <w:pStyle w:val="BStablefigures"/>
              <w:framePr w:wrap="auto"/>
              <w:rPr>
                <w:b/>
              </w:rPr>
            </w:pPr>
            <w:r w:rsidRPr="00381CFD">
              <w:rPr>
                <w:b/>
              </w:rPr>
              <w:t xml:space="preserve">-65 </w:t>
            </w:r>
          </w:p>
        </w:tc>
        <w:tc>
          <w:tcPr>
            <w:tcW w:w="966" w:type="dxa"/>
            <w:noWrap/>
            <w:hideMark/>
          </w:tcPr>
          <w:p w:rsidR="00381CFD" w:rsidRPr="00381CFD" w:rsidRDefault="00381CFD" w:rsidP="00381CFD">
            <w:pPr>
              <w:pStyle w:val="BStablefigures"/>
              <w:framePr w:wrap="auto"/>
              <w:rPr>
                <w:b/>
              </w:rPr>
            </w:pPr>
            <w:r w:rsidRPr="00381CFD">
              <w:rPr>
                <w:b/>
              </w:rPr>
              <w:t>-220</w:t>
            </w:r>
          </w:p>
        </w:tc>
        <w:tc>
          <w:tcPr>
            <w:tcW w:w="966" w:type="dxa"/>
            <w:noWrap/>
            <w:hideMark/>
          </w:tcPr>
          <w:p w:rsidR="00381CFD" w:rsidRPr="00381CFD" w:rsidRDefault="00381CFD" w:rsidP="00381CFD">
            <w:pPr>
              <w:pStyle w:val="BStablefigures"/>
              <w:framePr w:wrap="auto"/>
              <w:rPr>
                <w:b/>
              </w:rPr>
            </w:pPr>
            <w:r w:rsidRPr="00381CFD">
              <w:rPr>
                <w:b/>
              </w:rPr>
              <w:t>-197</w:t>
            </w:r>
          </w:p>
        </w:tc>
        <w:tc>
          <w:tcPr>
            <w:tcW w:w="963" w:type="dxa"/>
            <w:noWrap/>
            <w:hideMark/>
          </w:tcPr>
          <w:p w:rsidR="00381CFD" w:rsidRPr="00381CFD" w:rsidRDefault="00381CFD" w:rsidP="00381CFD">
            <w:pPr>
              <w:pStyle w:val="BStablefigures"/>
              <w:framePr w:wrap="auto"/>
              <w:rPr>
                <w:b/>
              </w:rPr>
            </w:pPr>
            <w:r w:rsidRPr="00381CFD">
              <w:rPr>
                <w:b/>
              </w:rPr>
              <w:t>-192</w:t>
            </w:r>
          </w:p>
        </w:tc>
      </w:tr>
      <w:tr w:rsidR="00FB220D" w:rsidRPr="007C2867" w:rsidTr="00FB220D">
        <w:trPr>
          <w:trHeight w:val="238"/>
        </w:trPr>
        <w:tc>
          <w:tcPr>
            <w:tcW w:w="976" w:type="dxa"/>
            <w:noWrap/>
            <w:hideMark/>
          </w:tcPr>
          <w:p w:rsidR="00FB220D" w:rsidRDefault="00FB220D" w:rsidP="00381CFD">
            <w:pPr>
              <w:pStyle w:val="BStablefigures"/>
              <w:framePr w:wrap="auto"/>
            </w:pPr>
            <w:r>
              <w:t> </w:t>
            </w:r>
          </w:p>
        </w:tc>
        <w:tc>
          <w:tcPr>
            <w:tcW w:w="2361" w:type="dxa"/>
          </w:tcPr>
          <w:p w:rsidR="00FB220D" w:rsidRDefault="00FB220D" w:rsidP="00815D06">
            <w:pPr>
              <w:pStyle w:val="BStabletext"/>
            </w:pPr>
            <w:r>
              <w:t>Items that will not be Reclassified Subsequently to Profit or Loss </w:t>
            </w:r>
          </w:p>
        </w:tc>
        <w:tc>
          <w:tcPr>
            <w:tcW w:w="1016" w:type="dxa"/>
            <w:noWrap/>
            <w:hideMark/>
          </w:tcPr>
          <w:p w:rsidR="00FB220D" w:rsidRDefault="00FB220D" w:rsidP="00815D06">
            <w:pPr>
              <w:pStyle w:val="BStablefigures"/>
              <w:framePr w:wrap="auto"/>
            </w:pPr>
            <w:r>
              <w:t> </w:t>
            </w:r>
          </w:p>
        </w:tc>
        <w:tc>
          <w:tcPr>
            <w:tcW w:w="966" w:type="dxa"/>
            <w:noWrap/>
            <w:hideMark/>
          </w:tcPr>
          <w:p w:rsidR="00FB220D" w:rsidRDefault="00FB220D" w:rsidP="00815D06">
            <w:pPr>
              <w:pStyle w:val="BStablefigures"/>
              <w:framePr w:wrap="auto"/>
            </w:pPr>
            <w:r>
              <w:t> </w:t>
            </w:r>
          </w:p>
        </w:tc>
        <w:tc>
          <w:tcPr>
            <w:tcW w:w="966" w:type="dxa"/>
            <w:noWrap/>
            <w:hideMark/>
          </w:tcPr>
          <w:p w:rsidR="00FB220D" w:rsidRDefault="00FB220D" w:rsidP="00815D06">
            <w:pPr>
              <w:pStyle w:val="BStablefigures"/>
              <w:framePr w:wrap="auto"/>
            </w:pPr>
            <w:r>
              <w:t> </w:t>
            </w:r>
          </w:p>
        </w:tc>
        <w:tc>
          <w:tcPr>
            <w:tcW w:w="966" w:type="dxa"/>
            <w:noWrap/>
            <w:hideMark/>
          </w:tcPr>
          <w:p w:rsidR="00FB220D" w:rsidRDefault="00FB220D" w:rsidP="00815D06">
            <w:pPr>
              <w:pStyle w:val="BStablefigures"/>
              <w:framePr w:wrap="auto"/>
            </w:pPr>
            <w:r>
              <w:t> </w:t>
            </w:r>
          </w:p>
        </w:tc>
        <w:tc>
          <w:tcPr>
            <w:tcW w:w="966" w:type="dxa"/>
            <w:noWrap/>
            <w:hideMark/>
          </w:tcPr>
          <w:p w:rsidR="00FB220D" w:rsidRDefault="00FB220D" w:rsidP="00815D06">
            <w:pPr>
              <w:pStyle w:val="BStablefigures"/>
              <w:framePr w:wrap="auto"/>
            </w:pPr>
            <w:r>
              <w:t> </w:t>
            </w:r>
          </w:p>
        </w:tc>
        <w:tc>
          <w:tcPr>
            <w:tcW w:w="963" w:type="dxa"/>
            <w:noWrap/>
            <w:hideMark/>
          </w:tcPr>
          <w:p w:rsidR="00FB220D" w:rsidRDefault="00FB220D" w:rsidP="00815D06">
            <w:pPr>
              <w:pStyle w:val="BStablefigures"/>
              <w:framePr w:wrap="auto"/>
            </w:pPr>
          </w:p>
        </w:tc>
      </w:tr>
      <w:tr w:rsidR="00FB220D" w:rsidRPr="007C2867" w:rsidTr="00FB220D">
        <w:trPr>
          <w:trHeight w:val="238"/>
        </w:trPr>
        <w:tc>
          <w:tcPr>
            <w:tcW w:w="976" w:type="dxa"/>
            <w:noWrap/>
            <w:hideMark/>
          </w:tcPr>
          <w:p w:rsidR="00FB220D" w:rsidRPr="00FB220D" w:rsidRDefault="00FB220D" w:rsidP="00381CFD">
            <w:pPr>
              <w:pStyle w:val="BStablefigures"/>
              <w:framePr w:wrap="auto"/>
            </w:pPr>
            <w:r w:rsidRPr="00FB220D">
              <w:t>0</w:t>
            </w:r>
          </w:p>
        </w:tc>
        <w:tc>
          <w:tcPr>
            <w:tcW w:w="2361" w:type="dxa"/>
          </w:tcPr>
          <w:p w:rsidR="00FB220D" w:rsidRPr="00FB220D" w:rsidRDefault="00FB220D" w:rsidP="00381CFD">
            <w:pPr>
              <w:pStyle w:val="BStabletext"/>
            </w:pPr>
            <w:r w:rsidRPr="00FB220D">
              <w:t>Inc/Dec in Asset Revaluation Reserve Surplus</w:t>
            </w:r>
          </w:p>
        </w:tc>
        <w:tc>
          <w:tcPr>
            <w:tcW w:w="1016" w:type="dxa"/>
            <w:noWrap/>
            <w:hideMark/>
          </w:tcPr>
          <w:p w:rsidR="00FB220D" w:rsidRPr="00FB220D" w:rsidRDefault="00FB220D" w:rsidP="00381CFD">
            <w:pPr>
              <w:pStyle w:val="BStablefigures"/>
              <w:framePr w:wrap="auto"/>
            </w:pPr>
            <w:r w:rsidRPr="00FB220D">
              <w:t>-48</w:t>
            </w:r>
          </w:p>
        </w:tc>
        <w:tc>
          <w:tcPr>
            <w:tcW w:w="966" w:type="dxa"/>
            <w:noWrap/>
            <w:hideMark/>
          </w:tcPr>
          <w:p w:rsidR="00FB220D" w:rsidRPr="00FB220D" w:rsidRDefault="00FB220D" w:rsidP="00381CFD">
            <w:pPr>
              <w:pStyle w:val="BStablefigures"/>
              <w:framePr w:wrap="auto"/>
            </w:pPr>
            <w:r w:rsidRPr="00FB220D">
              <w:t>0</w:t>
            </w:r>
          </w:p>
        </w:tc>
        <w:tc>
          <w:tcPr>
            <w:tcW w:w="966" w:type="dxa"/>
            <w:noWrap/>
            <w:hideMark/>
          </w:tcPr>
          <w:p w:rsidR="00FB220D" w:rsidRPr="00FB220D" w:rsidRDefault="00FB220D" w:rsidP="00381CFD">
            <w:pPr>
              <w:pStyle w:val="BStablefigures"/>
              <w:framePr w:wrap="auto"/>
            </w:pPr>
            <w:r w:rsidRPr="00FB220D">
              <w:t xml:space="preserve">100 </w:t>
            </w:r>
          </w:p>
        </w:tc>
        <w:tc>
          <w:tcPr>
            <w:tcW w:w="966" w:type="dxa"/>
            <w:noWrap/>
            <w:hideMark/>
          </w:tcPr>
          <w:p w:rsidR="00FB220D" w:rsidRPr="00FB220D" w:rsidRDefault="00FB220D" w:rsidP="00381CFD">
            <w:pPr>
              <w:pStyle w:val="BStablefigures"/>
              <w:framePr w:wrap="auto"/>
            </w:pPr>
            <w:r w:rsidRPr="00FB220D">
              <w:t>0</w:t>
            </w:r>
          </w:p>
        </w:tc>
        <w:tc>
          <w:tcPr>
            <w:tcW w:w="966" w:type="dxa"/>
            <w:noWrap/>
            <w:hideMark/>
          </w:tcPr>
          <w:p w:rsidR="00FB220D" w:rsidRPr="00FB220D" w:rsidRDefault="00FB220D" w:rsidP="00381CFD">
            <w:pPr>
              <w:pStyle w:val="BStablefigures"/>
              <w:framePr w:wrap="auto"/>
            </w:pPr>
            <w:r w:rsidRPr="00FB220D">
              <w:t>0</w:t>
            </w:r>
          </w:p>
        </w:tc>
        <w:tc>
          <w:tcPr>
            <w:tcW w:w="963" w:type="dxa"/>
            <w:noWrap/>
            <w:hideMark/>
          </w:tcPr>
          <w:p w:rsidR="00FB220D" w:rsidRPr="00FB220D" w:rsidRDefault="00FB220D" w:rsidP="00381CFD">
            <w:pPr>
              <w:pStyle w:val="BStablefigures"/>
              <w:framePr w:wrap="auto"/>
            </w:pPr>
            <w:r w:rsidRPr="00FB220D">
              <w:t>0</w:t>
            </w:r>
          </w:p>
        </w:tc>
      </w:tr>
      <w:tr w:rsidR="00FB220D" w:rsidRPr="00B62E9E" w:rsidTr="00FB220D">
        <w:trPr>
          <w:trHeight w:val="238"/>
        </w:trPr>
        <w:tc>
          <w:tcPr>
            <w:tcW w:w="976" w:type="dxa"/>
            <w:noWrap/>
            <w:hideMark/>
          </w:tcPr>
          <w:p w:rsidR="00FB220D" w:rsidRPr="007C2867" w:rsidRDefault="00FB220D" w:rsidP="00815D06">
            <w:pPr>
              <w:pStyle w:val="BStablefigures"/>
              <w:framePr w:wrap="auto"/>
            </w:pPr>
            <w:r w:rsidRPr="007C2867">
              <w:t> </w:t>
            </w:r>
          </w:p>
        </w:tc>
        <w:tc>
          <w:tcPr>
            <w:tcW w:w="2361" w:type="dxa"/>
          </w:tcPr>
          <w:p w:rsidR="00FB220D" w:rsidRPr="00BB43B5" w:rsidRDefault="00FB220D" w:rsidP="00815D06">
            <w:pPr>
              <w:pStyle w:val="BStabletext"/>
              <w:rPr>
                <w:b/>
              </w:rPr>
            </w:pPr>
            <w:r>
              <w:rPr>
                <w:b/>
              </w:rPr>
              <w:t xml:space="preserve">Total </w:t>
            </w:r>
            <w:r w:rsidRPr="00BB43B5">
              <w:rPr>
                <w:b/>
              </w:rPr>
              <w:t>Other Comprehensive Income </w:t>
            </w:r>
          </w:p>
        </w:tc>
        <w:tc>
          <w:tcPr>
            <w:tcW w:w="1016" w:type="dxa"/>
            <w:noWrap/>
            <w:hideMark/>
          </w:tcPr>
          <w:p w:rsidR="00FB220D" w:rsidRPr="00381CFD" w:rsidRDefault="00FB220D" w:rsidP="00815D06">
            <w:pPr>
              <w:pStyle w:val="BStablefigures"/>
              <w:framePr w:wrap="auto"/>
              <w:rPr>
                <w:b/>
              </w:rPr>
            </w:pPr>
            <w:r w:rsidRPr="00381CFD">
              <w:rPr>
                <w:b/>
              </w:rPr>
              <w:t>-48</w:t>
            </w:r>
          </w:p>
        </w:tc>
        <w:tc>
          <w:tcPr>
            <w:tcW w:w="966" w:type="dxa"/>
            <w:noWrap/>
            <w:hideMark/>
          </w:tcPr>
          <w:p w:rsidR="00FB220D" w:rsidRPr="00381CFD" w:rsidRDefault="00FB220D" w:rsidP="00815D06">
            <w:pPr>
              <w:pStyle w:val="BStablefigures"/>
              <w:framePr w:wrap="auto"/>
              <w:rPr>
                <w:b/>
              </w:rPr>
            </w:pPr>
            <w:r w:rsidRPr="00381CFD">
              <w:rPr>
                <w:b/>
              </w:rPr>
              <w:t>0</w:t>
            </w:r>
          </w:p>
        </w:tc>
        <w:tc>
          <w:tcPr>
            <w:tcW w:w="966" w:type="dxa"/>
            <w:noWrap/>
            <w:hideMark/>
          </w:tcPr>
          <w:p w:rsidR="00FB220D" w:rsidRPr="00381CFD" w:rsidRDefault="00FB220D" w:rsidP="00815D06">
            <w:pPr>
              <w:pStyle w:val="BStablefigures"/>
              <w:framePr w:wrap="auto"/>
              <w:rPr>
                <w:b/>
              </w:rPr>
            </w:pPr>
            <w:r w:rsidRPr="00381CFD">
              <w:rPr>
                <w:b/>
              </w:rPr>
              <w:t xml:space="preserve">100 </w:t>
            </w:r>
          </w:p>
        </w:tc>
        <w:tc>
          <w:tcPr>
            <w:tcW w:w="966" w:type="dxa"/>
            <w:noWrap/>
            <w:hideMark/>
          </w:tcPr>
          <w:p w:rsidR="00FB220D" w:rsidRPr="00381CFD" w:rsidRDefault="00FB220D" w:rsidP="00815D06">
            <w:pPr>
              <w:pStyle w:val="BStablefigures"/>
              <w:framePr w:wrap="auto"/>
              <w:rPr>
                <w:b/>
              </w:rPr>
            </w:pPr>
            <w:r w:rsidRPr="00381CFD">
              <w:rPr>
                <w:b/>
              </w:rPr>
              <w:t>0</w:t>
            </w:r>
          </w:p>
        </w:tc>
        <w:tc>
          <w:tcPr>
            <w:tcW w:w="966" w:type="dxa"/>
            <w:noWrap/>
            <w:hideMark/>
          </w:tcPr>
          <w:p w:rsidR="00FB220D" w:rsidRPr="00381CFD" w:rsidRDefault="00FB220D" w:rsidP="00815D06">
            <w:pPr>
              <w:pStyle w:val="BStablefigures"/>
              <w:framePr w:wrap="auto"/>
              <w:rPr>
                <w:b/>
              </w:rPr>
            </w:pPr>
            <w:r w:rsidRPr="00381CFD">
              <w:rPr>
                <w:b/>
              </w:rPr>
              <w:t>0</w:t>
            </w:r>
          </w:p>
        </w:tc>
        <w:tc>
          <w:tcPr>
            <w:tcW w:w="963" w:type="dxa"/>
            <w:noWrap/>
            <w:hideMark/>
          </w:tcPr>
          <w:p w:rsidR="00FB220D" w:rsidRPr="00381CFD" w:rsidRDefault="00FB220D" w:rsidP="00815D06">
            <w:pPr>
              <w:pStyle w:val="BStablefigures"/>
              <w:framePr w:wrap="auto"/>
              <w:rPr>
                <w:b/>
              </w:rPr>
            </w:pPr>
            <w:r w:rsidRPr="00381CFD">
              <w:rPr>
                <w:b/>
              </w:rPr>
              <w:t>0</w:t>
            </w:r>
          </w:p>
        </w:tc>
      </w:tr>
      <w:tr w:rsidR="00FB220D" w:rsidRPr="00381CFD" w:rsidTr="00FB220D">
        <w:trPr>
          <w:trHeight w:val="238"/>
        </w:trPr>
        <w:tc>
          <w:tcPr>
            <w:tcW w:w="976" w:type="dxa"/>
            <w:noWrap/>
            <w:hideMark/>
          </w:tcPr>
          <w:p w:rsidR="00FB220D" w:rsidRPr="00381CFD" w:rsidRDefault="00FB220D" w:rsidP="00381CFD">
            <w:pPr>
              <w:pStyle w:val="BStablefigures"/>
              <w:framePr w:wrap="auto"/>
              <w:rPr>
                <w:b/>
              </w:rPr>
            </w:pPr>
            <w:r w:rsidRPr="00381CFD">
              <w:rPr>
                <w:b/>
              </w:rPr>
              <w:t>-86</w:t>
            </w:r>
          </w:p>
        </w:tc>
        <w:tc>
          <w:tcPr>
            <w:tcW w:w="2361" w:type="dxa"/>
          </w:tcPr>
          <w:p w:rsidR="00FB220D" w:rsidRPr="00381CFD" w:rsidRDefault="00FB220D" w:rsidP="00381CFD">
            <w:pPr>
              <w:pStyle w:val="BStabletext"/>
              <w:rPr>
                <w:b/>
              </w:rPr>
            </w:pPr>
            <w:r w:rsidRPr="00381CFD">
              <w:rPr>
                <w:b/>
              </w:rPr>
              <w:t>Total Comprehensive Income</w:t>
            </w:r>
          </w:p>
        </w:tc>
        <w:tc>
          <w:tcPr>
            <w:tcW w:w="1016" w:type="dxa"/>
            <w:noWrap/>
            <w:hideMark/>
          </w:tcPr>
          <w:p w:rsidR="00FB220D" w:rsidRPr="00381CFD" w:rsidRDefault="00FB220D" w:rsidP="00381CFD">
            <w:pPr>
              <w:pStyle w:val="BStablefigures"/>
              <w:framePr w:wrap="auto"/>
              <w:rPr>
                <w:b/>
              </w:rPr>
            </w:pPr>
            <w:r w:rsidRPr="00381CFD">
              <w:rPr>
                <w:b/>
              </w:rPr>
              <w:t>-142</w:t>
            </w:r>
          </w:p>
        </w:tc>
        <w:tc>
          <w:tcPr>
            <w:tcW w:w="966" w:type="dxa"/>
            <w:noWrap/>
            <w:hideMark/>
          </w:tcPr>
          <w:p w:rsidR="00FB220D" w:rsidRPr="00381CFD" w:rsidRDefault="00FB220D" w:rsidP="00381CFD">
            <w:pPr>
              <w:pStyle w:val="BStablefigures"/>
              <w:framePr w:wrap="auto"/>
              <w:rPr>
                <w:b/>
              </w:rPr>
            </w:pPr>
            <w:r w:rsidRPr="00381CFD">
              <w:rPr>
                <w:b/>
              </w:rPr>
              <w:t>-155</w:t>
            </w:r>
          </w:p>
        </w:tc>
        <w:tc>
          <w:tcPr>
            <w:tcW w:w="966" w:type="dxa"/>
            <w:noWrap/>
            <w:hideMark/>
          </w:tcPr>
          <w:p w:rsidR="00FB220D" w:rsidRPr="00381CFD" w:rsidRDefault="00FB220D" w:rsidP="00381CFD">
            <w:pPr>
              <w:pStyle w:val="BStablefigures"/>
              <w:framePr w:wrap="auto"/>
              <w:rPr>
                <w:b/>
              </w:rPr>
            </w:pPr>
            <w:r w:rsidRPr="00381CFD">
              <w:rPr>
                <w:b/>
              </w:rPr>
              <w:t xml:space="preserve">-9 </w:t>
            </w:r>
          </w:p>
        </w:tc>
        <w:tc>
          <w:tcPr>
            <w:tcW w:w="966" w:type="dxa"/>
            <w:noWrap/>
            <w:hideMark/>
          </w:tcPr>
          <w:p w:rsidR="00FB220D" w:rsidRPr="00381CFD" w:rsidRDefault="00FB220D" w:rsidP="00381CFD">
            <w:pPr>
              <w:pStyle w:val="BStablefigures"/>
              <w:framePr w:wrap="auto"/>
              <w:rPr>
                <w:b/>
              </w:rPr>
            </w:pPr>
            <w:r w:rsidRPr="00381CFD">
              <w:rPr>
                <w:b/>
              </w:rPr>
              <w:t>-220</w:t>
            </w:r>
          </w:p>
        </w:tc>
        <w:tc>
          <w:tcPr>
            <w:tcW w:w="966" w:type="dxa"/>
            <w:noWrap/>
            <w:hideMark/>
          </w:tcPr>
          <w:p w:rsidR="00FB220D" w:rsidRPr="00381CFD" w:rsidRDefault="00FB220D" w:rsidP="00381CFD">
            <w:pPr>
              <w:pStyle w:val="BStablefigures"/>
              <w:framePr w:wrap="auto"/>
              <w:rPr>
                <w:b/>
              </w:rPr>
            </w:pPr>
            <w:r w:rsidRPr="00381CFD">
              <w:rPr>
                <w:b/>
              </w:rPr>
              <w:t>-197</w:t>
            </w:r>
          </w:p>
        </w:tc>
        <w:tc>
          <w:tcPr>
            <w:tcW w:w="963" w:type="dxa"/>
            <w:noWrap/>
            <w:hideMark/>
          </w:tcPr>
          <w:p w:rsidR="00FB220D" w:rsidRPr="00381CFD" w:rsidRDefault="00FB220D" w:rsidP="00381CFD">
            <w:pPr>
              <w:pStyle w:val="BStablefigures"/>
              <w:framePr w:wrap="auto"/>
              <w:rPr>
                <w:b/>
              </w:rPr>
            </w:pPr>
            <w:r w:rsidRPr="00381CFD">
              <w:rPr>
                <w:b/>
              </w:rPr>
              <w:t>-192</w:t>
            </w:r>
          </w:p>
        </w:tc>
      </w:tr>
      <w:tr w:rsidR="00FB220D" w:rsidRPr="00381CFD" w:rsidTr="00FB220D">
        <w:trPr>
          <w:trHeight w:val="238"/>
        </w:trPr>
        <w:tc>
          <w:tcPr>
            <w:tcW w:w="976" w:type="dxa"/>
            <w:noWrap/>
            <w:hideMark/>
          </w:tcPr>
          <w:p w:rsidR="00FB220D" w:rsidRPr="007C2867" w:rsidRDefault="00FB220D" w:rsidP="00815D06">
            <w:pPr>
              <w:pStyle w:val="BStablefigures"/>
              <w:framePr w:wrap="auto"/>
            </w:pPr>
          </w:p>
        </w:tc>
        <w:tc>
          <w:tcPr>
            <w:tcW w:w="2361" w:type="dxa"/>
          </w:tcPr>
          <w:p w:rsidR="00FB220D" w:rsidRPr="00BB43B5" w:rsidRDefault="00FB220D" w:rsidP="00815D06">
            <w:pPr>
              <w:pStyle w:val="BStabletext"/>
              <w:rPr>
                <w:b/>
              </w:rPr>
            </w:pPr>
          </w:p>
        </w:tc>
        <w:tc>
          <w:tcPr>
            <w:tcW w:w="1016" w:type="dxa"/>
            <w:noWrap/>
            <w:hideMark/>
          </w:tcPr>
          <w:p w:rsidR="00FB220D" w:rsidRPr="007C2867" w:rsidRDefault="00FB220D" w:rsidP="00815D06">
            <w:pPr>
              <w:pStyle w:val="BStablefigures"/>
              <w:framePr w:wrap="auto"/>
            </w:pPr>
          </w:p>
        </w:tc>
        <w:tc>
          <w:tcPr>
            <w:tcW w:w="966" w:type="dxa"/>
            <w:noWrap/>
            <w:hideMark/>
          </w:tcPr>
          <w:p w:rsidR="00FB220D" w:rsidRPr="007C2867" w:rsidRDefault="00FB220D" w:rsidP="00815D06">
            <w:pPr>
              <w:pStyle w:val="BStablefigures"/>
              <w:framePr w:wrap="auto"/>
            </w:pPr>
          </w:p>
        </w:tc>
        <w:tc>
          <w:tcPr>
            <w:tcW w:w="966" w:type="dxa"/>
            <w:noWrap/>
            <w:hideMark/>
          </w:tcPr>
          <w:p w:rsidR="00FB220D" w:rsidRPr="007C2867" w:rsidRDefault="00FB220D" w:rsidP="00815D06">
            <w:pPr>
              <w:pStyle w:val="BStablefigures"/>
              <w:framePr w:wrap="auto"/>
            </w:pPr>
          </w:p>
        </w:tc>
        <w:tc>
          <w:tcPr>
            <w:tcW w:w="966" w:type="dxa"/>
            <w:noWrap/>
            <w:hideMark/>
          </w:tcPr>
          <w:p w:rsidR="00FB220D" w:rsidRDefault="00FB220D" w:rsidP="00815D06">
            <w:pPr>
              <w:pStyle w:val="BStablefigures"/>
              <w:framePr w:wrap="auto"/>
            </w:pPr>
          </w:p>
        </w:tc>
        <w:tc>
          <w:tcPr>
            <w:tcW w:w="966" w:type="dxa"/>
            <w:noWrap/>
            <w:hideMark/>
          </w:tcPr>
          <w:p w:rsidR="00FB220D" w:rsidRDefault="00FB220D" w:rsidP="00815D06">
            <w:pPr>
              <w:pStyle w:val="BStablefigures"/>
              <w:framePr w:wrap="auto"/>
            </w:pPr>
          </w:p>
        </w:tc>
        <w:tc>
          <w:tcPr>
            <w:tcW w:w="963" w:type="dxa"/>
            <w:noWrap/>
            <w:hideMark/>
          </w:tcPr>
          <w:p w:rsidR="00FB220D" w:rsidRDefault="00FB220D" w:rsidP="00815D06">
            <w:pPr>
              <w:pStyle w:val="BStablefigures"/>
              <w:framePr w:wrap="auto"/>
            </w:pPr>
          </w:p>
        </w:tc>
      </w:tr>
      <w:tr w:rsidR="00FB220D" w:rsidRPr="00381CFD" w:rsidTr="00FB220D">
        <w:trPr>
          <w:trHeight w:val="238"/>
        </w:trPr>
        <w:tc>
          <w:tcPr>
            <w:tcW w:w="976" w:type="dxa"/>
            <w:noWrap/>
            <w:hideMark/>
          </w:tcPr>
          <w:p w:rsidR="00FB220D" w:rsidRPr="00381CFD" w:rsidRDefault="00FB220D" w:rsidP="00381CFD">
            <w:pPr>
              <w:pStyle w:val="BStablefigures"/>
              <w:framePr w:wrap="auto"/>
              <w:rPr>
                <w:b/>
              </w:rPr>
            </w:pPr>
          </w:p>
        </w:tc>
        <w:tc>
          <w:tcPr>
            <w:tcW w:w="2361" w:type="dxa"/>
          </w:tcPr>
          <w:p w:rsidR="00FB220D" w:rsidRPr="00381CFD" w:rsidRDefault="00FB220D" w:rsidP="00381CFD">
            <w:pPr>
              <w:pStyle w:val="BStabletext"/>
              <w:rPr>
                <w:b/>
              </w:rPr>
            </w:pPr>
          </w:p>
        </w:tc>
        <w:tc>
          <w:tcPr>
            <w:tcW w:w="1016" w:type="dxa"/>
            <w:noWrap/>
            <w:hideMark/>
          </w:tcPr>
          <w:p w:rsidR="00FB220D" w:rsidRPr="00381CFD" w:rsidRDefault="00FB220D" w:rsidP="00381CFD">
            <w:pPr>
              <w:pStyle w:val="BStablefigures"/>
              <w:framePr w:wrap="auto"/>
              <w:rPr>
                <w:b/>
              </w:rPr>
            </w:pPr>
          </w:p>
        </w:tc>
        <w:tc>
          <w:tcPr>
            <w:tcW w:w="966" w:type="dxa"/>
            <w:noWrap/>
            <w:hideMark/>
          </w:tcPr>
          <w:p w:rsidR="00FB220D" w:rsidRPr="00381CFD" w:rsidRDefault="00FB220D" w:rsidP="00381CFD">
            <w:pPr>
              <w:pStyle w:val="BStablefigures"/>
              <w:framePr w:wrap="auto"/>
              <w:rPr>
                <w:b/>
              </w:rPr>
            </w:pPr>
          </w:p>
        </w:tc>
        <w:tc>
          <w:tcPr>
            <w:tcW w:w="966" w:type="dxa"/>
            <w:noWrap/>
            <w:hideMark/>
          </w:tcPr>
          <w:p w:rsidR="00FB220D" w:rsidRPr="00381CFD" w:rsidRDefault="00FB220D" w:rsidP="00381CFD">
            <w:pPr>
              <w:pStyle w:val="BStablefigures"/>
              <w:framePr w:wrap="auto"/>
              <w:rPr>
                <w:b/>
              </w:rPr>
            </w:pPr>
          </w:p>
        </w:tc>
        <w:tc>
          <w:tcPr>
            <w:tcW w:w="966" w:type="dxa"/>
            <w:noWrap/>
            <w:hideMark/>
          </w:tcPr>
          <w:p w:rsidR="00FB220D" w:rsidRPr="00381CFD" w:rsidRDefault="00FB220D" w:rsidP="00381CFD">
            <w:pPr>
              <w:pStyle w:val="BStablefigures"/>
              <w:framePr w:wrap="auto"/>
              <w:rPr>
                <w:b/>
              </w:rPr>
            </w:pPr>
          </w:p>
        </w:tc>
        <w:tc>
          <w:tcPr>
            <w:tcW w:w="966" w:type="dxa"/>
            <w:noWrap/>
            <w:hideMark/>
          </w:tcPr>
          <w:p w:rsidR="00FB220D" w:rsidRPr="00381CFD" w:rsidRDefault="00FB220D" w:rsidP="00381CFD">
            <w:pPr>
              <w:pStyle w:val="BStablefigures"/>
              <w:framePr w:wrap="auto"/>
              <w:rPr>
                <w:b/>
              </w:rPr>
            </w:pPr>
          </w:p>
        </w:tc>
        <w:tc>
          <w:tcPr>
            <w:tcW w:w="963" w:type="dxa"/>
            <w:noWrap/>
            <w:hideMark/>
          </w:tcPr>
          <w:p w:rsidR="00FB220D" w:rsidRPr="00381CFD" w:rsidRDefault="00FB220D" w:rsidP="00381CFD">
            <w:pPr>
              <w:pStyle w:val="BStablefigures"/>
              <w:framePr w:wrap="auto"/>
              <w:rPr>
                <w:b/>
              </w:rPr>
            </w:pPr>
          </w:p>
        </w:tc>
      </w:tr>
    </w:tbl>
    <w:p w:rsidR="002B5F1D" w:rsidRDefault="002B5F1D" w:rsidP="002B5F1D">
      <w:pPr>
        <w:sectPr w:rsidR="002B5F1D" w:rsidSect="009E1E32">
          <w:type w:val="continuous"/>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7</w:t>
        </w:r>
      </w:fldSimple>
      <w:r>
        <w:t>: Office of the Legislative Assembly: Balance Sheet</w:t>
      </w:r>
    </w:p>
    <w:tbl>
      <w:tblPr>
        <w:tblW w:w="4966" w:type="pct"/>
        <w:tblBorders>
          <w:top w:val="single" w:sz="4" w:space="0" w:color="auto"/>
          <w:bottom w:val="single" w:sz="4" w:space="0" w:color="000000"/>
        </w:tblBorders>
        <w:tblLayout w:type="fixed"/>
        <w:tblLook w:val="04A0"/>
      </w:tblPr>
      <w:tblGrid>
        <w:gridCol w:w="976"/>
        <w:gridCol w:w="2361"/>
        <w:gridCol w:w="1016"/>
        <w:gridCol w:w="966"/>
        <w:gridCol w:w="966"/>
        <w:gridCol w:w="966"/>
        <w:gridCol w:w="966"/>
        <w:gridCol w:w="963"/>
      </w:tblGrid>
      <w:tr w:rsidR="002B5F1D" w:rsidRPr="00B62E9E" w:rsidTr="009E1E32">
        <w:trPr>
          <w:trHeight w:val="680"/>
          <w:tblHeader/>
        </w:trPr>
        <w:tc>
          <w:tcPr>
            <w:tcW w:w="976" w:type="dxa"/>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Budget</w:t>
            </w:r>
          </w:p>
          <w:p w:rsidR="002B5F1D" w:rsidRPr="00A12F42" w:rsidRDefault="002B5F1D" w:rsidP="002B5F1D">
            <w:pPr>
              <w:pStyle w:val="BStableheading1"/>
              <w:framePr w:wrap="auto" w:vAnchor="margin" w:yAlign="inline"/>
            </w:pPr>
            <w:r>
              <w:rPr>
                <w:lang w:eastAsia="en-AU"/>
              </w:rPr>
              <w:t>as at 30/6/14</w:t>
            </w:r>
          </w:p>
        </w:tc>
        <w:tc>
          <w:tcPr>
            <w:tcW w:w="2361" w:type="dxa"/>
          </w:tcPr>
          <w:p w:rsidR="002B5F1D" w:rsidRPr="00A12F42" w:rsidRDefault="002B5F1D" w:rsidP="002B5F1D">
            <w:pPr>
              <w:pStyle w:val="BStableheading1"/>
              <w:framePr w:wrap="auto" w:vAnchor="margin" w:yAlign="inline"/>
            </w:pPr>
          </w:p>
        </w:tc>
        <w:tc>
          <w:tcPr>
            <w:tcW w:w="1016" w:type="dxa"/>
            <w:noWrap/>
            <w:hideMark/>
          </w:tcPr>
          <w:p w:rsidR="002B5F1D" w:rsidRPr="00B62E9E" w:rsidRDefault="002B5F1D" w:rsidP="00CE1C21">
            <w:pPr>
              <w:pStyle w:val="BStableheading1"/>
              <w:framePr w:wrap="auto" w:vAnchor="margin" w:yAlign="inline"/>
              <w:rPr>
                <w:lang w:eastAsia="en-AU"/>
              </w:rPr>
            </w:pPr>
            <w:r>
              <w:rPr>
                <w:lang w:eastAsia="en-AU"/>
              </w:rPr>
              <w:t>Est</w:t>
            </w:r>
            <w:r w:rsidR="00CE1C21">
              <w:rPr>
                <w:lang w:eastAsia="en-AU"/>
              </w:rPr>
              <w:t>.</w:t>
            </w:r>
            <w:r>
              <w:rPr>
                <w:lang w:eastAsia="en-AU"/>
              </w:rPr>
              <w:t xml:space="preserve"> Outcome as at 30/6/14</w:t>
            </w:r>
          </w:p>
        </w:tc>
        <w:tc>
          <w:tcPr>
            <w:tcW w:w="966" w:type="dxa"/>
            <w:noWrap/>
            <w:hideMark/>
          </w:tcPr>
          <w:p w:rsidR="002B5F1D" w:rsidRDefault="002B5F1D" w:rsidP="002B5F1D">
            <w:pPr>
              <w:pStyle w:val="BStableheading1"/>
              <w:framePr w:wrap="auto" w:vAnchor="margin" w:yAlign="inline"/>
              <w:rPr>
                <w:lang w:eastAsia="en-AU"/>
              </w:rPr>
            </w:pPr>
            <w:r w:rsidRPr="00B62E9E">
              <w:rPr>
                <w:lang w:eastAsia="en-AU"/>
              </w:rPr>
              <w:t>Budget</w:t>
            </w:r>
          </w:p>
          <w:p w:rsidR="002B5F1D" w:rsidRPr="00B62E9E" w:rsidRDefault="002B5F1D" w:rsidP="002B5F1D">
            <w:pPr>
              <w:pStyle w:val="BStableheading1"/>
              <w:framePr w:wrap="auto" w:vAnchor="margin" w:yAlign="inline"/>
              <w:rPr>
                <w:lang w:eastAsia="en-AU"/>
              </w:rPr>
            </w:pPr>
            <w:r>
              <w:rPr>
                <w:lang w:eastAsia="en-AU"/>
              </w:rPr>
              <w:t>as at 30/6/15</w:t>
            </w:r>
          </w:p>
        </w:tc>
        <w:tc>
          <w:tcPr>
            <w:tcW w:w="966" w:type="dxa"/>
            <w:noWrap/>
            <w:hideMark/>
          </w:tcPr>
          <w:p w:rsidR="002B5F1D" w:rsidRDefault="002B5F1D" w:rsidP="002B5F1D">
            <w:pPr>
              <w:pStyle w:val="BStableheading1"/>
              <w:framePr w:wrap="auto" w:vAnchor="margin" w:yAlign="inline"/>
              <w:jc w:val="center"/>
              <w:rPr>
                <w:lang w:eastAsia="en-AU"/>
              </w:rPr>
            </w:pPr>
          </w:p>
          <w:p w:rsidR="002B5F1D" w:rsidRDefault="002B5F1D" w:rsidP="002B5F1D">
            <w:pPr>
              <w:pStyle w:val="BStableheading1"/>
              <w:framePr w:wrap="auto" w:vAnchor="margin" w:yAlign="inline"/>
              <w:jc w:val="center"/>
              <w:rPr>
                <w:lang w:eastAsia="en-AU"/>
              </w:rPr>
            </w:pPr>
          </w:p>
          <w:p w:rsidR="002B5F1D" w:rsidRDefault="002B5F1D" w:rsidP="002B5F1D">
            <w:pPr>
              <w:pStyle w:val="BStableheading1"/>
              <w:framePr w:wrap="auto" w:vAnchor="margin" w:yAlign="inline"/>
              <w:jc w:val="center"/>
              <w:rPr>
                <w:lang w:eastAsia="en-AU"/>
              </w:rPr>
            </w:pPr>
            <w:r>
              <w:rPr>
                <w:lang w:eastAsia="en-AU"/>
              </w:rPr>
              <w:t>Var</w:t>
            </w:r>
          </w:p>
          <w:p w:rsidR="002B5F1D" w:rsidRPr="00B62E9E" w:rsidRDefault="002B5F1D" w:rsidP="002B5F1D">
            <w:pPr>
              <w:pStyle w:val="BStableheading1"/>
              <w:framePr w:wrap="auto" w:vAnchor="margin" w:yAlign="inline"/>
              <w:jc w:val="center"/>
              <w:rPr>
                <w:lang w:eastAsia="en-AU"/>
              </w:rPr>
            </w:pPr>
          </w:p>
        </w:tc>
        <w:tc>
          <w:tcPr>
            <w:tcW w:w="966" w:type="dxa"/>
            <w:noWrap/>
            <w:hideMark/>
          </w:tcPr>
          <w:p w:rsidR="002B5F1D" w:rsidRPr="00B62E9E" w:rsidRDefault="002B5F1D" w:rsidP="002B5F1D">
            <w:pPr>
              <w:pStyle w:val="BStableheading1"/>
              <w:framePr w:wrap="auto" w:vAnchor="margin" w:yAlign="inline"/>
              <w:rPr>
                <w:lang w:eastAsia="en-AU"/>
              </w:rPr>
            </w:pPr>
            <w:r w:rsidRPr="00B62E9E">
              <w:rPr>
                <w:lang w:eastAsia="en-AU"/>
              </w:rPr>
              <w:t>Estimate</w:t>
            </w:r>
            <w:r>
              <w:rPr>
                <w:lang w:eastAsia="en-AU"/>
              </w:rPr>
              <w:t>as at 30/6/16</w:t>
            </w:r>
          </w:p>
        </w:tc>
        <w:tc>
          <w:tcPr>
            <w:tcW w:w="966" w:type="dxa"/>
            <w:noWrap/>
            <w:hideMark/>
          </w:tcPr>
          <w:p w:rsidR="002B5F1D" w:rsidRPr="00B62E9E" w:rsidRDefault="002B5F1D" w:rsidP="002B5F1D">
            <w:pPr>
              <w:pStyle w:val="BStableheading1"/>
              <w:framePr w:wrap="auto" w:vAnchor="margin" w:yAlign="inline"/>
              <w:rPr>
                <w:lang w:eastAsia="en-AU"/>
              </w:rPr>
            </w:pPr>
            <w:r w:rsidRPr="00B62E9E">
              <w:rPr>
                <w:lang w:eastAsia="en-AU"/>
              </w:rPr>
              <w:t>Estimate</w:t>
            </w:r>
            <w:r>
              <w:rPr>
                <w:lang w:eastAsia="en-AU"/>
              </w:rPr>
              <w:t>as at 30/6/17</w:t>
            </w:r>
          </w:p>
        </w:tc>
        <w:tc>
          <w:tcPr>
            <w:tcW w:w="963" w:type="dxa"/>
            <w:noWrap/>
            <w:hideMark/>
          </w:tcPr>
          <w:p w:rsidR="002B5F1D" w:rsidRPr="00B62E9E" w:rsidRDefault="002B5F1D" w:rsidP="002B5F1D">
            <w:pPr>
              <w:pStyle w:val="BStableheading1"/>
              <w:framePr w:wrap="auto" w:vAnchor="margin" w:yAlign="inline"/>
              <w:rPr>
                <w:lang w:eastAsia="en-AU"/>
              </w:rPr>
            </w:pPr>
            <w:r w:rsidRPr="00B62E9E">
              <w:rPr>
                <w:lang w:eastAsia="en-AU"/>
              </w:rPr>
              <w:t>Estimate</w:t>
            </w:r>
            <w:r>
              <w:rPr>
                <w:lang w:eastAsia="en-AU"/>
              </w:rPr>
              <w:t>as at 30/6/18</w:t>
            </w:r>
          </w:p>
        </w:tc>
      </w:tr>
      <w:tr w:rsidR="002B5F1D" w:rsidRPr="00B62E9E" w:rsidTr="009E1E32">
        <w:trPr>
          <w:trHeight w:val="238"/>
          <w:tblHeader/>
        </w:trPr>
        <w:tc>
          <w:tcPr>
            <w:tcW w:w="976" w:type="dxa"/>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2361" w:type="dxa"/>
          </w:tcPr>
          <w:p w:rsidR="002B5F1D" w:rsidRPr="00A12F42" w:rsidRDefault="002B5F1D" w:rsidP="002B5F1D">
            <w:pPr>
              <w:pStyle w:val="BStableheading1"/>
              <w:framePr w:wrap="auto" w:vAnchor="margin" w:yAlign="inline"/>
            </w:pPr>
          </w:p>
        </w:tc>
        <w:tc>
          <w:tcPr>
            <w:tcW w:w="1016" w:type="dxa"/>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noWrap/>
            <w:hideMark/>
          </w:tcPr>
          <w:p w:rsidR="002B5F1D" w:rsidRPr="00B62E9E" w:rsidRDefault="002B5F1D" w:rsidP="002B5F1D">
            <w:pPr>
              <w:pStyle w:val="BStableheading"/>
              <w:framePr w:wrap="around"/>
              <w:jc w:val="center"/>
              <w:rPr>
                <w:lang w:eastAsia="en-AU"/>
              </w:rPr>
            </w:pPr>
            <w:r w:rsidRPr="00EA4B72">
              <w:rPr>
                <w:lang w:eastAsia="en-AU"/>
              </w:rPr>
              <w:t>%</w:t>
            </w:r>
          </w:p>
        </w:tc>
        <w:tc>
          <w:tcPr>
            <w:tcW w:w="966" w:type="dxa"/>
            <w:noWrap/>
            <w:hideMark/>
          </w:tcPr>
          <w:p w:rsidR="002B5F1D" w:rsidRDefault="002B5F1D" w:rsidP="002B5F1D">
            <w:pPr>
              <w:pStyle w:val="BStableheading"/>
              <w:framePr w:wrap="around"/>
            </w:pPr>
            <w:r w:rsidRPr="004A1670">
              <w:rPr>
                <w:lang w:eastAsia="en-AU"/>
              </w:rPr>
              <w:t>$'000</w:t>
            </w:r>
          </w:p>
        </w:tc>
        <w:tc>
          <w:tcPr>
            <w:tcW w:w="966" w:type="dxa"/>
            <w:noWrap/>
            <w:hideMark/>
          </w:tcPr>
          <w:p w:rsidR="002B5F1D" w:rsidRDefault="002B5F1D" w:rsidP="002B5F1D">
            <w:pPr>
              <w:pStyle w:val="BStableheading"/>
              <w:framePr w:wrap="around"/>
            </w:pPr>
            <w:r w:rsidRPr="004A1670">
              <w:rPr>
                <w:lang w:eastAsia="en-AU"/>
              </w:rPr>
              <w:t>$'000</w:t>
            </w:r>
          </w:p>
        </w:tc>
        <w:tc>
          <w:tcPr>
            <w:tcW w:w="963" w:type="dxa"/>
            <w:noWrap/>
            <w:hideMark/>
          </w:tcPr>
          <w:p w:rsidR="002B5F1D" w:rsidRDefault="002B5F1D" w:rsidP="002B5F1D">
            <w:pPr>
              <w:pStyle w:val="BStableheading"/>
              <w:framePr w:wrap="around"/>
            </w:pPr>
            <w:r w:rsidRPr="004A1670">
              <w:rPr>
                <w:lang w:eastAsia="en-AU"/>
              </w:rPr>
              <w:t>$'000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p>
          <w:p w:rsidR="002B5F1D" w:rsidRPr="000051C0" w:rsidRDefault="002B5F1D" w:rsidP="00A95E45">
            <w:pPr>
              <w:pStyle w:val="BStabletext"/>
              <w:rPr>
                <w:b/>
              </w:rPr>
            </w:pPr>
            <w:r w:rsidRPr="000051C0">
              <w:rPr>
                <w:b/>
              </w:rPr>
              <w:t>Current Assets</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6A5D55" w:rsidTr="002B5F1D">
        <w:trPr>
          <w:trHeight w:val="238"/>
        </w:trPr>
        <w:tc>
          <w:tcPr>
            <w:tcW w:w="976" w:type="dxa"/>
            <w:noWrap/>
            <w:hideMark/>
          </w:tcPr>
          <w:p w:rsidR="002B5F1D" w:rsidRPr="006A5D55" w:rsidRDefault="002B5F1D" w:rsidP="00A95E45">
            <w:pPr>
              <w:pStyle w:val="BStablefigures"/>
              <w:framePr w:wrap="around"/>
            </w:pPr>
            <w:r w:rsidRPr="006A5D55">
              <w:t>62</w:t>
            </w:r>
          </w:p>
        </w:tc>
        <w:tc>
          <w:tcPr>
            <w:tcW w:w="2361" w:type="dxa"/>
          </w:tcPr>
          <w:p w:rsidR="002B5F1D" w:rsidRPr="006A5D55" w:rsidRDefault="002B5F1D" w:rsidP="00A95E45">
            <w:pPr>
              <w:pStyle w:val="BStabletext"/>
            </w:pPr>
            <w:r w:rsidRPr="006A5D55">
              <w:t>Cash and Cash Equivalents</w:t>
            </w:r>
          </w:p>
        </w:tc>
        <w:tc>
          <w:tcPr>
            <w:tcW w:w="1016" w:type="dxa"/>
            <w:noWrap/>
            <w:hideMark/>
          </w:tcPr>
          <w:p w:rsidR="002B5F1D" w:rsidRPr="006A5D55" w:rsidRDefault="002B5F1D" w:rsidP="00A95E45">
            <w:pPr>
              <w:pStyle w:val="BStablefigures"/>
              <w:framePr w:wrap="around"/>
            </w:pPr>
            <w:r w:rsidRPr="006A5D55">
              <w:t>73</w:t>
            </w:r>
          </w:p>
        </w:tc>
        <w:tc>
          <w:tcPr>
            <w:tcW w:w="966" w:type="dxa"/>
            <w:noWrap/>
            <w:hideMark/>
          </w:tcPr>
          <w:p w:rsidR="002B5F1D" w:rsidRPr="006A5D55" w:rsidRDefault="002B5F1D" w:rsidP="00A95E45">
            <w:pPr>
              <w:pStyle w:val="BStablefigures"/>
              <w:framePr w:wrap="around"/>
            </w:pPr>
            <w:r w:rsidRPr="006A5D55">
              <w:t>240</w:t>
            </w:r>
          </w:p>
        </w:tc>
        <w:tc>
          <w:tcPr>
            <w:tcW w:w="966" w:type="dxa"/>
            <w:noWrap/>
            <w:hideMark/>
          </w:tcPr>
          <w:p w:rsidR="002B5F1D" w:rsidRPr="006A5D55" w:rsidRDefault="002B5F1D" w:rsidP="00A95E45">
            <w:pPr>
              <w:pStyle w:val="BStablefigures"/>
              <w:framePr w:wrap="around"/>
            </w:pPr>
            <w:r w:rsidRPr="006A5D55">
              <w:t xml:space="preserve">229 </w:t>
            </w:r>
          </w:p>
        </w:tc>
        <w:tc>
          <w:tcPr>
            <w:tcW w:w="966" w:type="dxa"/>
            <w:noWrap/>
            <w:hideMark/>
          </w:tcPr>
          <w:p w:rsidR="002B5F1D" w:rsidRPr="006A5D55" w:rsidRDefault="002B5F1D" w:rsidP="00A95E45">
            <w:pPr>
              <w:pStyle w:val="BStablefigures"/>
              <w:framePr w:wrap="around"/>
            </w:pPr>
            <w:r w:rsidRPr="006A5D55">
              <w:t>43</w:t>
            </w:r>
          </w:p>
        </w:tc>
        <w:tc>
          <w:tcPr>
            <w:tcW w:w="966" w:type="dxa"/>
            <w:noWrap/>
            <w:hideMark/>
          </w:tcPr>
          <w:p w:rsidR="002B5F1D" w:rsidRPr="006A5D55" w:rsidRDefault="002B5F1D" w:rsidP="00A95E45">
            <w:pPr>
              <w:pStyle w:val="BStablefigures"/>
              <w:framePr w:wrap="around"/>
            </w:pPr>
            <w:r w:rsidRPr="006A5D55">
              <w:t>28</w:t>
            </w:r>
          </w:p>
        </w:tc>
        <w:tc>
          <w:tcPr>
            <w:tcW w:w="963" w:type="dxa"/>
            <w:noWrap/>
            <w:hideMark/>
          </w:tcPr>
          <w:p w:rsidR="002B5F1D" w:rsidRPr="006A5D55" w:rsidRDefault="002B5F1D" w:rsidP="00A95E45">
            <w:pPr>
              <w:pStyle w:val="BStablefigures"/>
              <w:framePr w:wrap="around"/>
            </w:pPr>
            <w:r w:rsidRPr="006A5D55">
              <w:t>13</w:t>
            </w:r>
          </w:p>
        </w:tc>
      </w:tr>
      <w:tr w:rsidR="002B5F1D" w:rsidRPr="006A5D55" w:rsidTr="002B5F1D">
        <w:trPr>
          <w:trHeight w:val="238"/>
        </w:trPr>
        <w:tc>
          <w:tcPr>
            <w:tcW w:w="976" w:type="dxa"/>
            <w:noWrap/>
            <w:hideMark/>
          </w:tcPr>
          <w:p w:rsidR="002B5F1D" w:rsidRPr="006A5D55" w:rsidRDefault="002B5F1D" w:rsidP="00A95E45">
            <w:pPr>
              <w:pStyle w:val="BStablefigures"/>
              <w:framePr w:wrap="around"/>
            </w:pPr>
            <w:r w:rsidRPr="006A5D55">
              <w:t>64</w:t>
            </w:r>
          </w:p>
        </w:tc>
        <w:tc>
          <w:tcPr>
            <w:tcW w:w="2361" w:type="dxa"/>
          </w:tcPr>
          <w:p w:rsidR="002B5F1D" w:rsidRPr="006A5D55" w:rsidRDefault="002B5F1D" w:rsidP="00A95E45">
            <w:pPr>
              <w:pStyle w:val="BStabletext"/>
            </w:pPr>
            <w:r w:rsidRPr="006A5D55">
              <w:t>Receivables</w:t>
            </w:r>
          </w:p>
        </w:tc>
        <w:tc>
          <w:tcPr>
            <w:tcW w:w="1016" w:type="dxa"/>
            <w:noWrap/>
            <w:hideMark/>
          </w:tcPr>
          <w:p w:rsidR="002B5F1D" w:rsidRPr="006A5D55" w:rsidRDefault="002B5F1D" w:rsidP="00A95E45">
            <w:pPr>
              <w:pStyle w:val="BStablefigures"/>
              <w:framePr w:wrap="around"/>
            </w:pPr>
            <w:r w:rsidRPr="006A5D55">
              <w:t>75</w:t>
            </w:r>
          </w:p>
        </w:tc>
        <w:tc>
          <w:tcPr>
            <w:tcW w:w="966" w:type="dxa"/>
            <w:noWrap/>
            <w:hideMark/>
          </w:tcPr>
          <w:p w:rsidR="002B5F1D" w:rsidRPr="006A5D55" w:rsidRDefault="002B5F1D" w:rsidP="00A95E45">
            <w:pPr>
              <w:pStyle w:val="BStablefigures"/>
              <w:framePr w:wrap="around"/>
            </w:pPr>
            <w:r w:rsidRPr="006A5D55">
              <w:t>75</w:t>
            </w:r>
          </w:p>
        </w:tc>
        <w:tc>
          <w:tcPr>
            <w:tcW w:w="966" w:type="dxa"/>
            <w:noWrap/>
            <w:hideMark/>
          </w:tcPr>
          <w:p w:rsidR="002B5F1D" w:rsidRPr="006A5D55" w:rsidRDefault="002B5F1D" w:rsidP="00A95E45">
            <w:pPr>
              <w:pStyle w:val="BStablefigures"/>
              <w:framePr w:wrap="around"/>
            </w:pPr>
            <w:r w:rsidRPr="006A5D55">
              <w:t xml:space="preserve">- </w:t>
            </w:r>
          </w:p>
        </w:tc>
        <w:tc>
          <w:tcPr>
            <w:tcW w:w="966" w:type="dxa"/>
            <w:noWrap/>
            <w:hideMark/>
          </w:tcPr>
          <w:p w:rsidR="002B5F1D" w:rsidRPr="006A5D55" w:rsidRDefault="002B5F1D" w:rsidP="00A95E45">
            <w:pPr>
              <w:pStyle w:val="BStablefigures"/>
              <w:framePr w:wrap="around"/>
            </w:pPr>
            <w:r w:rsidRPr="006A5D55">
              <w:t>75</w:t>
            </w:r>
          </w:p>
        </w:tc>
        <w:tc>
          <w:tcPr>
            <w:tcW w:w="966" w:type="dxa"/>
            <w:noWrap/>
            <w:hideMark/>
          </w:tcPr>
          <w:p w:rsidR="002B5F1D" w:rsidRPr="006A5D55" w:rsidRDefault="002B5F1D" w:rsidP="00A95E45">
            <w:pPr>
              <w:pStyle w:val="BStablefigures"/>
              <w:framePr w:wrap="around"/>
            </w:pPr>
            <w:r w:rsidRPr="006A5D55">
              <w:t>75</w:t>
            </w:r>
          </w:p>
        </w:tc>
        <w:tc>
          <w:tcPr>
            <w:tcW w:w="963" w:type="dxa"/>
            <w:noWrap/>
            <w:hideMark/>
          </w:tcPr>
          <w:p w:rsidR="002B5F1D" w:rsidRPr="006A5D55" w:rsidRDefault="002B5F1D" w:rsidP="00A95E45">
            <w:pPr>
              <w:pStyle w:val="BStablefigures"/>
              <w:framePr w:wrap="around"/>
            </w:pPr>
            <w:r w:rsidRPr="006A5D55">
              <w:t>75</w:t>
            </w:r>
          </w:p>
        </w:tc>
      </w:tr>
      <w:tr w:rsidR="002B5F1D" w:rsidRPr="006A5D55" w:rsidTr="002B5F1D">
        <w:trPr>
          <w:trHeight w:val="238"/>
        </w:trPr>
        <w:tc>
          <w:tcPr>
            <w:tcW w:w="976" w:type="dxa"/>
            <w:noWrap/>
            <w:hideMark/>
          </w:tcPr>
          <w:p w:rsidR="002B5F1D" w:rsidRPr="006A5D55" w:rsidRDefault="002B5F1D" w:rsidP="00A95E45">
            <w:pPr>
              <w:pStyle w:val="BStablefigures"/>
              <w:framePr w:wrap="around"/>
            </w:pPr>
            <w:r w:rsidRPr="006A5D55">
              <w:t>510</w:t>
            </w:r>
          </w:p>
        </w:tc>
        <w:tc>
          <w:tcPr>
            <w:tcW w:w="2361" w:type="dxa"/>
          </w:tcPr>
          <w:p w:rsidR="002B5F1D" w:rsidRPr="006A5D55" w:rsidRDefault="002B5F1D" w:rsidP="00A95E45">
            <w:pPr>
              <w:pStyle w:val="BStabletext"/>
            </w:pPr>
            <w:r w:rsidRPr="006A5D55">
              <w:t>Investments</w:t>
            </w:r>
          </w:p>
        </w:tc>
        <w:tc>
          <w:tcPr>
            <w:tcW w:w="1016" w:type="dxa"/>
            <w:noWrap/>
            <w:hideMark/>
          </w:tcPr>
          <w:p w:rsidR="002B5F1D" w:rsidRPr="006A5D55" w:rsidRDefault="002B5F1D" w:rsidP="00A95E45">
            <w:pPr>
              <w:pStyle w:val="BStablefigures"/>
              <w:framePr w:wrap="around"/>
            </w:pPr>
            <w:r w:rsidRPr="006A5D55">
              <w:t>710</w:t>
            </w:r>
          </w:p>
        </w:tc>
        <w:tc>
          <w:tcPr>
            <w:tcW w:w="966" w:type="dxa"/>
            <w:noWrap/>
            <w:hideMark/>
          </w:tcPr>
          <w:p w:rsidR="002B5F1D" w:rsidRPr="006A5D55" w:rsidRDefault="002B5F1D" w:rsidP="00A95E45">
            <w:pPr>
              <w:pStyle w:val="BStablefigures"/>
              <w:framePr w:wrap="around"/>
            </w:pPr>
            <w:r w:rsidRPr="006A5D55">
              <w:t>718</w:t>
            </w:r>
          </w:p>
        </w:tc>
        <w:tc>
          <w:tcPr>
            <w:tcW w:w="966" w:type="dxa"/>
            <w:noWrap/>
            <w:hideMark/>
          </w:tcPr>
          <w:p w:rsidR="002B5F1D" w:rsidRPr="006A5D55" w:rsidRDefault="002B5F1D" w:rsidP="00A95E45">
            <w:pPr>
              <w:pStyle w:val="BStablefigures"/>
              <w:framePr w:wrap="around"/>
            </w:pPr>
            <w:r w:rsidRPr="006A5D55">
              <w:t xml:space="preserve">1 </w:t>
            </w:r>
          </w:p>
        </w:tc>
        <w:tc>
          <w:tcPr>
            <w:tcW w:w="966" w:type="dxa"/>
            <w:noWrap/>
            <w:hideMark/>
          </w:tcPr>
          <w:p w:rsidR="002B5F1D" w:rsidRPr="006A5D55" w:rsidRDefault="002B5F1D" w:rsidP="00A95E45">
            <w:pPr>
              <w:pStyle w:val="BStablefigures"/>
              <w:framePr w:wrap="around"/>
            </w:pPr>
            <w:r w:rsidRPr="006A5D55">
              <w:t>726</w:t>
            </w:r>
          </w:p>
        </w:tc>
        <w:tc>
          <w:tcPr>
            <w:tcW w:w="966" w:type="dxa"/>
            <w:noWrap/>
            <w:hideMark/>
          </w:tcPr>
          <w:p w:rsidR="002B5F1D" w:rsidRPr="006A5D55" w:rsidRDefault="002B5F1D" w:rsidP="00A95E45">
            <w:pPr>
              <w:pStyle w:val="BStablefigures"/>
              <w:framePr w:wrap="around"/>
            </w:pPr>
            <w:r w:rsidRPr="006A5D55">
              <w:t>734</w:t>
            </w:r>
          </w:p>
        </w:tc>
        <w:tc>
          <w:tcPr>
            <w:tcW w:w="963" w:type="dxa"/>
            <w:noWrap/>
            <w:hideMark/>
          </w:tcPr>
          <w:p w:rsidR="002B5F1D" w:rsidRPr="006A5D55" w:rsidRDefault="002B5F1D" w:rsidP="00A95E45">
            <w:pPr>
              <w:pStyle w:val="BStablefigures"/>
              <w:framePr w:wrap="around"/>
            </w:pPr>
            <w:r w:rsidRPr="006A5D55">
              <w:t>738</w:t>
            </w:r>
          </w:p>
        </w:tc>
      </w:tr>
      <w:tr w:rsidR="002B5F1D" w:rsidRPr="006A5D55" w:rsidTr="002B5F1D">
        <w:trPr>
          <w:trHeight w:val="238"/>
        </w:trPr>
        <w:tc>
          <w:tcPr>
            <w:tcW w:w="976" w:type="dxa"/>
            <w:noWrap/>
            <w:hideMark/>
          </w:tcPr>
          <w:p w:rsidR="002B5F1D" w:rsidRPr="006A5D55" w:rsidRDefault="002B5F1D" w:rsidP="00A95E45">
            <w:pPr>
              <w:pStyle w:val="BStablefigures"/>
              <w:framePr w:wrap="around"/>
            </w:pPr>
            <w:r w:rsidRPr="006A5D55">
              <w:t>0</w:t>
            </w:r>
          </w:p>
        </w:tc>
        <w:tc>
          <w:tcPr>
            <w:tcW w:w="2361" w:type="dxa"/>
          </w:tcPr>
          <w:p w:rsidR="002B5F1D" w:rsidRPr="006A5D55" w:rsidRDefault="002B5F1D" w:rsidP="00A95E45">
            <w:pPr>
              <w:pStyle w:val="BStabletext"/>
            </w:pPr>
            <w:r w:rsidRPr="006A5D55">
              <w:t>Other Current Assets</w:t>
            </w:r>
          </w:p>
        </w:tc>
        <w:tc>
          <w:tcPr>
            <w:tcW w:w="1016" w:type="dxa"/>
            <w:noWrap/>
            <w:hideMark/>
          </w:tcPr>
          <w:p w:rsidR="002B5F1D" w:rsidRPr="006A5D55" w:rsidRDefault="002B5F1D" w:rsidP="00A95E45">
            <w:pPr>
              <w:pStyle w:val="BStablefigures"/>
              <w:framePr w:wrap="around"/>
            </w:pPr>
            <w:r w:rsidRPr="006A5D55">
              <w:t>2</w:t>
            </w:r>
          </w:p>
        </w:tc>
        <w:tc>
          <w:tcPr>
            <w:tcW w:w="966" w:type="dxa"/>
            <w:noWrap/>
            <w:hideMark/>
          </w:tcPr>
          <w:p w:rsidR="002B5F1D" w:rsidRPr="006A5D55" w:rsidRDefault="002B5F1D" w:rsidP="00A95E45">
            <w:pPr>
              <w:pStyle w:val="BStablefigures"/>
              <w:framePr w:wrap="around"/>
            </w:pPr>
            <w:r w:rsidRPr="006A5D55">
              <w:t>2</w:t>
            </w:r>
          </w:p>
        </w:tc>
        <w:tc>
          <w:tcPr>
            <w:tcW w:w="966" w:type="dxa"/>
            <w:noWrap/>
            <w:hideMark/>
          </w:tcPr>
          <w:p w:rsidR="002B5F1D" w:rsidRPr="006A5D55" w:rsidRDefault="002B5F1D" w:rsidP="00A95E45">
            <w:pPr>
              <w:pStyle w:val="BStablefigures"/>
              <w:framePr w:wrap="around"/>
            </w:pPr>
            <w:r w:rsidRPr="006A5D55">
              <w:t xml:space="preserve">- </w:t>
            </w:r>
          </w:p>
        </w:tc>
        <w:tc>
          <w:tcPr>
            <w:tcW w:w="966" w:type="dxa"/>
            <w:noWrap/>
            <w:hideMark/>
          </w:tcPr>
          <w:p w:rsidR="002B5F1D" w:rsidRPr="006A5D55" w:rsidRDefault="002B5F1D" w:rsidP="00A95E45">
            <w:pPr>
              <w:pStyle w:val="BStablefigures"/>
              <w:framePr w:wrap="around"/>
            </w:pPr>
            <w:r w:rsidRPr="006A5D55">
              <w:t>2</w:t>
            </w:r>
          </w:p>
        </w:tc>
        <w:tc>
          <w:tcPr>
            <w:tcW w:w="966" w:type="dxa"/>
            <w:noWrap/>
            <w:hideMark/>
          </w:tcPr>
          <w:p w:rsidR="002B5F1D" w:rsidRPr="006A5D55" w:rsidRDefault="002B5F1D" w:rsidP="00A95E45">
            <w:pPr>
              <w:pStyle w:val="BStablefigures"/>
              <w:framePr w:wrap="around"/>
            </w:pPr>
            <w:r w:rsidRPr="006A5D55">
              <w:t>2</w:t>
            </w:r>
          </w:p>
        </w:tc>
        <w:tc>
          <w:tcPr>
            <w:tcW w:w="963" w:type="dxa"/>
            <w:noWrap/>
            <w:hideMark/>
          </w:tcPr>
          <w:p w:rsidR="002B5F1D" w:rsidRPr="006A5D55" w:rsidRDefault="002B5F1D" w:rsidP="00A95E45">
            <w:pPr>
              <w:pStyle w:val="BStablefigures"/>
              <w:framePr w:wrap="around"/>
            </w:pPr>
            <w:r w:rsidRPr="006A5D55">
              <w:t>2</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0051C0" w:rsidRDefault="002B5F1D" w:rsidP="00A95E45">
            <w:pPr>
              <w:pStyle w:val="BStablefigures"/>
              <w:framePr w:wrap="around"/>
              <w:rPr>
                <w:b/>
              </w:rPr>
            </w:pPr>
            <w:r w:rsidRPr="000051C0">
              <w:rPr>
                <w:b/>
              </w:rPr>
              <w:t>636</w:t>
            </w:r>
          </w:p>
        </w:tc>
        <w:tc>
          <w:tcPr>
            <w:tcW w:w="2361" w:type="dxa"/>
          </w:tcPr>
          <w:p w:rsidR="002B5F1D" w:rsidRPr="000051C0" w:rsidRDefault="002B5F1D" w:rsidP="00A95E45">
            <w:pPr>
              <w:pStyle w:val="BStabletext"/>
              <w:rPr>
                <w:b/>
              </w:rPr>
            </w:pPr>
            <w:r w:rsidRPr="000051C0">
              <w:rPr>
                <w:b/>
              </w:rPr>
              <w:t>Total Current Assets</w:t>
            </w:r>
          </w:p>
        </w:tc>
        <w:tc>
          <w:tcPr>
            <w:tcW w:w="1016" w:type="dxa"/>
            <w:noWrap/>
            <w:hideMark/>
          </w:tcPr>
          <w:p w:rsidR="002B5F1D" w:rsidRPr="000051C0" w:rsidRDefault="002B5F1D" w:rsidP="00A95E45">
            <w:pPr>
              <w:pStyle w:val="BStablefigures"/>
              <w:framePr w:wrap="around"/>
              <w:rPr>
                <w:b/>
              </w:rPr>
            </w:pPr>
            <w:r w:rsidRPr="000051C0">
              <w:rPr>
                <w:b/>
              </w:rPr>
              <w:t>860</w:t>
            </w:r>
          </w:p>
        </w:tc>
        <w:tc>
          <w:tcPr>
            <w:tcW w:w="966" w:type="dxa"/>
            <w:noWrap/>
            <w:hideMark/>
          </w:tcPr>
          <w:p w:rsidR="002B5F1D" w:rsidRPr="000051C0" w:rsidRDefault="002B5F1D" w:rsidP="00A95E45">
            <w:pPr>
              <w:pStyle w:val="BStablefigures"/>
              <w:framePr w:wrap="around"/>
              <w:rPr>
                <w:b/>
              </w:rPr>
            </w:pPr>
            <w:r w:rsidRPr="000051C0">
              <w:rPr>
                <w:b/>
              </w:rPr>
              <w:t>1,035</w:t>
            </w:r>
          </w:p>
        </w:tc>
        <w:tc>
          <w:tcPr>
            <w:tcW w:w="966" w:type="dxa"/>
            <w:noWrap/>
            <w:hideMark/>
          </w:tcPr>
          <w:p w:rsidR="002B5F1D" w:rsidRPr="000051C0" w:rsidRDefault="002B5F1D" w:rsidP="00A95E45">
            <w:pPr>
              <w:pStyle w:val="BStablefigures"/>
              <w:framePr w:wrap="around"/>
              <w:rPr>
                <w:b/>
              </w:rPr>
            </w:pPr>
            <w:r w:rsidRPr="000051C0">
              <w:rPr>
                <w:b/>
              </w:rPr>
              <w:t xml:space="preserve">20 </w:t>
            </w:r>
          </w:p>
        </w:tc>
        <w:tc>
          <w:tcPr>
            <w:tcW w:w="966" w:type="dxa"/>
            <w:noWrap/>
            <w:hideMark/>
          </w:tcPr>
          <w:p w:rsidR="002B5F1D" w:rsidRPr="000051C0" w:rsidRDefault="002B5F1D" w:rsidP="00A95E45">
            <w:pPr>
              <w:pStyle w:val="BStablefigures"/>
              <w:framePr w:wrap="around"/>
              <w:rPr>
                <w:b/>
              </w:rPr>
            </w:pPr>
            <w:r w:rsidRPr="000051C0">
              <w:rPr>
                <w:b/>
              </w:rPr>
              <w:t>846</w:t>
            </w:r>
          </w:p>
        </w:tc>
        <w:tc>
          <w:tcPr>
            <w:tcW w:w="966" w:type="dxa"/>
            <w:noWrap/>
            <w:hideMark/>
          </w:tcPr>
          <w:p w:rsidR="002B5F1D" w:rsidRPr="000051C0" w:rsidRDefault="002B5F1D" w:rsidP="00A95E45">
            <w:pPr>
              <w:pStyle w:val="BStablefigures"/>
              <w:framePr w:wrap="around"/>
              <w:rPr>
                <w:b/>
              </w:rPr>
            </w:pPr>
            <w:r w:rsidRPr="000051C0">
              <w:rPr>
                <w:b/>
              </w:rPr>
              <w:t>839</w:t>
            </w:r>
          </w:p>
        </w:tc>
        <w:tc>
          <w:tcPr>
            <w:tcW w:w="963" w:type="dxa"/>
            <w:noWrap/>
            <w:hideMark/>
          </w:tcPr>
          <w:p w:rsidR="002B5F1D" w:rsidRPr="000051C0" w:rsidRDefault="002B5F1D" w:rsidP="00A95E45">
            <w:pPr>
              <w:pStyle w:val="BStablefigures"/>
              <w:framePr w:wrap="around"/>
              <w:rPr>
                <w:b/>
              </w:rPr>
            </w:pPr>
            <w:r w:rsidRPr="000051C0">
              <w:rPr>
                <w:b/>
              </w:rPr>
              <w:t>828</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Pr="00516DA5" w:rsidRDefault="002B5F1D" w:rsidP="00A95E45">
            <w:pPr>
              <w:pStyle w:val="BStabletext"/>
              <w:rPr>
                <w:b/>
              </w:rPr>
            </w:pPr>
            <w:r w:rsidRPr="00516DA5">
              <w:rPr>
                <w:b/>
              </w:rPr>
              <w:t>Non Current Assets</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1,365</w:t>
            </w:r>
          </w:p>
        </w:tc>
        <w:tc>
          <w:tcPr>
            <w:tcW w:w="2361" w:type="dxa"/>
          </w:tcPr>
          <w:p w:rsidR="002B5F1D" w:rsidRPr="00C334E8" w:rsidRDefault="002B5F1D" w:rsidP="00A95E45">
            <w:pPr>
              <w:pStyle w:val="BStabletext"/>
            </w:pPr>
            <w:r w:rsidRPr="00C334E8">
              <w:t>Property, Plant and Equipment</w:t>
            </w:r>
          </w:p>
        </w:tc>
        <w:tc>
          <w:tcPr>
            <w:tcW w:w="1016" w:type="dxa"/>
            <w:noWrap/>
            <w:hideMark/>
          </w:tcPr>
          <w:p w:rsidR="002B5F1D" w:rsidRPr="00C334E8" w:rsidRDefault="002B5F1D" w:rsidP="00A95E45">
            <w:pPr>
              <w:pStyle w:val="BStablefigures"/>
              <w:framePr w:wrap="around"/>
            </w:pPr>
            <w:r w:rsidRPr="00C334E8">
              <w:t>1,370</w:t>
            </w:r>
          </w:p>
        </w:tc>
        <w:tc>
          <w:tcPr>
            <w:tcW w:w="966" w:type="dxa"/>
            <w:noWrap/>
            <w:hideMark/>
          </w:tcPr>
          <w:p w:rsidR="002B5F1D" w:rsidRPr="00C334E8" w:rsidRDefault="002B5F1D" w:rsidP="00A95E45">
            <w:pPr>
              <w:pStyle w:val="BStablefigures"/>
              <w:framePr w:wrap="around"/>
            </w:pPr>
            <w:r w:rsidRPr="00C334E8">
              <w:t>1,838</w:t>
            </w:r>
          </w:p>
        </w:tc>
        <w:tc>
          <w:tcPr>
            <w:tcW w:w="966" w:type="dxa"/>
            <w:noWrap/>
            <w:hideMark/>
          </w:tcPr>
          <w:p w:rsidR="002B5F1D" w:rsidRPr="00C334E8" w:rsidRDefault="002B5F1D" w:rsidP="00A95E45">
            <w:pPr>
              <w:pStyle w:val="BStablefigures"/>
              <w:framePr w:wrap="around"/>
            </w:pPr>
            <w:r w:rsidRPr="00C334E8">
              <w:t xml:space="preserve">34 </w:t>
            </w:r>
          </w:p>
        </w:tc>
        <w:tc>
          <w:tcPr>
            <w:tcW w:w="966" w:type="dxa"/>
            <w:noWrap/>
            <w:hideMark/>
          </w:tcPr>
          <w:p w:rsidR="002B5F1D" w:rsidRPr="00C334E8" w:rsidRDefault="002B5F1D" w:rsidP="00A95E45">
            <w:pPr>
              <w:pStyle w:val="BStablefigures"/>
              <w:framePr w:wrap="around"/>
            </w:pPr>
            <w:r w:rsidRPr="00C334E8">
              <w:t>1,696</w:t>
            </w:r>
          </w:p>
        </w:tc>
        <w:tc>
          <w:tcPr>
            <w:tcW w:w="966" w:type="dxa"/>
            <w:noWrap/>
            <w:hideMark/>
          </w:tcPr>
          <w:p w:rsidR="002B5F1D" w:rsidRPr="00C334E8" w:rsidRDefault="002B5F1D" w:rsidP="00A95E45">
            <w:pPr>
              <w:pStyle w:val="BStablefigures"/>
              <w:framePr w:wrap="around"/>
            </w:pPr>
            <w:r w:rsidRPr="00C334E8">
              <w:t>1,554</w:t>
            </w:r>
          </w:p>
        </w:tc>
        <w:tc>
          <w:tcPr>
            <w:tcW w:w="963" w:type="dxa"/>
            <w:noWrap/>
            <w:hideMark/>
          </w:tcPr>
          <w:p w:rsidR="002B5F1D" w:rsidRPr="00C334E8" w:rsidRDefault="002B5F1D" w:rsidP="00A95E45">
            <w:pPr>
              <w:pStyle w:val="BStablefigures"/>
              <w:framePr w:wrap="around"/>
            </w:pPr>
            <w:r w:rsidRPr="00C334E8">
              <w:t>1,412</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0</w:t>
            </w:r>
          </w:p>
        </w:tc>
        <w:tc>
          <w:tcPr>
            <w:tcW w:w="2361" w:type="dxa"/>
          </w:tcPr>
          <w:p w:rsidR="002B5F1D" w:rsidRPr="00C334E8" w:rsidRDefault="002B5F1D" w:rsidP="00A95E45">
            <w:pPr>
              <w:pStyle w:val="BStabletext"/>
            </w:pPr>
            <w:r w:rsidRPr="00C334E8">
              <w:t>Intangibles</w:t>
            </w:r>
          </w:p>
        </w:tc>
        <w:tc>
          <w:tcPr>
            <w:tcW w:w="1016" w:type="dxa"/>
            <w:noWrap/>
            <w:hideMark/>
          </w:tcPr>
          <w:p w:rsidR="002B5F1D" w:rsidRPr="00C334E8" w:rsidRDefault="002B5F1D" w:rsidP="00A95E45">
            <w:pPr>
              <w:pStyle w:val="BStablefigures"/>
              <w:framePr w:wrap="around"/>
            </w:pPr>
            <w:r w:rsidRPr="00C334E8">
              <w:t>36</w:t>
            </w:r>
          </w:p>
        </w:tc>
        <w:tc>
          <w:tcPr>
            <w:tcW w:w="966" w:type="dxa"/>
            <w:noWrap/>
            <w:hideMark/>
          </w:tcPr>
          <w:p w:rsidR="002B5F1D" w:rsidRPr="00C334E8" w:rsidRDefault="002B5F1D" w:rsidP="00A95E45">
            <w:pPr>
              <w:pStyle w:val="BStablefigures"/>
              <w:framePr w:wrap="around"/>
            </w:pPr>
            <w:r w:rsidRPr="00C334E8">
              <w:t>26</w:t>
            </w:r>
          </w:p>
        </w:tc>
        <w:tc>
          <w:tcPr>
            <w:tcW w:w="966" w:type="dxa"/>
            <w:noWrap/>
            <w:hideMark/>
          </w:tcPr>
          <w:p w:rsidR="002B5F1D" w:rsidRPr="00C334E8" w:rsidRDefault="002B5F1D" w:rsidP="00A95E45">
            <w:pPr>
              <w:pStyle w:val="BStablefigures"/>
              <w:framePr w:wrap="around"/>
            </w:pPr>
            <w:r w:rsidRPr="00C334E8">
              <w:t xml:space="preserve">-28 </w:t>
            </w:r>
          </w:p>
        </w:tc>
        <w:tc>
          <w:tcPr>
            <w:tcW w:w="966" w:type="dxa"/>
            <w:noWrap/>
            <w:hideMark/>
          </w:tcPr>
          <w:p w:rsidR="002B5F1D" w:rsidRPr="00C334E8" w:rsidRDefault="002B5F1D" w:rsidP="00A95E45">
            <w:pPr>
              <w:pStyle w:val="BStablefigures"/>
              <w:framePr w:wrap="around"/>
            </w:pPr>
            <w:r w:rsidRPr="00C334E8">
              <w:t>16</w:t>
            </w:r>
          </w:p>
        </w:tc>
        <w:tc>
          <w:tcPr>
            <w:tcW w:w="966" w:type="dxa"/>
            <w:noWrap/>
            <w:hideMark/>
          </w:tcPr>
          <w:p w:rsidR="002B5F1D" w:rsidRPr="00C334E8" w:rsidRDefault="002B5F1D" w:rsidP="00A95E45">
            <w:pPr>
              <w:pStyle w:val="BStablefigures"/>
              <w:framePr w:wrap="around"/>
            </w:pPr>
            <w:r w:rsidRPr="00C334E8">
              <w:t>6</w:t>
            </w:r>
          </w:p>
        </w:tc>
        <w:tc>
          <w:tcPr>
            <w:tcW w:w="963" w:type="dxa"/>
            <w:noWrap/>
            <w:hideMark/>
          </w:tcPr>
          <w:p w:rsidR="002B5F1D" w:rsidRPr="00C334E8" w:rsidRDefault="002B5F1D" w:rsidP="00A95E45">
            <w:pPr>
              <w:pStyle w:val="BStablefigures"/>
              <w:framePr w:wrap="around"/>
            </w:pPr>
            <w:r w:rsidRPr="00C334E8">
              <w:t>0</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516DA5" w:rsidRDefault="002B5F1D" w:rsidP="00A95E45">
            <w:pPr>
              <w:pStyle w:val="BStablefigures"/>
              <w:framePr w:wrap="around"/>
              <w:rPr>
                <w:b/>
              </w:rPr>
            </w:pPr>
            <w:r w:rsidRPr="00516DA5">
              <w:rPr>
                <w:b/>
              </w:rPr>
              <w:t>1,365</w:t>
            </w:r>
          </w:p>
        </w:tc>
        <w:tc>
          <w:tcPr>
            <w:tcW w:w="2361" w:type="dxa"/>
          </w:tcPr>
          <w:p w:rsidR="002B5F1D" w:rsidRPr="00516DA5" w:rsidRDefault="002B5F1D" w:rsidP="00A95E45">
            <w:pPr>
              <w:pStyle w:val="BStabletext"/>
              <w:rPr>
                <w:b/>
              </w:rPr>
            </w:pPr>
            <w:r w:rsidRPr="00516DA5">
              <w:rPr>
                <w:b/>
              </w:rPr>
              <w:t>Total Non Current Assets</w:t>
            </w:r>
          </w:p>
        </w:tc>
        <w:tc>
          <w:tcPr>
            <w:tcW w:w="1016" w:type="dxa"/>
            <w:noWrap/>
            <w:hideMark/>
          </w:tcPr>
          <w:p w:rsidR="002B5F1D" w:rsidRPr="00516DA5" w:rsidRDefault="002B5F1D" w:rsidP="00A95E45">
            <w:pPr>
              <w:pStyle w:val="BStablefigures"/>
              <w:framePr w:wrap="around"/>
              <w:rPr>
                <w:b/>
              </w:rPr>
            </w:pPr>
            <w:r w:rsidRPr="00516DA5">
              <w:rPr>
                <w:b/>
              </w:rPr>
              <w:t>1,406</w:t>
            </w:r>
          </w:p>
        </w:tc>
        <w:tc>
          <w:tcPr>
            <w:tcW w:w="966" w:type="dxa"/>
            <w:noWrap/>
            <w:hideMark/>
          </w:tcPr>
          <w:p w:rsidR="002B5F1D" w:rsidRPr="00516DA5" w:rsidRDefault="002B5F1D" w:rsidP="00A95E45">
            <w:pPr>
              <w:pStyle w:val="BStablefigures"/>
              <w:framePr w:wrap="around"/>
              <w:rPr>
                <w:b/>
              </w:rPr>
            </w:pPr>
            <w:r w:rsidRPr="00516DA5">
              <w:rPr>
                <w:b/>
              </w:rPr>
              <w:t>1,864</w:t>
            </w:r>
          </w:p>
        </w:tc>
        <w:tc>
          <w:tcPr>
            <w:tcW w:w="966" w:type="dxa"/>
            <w:noWrap/>
            <w:hideMark/>
          </w:tcPr>
          <w:p w:rsidR="002B5F1D" w:rsidRPr="00516DA5" w:rsidRDefault="002B5F1D" w:rsidP="00A95E45">
            <w:pPr>
              <w:pStyle w:val="BStablefigures"/>
              <w:framePr w:wrap="around"/>
              <w:rPr>
                <w:b/>
              </w:rPr>
            </w:pPr>
            <w:r w:rsidRPr="00516DA5">
              <w:rPr>
                <w:b/>
              </w:rPr>
              <w:t xml:space="preserve">33 </w:t>
            </w:r>
          </w:p>
        </w:tc>
        <w:tc>
          <w:tcPr>
            <w:tcW w:w="966" w:type="dxa"/>
            <w:noWrap/>
            <w:hideMark/>
          </w:tcPr>
          <w:p w:rsidR="002B5F1D" w:rsidRPr="00516DA5" w:rsidRDefault="002B5F1D" w:rsidP="00A95E45">
            <w:pPr>
              <w:pStyle w:val="BStablefigures"/>
              <w:framePr w:wrap="around"/>
              <w:rPr>
                <w:b/>
              </w:rPr>
            </w:pPr>
            <w:r w:rsidRPr="00516DA5">
              <w:rPr>
                <w:b/>
              </w:rPr>
              <w:t>1,712</w:t>
            </w:r>
          </w:p>
        </w:tc>
        <w:tc>
          <w:tcPr>
            <w:tcW w:w="966" w:type="dxa"/>
            <w:noWrap/>
            <w:hideMark/>
          </w:tcPr>
          <w:p w:rsidR="002B5F1D" w:rsidRPr="00516DA5" w:rsidRDefault="002B5F1D" w:rsidP="00A95E45">
            <w:pPr>
              <w:pStyle w:val="BStablefigures"/>
              <w:framePr w:wrap="around"/>
              <w:rPr>
                <w:b/>
              </w:rPr>
            </w:pPr>
            <w:r w:rsidRPr="00516DA5">
              <w:rPr>
                <w:b/>
              </w:rPr>
              <w:t>1,560</w:t>
            </w:r>
          </w:p>
        </w:tc>
        <w:tc>
          <w:tcPr>
            <w:tcW w:w="963" w:type="dxa"/>
            <w:noWrap/>
            <w:hideMark/>
          </w:tcPr>
          <w:p w:rsidR="002B5F1D" w:rsidRPr="00516DA5" w:rsidRDefault="002B5F1D" w:rsidP="00A95E45">
            <w:pPr>
              <w:pStyle w:val="BStablefigures"/>
              <w:framePr w:wrap="around"/>
              <w:rPr>
                <w:b/>
              </w:rPr>
            </w:pPr>
            <w:r w:rsidRPr="00516DA5">
              <w:rPr>
                <w:b/>
              </w:rPr>
              <w:t>1,412</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516DA5" w:rsidTr="002B5F1D">
        <w:trPr>
          <w:trHeight w:val="238"/>
        </w:trPr>
        <w:tc>
          <w:tcPr>
            <w:tcW w:w="976" w:type="dxa"/>
            <w:noWrap/>
            <w:hideMark/>
          </w:tcPr>
          <w:p w:rsidR="002B5F1D" w:rsidRPr="00516DA5" w:rsidRDefault="002B5F1D" w:rsidP="00A95E45">
            <w:pPr>
              <w:pStyle w:val="BStablefigures"/>
              <w:framePr w:wrap="around"/>
              <w:rPr>
                <w:b/>
              </w:rPr>
            </w:pPr>
            <w:r w:rsidRPr="00516DA5">
              <w:rPr>
                <w:b/>
              </w:rPr>
              <w:t>2,001</w:t>
            </w:r>
          </w:p>
        </w:tc>
        <w:tc>
          <w:tcPr>
            <w:tcW w:w="2361" w:type="dxa"/>
          </w:tcPr>
          <w:p w:rsidR="002B5F1D" w:rsidRPr="00516DA5" w:rsidRDefault="002B5F1D" w:rsidP="00A95E45">
            <w:pPr>
              <w:pStyle w:val="BStabletext"/>
              <w:rPr>
                <w:b/>
              </w:rPr>
            </w:pPr>
            <w:r w:rsidRPr="00516DA5">
              <w:rPr>
                <w:b/>
              </w:rPr>
              <w:t>TOTAL ASSETS</w:t>
            </w:r>
          </w:p>
        </w:tc>
        <w:tc>
          <w:tcPr>
            <w:tcW w:w="1016" w:type="dxa"/>
            <w:noWrap/>
            <w:hideMark/>
          </w:tcPr>
          <w:p w:rsidR="002B5F1D" w:rsidRPr="00516DA5" w:rsidRDefault="002B5F1D" w:rsidP="00A95E45">
            <w:pPr>
              <w:pStyle w:val="BStablefigures"/>
              <w:framePr w:wrap="around"/>
              <w:rPr>
                <w:b/>
              </w:rPr>
            </w:pPr>
            <w:r w:rsidRPr="00516DA5">
              <w:rPr>
                <w:b/>
              </w:rPr>
              <w:t>2,266</w:t>
            </w:r>
          </w:p>
        </w:tc>
        <w:tc>
          <w:tcPr>
            <w:tcW w:w="966" w:type="dxa"/>
            <w:noWrap/>
            <w:hideMark/>
          </w:tcPr>
          <w:p w:rsidR="002B5F1D" w:rsidRPr="00516DA5" w:rsidRDefault="002B5F1D" w:rsidP="00A95E45">
            <w:pPr>
              <w:pStyle w:val="BStablefigures"/>
              <w:framePr w:wrap="around"/>
              <w:rPr>
                <w:b/>
              </w:rPr>
            </w:pPr>
            <w:r w:rsidRPr="00516DA5">
              <w:rPr>
                <w:b/>
              </w:rPr>
              <w:t>2,899</w:t>
            </w:r>
          </w:p>
        </w:tc>
        <w:tc>
          <w:tcPr>
            <w:tcW w:w="966" w:type="dxa"/>
            <w:noWrap/>
            <w:hideMark/>
          </w:tcPr>
          <w:p w:rsidR="002B5F1D" w:rsidRPr="00516DA5" w:rsidRDefault="002B5F1D" w:rsidP="00A95E45">
            <w:pPr>
              <w:pStyle w:val="BStablefigures"/>
              <w:framePr w:wrap="around"/>
              <w:rPr>
                <w:b/>
              </w:rPr>
            </w:pPr>
            <w:r w:rsidRPr="00516DA5">
              <w:rPr>
                <w:b/>
              </w:rPr>
              <w:t xml:space="preserve">28 </w:t>
            </w:r>
          </w:p>
        </w:tc>
        <w:tc>
          <w:tcPr>
            <w:tcW w:w="966" w:type="dxa"/>
            <w:noWrap/>
            <w:hideMark/>
          </w:tcPr>
          <w:p w:rsidR="002B5F1D" w:rsidRPr="00516DA5" w:rsidRDefault="002B5F1D" w:rsidP="00A95E45">
            <w:pPr>
              <w:pStyle w:val="BStablefigures"/>
              <w:framePr w:wrap="around"/>
              <w:rPr>
                <w:b/>
              </w:rPr>
            </w:pPr>
            <w:r w:rsidRPr="00516DA5">
              <w:rPr>
                <w:b/>
              </w:rPr>
              <w:t>2,558</w:t>
            </w:r>
          </w:p>
        </w:tc>
        <w:tc>
          <w:tcPr>
            <w:tcW w:w="966" w:type="dxa"/>
            <w:noWrap/>
            <w:hideMark/>
          </w:tcPr>
          <w:p w:rsidR="002B5F1D" w:rsidRPr="00516DA5" w:rsidRDefault="002B5F1D" w:rsidP="00A95E45">
            <w:pPr>
              <w:pStyle w:val="BStablefigures"/>
              <w:framePr w:wrap="around"/>
              <w:rPr>
                <w:b/>
              </w:rPr>
            </w:pPr>
            <w:r w:rsidRPr="00516DA5">
              <w:rPr>
                <w:b/>
              </w:rPr>
              <w:t>2,399</w:t>
            </w:r>
          </w:p>
        </w:tc>
        <w:tc>
          <w:tcPr>
            <w:tcW w:w="963" w:type="dxa"/>
            <w:noWrap/>
            <w:hideMark/>
          </w:tcPr>
          <w:p w:rsidR="002B5F1D" w:rsidRPr="00516DA5" w:rsidRDefault="002B5F1D" w:rsidP="00A95E45">
            <w:pPr>
              <w:pStyle w:val="BStablefigures"/>
              <w:framePr w:wrap="around"/>
              <w:rPr>
                <w:b/>
              </w:rPr>
            </w:pPr>
            <w:r w:rsidRPr="00516DA5">
              <w:rPr>
                <w:b/>
              </w:rPr>
              <w:t>2,240</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Pr="00B15709" w:rsidRDefault="002B5F1D" w:rsidP="00A95E45">
            <w:pPr>
              <w:pStyle w:val="BStabletext"/>
            </w:pPr>
            <w:r w:rsidRPr="00B15709">
              <w:t> </w:t>
            </w:r>
          </w:p>
        </w:tc>
        <w:tc>
          <w:tcPr>
            <w:tcW w:w="101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3" w:type="dxa"/>
            <w:noWrap/>
            <w:hideMark/>
          </w:tcPr>
          <w:p w:rsidR="002B5F1D" w:rsidRPr="00B15709" w:rsidRDefault="002B5F1D" w:rsidP="00A95E45">
            <w:pPr>
              <w:pStyle w:val="BStablefigures"/>
              <w:framePr w:wrap="around"/>
            </w:pPr>
            <w:r w:rsidRPr="00B15709">
              <w:t> </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Pr="00516DA5" w:rsidRDefault="002B5F1D" w:rsidP="00A95E45">
            <w:pPr>
              <w:pStyle w:val="BStabletext"/>
              <w:rPr>
                <w:b/>
              </w:rPr>
            </w:pPr>
            <w:r w:rsidRPr="00516DA5">
              <w:rPr>
                <w:b/>
              </w:rPr>
              <w:t>Current Liabilities</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331</w:t>
            </w:r>
          </w:p>
        </w:tc>
        <w:tc>
          <w:tcPr>
            <w:tcW w:w="2361" w:type="dxa"/>
          </w:tcPr>
          <w:p w:rsidR="002B5F1D" w:rsidRPr="00C334E8" w:rsidRDefault="002B5F1D" w:rsidP="00A95E45">
            <w:pPr>
              <w:pStyle w:val="BStabletext"/>
            </w:pPr>
            <w:r w:rsidRPr="00C334E8">
              <w:t>Payables</w:t>
            </w:r>
          </w:p>
        </w:tc>
        <w:tc>
          <w:tcPr>
            <w:tcW w:w="1016" w:type="dxa"/>
            <w:noWrap/>
            <w:hideMark/>
          </w:tcPr>
          <w:p w:rsidR="002B5F1D" w:rsidRPr="00C334E8" w:rsidRDefault="002B5F1D" w:rsidP="00A95E45">
            <w:pPr>
              <w:pStyle w:val="BStablefigures"/>
              <w:framePr w:wrap="around"/>
            </w:pPr>
            <w:r w:rsidRPr="00C334E8">
              <w:t>304</w:t>
            </w:r>
          </w:p>
        </w:tc>
        <w:tc>
          <w:tcPr>
            <w:tcW w:w="966" w:type="dxa"/>
            <w:noWrap/>
            <w:hideMark/>
          </w:tcPr>
          <w:p w:rsidR="002B5F1D" w:rsidRPr="00C334E8" w:rsidRDefault="002B5F1D" w:rsidP="00A95E45">
            <w:pPr>
              <w:pStyle w:val="BStablefigures"/>
              <w:framePr w:wrap="around"/>
            </w:pPr>
            <w:r w:rsidRPr="00C334E8">
              <w:t>315</w:t>
            </w:r>
          </w:p>
        </w:tc>
        <w:tc>
          <w:tcPr>
            <w:tcW w:w="966" w:type="dxa"/>
            <w:noWrap/>
            <w:hideMark/>
          </w:tcPr>
          <w:p w:rsidR="002B5F1D" w:rsidRPr="00C334E8" w:rsidRDefault="002B5F1D" w:rsidP="00A95E45">
            <w:pPr>
              <w:pStyle w:val="BStablefigures"/>
              <w:framePr w:wrap="around"/>
            </w:pPr>
            <w:r w:rsidRPr="00C334E8">
              <w:t xml:space="preserve">4 </w:t>
            </w:r>
          </w:p>
        </w:tc>
        <w:tc>
          <w:tcPr>
            <w:tcW w:w="966" w:type="dxa"/>
            <w:noWrap/>
            <w:hideMark/>
          </w:tcPr>
          <w:p w:rsidR="002B5F1D" w:rsidRPr="00C334E8" w:rsidRDefault="002B5F1D" w:rsidP="00A95E45">
            <w:pPr>
              <w:pStyle w:val="BStablefigures"/>
              <w:framePr w:wrap="around"/>
            </w:pPr>
            <w:r w:rsidRPr="00C334E8">
              <w:t>308</w:t>
            </w:r>
          </w:p>
        </w:tc>
        <w:tc>
          <w:tcPr>
            <w:tcW w:w="966" w:type="dxa"/>
            <w:noWrap/>
            <w:hideMark/>
          </w:tcPr>
          <w:p w:rsidR="002B5F1D" w:rsidRPr="00C334E8" w:rsidRDefault="002B5F1D" w:rsidP="00A95E45">
            <w:pPr>
              <w:pStyle w:val="BStablefigures"/>
              <w:framePr w:wrap="around"/>
            </w:pPr>
            <w:r w:rsidRPr="00C334E8">
              <w:t>301</w:t>
            </w:r>
          </w:p>
        </w:tc>
        <w:tc>
          <w:tcPr>
            <w:tcW w:w="963" w:type="dxa"/>
            <w:noWrap/>
            <w:hideMark/>
          </w:tcPr>
          <w:p w:rsidR="002B5F1D" w:rsidRPr="00C334E8" w:rsidRDefault="002B5F1D" w:rsidP="00A95E45">
            <w:pPr>
              <w:pStyle w:val="BStablefigures"/>
              <w:framePr w:wrap="around"/>
            </w:pPr>
            <w:r w:rsidRPr="00C334E8">
              <w:t>294</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12</w:t>
            </w:r>
          </w:p>
        </w:tc>
        <w:tc>
          <w:tcPr>
            <w:tcW w:w="2361" w:type="dxa"/>
          </w:tcPr>
          <w:p w:rsidR="002B5F1D" w:rsidRPr="00C334E8" w:rsidRDefault="002B5F1D" w:rsidP="00A95E45">
            <w:pPr>
              <w:pStyle w:val="BStabletext"/>
            </w:pPr>
            <w:r w:rsidRPr="00C334E8">
              <w:t>Finance Leases</w:t>
            </w:r>
          </w:p>
        </w:tc>
        <w:tc>
          <w:tcPr>
            <w:tcW w:w="1016" w:type="dxa"/>
            <w:noWrap/>
            <w:hideMark/>
          </w:tcPr>
          <w:p w:rsidR="002B5F1D" w:rsidRPr="00C334E8" w:rsidRDefault="002B5F1D" w:rsidP="00A95E45">
            <w:pPr>
              <w:pStyle w:val="BStablefigures"/>
              <w:framePr w:wrap="around"/>
            </w:pPr>
            <w:r w:rsidRPr="00C334E8">
              <w:t>13</w:t>
            </w:r>
          </w:p>
        </w:tc>
        <w:tc>
          <w:tcPr>
            <w:tcW w:w="966" w:type="dxa"/>
            <w:noWrap/>
            <w:hideMark/>
          </w:tcPr>
          <w:p w:rsidR="002B5F1D" w:rsidRPr="00C334E8" w:rsidRDefault="002B5F1D" w:rsidP="00A95E45">
            <w:pPr>
              <w:pStyle w:val="BStablefigures"/>
              <w:framePr w:wrap="around"/>
            </w:pPr>
            <w:r w:rsidRPr="00C334E8">
              <w:t>19</w:t>
            </w:r>
          </w:p>
        </w:tc>
        <w:tc>
          <w:tcPr>
            <w:tcW w:w="966" w:type="dxa"/>
            <w:noWrap/>
            <w:hideMark/>
          </w:tcPr>
          <w:p w:rsidR="002B5F1D" w:rsidRPr="00C334E8" w:rsidRDefault="002B5F1D" w:rsidP="00A95E45">
            <w:pPr>
              <w:pStyle w:val="BStablefigures"/>
              <w:framePr w:wrap="around"/>
            </w:pPr>
            <w:r w:rsidRPr="00C334E8">
              <w:t xml:space="preserve">46 </w:t>
            </w:r>
          </w:p>
        </w:tc>
        <w:tc>
          <w:tcPr>
            <w:tcW w:w="966" w:type="dxa"/>
            <w:noWrap/>
            <w:hideMark/>
          </w:tcPr>
          <w:p w:rsidR="002B5F1D" w:rsidRPr="00C334E8" w:rsidRDefault="002B5F1D" w:rsidP="00A95E45">
            <w:pPr>
              <w:pStyle w:val="BStablefigures"/>
              <w:framePr w:wrap="around"/>
            </w:pPr>
            <w:r w:rsidRPr="00C334E8">
              <w:t>11</w:t>
            </w:r>
          </w:p>
        </w:tc>
        <w:tc>
          <w:tcPr>
            <w:tcW w:w="966" w:type="dxa"/>
            <w:noWrap/>
            <w:hideMark/>
          </w:tcPr>
          <w:p w:rsidR="002B5F1D" w:rsidRPr="00C334E8" w:rsidRDefault="002B5F1D" w:rsidP="00A95E45">
            <w:pPr>
              <w:pStyle w:val="BStablefigures"/>
              <w:framePr w:wrap="around"/>
            </w:pPr>
            <w:r w:rsidRPr="00C334E8">
              <w:t>21</w:t>
            </w:r>
          </w:p>
        </w:tc>
        <w:tc>
          <w:tcPr>
            <w:tcW w:w="963" w:type="dxa"/>
            <w:noWrap/>
            <w:hideMark/>
          </w:tcPr>
          <w:p w:rsidR="002B5F1D" w:rsidRPr="00C334E8" w:rsidRDefault="002B5F1D" w:rsidP="00A95E45">
            <w:pPr>
              <w:pStyle w:val="BStablefigures"/>
              <w:framePr w:wrap="around"/>
            </w:pPr>
            <w:r w:rsidRPr="00C334E8">
              <w:t>31</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1,519</w:t>
            </w:r>
          </w:p>
        </w:tc>
        <w:tc>
          <w:tcPr>
            <w:tcW w:w="2361" w:type="dxa"/>
          </w:tcPr>
          <w:p w:rsidR="002B5F1D" w:rsidRPr="00C334E8" w:rsidRDefault="002B5F1D" w:rsidP="00A95E45">
            <w:pPr>
              <w:pStyle w:val="BStabletext"/>
            </w:pPr>
            <w:r w:rsidRPr="00C334E8">
              <w:t>Employee Benefits</w:t>
            </w:r>
          </w:p>
        </w:tc>
        <w:tc>
          <w:tcPr>
            <w:tcW w:w="1016" w:type="dxa"/>
            <w:noWrap/>
            <w:hideMark/>
          </w:tcPr>
          <w:p w:rsidR="002B5F1D" w:rsidRPr="00C334E8" w:rsidRDefault="002B5F1D" w:rsidP="00A95E45">
            <w:pPr>
              <w:pStyle w:val="BStablefigures"/>
              <w:framePr w:wrap="around"/>
            </w:pPr>
            <w:r w:rsidRPr="00C334E8">
              <w:t>1,432</w:t>
            </w:r>
          </w:p>
        </w:tc>
        <w:tc>
          <w:tcPr>
            <w:tcW w:w="966" w:type="dxa"/>
            <w:noWrap/>
            <w:hideMark/>
          </w:tcPr>
          <w:p w:rsidR="002B5F1D" w:rsidRPr="00C334E8" w:rsidRDefault="002B5F1D" w:rsidP="00A95E45">
            <w:pPr>
              <w:pStyle w:val="BStablefigures"/>
              <w:framePr w:wrap="around"/>
            </w:pPr>
            <w:r w:rsidRPr="00C334E8">
              <w:t>1,420</w:t>
            </w:r>
          </w:p>
        </w:tc>
        <w:tc>
          <w:tcPr>
            <w:tcW w:w="966" w:type="dxa"/>
            <w:noWrap/>
            <w:hideMark/>
          </w:tcPr>
          <w:p w:rsidR="002B5F1D" w:rsidRPr="00C334E8" w:rsidRDefault="002B5F1D" w:rsidP="00A95E45">
            <w:pPr>
              <w:pStyle w:val="BStablefigures"/>
              <w:framePr w:wrap="around"/>
            </w:pPr>
            <w:r w:rsidRPr="00C334E8">
              <w:t xml:space="preserve">-1 </w:t>
            </w:r>
          </w:p>
        </w:tc>
        <w:tc>
          <w:tcPr>
            <w:tcW w:w="966" w:type="dxa"/>
            <w:noWrap/>
            <w:hideMark/>
          </w:tcPr>
          <w:p w:rsidR="002B5F1D" w:rsidRPr="00C334E8" w:rsidRDefault="002B5F1D" w:rsidP="00A95E45">
            <w:pPr>
              <w:pStyle w:val="BStablefigures"/>
              <w:framePr w:wrap="around"/>
            </w:pPr>
            <w:r w:rsidRPr="00C334E8">
              <w:t>1,231</w:t>
            </w:r>
          </w:p>
        </w:tc>
        <w:tc>
          <w:tcPr>
            <w:tcW w:w="966" w:type="dxa"/>
            <w:noWrap/>
            <w:hideMark/>
          </w:tcPr>
          <w:p w:rsidR="002B5F1D" w:rsidRPr="00C334E8" w:rsidRDefault="002B5F1D" w:rsidP="00A95E45">
            <w:pPr>
              <w:pStyle w:val="BStablefigures"/>
              <w:framePr w:wrap="around"/>
            </w:pPr>
            <w:r w:rsidRPr="00C334E8">
              <w:t>1,198</w:t>
            </w:r>
          </w:p>
        </w:tc>
        <w:tc>
          <w:tcPr>
            <w:tcW w:w="963" w:type="dxa"/>
            <w:noWrap/>
            <w:hideMark/>
          </w:tcPr>
          <w:p w:rsidR="002B5F1D" w:rsidRPr="00C334E8" w:rsidRDefault="002B5F1D" w:rsidP="00A95E45">
            <w:pPr>
              <w:pStyle w:val="BStablefigures"/>
              <w:framePr w:wrap="around"/>
            </w:pPr>
            <w:r w:rsidRPr="00C334E8">
              <w:t>1,165</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71</w:t>
            </w:r>
          </w:p>
        </w:tc>
        <w:tc>
          <w:tcPr>
            <w:tcW w:w="2361" w:type="dxa"/>
          </w:tcPr>
          <w:p w:rsidR="002B5F1D" w:rsidRPr="00C334E8" w:rsidRDefault="002B5F1D" w:rsidP="00A95E45">
            <w:pPr>
              <w:pStyle w:val="BStabletext"/>
            </w:pPr>
            <w:r w:rsidRPr="00C334E8">
              <w:t>Other Liabilities</w:t>
            </w:r>
          </w:p>
        </w:tc>
        <w:tc>
          <w:tcPr>
            <w:tcW w:w="1016" w:type="dxa"/>
            <w:noWrap/>
            <w:hideMark/>
          </w:tcPr>
          <w:p w:rsidR="002B5F1D" w:rsidRPr="00C334E8" w:rsidRDefault="002B5F1D" w:rsidP="00A95E45">
            <w:pPr>
              <w:pStyle w:val="BStablefigures"/>
              <w:framePr w:wrap="around"/>
            </w:pPr>
            <w:r w:rsidRPr="00C334E8">
              <w:t>74</w:t>
            </w:r>
          </w:p>
        </w:tc>
        <w:tc>
          <w:tcPr>
            <w:tcW w:w="966" w:type="dxa"/>
            <w:noWrap/>
            <w:hideMark/>
          </w:tcPr>
          <w:p w:rsidR="002B5F1D" w:rsidRPr="00C334E8" w:rsidRDefault="002B5F1D" w:rsidP="00A95E45">
            <w:pPr>
              <w:pStyle w:val="BStablefigures"/>
              <w:framePr w:wrap="around"/>
            </w:pPr>
            <w:r w:rsidRPr="00C334E8">
              <w:t>75</w:t>
            </w:r>
          </w:p>
        </w:tc>
        <w:tc>
          <w:tcPr>
            <w:tcW w:w="966" w:type="dxa"/>
            <w:noWrap/>
            <w:hideMark/>
          </w:tcPr>
          <w:p w:rsidR="002B5F1D" w:rsidRPr="00C334E8" w:rsidRDefault="002B5F1D" w:rsidP="00A95E45">
            <w:pPr>
              <w:pStyle w:val="BStablefigures"/>
              <w:framePr w:wrap="around"/>
            </w:pPr>
            <w:r w:rsidRPr="00C334E8">
              <w:t xml:space="preserve">1 </w:t>
            </w:r>
          </w:p>
        </w:tc>
        <w:tc>
          <w:tcPr>
            <w:tcW w:w="966" w:type="dxa"/>
            <w:noWrap/>
            <w:hideMark/>
          </w:tcPr>
          <w:p w:rsidR="002B5F1D" w:rsidRPr="00C334E8" w:rsidRDefault="002B5F1D" w:rsidP="00A95E45">
            <w:pPr>
              <w:pStyle w:val="BStablefigures"/>
              <w:framePr w:wrap="around"/>
            </w:pPr>
            <w:r w:rsidRPr="00C334E8">
              <w:t>71</w:t>
            </w:r>
          </w:p>
        </w:tc>
        <w:tc>
          <w:tcPr>
            <w:tcW w:w="966" w:type="dxa"/>
            <w:noWrap/>
            <w:hideMark/>
          </w:tcPr>
          <w:p w:rsidR="002B5F1D" w:rsidRPr="00C334E8" w:rsidRDefault="002B5F1D" w:rsidP="00A95E45">
            <w:pPr>
              <w:pStyle w:val="BStablefigures"/>
              <w:framePr w:wrap="around"/>
            </w:pPr>
            <w:r w:rsidRPr="00C334E8">
              <w:t>67</w:t>
            </w:r>
          </w:p>
        </w:tc>
        <w:tc>
          <w:tcPr>
            <w:tcW w:w="963" w:type="dxa"/>
            <w:noWrap/>
            <w:hideMark/>
          </w:tcPr>
          <w:p w:rsidR="002B5F1D" w:rsidRPr="00C334E8" w:rsidRDefault="002B5F1D" w:rsidP="00A95E45">
            <w:pPr>
              <w:pStyle w:val="BStablefigures"/>
              <w:framePr w:wrap="around"/>
            </w:pPr>
            <w:r w:rsidRPr="00C334E8">
              <w:t>63</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516DA5" w:rsidRDefault="002B5F1D" w:rsidP="00A95E45">
            <w:pPr>
              <w:pStyle w:val="BStablefigures"/>
              <w:framePr w:wrap="around"/>
              <w:rPr>
                <w:b/>
              </w:rPr>
            </w:pPr>
            <w:r w:rsidRPr="00516DA5">
              <w:rPr>
                <w:b/>
              </w:rPr>
              <w:t>1,933</w:t>
            </w:r>
          </w:p>
        </w:tc>
        <w:tc>
          <w:tcPr>
            <w:tcW w:w="2361" w:type="dxa"/>
          </w:tcPr>
          <w:p w:rsidR="002B5F1D" w:rsidRPr="00516DA5" w:rsidRDefault="002B5F1D" w:rsidP="00A95E45">
            <w:pPr>
              <w:pStyle w:val="BStabletext"/>
              <w:rPr>
                <w:b/>
              </w:rPr>
            </w:pPr>
            <w:r w:rsidRPr="00516DA5">
              <w:rPr>
                <w:b/>
              </w:rPr>
              <w:t>Total Current Liabilities</w:t>
            </w:r>
          </w:p>
        </w:tc>
        <w:tc>
          <w:tcPr>
            <w:tcW w:w="1016" w:type="dxa"/>
            <w:noWrap/>
            <w:hideMark/>
          </w:tcPr>
          <w:p w:rsidR="002B5F1D" w:rsidRPr="00516DA5" w:rsidRDefault="002B5F1D" w:rsidP="00A95E45">
            <w:pPr>
              <w:pStyle w:val="BStablefigures"/>
              <w:framePr w:wrap="around"/>
              <w:rPr>
                <w:b/>
              </w:rPr>
            </w:pPr>
            <w:r w:rsidRPr="00516DA5">
              <w:rPr>
                <w:b/>
              </w:rPr>
              <w:t>1,823</w:t>
            </w:r>
          </w:p>
        </w:tc>
        <w:tc>
          <w:tcPr>
            <w:tcW w:w="966" w:type="dxa"/>
            <w:noWrap/>
            <w:hideMark/>
          </w:tcPr>
          <w:p w:rsidR="002B5F1D" w:rsidRPr="00516DA5" w:rsidRDefault="002B5F1D" w:rsidP="00A95E45">
            <w:pPr>
              <w:pStyle w:val="BStablefigures"/>
              <w:framePr w:wrap="around"/>
              <w:rPr>
                <w:b/>
              </w:rPr>
            </w:pPr>
            <w:r w:rsidRPr="00516DA5">
              <w:rPr>
                <w:b/>
              </w:rPr>
              <w:t>1,829</w:t>
            </w:r>
          </w:p>
        </w:tc>
        <w:tc>
          <w:tcPr>
            <w:tcW w:w="966" w:type="dxa"/>
            <w:noWrap/>
            <w:hideMark/>
          </w:tcPr>
          <w:p w:rsidR="002B5F1D" w:rsidRPr="00516DA5" w:rsidRDefault="002B5F1D" w:rsidP="00A95E45">
            <w:pPr>
              <w:pStyle w:val="BStablefigures"/>
              <w:framePr w:wrap="around"/>
              <w:rPr>
                <w:b/>
              </w:rPr>
            </w:pPr>
            <w:r w:rsidRPr="00516DA5">
              <w:rPr>
                <w:b/>
              </w:rPr>
              <w:t xml:space="preserve">.. </w:t>
            </w:r>
          </w:p>
        </w:tc>
        <w:tc>
          <w:tcPr>
            <w:tcW w:w="966" w:type="dxa"/>
            <w:noWrap/>
            <w:hideMark/>
          </w:tcPr>
          <w:p w:rsidR="002B5F1D" w:rsidRPr="00516DA5" w:rsidRDefault="002B5F1D" w:rsidP="00A95E45">
            <w:pPr>
              <w:pStyle w:val="BStablefigures"/>
              <w:framePr w:wrap="around"/>
              <w:rPr>
                <w:b/>
              </w:rPr>
            </w:pPr>
            <w:r w:rsidRPr="00516DA5">
              <w:rPr>
                <w:b/>
              </w:rPr>
              <w:t>1,621</w:t>
            </w:r>
          </w:p>
        </w:tc>
        <w:tc>
          <w:tcPr>
            <w:tcW w:w="966" w:type="dxa"/>
            <w:noWrap/>
            <w:hideMark/>
          </w:tcPr>
          <w:p w:rsidR="002B5F1D" w:rsidRPr="00516DA5" w:rsidRDefault="002B5F1D" w:rsidP="00A95E45">
            <w:pPr>
              <w:pStyle w:val="BStablefigures"/>
              <w:framePr w:wrap="around"/>
              <w:rPr>
                <w:b/>
              </w:rPr>
            </w:pPr>
            <w:r w:rsidRPr="00516DA5">
              <w:rPr>
                <w:b/>
              </w:rPr>
              <w:t>1,587</w:t>
            </w:r>
          </w:p>
        </w:tc>
        <w:tc>
          <w:tcPr>
            <w:tcW w:w="963" w:type="dxa"/>
            <w:noWrap/>
            <w:hideMark/>
          </w:tcPr>
          <w:p w:rsidR="002B5F1D" w:rsidRPr="00516DA5" w:rsidRDefault="002B5F1D" w:rsidP="00A95E45">
            <w:pPr>
              <w:pStyle w:val="BStablefigures"/>
              <w:framePr w:wrap="around"/>
              <w:rPr>
                <w:b/>
              </w:rPr>
            </w:pPr>
            <w:r w:rsidRPr="00516DA5">
              <w:rPr>
                <w:b/>
              </w:rPr>
              <w:t>1,553</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Pr="00B15709" w:rsidRDefault="002B5F1D" w:rsidP="00A95E45">
            <w:pPr>
              <w:pStyle w:val="BStabletext"/>
            </w:pPr>
            <w:r w:rsidRPr="00B15709">
              <w:t> </w:t>
            </w:r>
          </w:p>
        </w:tc>
        <w:tc>
          <w:tcPr>
            <w:tcW w:w="101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6" w:type="dxa"/>
            <w:noWrap/>
            <w:hideMark/>
          </w:tcPr>
          <w:p w:rsidR="002B5F1D" w:rsidRPr="00B15709" w:rsidRDefault="002B5F1D" w:rsidP="00A95E45">
            <w:pPr>
              <w:pStyle w:val="BStablefigures"/>
              <w:framePr w:wrap="around"/>
            </w:pPr>
            <w:r w:rsidRPr="00B15709">
              <w:t> </w:t>
            </w:r>
          </w:p>
        </w:tc>
        <w:tc>
          <w:tcPr>
            <w:tcW w:w="963" w:type="dxa"/>
            <w:noWrap/>
            <w:hideMark/>
          </w:tcPr>
          <w:p w:rsidR="002B5F1D" w:rsidRPr="00B15709" w:rsidRDefault="002B5F1D" w:rsidP="00A95E45">
            <w:pPr>
              <w:pStyle w:val="BStablefigures"/>
              <w:framePr w:wrap="around"/>
            </w:pPr>
            <w:r w:rsidRPr="00B15709">
              <w:t> </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Pr="00516DA5" w:rsidRDefault="002B5F1D" w:rsidP="00A95E45">
            <w:pPr>
              <w:pStyle w:val="BStabletext"/>
              <w:rPr>
                <w:b/>
              </w:rPr>
            </w:pPr>
            <w:r w:rsidRPr="00516DA5">
              <w:rPr>
                <w:b/>
              </w:rPr>
              <w:t>Non Current Liabilities</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23</w:t>
            </w:r>
          </w:p>
        </w:tc>
        <w:tc>
          <w:tcPr>
            <w:tcW w:w="2361" w:type="dxa"/>
          </w:tcPr>
          <w:p w:rsidR="002B5F1D" w:rsidRPr="00C334E8" w:rsidRDefault="002B5F1D" w:rsidP="00A95E45">
            <w:pPr>
              <w:pStyle w:val="BStabletext"/>
            </w:pPr>
            <w:r w:rsidRPr="00C334E8">
              <w:t>Finance Leases</w:t>
            </w:r>
          </w:p>
        </w:tc>
        <w:tc>
          <w:tcPr>
            <w:tcW w:w="1016" w:type="dxa"/>
            <w:noWrap/>
            <w:hideMark/>
          </w:tcPr>
          <w:p w:rsidR="002B5F1D" w:rsidRPr="00C334E8" w:rsidRDefault="002B5F1D" w:rsidP="00A95E45">
            <w:pPr>
              <w:pStyle w:val="BStablefigures"/>
              <w:framePr w:wrap="around"/>
            </w:pPr>
            <w:r w:rsidRPr="00C334E8">
              <w:t>15</w:t>
            </w:r>
          </w:p>
        </w:tc>
        <w:tc>
          <w:tcPr>
            <w:tcW w:w="966" w:type="dxa"/>
            <w:noWrap/>
            <w:hideMark/>
          </w:tcPr>
          <w:p w:rsidR="002B5F1D" w:rsidRPr="00C334E8" w:rsidRDefault="002B5F1D" w:rsidP="00A95E45">
            <w:pPr>
              <w:pStyle w:val="BStablefigures"/>
              <w:framePr w:wrap="around"/>
            </w:pPr>
            <w:r w:rsidRPr="00C334E8">
              <w:t>0</w:t>
            </w:r>
          </w:p>
        </w:tc>
        <w:tc>
          <w:tcPr>
            <w:tcW w:w="966" w:type="dxa"/>
            <w:noWrap/>
            <w:hideMark/>
          </w:tcPr>
          <w:p w:rsidR="002B5F1D" w:rsidRPr="00C334E8" w:rsidRDefault="002B5F1D" w:rsidP="00A95E45">
            <w:pPr>
              <w:pStyle w:val="BStablefigures"/>
              <w:framePr w:wrap="around"/>
            </w:pPr>
            <w:r w:rsidRPr="00C334E8">
              <w:t xml:space="preserve">-100 </w:t>
            </w:r>
          </w:p>
        </w:tc>
        <w:tc>
          <w:tcPr>
            <w:tcW w:w="966" w:type="dxa"/>
            <w:noWrap/>
            <w:hideMark/>
          </w:tcPr>
          <w:p w:rsidR="002B5F1D" w:rsidRPr="00C334E8" w:rsidRDefault="002B5F1D" w:rsidP="00A95E45">
            <w:pPr>
              <w:pStyle w:val="BStablefigures"/>
              <w:framePr w:wrap="around"/>
            </w:pPr>
            <w:r w:rsidRPr="00C334E8">
              <w:t>22</w:t>
            </w:r>
          </w:p>
        </w:tc>
        <w:tc>
          <w:tcPr>
            <w:tcW w:w="966" w:type="dxa"/>
            <w:noWrap/>
            <w:hideMark/>
          </w:tcPr>
          <w:p w:rsidR="002B5F1D" w:rsidRPr="00C334E8" w:rsidRDefault="002B5F1D" w:rsidP="00A95E45">
            <w:pPr>
              <w:pStyle w:val="BStablefigures"/>
              <w:framePr w:wrap="around"/>
            </w:pPr>
            <w:r w:rsidRPr="00C334E8">
              <w:t>26</w:t>
            </w:r>
          </w:p>
        </w:tc>
        <w:tc>
          <w:tcPr>
            <w:tcW w:w="963" w:type="dxa"/>
            <w:noWrap/>
            <w:hideMark/>
          </w:tcPr>
          <w:p w:rsidR="002B5F1D" w:rsidRPr="00C334E8" w:rsidRDefault="002B5F1D" w:rsidP="00A95E45">
            <w:pPr>
              <w:pStyle w:val="BStablefigures"/>
              <w:framePr w:wrap="around"/>
            </w:pPr>
            <w:r w:rsidRPr="00C334E8">
              <w:t>30</w:t>
            </w:r>
          </w:p>
        </w:tc>
      </w:tr>
      <w:tr w:rsidR="002B5F1D" w:rsidRPr="00B62E9E" w:rsidTr="002B5F1D">
        <w:trPr>
          <w:trHeight w:val="238"/>
        </w:trPr>
        <w:tc>
          <w:tcPr>
            <w:tcW w:w="976" w:type="dxa"/>
            <w:noWrap/>
            <w:hideMark/>
          </w:tcPr>
          <w:p w:rsidR="002B5F1D" w:rsidRPr="00C334E8" w:rsidRDefault="002B5F1D" w:rsidP="00A95E45">
            <w:pPr>
              <w:pStyle w:val="BStablefigures"/>
              <w:framePr w:wrap="around"/>
            </w:pPr>
            <w:r w:rsidRPr="00C334E8">
              <w:t>193</w:t>
            </w:r>
          </w:p>
        </w:tc>
        <w:tc>
          <w:tcPr>
            <w:tcW w:w="2361" w:type="dxa"/>
          </w:tcPr>
          <w:p w:rsidR="002B5F1D" w:rsidRPr="00C334E8" w:rsidRDefault="002B5F1D" w:rsidP="00A95E45">
            <w:pPr>
              <w:pStyle w:val="BStabletext"/>
            </w:pPr>
            <w:r w:rsidRPr="00C334E8">
              <w:t>Employee Benefits</w:t>
            </w:r>
          </w:p>
        </w:tc>
        <w:tc>
          <w:tcPr>
            <w:tcW w:w="1016" w:type="dxa"/>
            <w:noWrap/>
            <w:hideMark/>
          </w:tcPr>
          <w:p w:rsidR="002B5F1D" w:rsidRPr="00C334E8" w:rsidRDefault="002B5F1D" w:rsidP="00A95E45">
            <w:pPr>
              <w:pStyle w:val="BStablefigures"/>
              <w:framePr w:wrap="around"/>
            </w:pPr>
            <w:r w:rsidRPr="00C334E8">
              <w:t>189</w:t>
            </w:r>
          </w:p>
        </w:tc>
        <w:tc>
          <w:tcPr>
            <w:tcW w:w="966" w:type="dxa"/>
            <w:noWrap/>
            <w:hideMark/>
          </w:tcPr>
          <w:p w:rsidR="002B5F1D" w:rsidRPr="00C334E8" w:rsidRDefault="002B5F1D" w:rsidP="00A95E45">
            <w:pPr>
              <w:pStyle w:val="BStablefigures"/>
              <w:framePr w:wrap="around"/>
            </w:pPr>
            <w:r w:rsidRPr="00C334E8">
              <w:t>246</w:t>
            </w:r>
          </w:p>
        </w:tc>
        <w:tc>
          <w:tcPr>
            <w:tcW w:w="966" w:type="dxa"/>
            <w:noWrap/>
            <w:hideMark/>
          </w:tcPr>
          <w:p w:rsidR="002B5F1D" w:rsidRPr="00C334E8" w:rsidRDefault="002B5F1D" w:rsidP="00A95E45">
            <w:pPr>
              <w:pStyle w:val="BStablefigures"/>
              <w:framePr w:wrap="around"/>
            </w:pPr>
            <w:r w:rsidRPr="00C334E8">
              <w:t xml:space="preserve">30 </w:t>
            </w:r>
          </w:p>
        </w:tc>
        <w:tc>
          <w:tcPr>
            <w:tcW w:w="966" w:type="dxa"/>
            <w:noWrap/>
            <w:hideMark/>
          </w:tcPr>
          <w:p w:rsidR="002B5F1D" w:rsidRPr="00C334E8" w:rsidRDefault="002B5F1D" w:rsidP="00A95E45">
            <w:pPr>
              <w:pStyle w:val="BStablefigures"/>
              <w:framePr w:wrap="around"/>
            </w:pPr>
            <w:r w:rsidRPr="00C334E8">
              <w:t>306</w:t>
            </w:r>
          </w:p>
        </w:tc>
        <w:tc>
          <w:tcPr>
            <w:tcW w:w="966" w:type="dxa"/>
            <w:noWrap/>
            <w:hideMark/>
          </w:tcPr>
          <w:p w:rsidR="002B5F1D" w:rsidRPr="00C334E8" w:rsidRDefault="002B5F1D" w:rsidP="00A95E45">
            <w:pPr>
              <w:pStyle w:val="BStablefigures"/>
              <w:framePr w:wrap="around"/>
            </w:pPr>
            <w:r w:rsidRPr="00C334E8">
              <w:t>369</w:t>
            </w:r>
          </w:p>
        </w:tc>
        <w:tc>
          <w:tcPr>
            <w:tcW w:w="963" w:type="dxa"/>
            <w:noWrap/>
            <w:hideMark/>
          </w:tcPr>
          <w:p w:rsidR="002B5F1D" w:rsidRPr="00C334E8" w:rsidRDefault="002B5F1D" w:rsidP="00A95E45">
            <w:pPr>
              <w:pStyle w:val="BStablefigures"/>
              <w:framePr w:wrap="around"/>
            </w:pPr>
            <w:r w:rsidRPr="00C334E8">
              <w:t>427</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516DA5" w:rsidRDefault="002B5F1D" w:rsidP="00A95E45">
            <w:pPr>
              <w:pStyle w:val="BStablefigures"/>
              <w:framePr w:wrap="around"/>
              <w:rPr>
                <w:b/>
              </w:rPr>
            </w:pPr>
            <w:r w:rsidRPr="00516DA5">
              <w:rPr>
                <w:b/>
              </w:rPr>
              <w:t>216</w:t>
            </w:r>
          </w:p>
        </w:tc>
        <w:tc>
          <w:tcPr>
            <w:tcW w:w="2361" w:type="dxa"/>
          </w:tcPr>
          <w:p w:rsidR="002B5F1D" w:rsidRPr="00516DA5" w:rsidRDefault="002B5F1D" w:rsidP="00A95E45">
            <w:pPr>
              <w:pStyle w:val="BStabletext"/>
              <w:rPr>
                <w:b/>
              </w:rPr>
            </w:pPr>
            <w:r w:rsidRPr="00516DA5">
              <w:rPr>
                <w:b/>
              </w:rPr>
              <w:t>Total Non Current Liabilities</w:t>
            </w:r>
          </w:p>
        </w:tc>
        <w:tc>
          <w:tcPr>
            <w:tcW w:w="1016" w:type="dxa"/>
            <w:noWrap/>
            <w:hideMark/>
          </w:tcPr>
          <w:p w:rsidR="002B5F1D" w:rsidRPr="00516DA5" w:rsidRDefault="002B5F1D" w:rsidP="00A95E45">
            <w:pPr>
              <w:pStyle w:val="BStablefigures"/>
              <w:framePr w:wrap="around"/>
              <w:rPr>
                <w:b/>
              </w:rPr>
            </w:pPr>
            <w:r w:rsidRPr="00516DA5">
              <w:rPr>
                <w:b/>
              </w:rPr>
              <w:t>204</w:t>
            </w:r>
          </w:p>
        </w:tc>
        <w:tc>
          <w:tcPr>
            <w:tcW w:w="966" w:type="dxa"/>
            <w:noWrap/>
            <w:hideMark/>
          </w:tcPr>
          <w:p w:rsidR="002B5F1D" w:rsidRPr="00516DA5" w:rsidRDefault="002B5F1D" w:rsidP="00A95E45">
            <w:pPr>
              <w:pStyle w:val="BStablefigures"/>
              <w:framePr w:wrap="around"/>
              <w:rPr>
                <w:b/>
              </w:rPr>
            </w:pPr>
            <w:r w:rsidRPr="00516DA5">
              <w:rPr>
                <w:b/>
              </w:rPr>
              <w:t>246</w:t>
            </w:r>
          </w:p>
        </w:tc>
        <w:tc>
          <w:tcPr>
            <w:tcW w:w="966" w:type="dxa"/>
            <w:noWrap/>
            <w:hideMark/>
          </w:tcPr>
          <w:p w:rsidR="002B5F1D" w:rsidRPr="00516DA5" w:rsidRDefault="002B5F1D" w:rsidP="00A95E45">
            <w:pPr>
              <w:pStyle w:val="BStablefigures"/>
              <w:framePr w:wrap="around"/>
              <w:rPr>
                <w:b/>
              </w:rPr>
            </w:pPr>
            <w:r w:rsidRPr="00516DA5">
              <w:rPr>
                <w:b/>
              </w:rPr>
              <w:t xml:space="preserve">21 </w:t>
            </w:r>
          </w:p>
        </w:tc>
        <w:tc>
          <w:tcPr>
            <w:tcW w:w="966" w:type="dxa"/>
            <w:noWrap/>
            <w:hideMark/>
          </w:tcPr>
          <w:p w:rsidR="002B5F1D" w:rsidRPr="00516DA5" w:rsidRDefault="002B5F1D" w:rsidP="00A95E45">
            <w:pPr>
              <w:pStyle w:val="BStablefigures"/>
              <w:framePr w:wrap="around"/>
              <w:rPr>
                <w:b/>
              </w:rPr>
            </w:pPr>
            <w:r w:rsidRPr="00516DA5">
              <w:rPr>
                <w:b/>
              </w:rPr>
              <w:t>328</w:t>
            </w:r>
          </w:p>
        </w:tc>
        <w:tc>
          <w:tcPr>
            <w:tcW w:w="966" w:type="dxa"/>
            <w:noWrap/>
            <w:hideMark/>
          </w:tcPr>
          <w:p w:rsidR="002B5F1D" w:rsidRPr="00516DA5" w:rsidRDefault="002B5F1D" w:rsidP="00A95E45">
            <w:pPr>
              <w:pStyle w:val="BStablefigures"/>
              <w:framePr w:wrap="around"/>
              <w:rPr>
                <w:b/>
              </w:rPr>
            </w:pPr>
            <w:r w:rsidRPr="00516DA5">
              <w:rPr>
                <w:b/>
              </w:rPr>
              <w:t>395</w:t>
            </w:r>
          </w:p>
        </w:tc>
        <w:tc>
          <w:tcPr>
            <w:tcW w:w="963" w:type="dxa"/>
            <w:noWrap/>
            <w:hideMark/>
          </w:tcPr>
          <w:p w:rsidR="002B5F1D" w:rsidRPr="00516DA5" w:rsidRDefault="002B5F1D" w:rsidP="00A95E45">
            <w:pPr>
              <w:pStyle w:val="BStablefigures"/>
              <w:framePr w:wrap="around"/>
              <w:rPr>
                <w:b/>
              </w:rPr>
            </w:pPr>
            <w:r w:rsidRPr="00516DA5">
              <w:rPr>
                <w:b/>
              </w:rPr>
              <w:t>457</w:t>
            </w:r>
          </w:p>
        </w:tc>
      </w:tr>
      <w:tr w:rsidR="002B5F1D" w:rsidRPr="00B62E9E" w:rsidTr="002B5F1D">
        <w:trPr>
          <w:trHeight w:val="238"/>
        </w:trPr>
        <w:tc>
          <w:tcPr>
            <w:tcW w:w="976" w:type="dxa"/>
            <w:noWrap/>
            <w:hideMark/>
          </w:tcPr>
          <w:p w:rsidR="002B5F1D" w:rsidRPr="00516DA5" w:rsidRDefault="002B5F1D" w:rsidP="00A95E45">
            <w:pPr>
              <w:pStyle w:val="BStablefigures"/>
              <w:framePr w:wrap="around"/>
              <w:rPr>
                <w:b/>
              </w:rPr>
            </w:pPr>
            <w:r w:rsidRPr="00516DA5">
              <w:rPr>
                <w:b/>
              </w:rPr>
              <w:t> </w:t>
            </w:r>
          </w:p>
        </w:tc>
        <w:tc>
          <w:tcPr>
            <w:tcW w:w="2361" w:type="dxa"/>
          </w:tcPr>
          <w:p w:rsidR="002B5F1D" w:rsidRPr="00516DA5" w:rsidRDefault="002B5F1D" w:rsidP="00A95E45">
            <w:pPr>
              <w:pStyle w:val="BStabletext"/>
              <w:rPr>
                <w:b/>
              </w:rPr>
            </w:pPr>
            <w:r w:rsidRPr="00516DA5">
              <w:rPr>
                <w:b/>
              </w:rPr>
              <w:t> </w:t>
            </w:r>
          </w:p>
        </w:tc>
        <w:tc>
          <w:tcPr>
            <w:tcW w:w="101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3" w:type="dxa"/>
            <w:noWrap/>
            <w:hideMark/>
          </w:tcPr>
          <w:p w:rsidR="002B5F1D" w:rsidRPr="00516DA5" w:rsidRDefault="002B5F1D" w:rsidP="00A95E45">
            <w:pPr>
              <w:pStyle w:val="BStablefigures"/>
              <w:framePr w:wrap="around"/>
              <w:rPr>
                <w:b/>
              </w:rPr>
            </w:pPr>
            <w:r w:rsidRPr="00516DA5">
              <w:rPr>
                <w:b/>
              </w:rPr>
              <w:t> </w:t>
            </w:r>
          </w:p>
        </w:tc>
      </w:tr>
      <w:tr w:rsidR="002B5F1D" w:rsidRPr="006C5CB2" w:rsidTr="002B5F1D">
        <w:trPr>
          <w:trHeight w:val="238"/>
        </w:trPr>
        <w:tc>
          <w:tcPr>
            <w:tcW w:w="976" w:type="dxa"/>
            <w:noWrap/>
            <w:hideMark/>
          </w:tcPr>
          <w:p w:rsidR="002B5F1D" w:rsidRPr="00516DA5" w:rsidRDefault="002B5F1D" w:rsidP="00A95E45">
            <w:pPr>
              <w:pStyle w:val="BStablefigures"/>
              <w:framePr w:wrap="around"/>
              <w:rPr>
                <w:b/>
              </w:rPr>
            </w:pPr>
            <w:r w:rsidRPr="00516DA5">
              <w:rPr>
                <w:b/>
              </w:rPr>
              <w:t>2,149</w:t>
            </w:r>
          </w:p>
        </w:tc>
        <w:tc>
          <w:tcPr>
            <w:tcW w:w="2361" w:type="dxa"/>
          </w:tcPr>
          <w:p w:rsidR="002B5F1D" w:rsidRPr="00516DA5" w:rsidRDefault="002B5F1D" w:rsidP="00A95E45">
            <w:pPr>
              <w:pStyle w:val="BStabletext"/>
              <w:rPr>
                <w:b/>
              </w:rPr>
            </w:pPr>
            <w:r w:rsidRPr="00516DA5">
              <w:rPr>
                <w:b/>
              </w:rPr>
              <w:t>TOTAL LIABILITIES</w:t>
            </w:r>
          </w:p>
        </w:tc>
        <w:tc>
          <w:tcPr>
            <w:tcW w:w="1016" w:type="dxa"/>
            <w:noWrap/>
            <w:hideMark/>
          </w:tcPr>
          <w:p w:rsidR="002B5F1D" w:rsidRPr="00516DA5" w:rsidRDefault="002B5F1D" w:rsidP="00A95E45">
            <w:pPr>
              <w:pStyle w:val="BStablefigures"/>
              <w:framePr w:wrap="around"/>
              <w:rPr>
                <w:b/>
              </w:rPr>
            </w:pPr>
            <w:r w:rsidRPr="00516DA5">
              <w:rPr>
                <w:b/>
              </w:rPr>
              <w:t>2,027</w:t>
            </w:r>
          </w:p>
        </w:tc>
        <w:tc>
          <w:tcPr>
            <w:tcW w:w="966" w:type="dxa"/>
            <w:noWrap/>
            <w:hideMark/>
          </w:tcPr>
          <w:p w:rsidR="002B5F1D" w:rsidRPr="00516DA5" w:rsidRDefault="002B5F1D" w:rsidP="00A95E45">
            <w:pPr>
              <w:pStyle w:val="BStablefigures"/>
              <w:framePr w:wrap="around"/>
              <w:rPr>
                <w:b/>
              </w:rPr>
            </w:pPr>
            <w:r w:rsidRPr="00516DA5">
              <w:rPr>
                <w:b/>
              </w:rPr>
              <w:t>2,075</w:t>
            </w:r>
          </w:p>
        </w:tc>
        <w:tc>
          <w:tcPr>
            <w:tcW w:w="966" w:type="dxa"/>
            <w:noWrap/>
            <w:hideMark/>
          </w:tcPr>
          <w:p w:rsidR="002B5F1D" w:rsidRPr="00516DA5" w:rsidRDefault="002B5F1D" w:rsidP="00A95E45">
            <w:pPr>
              <w:pStyle w:val="BStablefigures"/>
              <w:framePr w:wrap="around"/>
              <w:rPr>
                <w:b/>
              </w:rPr>
            </w:pPr>
            <w:r w:rsidRPr="00516DA5">
              <w:rPr>
                <w:b/>
              </w:rPr>
              <w:t xml:space="preserve">2 </w:t>
            </w:r>
          </w:p>
        </w:tc>
        <w:tc>
          <w:tcPr>
            <w:tcW w:w="966" w:type="dxa"/>
            <w:noWrap/>
            <w:hideMark/>
          </w:tcPr>
          <w:p w:rsidR="002B5F1D" w:rsidRPr="00516DA5" w:rsidRDefault="002B5F1D" w:rsidP="00A95E45">
            <w:pPr>
              <w:pStyle w:val="BStablefigures"/>
              <w:framePr w:wrap="around"/>
              <w:rPr>
                <w:b/>
              </w:rPr>
            </w:pPr>
            <w:r w:rsidRPr="00516DA5">
              <w:rPr>
                <w:b/>
              </w:rPr>
              <w:t>1,949</w:t>
            </w:r>
          </w:p>
        </w:tc>
        <w:tc>
          <w:tcPr>
            <w:tcW w:w="966" w:type="dxa"/>
            <w:noWrap/>
            <w:hideMark/>
          </w:tcPr>
          <w:p w:rsidR="002B5F1D" w:rsidRPr="00516DA5" w:rsidRDefault="002B5F1D" w:rsidP="00A95E45">
            <w:pPr>
              <w:pStyle w:val="BStablefigures"/>
              <w:framePr w:wrap="around"/>
              <w:rPr>
                <w:b/>
              </w:rPr>
            </w:pPr>
            <w:r w:rsidRPr="00516DA5">
              <w:rPr>
                <w:b/>
              </w:rPr>
              <w:t>1,982</w:t>
            </w:r>
          </w:p>
        </w:tc>
        <w:tc>
          <w:tcPr>
            <w:tcW w:w="963" w:type="dxa"/>
            <w:noWrap/>
            <w:hideMark/>
          </w:tcPr>
          <w:p w:rsidR="002B5F1D" w:rsidRPr="00516DA5" w:rsidRDefault="002B5F1D" w:rsidP="00A95E45">
            <w:pPr>
              <w:pStyle w:val="BStablefigures"/>
              <w:framePr w:wrap="around"/>
              <w:rPr>
                <w:b/>
              </w:rPr>
            </w:pPr>
            <w:r w:rsidRPr="00516DA5">
              <w:rPr>
                <w:b/>
              </w:rPr>
              <w:t>2,010</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6C5CB2" w:rsidTr="002B5F1D">
        <w:trPr>
          <w:trHeight w:val="238"/>
        </w:trPr>
        <w:tc>
          <w:tcPr>
            <w:tcW w:w="976" w:type="dxa"/>
            <w:noWrap/>
            <w:hideMark/>
          </w:tcPr>
          <w:p w:rsidR="002B5F1D" w:rsidRPr="00516DA5" w:rsidRDefault="002B5F1D" w:rsidP="00A95E45">
            <w:pPr>
              <w:pStyle w:val="BStablefigures"/>
              <w:framePr w:wrap="around"/>
              <w:rPr>
                <w:b/>
              </w:rPr>
            </w:pPr>
            <w:r w:rsidRPr="00516DA5">
              <w:rPr>
                <w:b/>
              </w:rPr>
              <w:t>-148</w:t>
            </w:r>
          </w:p>
        </w:tc>
        <w:tc>
          <w:tcPr>
            <w:tcW w:w="2361" w:type="dxa"/>
          </w:tcPr>
          <w:p w:rsidR="002B5F1D" w:rsidRPr="00516DA5" w:rsidRDefault="002B5F1D" w:rsidP="00A95E45">
            <w:pPr>
              <w:pStyle w:val="BStabletext"/>
              <w:rPr>
                <w:b/>
              </w:rPr>
            </w:pPr>
            <w:r w:rsidRPr="00516DA5">
              <w:rPr>
                <w:b/>
              </w:rPr>
              <w:t>NET ASSETS</w:t>
            </w:r>
          </w:p>
        </w:tc>
        <w:tc>
          <w:tcPr>
            <w:tcW w:w="1016" w:type="dxa"/>
            <w:noWrap/>
            <w:hideMark/>
          </w:tcPr>
          <w:p w:rsidR="002B5F1D" w:rsidRPr="00516DA5" w:rsidRDefault="002B5F1D" w:rsidP="00A95E45">
            <w:pPr>
              <w:pStyle w:val="BStablefigures"/>
              <w:framePr w:wrap="around"/>
              <w:rPr>
                <w:b/>
              </w:rPr>
            </w:pPr>
            <w:r w:rsidRPr="00516DA5">
              <w:rPr>
                <w:b/>
              </w:rPr>
              <w:t>239</w:t>
            </w:r>
          </w:p>
        </w:tc>
        <w:tc>
          <w:tcPr>
            <w:tcW w:w="966" w:type="dxa"/>
            <w:noWrap/>
            <w:hideMark/>
          </w:tcPr>
          <w:p w:rsidR="002B5F1D" w:rsidRPr="00516DA5" w:rsidRDefault="002B5F1D" w:rsidP="00A95E45">
            <w:pPr>
              <w:pStyle w:val="BStablefigures"/>
              <w:framePr w:wrap="around"/>
              <w:rPr>
                <w:b/>
              </w:rPr>
            </w:pPr>
            <w:r w:rsidRPr="00516DA5">
              <w:rPr>
                <w:b/>
              </w:rPr>
              <w:t>824</w:t>
            </w:r>
          </w:p>
        </w:tc>
        <w:tc>
          <w:tcPr>
            <w:tcW w:w="966" w:type="dxa"/>
            <w:noWrap/>
            <w:hideMark/>
          </w:tcPr>
          <w:p w:rsidR="002B5F1D" w:rsidRPr="00516DA5" w:rsidRDefault="002B5F1D" w:rsidP="00A95E45">
            <w:pPr>
              <w:pStyle w:val="BStablefigures"/>
              <w:framePr w:wrap="around"/>
              <w:rPr>
                <w:b/>
              </w:rPr>
            </w:pPr>
            <w:r w:rsidRPr="00516DA5">
              <w:rPr>
                <w:b/>
              </w:rPr>
              <w:t xml:space="preserve">245 </w:t>
            </w:r>
          </w:p>
        </w:tc>
        <w:tc>
          <w:tcPr>
            <w:tcW w:w="966" w:type="dxa"/>
            <w:noWrap/>
            <w:hideMark/>
          </w:tcPr>
          <w:p w:rsidR="002B5F1D" w:rsidRPr="00516DA5" w:rsidRDefault="002B5F1D" w:rsidP="00A95E45">
            <w:pPr>
              <w:pStyle w:val="BStablefigures"/>
              <w:framePr w:wrap="around"/>
              <w:rPr>
                <w:b/>
              </w:rPr>
            </w:pPr>
            <w:r w:rsidRPr="00516DA5">
              <w:rPr>
                <w:b/>
              </w:rPr>
              <w:t>609</w:t>
            </w:r>
          </w:p>
        </w:tc>
        <w:tc>
          <w:tcPr>
            <w:tcW w:w="966" w:type="dxa"/>
            <w:noWrap/>
            <w:hideMark/>
          </w:tcPr>
          <w:p w:rsidR="002B5F1D" w:rsidRPr="00516DA5" w:rsidRDefault="002B5F1D" w:rsidP="00A95E45">
            <w:pPr>
              <w:pStyle w:val="BStablefigures"/>
              <w:framePr w:wrap="around"/>
              <w:rPr>
                <w:b/>
              </w:rPr>
            </w:pPr>
            <w:r w:rsidRPr="00516DA5">
              <w:rPr>
                <w:b/>
              </w:rPr>
              <w:t>417</w:t>
            </w:r>
          </w:p>
        </w:tc>
        <w:tc>
          <w:tcPr>
            <w:tcW w:w="963" w:type="dxa"/>
            <w:noWrap/>
            <w:hideMark/>
          </w:tcPr>
          <w:p w:rsidR="002B5F1D" w:rsidRPr="00516DA5" w:rsidRDefault="002B5F1D" w:rsidP="00A95E45">
            <w:pPr>
              <w:pStyle w:val="BStablefigures"/>
              <w:framePr w:wrap="around"/>
              <w:rPr>
                <w:b/>
              </w:rPr>
            </w:pPr>
            <w:r w:rsidRPr="00516DA5">
              <w:rPr>
                <w:b/>
              </w:rPr>
              <w:t>230</w:t>
            </w:r>
          </w:p>
        </w:tc>
      </w:tr>
      <w:tr w:rsidR="002B5F1D" w:rsidRPr="00B62E9E" w:rsidTr="002B5F1D">
        <w:trPr>
          <w:trHeight w:val="238"/>
        </w:trPr>
        <w:tc>
          <w:tcPr>
            <w:tcW w:w="976" w:type="dxa"/>
            <w:noWrap/>
            <w:hideMark/>
          </w:tcPr>
          <w:p w:rsidR="002B5F1D" w:rsidRPr="00516DA5" w:rsidRDefault="002B5F1D" w:rsidP="00A95E45">
            <w:pPr>
              <w:pStyle w:val="BStablefigures"/>
              <w:framePr w:wrap="around"/>
              <w:rPr>
                <w:b/>
              </w:rPr>
            </w:pPr>
            <w:r w:rsidRPr="00516DA5">
              <w:rPr>
                <w:b/>
              </w:rPr>
              <w:t> </w:t>
            </w:r>
          </w:p>
        </w:tc>
        <w:tc>
          <w:tcPr>
            <w:tcW w:w="2361" w:type="dxa"/>
          </w:tcPr>
          <w:p w:rsidR="002B5F1D" w:rsidRPr="00516DA5" w:rsidRDefault="002B5F1D" w:rsidP="00A95E45">
            <w:pPr>
              <w:pStyle w:val="BStabletext"/>
              <w:rPr>
                <w:b/>
              </w:rPr>
            </w:pPr>
            <w:r w:rsidRPr="00516DA5">
              <w:rPr>
                <w:b/>
              </w:rPr>
              <w:t> </w:t>
            </w:r>
          </w:p>
        </w:tc>
        <w:tc>
          <w:tcPr>
            <w:tcW w:w="101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3" w:type="dxa"/>
            <w:noWrap/>
            <w:hideMark/>
          </w:tcPr>
          <w:p w:rsidR="002B5F1D" w:rsidRPr="00516DA5" w:rsidRDefault="002B5F1D" w:rsidP="00A95E45">
            <w:pPr>
              <w:pStyle w:val="BStablefigures"/>
              <w:framePr w:wrap="around"/>
              <w:rPr>
                <w:b/>
              </w:rPr>
            </w:pPr>
            <w:r w:rsidRPr="00516DA5">
              <w:rPr>
                <w:b/>
              </w:rPr>
              <w:t> </w:t>
            </w:r>
          </w:p>
        </w:tc>
      </w:tr>
      <w:tr w:rsidR="002B5F1D" w:rsidRPr="006C5CB2" w:rsidTr="002B5F1D">
        <w:trPr>
          <w:trHeight w:val="238"/>
        </w:trPr>
        <w:tc>
          <w:tcPr>
            <w:tcW w:w="976" w:type="dxa"/>
            <w:noWrap/>
            <w:hideMark/>
          </w:tcPr>
          <w:p w:rsidR="002B5F1D" w:rsidRPr="00516DA5" w:rsidRDefault="002B5F1D" w:rsidP="00A95E45">
            <w:pPr>
              <w:pStyle w:val="BStablefigures"/>
              <w:framePr w:wrap="around"/>
              <w:rPr>
                <w:b/>
              </w:rPr>
            </w:pPr>
            <w:r w:rsidRPr="00516DA5">
              <w:rPr>
                <w:b/>
              </w:rPr>
              <w:t> </w:t>
            </w:r>
          </w:p>
        </w:tc>
        <w:tc>
          <w:tcPr>
            <w:tcW w:w="2361" w:type="dxa"/>
          </w:tcPr>
          <w:p w:rsidR="002B5F1D" w:rsidRPr="00516DA5" w:rsidRDefault="002B5F1D" w:rsidP="00A95E45">
            <w:pPr>
              <w:pStyle w:val="BStabletext"/>
              <w:rPr>
                <w:b/>
              </w:rPr>
            </w:pPr>
            <w:r w:rsidRPr="00516DA5">
              <w:rPr>
                <w:b/>
              </w:rPr>
              <w:t>REPRESENTED BY FUNDS EMPLOYED</w:t>
            </w:r>
          </w:p>
        </w:tc>
        <w:tc>
          <w:tcPr>
            <w:tcW w:w="1016" w:type="dxa"/>
            <w:noWrap/>
            <w:hideMark/>
          </w:tcPr>
          <w:p w:rsidR="002B5F1D" w:rsidRPr="00516DA5" w:rsidRDefault="002B5F1D" w:rsidP="00A95E45">
            <w:pPr>
              <w:pStyle w:val="BStablefigures"/>
              <w:framePr w:wrap="around"/>
              <w:rPr>
                <w:b/>
              </w:rPr>
            </w:pPr>
            <w:r w:rsidRPr="00516DA5">
              <w:rPr>
                <w:b/>
              </w:rPr>
              <w:t xml:space="preserve">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6" w:type="dxa"/>
            <w:noWrap/>
            <w:hideMark/>
          </w:tcPr>
          <w:p w:rsidR="002B5F1D" w:rsidRPr="00516DA5" w:rsidRDefault="002B5F1D" w:rsidP="00A95E45">
            <w:pPr>
              <w:pStyle w:val="BStablefigures"/>
              <w:framePr w:wrap="around"/>
              <w:rPr>
                <w:b/>
              </w:rPr>
            </w:pPr>
            <w:r w:rsidRPr="00516DA5">
              <w:rPr>
                <w:b/>
              </w:rPr>
              <w:t> </w:t>
            </w:r>
          </w:p>
        </w:tc>
        <w:tc>
          <w:tcPr>
            <w:tcW w:w="963" w:type="dxa"/>
            <w:noWrap/>
            <w:hideMark/>
          </w:tcPr>
          <w:p w:rsidR="002B5F1D" w:rsidRPr="00516DA5" w:rsidRDefault="002B5F1D" w:rsidP="00A95E45">
            <w:pPr>
              <w:pStyle w:val="BStablefigures"/>
              <w:framePr w:wrap="around"/>
              <w:rPr>
                <w:b/>
              </w:rPr>
            </w:pPr>
            <w:r w:rsidRPr="00516DA5">
              <w:rPr>
                <w:b/>
              </w:rPr>
              <w:t> </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B62E9E" w:rsidTr="002B5F1D">
        <w:trPr>
          <w:trHeight w:val="238"/>
        </w:trPr>
        <w:tc>
          <w:tcPr>
            <w:tcW w:w="976" w:type="dxa"/>
            <w:noWrap/>
            <w:hideMark/>
          </w:tcPr>
          <w:p w:rsidR="002B5F1D" w:rsidRPr="00881BBE" w:rsidRDefault="002B5F1D" w:rsidP="00A95E45">
            <w:pPr>
              <w:pStyle w:val="BStablefigures"/>
              <w:framePr w:wrap="around"/>
            </w:pPr>
            <w:r w:rsidRPr="00881BBE">
              <w:t>-1,003</w:t>
            </w:r>
          </w:p>
        </w:tc>
        <w:tc>
          <w:tcPr>
            <w:tcW w:w="2361" w:type="dxa"/>
          </w:tcPr>
          <w:p w:rsidR="002B5F1D" w:rsidRPr="00881BBE" w:rsidRDefault="002B5F1D" w:rsidP="00A95E45">
            <w:pPr>
              <w:pStyle w:val="BStabletext"/>
            </w:pPr>
            <w:r w:rsidRPr="00881BBE">
              <w:t>Accumulated Funds</w:t>
            </w:r>
          </w:p>
        </w:tc>
        <w:tc>
          <w:tcPr>
            <w:tcW w:w="1016" w:type="dxa"/>
            <w:noWrap/>
            <w:hideMark/>
          </w:tcPr>
          <w:p w:rsidR="002B5F1D" w:rsidRPr="00881BBE" w:rsidRDefault="002B5F1D" w:rsidP="00A95E45">
            <w:pPr>
              <w:pStyle w:val="BStablefigures"/>
              <w:framePr w:wrap="around"/>
            </w:pPr>
            <w:r w:rsidRPr="00881BBE">
              <w:t>-566</w:t>
            </w:r>
          </w:p>
        </w:tc>
        <w:tc>
          <w:tcPr>
            <w:tcW w:w="966" w:type="dxa"/>
            <w:noWrap/>
            <w:hideMark/>
          </w:tcPr>
          <w:p w:rsidR="002B5F1D" w:rsidRPr="00881BBE" w:rsidRDefault="002B5F1D" w:rsidP="00A95E45">
            <w:pPr>
              <w:pStyle w:val="BStablefigures"/>
              <w:framePr w:wrap="around"/>
            </w:pPr>
            <w:r w:rsidRPr="00881BBE">
              <w:t>19</w:t>
            </w:r>
          </w:p>
        </w:tc>
        <w:tc>
          <w:tcPr>
            <w:tcW w:w="966" w:type="dxa"/>
            <w:noWrap/>
            <w:hideMark/>
          </w:tcPr>
          <w:p w:rsidR="002B5F1D" w:rsidRPr="00881BBE" w:rsidRDefault="002B5F1D" w:rsidP="00A95E45">
            <w:pPr>
              <w:pStyle w:val="BStablefigures"/>
              <w:framePr w:wrap="around"/>
            </w:pPr>
            <w:r w:rsidRPr="00881BBE">
              <w:t xml:space="preserve">103 </w:t>
            </w:r>
          </w:p>
        </w:tc>
        <w:tc>
          <w:tcPr>
            <w:tcW w:w="966" w:type="dxa"/>
            <w:noWrap/>
            <w:hideMark/>
          </w:tcPr>
          <w:p w:rsidR="002B5F1D" w:rsidRPr="00881BBE" w:rsidRDefault="002B5F1D" w:rsidP="00A95E45">
            <w:pPr>
              <w:pStyle w:val="BStablefigures"/>
              <w:framePr w:wrap="around"/>
            </w:pPr>
            <w:r w:rsidRPr="00881BBE">
              <w:t>-196</w:t>
            </w:r>
          </w:p>
        </w:tc>
        <w:tc>
          <w:tcPr>
            <w:tcW w:w="966" w:type="dxa"/>
            <w:noWrap/>
            <w:hideMark/>
          </w:tcPr>
          <w:p w:rsidR="002B5F1D" w:rsidRPr="00881BBE" w:rsidRDefault="002B5F1D" w:rsidP="00A95E45">
            <w:pPr>
              <w:pStyle w:val="BStablefigures"/>
              <w:framePr w:wrap="around"/>
            </w:pPr>
            <w:r w:rsidRPr="00881BBE">
              <w:t>-388</w:t>
            </w:r>
          </w:p>
        </w:tc>
        <w:tc>
          <w:tcPr>
            <w:tcW w:w="963" w:type="dxa"/>
            <w:noWrap/>
            <w:hideMark/>
          </w:tcPr>
          <w:p w:rsidR="002B5F1D" w:rsidRPr="00881BBE" w:rsidRDefault="002B5F1D" w:rsidP="00A95E45">
            <w:pPr>
              <w:pStyle w:val="BStablefigures"/>
              <w:framePr w:wrap="around"/>
            </w:pPr>
            <w:r w:rsidRPr="00881BBE">
              <w:t>-575</w:t>
            </w:r>
          </w:p>
        </w:tc>
      </w:tr>
      <w:tr w:rsidR="002B5F1D" w:rsidRPr="00B62E9E" w:rsidTr="002B5F1D">
        <w:trPr>
          <w:trHeight w:val="238"/>
        </w:trPr>
        <w:tc>
          <w:tcPr>
            <w:tcW w:w="976" w:type="dxa"/>
            <w:noWrap/>
            <w:hideMark/>
          </w:tcPr>
          <w:p w:rsidR="002B5F1D" w:rsidRPr="00881BBE" w:rsidRDefault="002B5F1D" w:rsidP="00A95E45">
            <w:pPr>
              <w:pStyle w:val="BStablefigures"/>
              <w:framePr w:wrap="around"/>
            </w:pPr>
            <w:r w:rsidRPr="00881BBE">
              <w:t>855</w:t>
            </w:r>
          </w:p>
        </w:tc>
        <w:tc>
          <w:tcPr>
            <w:tcW w:w="2361" w:type="dxa"/>
          </w:tcPr>
          <w:p w:rsidR="002B5F1D" w:rsidRPr="00881BBE" w:rsidRDefault="002B5F1D" w:rsidP="00A95E45">
            <w:pPr>
              <w:pStyle w:val="BStabletext"/>
            </w:pPr>
            <w:r w:rsidRPr="00881BBE">
              <w:t>Reserves</w:t>
            </w:r>
          </w:p>
        </w:tc>
        <w:tc>
          <w:tcPr>
            <w:tcW w:w="1016" w:type="dxa"/>
            <w:noWrap/>
            <w:hideMark/>
          </w:tcPr>
          <w:p w:rsidR="002B5F1D" w:rsidRPr="00881BBE" w:rsidRDefault="002B5F1D" w:rsidP="00A95E45">
            <w:pPr>
              <w:pStyle w:val="BStablefigures"/>
              <w:framePr w:wrap="around"/>
            </w:pPr>
            <w:r w:rsidRPr="00881BBE">
              <w:t>805</w:t>
            </w:r>
          </w:p>
        </w:tc>
        <w:tc>
          <w:tcPr>
            <w:tcW w:w="966" w:type="dxa"/>
            <w:noWrap/>
            <w:hideMark/>
          </w:tcPr>
          <w:p w:rsidR="002B5F1D" w:rsidRPr="00881BBE" w:rsidRDefault="002B5F1D" w:rsidP="00A95E45">
            <w:pPr>
              <w:pStyle w:val="BStablefigures"/>
              <w:framePr w:wrap="around"/>
            </w:pPr>
            <w:r w:rsidRPr="00881BBE">
              <w:t>805</w:t>
            </w:r>
          </w:p>
        </w:tc>
        <w:tc>
          <w:tcPr>
            <w:tcW w:w="966" w:type="dxa"/>
            <w:noWrap/>
            <w:hideMark/>
          </w:tcPr>
          <w:p w:rsidR="002B5F1D" w:rsidRPr="00881BBE" w:rsidRDefault="002B5F1D" w:rsidP="00A95E45">
            <w:pPr>
              <w:pStyle w:val="BStablefigures"/>
              <w:framePr w:wrap="around"/>
            </w:pPr>
            <w:r w:rsidRPr="00881BBE">
              <w:t xml:space="preserve">- </w:t>
            </w:r>
          </w:p>
        </w:tc>
        <w:tc>
          <w:tcPr>
            <w:tcW w:w="966" w:type="dxa"/>
            <w:noWrap/>
            <w:hideMark/>
          </w:tcPr>
          <w:p w:rsidR="002B5F1D" w:rsidRPr="00881BBE" w:rsidRDefault="002B5F1D" w:rsidP="00A95E45">
            <w:pPr>
              <w:pStyle w:val="BStablefigures"/>
              <w:framePr w:wrap="around"/>
            </w:pPr>
            <w:r w:rsidRPr="00881BBE">
              <w:t>805</w:t>
            </w:r>
          </w:p>
        </w:tc>
        <w:tc>
          <w:tcPr>
            <w:tcW w:w="966" w:type="dxa"/>
            <w:noWrap/>
            <w:hideMark/>
          </w:tcPr>
          <w:p w:rsidR="002B5F1D" w:rsidRPr="00881BBE" w:rsidRDefault="002B5F1D" w:rsidP="00A95E45">
            <w:pPr>
              <w:pStyle w:val="BStablefigures"/>
              <w:framePr w:wrap="around"/>
            </w:pPr>
            <w:r w:rsidRPr="00881BBE">
              <w:t>805</w:t>
            </w:r>
          </w:p>
        </w:tc>
        <w:tc>
          <w:tcPr>
            <w:tcW w:w="963" w:type="dxa"/>
            <w:noWrap/>
            <w:hideMark/>
          </w:tcPr>
          <w:p w:rsidR="002B5F1D" w:rsidRPr="00881BBE" w:rsidRDefault="002B5F1D" w:rsidP="00A95E45">
            <w:pPr>
              <w:pStyle w:val="BStablefigures"/>
              <w:framePr w:wrap="around"/>
            </w:pPr>
            <w:r w:rsidRPr="00881BBE">
              <w:t>805</w:t>
            </w:r>
          </w:p>
        </w:tc>
      </w:tr>
      <w:tr w:rsidR="002B5F1D" w:rsidRPr="00B62E9E" w:rsidTr="002B5F1D">
        <w:trPr>
          <w:trHeight w:val="238"/>
        </w:trPr>
        <w:tc>
          <w:tcPr>
            <w:tcW w:w="976" w:type="dxa"/>
            <w:noWrap/>
            <w:hideMark/>
          </w:tcPr>
          <w:p w:rsidR="002B5F1D" w:rsidRPr="00B15709" w:rsidRDefault="002B5F1D" w:rsidP="00A95E45">
            <w:pPr>
              <w:pStyle w:val="BStablefigures"/>
              <w:framePr w:wrap="around"/>
            </w:pPr>
            <w:r w:rsidRPr="00B15709">
              <w:t> </w:t>
            </w:r>
          </w:p>
        </w:tc>
        <w:tc>
          <w:tcPr>
            <w:tcW w:w="2361" w:type="dxa"/>
          </w:tcPr>
          <w:p w:rsidR="002B5F1D" w:rsidRDefault="002B5F1D" w:rsidP="00A95E45">
            <w:pPr>
              <w:pStyle w:val="BStabletext"/>
            </w:pPr>
            <w:r>
              <w:t> </w:t>
            </w:r>
          </w:p>
        </w:tc>
        <w:tc>
          <w:tcPr>
            <w:tcW w:w="101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6" w:type="dxa"/>
            <w:noWrap/>
            <w:hideMark/>
          </w:tcPr>
          <w:p w:rsidR="002B5F1D" w:rsidRPr="00EC5CFA" w:rsidRDefault="002B5F1D" w:rsidP="00A95E45">
            <w:pPr>
              <w:pStyle w:val="BStablefigures"/>
              <w:framePr w:wrap="around"/>
            </w:pPr>
            <w:r w:rsidRPr="00EC5CFA">
              <w:t> </w:t>
            </w:r>
          </w:p>
        </w:tc>
        <w:tc>
          <w:tcPr>
            <w:tcW w:w="963" w:type="dxa"/>
            <w:noWrap/>
            <w:hideMark/>
          </w:tcPr>
          <w:p w:rsidR="002B5F1D" w:rsidRPr="00EC5CFA" w:rsidRDefault="002B5F1D" w:rsidP="00A95E45">
            <w:pPr>
              <w:pStyle w:val="BStablefigures"/>
              <w:framePr w:wrap="around"/>
            </w:pPr>
            <w:r w:rsidRPr="00EC5CFA">
              <w:t> </w:t>
            </w:r>
          </w:p>
        </w:tc>
      </w:tr>
      <w:tr w:rsidR="002B5F1D" w:rsidRPr="006C5CB2" w:rsidTr="002B5F1D">
        <w:trPr>
          <w:trHeight w:val="238"/>
        </w:trPr>
        <w:tc>
          <w:tcPr>
            <w:tcW w:w="976" w:type="dxa"/>
            <w:noWrap/>
            <w:hideMark/>
          </w:tcPr>
          <w:p w:rsidR="002B5F1D" w:rsidRPr="00516DA5" w:rsidRDefault="002B5F1D" w:rsidP="00A95E45">
            <w:pPr>
              <w:pStyle w:val="BStablefigures"/>
              <w:framePr w:wrap="around"/>
              <w:rPr>
                <w:b/>
              </w:rPr>
            </w:pPr>
            <w:r w:rsidRPr="00516DA5">
              <w:rPr>
                <w:b/>
              </w:rPr>
              <w:t>-148</w:t>
            </w:r>
          </w:p>
        </w:tc>
        <w:tc>
          <w:tcPr>
            <w:tcW w:w="2361" w:type="dxa"/>
          </w:tcPr>
          <w:p w:rsidR="002B5F1D" w:rsidRPr="00516DA5" w:rsidRDefault="002B5F1D" w:rsidP="00A95E45">
            <w:pPr>
              <w:pStyle w:val="BStabletext"/>
              <w:rPr>
                <w:b/>
              </w:rPr>
            </w:pPr>
            <w:r w:rsidRPr="00516DA5">
              <w:rPr>
                <w:b/>
              </w:rPr>
              <w:t>TOTAL FUNDS EMPLOYED</w:t>
            </w:r>
          </w:p>
        </w:tc>
        <w:tc>
          <w:tcPr>
            <w:tcW w:w="1016" w:type="dxa"/>
            <w:noWrap/>
            <w:hideMark/>
          </w:tcPr>
          <w:p w:rsidR="002B5F1D" w:rsidRPr="00516DA5" w:rsidRDefault="002B5F1D" w:rsidP="00A95E45">
            <w:pPr>
              <w:pStyle w:val="BStablefigures"/>
              <w:framePr w:wrap="around"/>
              <w:rPr>
                <w:b/>
              </w:rPr>
            </w:pPr>
            <w:r w:rsidRPr="00516DA5">
              <w:rPr>
                <w:b/>
              </w:rPr>
              <w:t>239</w:t>
            </w:r>
          </w:p>
        </w:tc>
        <w:tc>
          <w:tcPr>
            <w:tcW w:w="966" w:type="dxa"/>
            <w:noWrap/>
            <w:hideMark/>
          </w:tcPr>
          <w:p w:rsidR="002B5F1D" w:rsidRPr="00516DA5" w:rsidRDefault="002B5F1D" w:rsidP="00A95E45">
            <w:pPr>
              <w:pStyle w:val="BStablefigures"/>
              <w:framePr w:wrap="around"/>
              <w:rPr>
                <w:b/>
              </w:rPr>
            </w:pPr>
            <w:r w:rsidRPr="00516DA5">
              <w:rPr>
                <w:b/>
              </w:rPr>
              <w:t>824</w:t>
            </w:r>
          </w:p>
        </w:tc>
        <w:tc>
          <w:tcPr>
            <w:tcW w:w="966" w:type="dxa"/>
            <w:noWrap/>
            <w:hideMark/>
          </w:tcPr>
          <w:p w:rsidR="002B5F1D" w:rsidRPr="00516DA5" w:rsidRDefault="002B5F1D" w:rsidP="00A95E45">
            <w:pPr>
              <w:pStyle w:val="BStablefigures"/>
              <w:framePr w:wrap="around"/>
              <w:rPr>
                <w:b/>
              </w:rPr>
            </w:pPr>
            <w:r w:rsidRPr="00516DA5">
              <w:rPr>
                <w:b/>
              </w:rPr>
              <w:t xml:space="preserve">245 </w:t>
            </w:r>
          </w:p>
        </w:tc>
        <w:tc>
          <w:tcPr>
            <w:tcW w:w="966" w:type="dxa"/>
            <w:noWrap/>
            <w:hideMark/>
          </w:tcPr>
          <w:p w:rsidR="002B5F1D" w:rsidRPr="00516DA5" w:rsidRDefault="002B5F1D" w:rsidP="00A95E45">
            <w:pPr>
              <w:pStyle w:val="BStablefigures"/>
              <w:framePr w:wrap="around"/>
              <w:rPr>
                <w:b/>
              </w:rPr>
            </w:pPr>
            <w:r w:rsidRPr="00516DA5">
              <w:rPr>
                <w:b/>
              </w:rPr>
              <w:t>609</w:t>
            </w:r>
          </w:p>
        </w:tc>
        <w:tc>
          <w:tcPr>
            <w:tcW w:w="966" w:type="dxa"/>
            <w:noWrap/>
            <w:hideMark/>
          </w:tcPr>
          <w:p w:rsidR="002B5F1D" w:rsidRPr="00516DA5" w:rsidRDefault="002B5F1D" w:rsidP="00A95E45">
            <w:pPr>
              <w:pStyle w:val="BStablefigures"/>
              <w:framePr w:wrap="around"/>
              <w:rPr>
                <w:b/>
              </w:rPr>
            </w:pPr>
            <w:r w:rsidRPr="00516DA5">
              <w:rPr>
                <w:b/>
              </w:rPr>
              <w:t>417</w:t>
            </w:r>
          </w:p>
        </w:tc>
        <w:tc>
          <w:tcPr>
            <w:tcW w:w="963" w:type="dxa"/>
            <w:noWrap/>
            <w:hideMark/>
          </w:tcPr>
          <w:p w:rsidR="002B5F1D" w:rsidRPr="00516DA5" w:rsidRDefault="002B5F1D" w:rsidP="00A95E45">
            <w:pPr>
              <w:pStyle w:val="BStablefigures"/>
              <w:framePr w:wrap="around"/>
              <w:rPr>
                <w:b/>
              </w:rPr>
            </w:pPr>
            <w:r w:rsidRPr="00516DA5">
              <w:rPr>
                <w:b/>
              </w:rPr>
              <w:t>230</w:t>
            </w:r>
          </w:p>
        </w:tc>
      </w:tr>
    </w:tbl>
    <w:p w:rsidR="002B5F1D" w:rsidRDefault="002B5F1D" w:rsidP="002B5F1D">
      <w:pPr>
        <w:rPr>
          <w:color w:val="000000"/>
          <w:sz w:val="22"/>
          <w:szCs w:val="18"/>
        </w:rPr>
      </w:pPr>
      <w:r>
        <w:br w:type="page"/>
      </w:r>
    </w:p>
    <w:p w:rsidR="002B5F1D" w:rsidRDefault="002B5F1D" w:rsidP="002B5F1D">
      <w:pPr>
        <w:pStyle w:val="Caption"/>
      </w:pPr>
      <w:r>
        <w:lastRenderedPageBreak/>
        <w:t xml:space="preserve">Table </w:t>
      </w:r>
      <w:fldSimple w:instr=" SEQ Table \* ARABIC ">
        <w:r w:rsidR="0035771C">
          <w:rPr>
            <w:noProof/>
          </w:rPr>
          <w:t>8</w:t>
        </w:r>
      </w:fldSimple>
      <w:r>
        <w:t>: Office of the Legislative Assembly: Cash Flow Statement</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blHeader/>
        </w:trPr>
        <w:tc>
          <w:tcPr>
            <w:tcW w:w="976" w:type="dxa"/>
            <w:tcBorders>
              <w:bottom w:val="nil"/>
            </w:tcBorders>
            <w:noWrap/>
            <w:hideMark/>
          </w:tcPr>
          <w:p w:rsidR="002B5F1D" w:rsidRDefault="002B5F1D" w:rsidP="002B5F1D">
            <w:pPr>
              <w:pStyle w:val="BStableheading1"/>
              <w:framePr w:wrap="auto" w:vAnchor="margin" w:yAlign="inline"/>
            </w:pPr>
            <w:r>
              <w:t>2013-14</w:t>
            </w:r>
          </w:p>
          <w:p w:rsidR="002B5F1D" w:rsidRPr="00A12F42" w:rsidRDefault="002B5F1D" w:rsidP="002B5F1D">
            <w:pPr>
              <w:pStyle w:val="BStableheading1"/>
              <w:framePr w:wrap="auto" w:vAnchor="margin" w:yAlign="inline"/>
            </w:pPr>
            <w:r>
              <w:t>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pPr>
            <w:r>
              <w:t xml:space="preserve">2013-14 </w:t>
            </w:r>
            <w:r w:rsidRPr="00A12F42">
              <w:t>Budget</w:t>
            </w:r>
          </w:p>
          <w:p w:rsidR="002B5F1D" w:rsidRPr="00A12F42" w:rsidRDefault="002B5F1D" w:rsidP="002B5F1D">
            <w:pPr>
              <w:pStyle w:val="BStableheading1"/>
              <w:framePr w:wrap="auto" w:vAnchor="margin" w:yAlign="inline"/>
            </w:pPr>
          </w:p>
        </w:tc>
        <w:tc>
          <w:tcPr>
            <w:tcW w:w="966" w:type="dxa"/>
            <w:tcBorders>
              <w:bottom w:val="nil"/>
            </w:tcBorders>
            <w:noWrap/>
            <w:hideMark/>
          </w:tcPr>
          <w:p w:rsidR="002B5F1D" w:rsidRDefault="002B5F1D" w:rsidP="002B5F1D">
            <w:pPr>
              <w:pStyle w:val="BStableheading1"/>
              <w:framePr w:wrap="auto" w:vAnchor="margin" w:yAlign="inline"/>
              <w:jc w:val="center"/>
            </w:pPr>
          </w:p>
          <w:p w:rsidR="002B5F1D" w:rsidRPr="00A12F42" w:rsidRDefault="002B5F1D" w:rsidP="002B5F1D">
            <w:pPr>
              <w:pStyle w:val="BStableheading1"/>
              <w:framePr w:wrap="auto" w:vAnchor="margin" w:yAlign="inline"/>
              <w:jc w:val="center"/>
            </w:pPr>
            <w:r>
              <w:t>Var</w:t>
            </w:r>
          </w:p>
        </w:tc>
        <w:tc>
          <w:tcPr>
            <w:tcW w:w="966" w:type="dxa"/>
            <w:tcBorders>
              <w:bottom w:val="nil"/>
            </w:tcBorders>
            <w:noWrap/>
            <w:hideMark/>
          </w:tcPr>
          <w:p w:rsidR="002B5F1D" w:rsidRDefault="002B5F1D" w:rsidP="002B5F1D">
            <w:pPr>
              <w:pStyle w:val="BStableheading1"/>
              <w:framePr w:wrap="auto" w:vAnchor="margin" w:yAlign="inline"/>
            </w:pPr>
            <w:r>
              <w:t>2015-16 E</w:t>
            </w:r>
            <w:r w:rsidRPr="00A12F42">
              <w:t>stimate</w:t>
            </w:r>
          </w:p>
          <w:p w:rsidR="002B5F1D" w:rsidRPr="00A12F42" w:rsidRDefault="002B5F1D" w:rsidP="002B5F1D">
            <w:pPr>
              <w:pStyle w:val="BStableheading1"/>
              <w:framePr w:wrap="auto" w:vAnchor="margin" w:yAlign="inline"/>
            </w:pPr>
          </w:p>
        </w:tc>
        <w:tc>
          <w:tcPr>
            <w:tcW w:w="966" w:type="dxa"/>
            <w:tcBorders>
              <w:bottom w:val="nil"/>
            </w:tcBorders>
            <w:noWrap/>
            <w:hideMark/>
          </w:tcPr>
          <w:p w:rsidR="002B5F1D" w:rsidRDefault="002B5F1D" w:rsidP="002B5F1D">
            <w:pPr>
              <w:pStyle w:val="BStableheading1"/>
              <w:framePr w:wrap="auto" w:vAnchor="margin" w:yAlign="inline"/>
            </w:pPr>
            <w:r>
              <w:t xml:space="preserve">2015-16 </w:t>
            </w:r>
            <w:r w:rsidRPr="00A12F42">
              <w:t>Estimate</w:t>
            </w:r>
          </w:p>
          <w:p w:rsidR="002B5F1D" w:rsidRPr="00A12F42" w:rsidRDefault="002B5F1D" w:rsidP="002B5F1D">
            <w:pPr>
              <w:pStyle w:val="BStableheading1"/>
              <w:framePr w:wrap="auto" w:vAnchor="margin" w:yAlign="inline"/>
            </w:pPr>
          </w:p>
        </w:tc>
        <w:tc>
          <w:tcPr>
            <w:tcW w:w="963" w:type="dxa"/>
            <w:tcBorders>
              <w:bottom w:val="nil"/>
            </w:tcBorders>
            <w:noWrap/>
            <w:hideMark/>
          </w:tcPr>
          <w:p w:rsidR="002B5F1D" w:rsidRDefault="002B5F1D" w:rsidP="002B5F1D">
            <w:pPr>
              <w:pStyle w:val="BStableheading1"/>
              <w:framePr w:wrap="auto" w:vAnchor="margin" w:yAlign="inline"/>
            </w:pPr>
            <w:r>
              <w:t xml:space="preserve">2017-18 </w:t>
            </w:r>
            <w:r w:rsidRPr="00A12F42">
              <w:t>Estimate</w:t>
            </w:r>
          </w:p>
          <w:p w:rsidR="002B5F1D" w:rsidRPr="00A12F42" w:rsidRDefault="002B5F1D" w:rsidP="002B5F1D">
            <w:pPr>
              <w:pStyle w:val="BStableheading1"/>
              <w:framePr w:wrap="auto" w:vAnchor="margin" w:yAlign="inline"/>
            </w:pPr>
          </w:p>
        </w:tc>
      </w:tr>
      <w:tr w:rsidR="002B5F1D" w:rsidRPr="00B62E9E" w:rsidTr="002B5F1D">
        <w:trPr>
          <w:trHeight w:val="238"/>
          <w:tblHeader/>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jc w:val="center"/>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r w:rsidR="002B5F1D" w:rsidTr="002B5F1D">
        <w:trPr>
          <w:trHeight w:val="238"/>
        </w:trPr>
        <w:tc>
          <w:tcPr>
            <w:tcW w:w="976" w:type="dxa"/>
            <w:noWrap/>
            <w:vAlign w:val="bottom"/>
            <w:hideMark/>
          </w:tcPr>
          <w:p w:rsidR="002B5F1D" w:rsidRDefault="002B5F1D" w:rsidP="0027708B">
            <w:pPr>
              <w:pStyle w:val="BStablefigures"/>
              <w:framePr w:wrap="auto"/>
            </w:pPr>
          </w:p>
        </w:tc>
        <w:tc>
          <w:tcPr>
            <w:tcW w:w="2361" w:type="dxa"/>
          </w:tcPr>
          <w:p w:rsidR="002B5F1D" w:rsidRDefault="002B5F1D" w:rsidP="0027708B">
            <w:pPr>
              <w:pStyle w:val="BStabletext"/>
            </w:pPr>
          </w:p>
        </w:tc>
        <w:tc>
          <w:tcPr>
            <w:tcW w:w="1016" w:type="dxa"/>
            <w:noWrap/>
            <w:hideMark/>
          </w:tcPr>
          <w:p w:rsidR="002B5F1D" w:rsidRDefault="002B5F1D" w:rsidP="0027708B">
            <w:pPr>
              <w:pStyle w:val="BStablefigures"/>
              <w:framePr w:wrap="auto"/>
            </w:pPr>
          </w:p>
        </w:tc>
        <w:tc>
          <w:tcPr>
            <w:tcW w:w="966" w:type="dxa"/>
            <w:noWrap/>
            <w:vAlign w:val="bottom"/>
            <w:hideMark/>
          </w:tcPr>
          <w:p w:rsidR="002B5F1D" w:rsidRDefault="002B5F1D" w:rsidP="0027708B">
            <w:pPr>
              <w:pStyle w:val="BStablefigures"/>
              <w:framePr w:wrap="auto"/>
            </w:pPr>
          </w:p>
        </w:tc>
        <w:tc>
          <w:tcPr>
            <w:tcW w:w="966" w:type="dxa"/>
            <w:noWrap/>
            <w:vAlign w:val="bottom"/>
            <w:hideMark/>
          </w:tcPr>
          <w:p w:rsidR="002B5F1D" w:rsidRDefault="002B5F1D" w:rsidP="0027708B">
            <w:pPr>
              <w:pStyle w:val="BStablefigures"/>
              <w:framePr w:wrap="auto"/>
            </w:pPr>
          </w:p>
        </w:tc>
        <w:tc>
          <w:tcPr>
            <w:tcW w:w="966" w:type="dxa"/>
            <w:noWrap/>
            <w:vAlign w:val="bottom"/>
            <w:hideMark/>
          </w:tcPr>
          <w:p w:rsidR="002B5F1D" w:rsidRDefault="002B5F1D" w:rsidP="0027708B">
            <w:pPr>
              <w:pStyle w:val="BStablefigures"/>
              <w:framePr w:wrap="auto"/>
            </w:pPr>
          </w:p>
        </w:tc>
        <w:tc>
          <w:tcPr>
            <w:tcW w:w="966" w:type="dxa"/>
            <w:noWrap/>
            <w:vAlign w:val="bottom"/>
            <w:hideMark/>
          </w:tcPr>
          <w:p w:rsidR="002B5F1D" w:rsidRDefault="002B5F1D" w:rsidP="0027708B">
            <w:pPr>
              <w:pStyle w:val="BStablefigures"/>
              <w:framePr w:wrap="auto"/>
            </w:pPr>
          </w:p>
        </w:tc>
        <w:tc>
          <w:tcPr>
            <w:tcW w:w="963" w:type="dxa"/>
            <w:noWrap/>
            <w:vAlign w:val="bottom"/>
            <w:hideMark/>
          </w:tcPr>
          <w:p w:rsidR="002B5F1D" w:rsidRDefault="002B5F1D" w:rsidP="0027708B">
            <w:pPr>
              <w:pStyle w:val="BStablefigures"/>
              <w:framePr w:wrap="auto"/>
            </w:pPr>
          </w:p>
        </w:tc>
      </w:tr>
      <w:tr w:rsidR="002B5F1D" w:rsidTr="002B5F1D">
        <w:trPr>
          <w:trHeight w:val="238"/>
        </w:trPr>
        <w:tc>
          <w:tcPr>
            <w:tcW w:w="976" w:type="dxa"/>
            <w:noWrap/>
            <w:vAlign w:val="bottom"/>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CASH FLOWS FROM</w:t>
            </w:r>
            <w:r w:rsidRPr="0027708B">
              <w:rPr>
                <w:b/>
              </w:rPr>
              <w:br/>
              <w:t xml:space="preserve">   OPERATING ACTIVITIES</w:t>
            </w:r>
          </w:p>
        </w:tc>
        <w:tc>
          <w:tcPr>
            <w:tcW w:w="1016" w:type="dxa"/>
            <w:noWrap/>
            <w:hideMark/>
          </w:tcPr>
          <w:p w:rsidR="002B5F1D" w:rsidRDefault="002B5F1D" w:rsidP="0027708B">
            <w:pPr>
              <w:pStyle w:val="BStablefigures"/>
              <w:framePr w:wrap="auto"/>
            </w:pPr>
            <w:r>
              <w:t xml:space="preserve">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3" w:type="dxa"/>
            <w:noWrap/>
            <w:vAlign w:val="bottom"/>
            <w:hideMark/>
          </w:tcPr>
          <w:p w:rsidR="002B5F1D" w:rsidRDefault="002B5F1D" w:rsidP="0027708B">
            <w:pPr>
              <w:pStyle w:val="BStablefigures"/>
              <w:framePr w:wrap="auto"/>
            </w:pPr>
            <w:r>
              <w:t> </w:t>
            </w:r>
          </w:p>
        </w:tc>
      </w:tr>
      <w:tr w:rsidR="002B5F1D" w:rsidTr="002B5F1D">
        <w:trPr>
          <w:trHeight w:val="238"/>
        </w:trPr>
        <w:tc>
          <w:tcPr>
            <w:tcW w:w="976" w:type="dxa"/>
            <w:noWrap/>
            <w:vAlign w:val="bottom"/>
            <w:hideMark/>
          </w:tcPr>
          <w:p w:rsidR="002B5F1D" w:rsidRDefault="002B5F1D" w:rsidP="0027708B">
            <w:pPr>
              <w:pStyle w:val="BStablefigures"/>
              <w:framePr w:wrap="auto"/>
            </w:pPr>
            <w:r>
              <w:t> </w:t>
            </w:r>
          </w:p>
        </w:tc>
        <w:tc>
          <w:tcPr>
            <w:tcW w:w="2361" w:type="dxa"/>
          </w:tcPr>
          <w:p w:rsidR="002B5F1D" w:rsidRPr="0025789B" w:rsidRDefault="002B5F1D" w:rsidP="0027708B">
            <w:pPr>
              <w:pStyle w:val="BStabletext"/>
            </w:pPr>
            <w:r w:rsidRPr="0025789B">
              <w:t> </w:t>
            </w:r>
          </w:p>
        </w:tc>
        <w:tc>
          <w:tcPr>
            <w:tcW w:w="1016" w:type="dxa"/>
            <w:noWrap/>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3" w:type="dxa"/>
            <w:noWrap/>
            <w:vAlign w:val="bottom"/>
            <w:hideMark/>
          </w:tcPr>
          <w:p w:rsidR="002B5F1D" w:rsidRDefault="002B5F1D" w:rsidP="0027708B">
            <w:pPr>
              <w:pStyle w:val="BStablefigures"/>
              <w:framePr w:wrap="auto"/>
            </w:pPr>
            <w:r>
              <w:t> </w:t>
            </w:r>
          </w:p>
        </w:tc>
      </w:tr>
      <w:tr w:rsidR="002B5F1D" w:rsidTr="002B5F1D">
        <w:trPr>
          <w:trHeight w:val="238"/>
        </w:trPr>
        <w:tc>
          <w:tcPr>
            <w:tcW w:w="976" w:type="dxa"/>
            <w:noWrap/>
            <w:vAlign w:val="bottom"/>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Receipts</w:t>
            </w:r>
          </w:p>
        </w:tc>
        <w:tc>
          <w:tcPr>
            <w:tcW w:w="1016" w:type="dxa"/>
            <w:noWrap/>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6" w:type="dxa"/>
            <w:noWrap/>
            <w:vAlign w:val="bottom"/>
            <w:hideMark/>
          </w:tcPr>
          <w:p w:rsidR="002B5F1D" w:rsidRDefault="002B5F1D" w:rsidP="0027708B">
            <w:pPr>
              <w:pStyle w:val="BStablefigures"/>
              <w:framePr w:wrap="auto"/>
            </w:pPr>
            <w:r>
              <w:t> </w:t>
            </w:r>
          </w:p>
        </w:tc>
        <w:tc>
          <w:tcPr>
            <w:tcW w:w="963" w:type="dxa"/>
            <w:noWrap/>
            <w:vAlign w:val="bottom"/>
            <w:hideMark/>
          </w:tcPr>
          <w:p w:rsidR="002B5F1D" w:rsidRDefault="002B5F1D" w:rsidP="0027708B">
            <w:pPr>
              <w:pStyle w:val="BStablefigures"/>
              <w:framePr w:wrap="auto"/>
            </w:pPr>
            <w:r>
              <w:t> </w:t>
            </w:r>
          </w:p>
        </w:tc>
      </w:tr>
      <w:tr w:rsidR="002B5F1D" w:rsidRPr="00FD3900" w:rsidTr="002B5F1D">
        <w:trPr>
          <w:trHeight w:val="238"/>
        </w:trPr>
        <w:tc>
          <w:tcPr>
            <w:tcW w:w="976" w:type="dxa"/>
            <w:noWrap/>
            <w:hideMark/>
          </w:tcPr>
          <w:p w:rsidR="002B5F1D" w:rsidRPr="00FD3900" w:rsidRDefault="002B5F1D" w:rsidP="0027708B">
            <w:pPr>
              <w:pStyle w:val="BStablefigures"/>
              <w:framePr w:wrap="auto"/>
            </w:pPr>
            <w:r w:rsidRPr="00FD3900">
              <w:t>7,490</w:t>
            </w:r>
          </w:p>
        </w:tc>
        <w:tc>
          <w:tcPr>
            <w:tcW w:w="2361" w:type="dxa"/>
          </w:tcPr>
          <w:p w:rsidR="002B5F1D" w:rsidRPr="00FD3900" w:rsidRDefault="002B5F1D" w:rsidP="0027708B">
            <w:pPr>
              <w:pStyle w:val="BStabletext"/>
            </w:pPr>
            <w:r w:rsidRPr="00FD3900">
              <w:t>Cash from Government for Outputs</w:t>
            </w:r>
          </w:p>
        </w:tc>
        <w:tc>
          <w:tcPr>
            <w:tcW w:w="1016" w:type="dxa"/>
            <w:noWrap/>
            <w:hideMark/>
          </w:tcPr>
          <w:p w:rsidR="002B5F1D" w:rsidRPr="00FD3900" w:rsidRDefault="002B5F1D" w:rsidP="0027708B">
            <w:pPr>
              <w:pStyle w:val="BStablefigures"/>
              <w:framePr w:wrap="auto"/>
            </w:pPr>
            <w:r w:rsidRPr="00FD3900">
              <w:t>7,563</w:t>
            </w:r>
          </w:p>
        </w:tc>
        <w:tc>
          <w:tcPr>
            <w:tcW w:w="966" w:type="dxa"/>
            <w:noWrap/>
            <w:hideMark/>
          </w:tcPr>
          <w:p w:rsidR="002B5F1D" w:rsidRPr="00FD3900" w:rsidRDefault="002B5F1D" w:rsidP="0027708B">
            <w:pPr>
              <w:pStyle w:val="BStablefigures"/>
              <w:framePr w:wrap="auto"/>
            </w:pPr>
            <w:r w:rsidRPr="00FD3900">
              <w:t>7,662</w:t>
            </w:r>
          </w:p>
        </w:tc>
        <w:tc>
          <w:tcPr>
            <w:tcW w:w="966" w:type="dxa"/>
            <w:noWrap/>
            <w:hideMark/>
          </w:tcPr>
          <w:p w:rsidR="002B5F1D" w:rsidRPr="00FD3900" w:rsidRDefault="002B5F1D" w:rsidP="0027708B">
            <w:pPr>
              <w:pStyle w:val="BStablefigures"/>
              <w:framePr w:wrap="auto"/>
            </w:pPr>
            <w:r w:rsidRPr="00FD3900">
              <w:t xml:space="preserve">1 </w:t>
            </w:r>
          </w:p>
        </w:tc>
        <w:tc>
          <w:tcPr>
            <w:tcW w:w="966" w:type="dxa"/>
            <w:noWrap/>
            <w:hideMark/>
          </w:tcPr>
          <w:p w:rsidR="002B5F1D" w:rsidRPr="00FD3900" w:rsidRDefault="002B5F1D" w:rsidP="0027708B">
            <w:pPr>
              <w:pStyle w:val="BStablefigures"/>
              <w:framePr w:wrap="auto"/>
            </w:pPr>
            <w:r w:rsidRPr="00FD3900">
              <w:t>7,839</w:t>
            </w:r>
          </w:p>
        </w:tc>
        <w:tc>
          <w:tcPr>
            <w:tcW w:w="966" w:type="dxa"/>
            <w:noWrap/>
            <w:hideMark/>
          </w:tcPr>
          <w:p w:rsidR="002B5F1D" w:rsidRPr="00FD3900" w:rsidRDefault="002B5F1D" w:rsidP="0027708B">
            <w:pPr>
              <w:pStyle w:val="BStablefigures"/>
              <w:framePr w:wrap="auto"/>
            </w:pPr>
            <w:r w:rsidRPr="00FD3900">
              <w:t>7,894</w:t>
            </w:r>
          </w:p>
        </w:tc>
        <w:tc>
          <w:tcPr>
            <w:tcW w:w="963" w:type="dxa"/>
            <w:noWrap/>
            <w:hideMark/>
          </w:tcPr>
          <w:p w:rsidR="002B5F1D" w:rsidRPr="00FD3900" w:rsidRDefault="002B5F1D" w:rsidP="0027708B">
            <w:pPr>
              <w:pStyle w:val="BStablefigures"/>
              <w:framePr w:wrap="auto"/>
            </w:pPr>
            <w:r w:rsidRPr="00FD3900">
              <w:t>8,044</w:t>
            </w:r>
          </w:p>
        </w:tc>
      </w:tr>
      <w:tr w:rsidR="002B5F1D" w:rsidRPr="00FD3900" w:rsidTr="002B5F1D">
        <w:trPr>
          <w:trHeight w:val="238"/>
        </w:trPr>
        <w:tc>
          <w:tcPr>
            <w:tcW w:w="976" w:type="dxa"/>
            <w:noWrap/>
            <w:hideMark/>
          </w:tcPr>
          <w:p w:rsidR="002B5F1D" w:rsidRPr="00FD3900" w:rsidRDefault="002B5F1D" w:rsidP="0027708B">
            <w:pPr>
              <w:pStyle w:val="BStablefigures"/>
              <w:framePr w:wrap="auto"/>
            </w:pPr>
            <w:r w:rsidRPr="00FD3900">
              <w:t>2</w:t>
            </w:r>
          </w:p>
        </w:tc>
        <w:tc>
          <w:tcPr>
            <w:tcW w:w="2361" w:type="dxa"/>
          </w:tcPr>
          <w:p w:rsidR="002B5F1D" w:rsidRPr="00FD3900" w:rsidRDefault="002B5F1D" w:rsidP="0027708B">
            <w:pPr>
              <w:pStyle w:val="BStabletext"/>
            </w:pPr>
            <w:r w:rsidRPr="00FD3900">
              <w:t>Interest Received</w:t>
            </w:r>
          </w:p>
        </w:tc>
        <w:tc>
          <w:tcPr>
            <w:tcW w:w="101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2</w:t>
            </w:r>
          </w:p>
        </w:tc>
        <w:tc>
          <w:tcPr>
            <w:tcW w:w="963" w:type="dxa"/>
            <w:noWrap/>
            <w:hideMark/>
          </w:tcPr>
          <w:p w:rsidR="002B5F1D" w:rsidRPr="00FD3900" w:rsidRDefault="002B5F1D" w:rsidP="0027708B">
            <w:pPr>
              <w:pStyle w:val="BStablefigures"/>
              <w:framePr w:wrap="auto"/>
            </w:pPr>
            <w:r w:rsidRPr="00FD3900">
              <w:t>2</w:t>
            </w:r>
          </w:p>
        </w:tc>
      </w:tr>
      <w:tr w:rsidR="002B5F1D" w:rsidRPr="00FD3900" w:rsidTr="002B5F1D">
        <w:trPr>
          <w:trHeight w:val="238"/>
        </w:trPr>
        <w:tc>
          <w:tcPr>
            <w:tcW w:w="976" w:type="dxa"/>
            <w:noWrap/>
            <w:hideMark/>
          </w:tcPr>
          <w:p w:rsidR="002B5F1D" w:rsidRPr="00FD3900" w:rsidRDefault="002B5F1D" w:rsidP="0027708B">
            <w:pPr>
              <w:pStyle w:val="BStablefigures"/>
              <w:framePr w:wrap="auto"/>
            </w:pPr>
            <w:r w:rsidRPr="00FD3900">
              <w:t>23</w:t>
            </w:r>
          </w:p>
        </w:tc>
        <w:tc>
          <w:tcPr>
            <w:tcW w:w="2361" w:type="dxa"/>
          </w:tcPr>
          <w:p w:rsidR="002B5F1D" w:rsidRPr="00FD3900" w:rsidRDefault="002B5F1D" w:rsidP="0027708B">
            <w:pPr>
              <w:pStyle w:val="BStabletext"/>
            </w:pPr>
            <w:r w:rsidRPr="00FD3900">
              <w:t>Distribution from Investments with the Territory Banking Account</w:t>
            </w:r>
          </w:p>
        </w:tc>
        <w:tc>
          <w:tcPr>
            <w:tcW w:w="1016" w:type="dxa"/>
            <w:noWrap/>
            <w:hideMark/>
          </w:tcPr>
          <w:p w:rsidR="002B5F1D" w:rsidRPr="00FD3900" w:rsidRDefault="002B5F1D" w:rsidP="0027708B">
            <w:pPr>
              <w:pStyle w:val="BStablefigures"/>
              <w:framePr w:wrap="auto"/>
            </w:pPr>
            <w:r w:rsidRPr="00FD3900">
              <w:t>21</w:t>
            </w:r>
          </w:p>
        </w:tc>
        <w:tc>
          <w:tcPr>
            <w:tcW w:w="966" w:type="dxa"/>
            <w:noWrap/>
            <w:hideMark/>
          </w:tcPr>
          <w:p w:rsidR="002B5F1D" w:rsidRPr="00FD3900" w:rsidRDefault="002B5F1D" w:rsidP="0027708B">
            <w:pPr>
              <w:pStyle w:val="BStablefigures"/>
              <w:framePr w:wrap="auto"/>
            </w:pPr>
            <w:r w:rsidRPr="00FD3900">
              <w:t>18</w:t>
            </w:r>
          </w:p>
        </w:tc>
        <w:tc>
          <w:tcPr>
            <w:tcW w:w="966" w:type="dxa"/>
            <w:noWrap/>
            <w:hideMark/>
          </w:tcPr>
          <w:p w:rsidR="002B5F1D" w:rsidRPr="00FD3900" w:rsidRDefault="002B5F1D" w:rsidP="0027708B">
            <w:pPr>
              <w:pStyle w:val="BStablefigures"/>
              <w:framePr w:wrap="auto"/>
            </w:pPr>
            <w:r w:rsidRPr="00FD3900">
              <w:t xml:space="preserve">-14 </w:t>
            </w:r>
          </w:p>
        </w:tc>
        <w:tc>
          <w:tcPr>
            <w:tcW w:w="966" w:type="dxa"/>
            <w:noWrap/>
            <w:hideMark/>
          </w:tcPr>
          <w:p w:rsidR="002B5F1D" w:rsidRPr="00FD3900" w:rsidRDefault="002B5F1D" w:rsidP="0027708B">
            <w:pPr>
              <w:pStyle w:val="BStablefigures"/>
              <w:framePr w:wrap="auto"/>
            </w:pPr>
            <w:r w:rsidRPr="00FD3900">
              <w:t>18</w:t>
            </w:r>
          </w:p>
        </w:tc>
        <w:tc>
          <w:tcPr>
            <w:tcW w:w="966" w:type="dxa"/>
            <w:noWrap/>
            <w:hideMark/>
          </w:tcPr>
          <w:p w:rsidR="002B5F1D" w:rsidRPr="00FD3900" w:rsidRDefault="002B5F1D" w:rsidP="0027708B">
            <w:pPr>
              <w:pStyle w:val="BStablefigures"/>
              <w:framePr w:wrap="auto"/>
            </w:pPr>
            <w:r w:rsidRPr="00FD3900">
              <w:t>18</w:t>
            </w:r>
          </w:p>
        </w:tc>
        <w:tc>
          <w:tcPr>
            <w:tcW w:w="963" w:type="dxa"/>
            <w:noWrap/>
            <w:hideMark/>
          </w:tcPr>
          <w:p w:rsidR="002B5F1D" w:rsidRPr="00FD3900" w:rsidRDefault="002B5F1D" w:rsidP="0027708B">
            <w:pPr>
              <w:pStyle w:val="BStablefigures"/>
              <w:framePr w:wrap="auto"/>
            </w:pPr>
            <w:r w:rsidRPr="00FD3900">
              <w:t>18</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320</w:t>
            </w:r>
          </w:p>
        </w:tc>
        <w:tc>
          <w:tcPr>
            <w:tcW w:w="2361" w:type="dxa"/>
          </w:tcPr>
          <w:p w:rsidR="002B5F1D" w:rsidRPr="00FD3900" w:rsidRDefault="002B5F1D" w:rsidP="0027708B">
            <w:pPr>
              <w:pStyle w:val="BStabletext"/>
            </w:pPr>
            <w:r w:rsidRPr="00FD3900">
              <w:t>Other Receipts</w:t>
            </w:r>
          </w:p>
        </w:tc>
        <w:tc>
          <w:tcPr>
            <w:tcW w:w="1016" w:type="dxa"/>
            <w:noWrap/>
            <w:hideMark/>
          </w:tcPr>
          <w:p w:rsidR="002B5F1D" w:rsidRPr="00FD3900" w:rsidRDefault="002B5F1D" w:rsidP="0027708B">
            <w:pPr>
              <w:pStyle w:val="BStablefigures"/>
              <w:framePr w:wrap="auto"/>
            </w:pPr>
            <w:r w:rsidRPr="00FD3900">
              <w:t>320</w:t>
            </w:r>
          </w:p>
        </w:tc>
        <w:tc>
          <w:tcPr>
            <w:tcW w:w="966" w:type="dxa"/>
            <w:noWrap/>
            <w:hideMark/>
          </w:tcPr>
          <w:p w:rsidR="002B5F1D" w:rsidRPr="00FD3900" w:rsidRDefault="002B5F1D" w:rsidP="0027708B">
            <w:pPr>
              <w:pStyle w:val="BStablefigures"/>
              <w:framePr w:wrap="auto"/>
            </w:pPr>
            <w:r w:rsidRPr="00FD3900">
              <w:t>287</w:t>
            </w:r>
          </w:p>
        </w:tc>
        <w:tc>
          <w:tcPr>
            <w:tcW w:w="966" w:type="dxa"/>
            <w:noWrap/>
            <w:hideMark/>
          </w:tcPr>
          <w:p w:rsidR="002B5F1D" w:rsidRPr="00FD3900" w:rsidRDefault="002B5F1D" w:rsidP="0027708B">
            <w:pPr>
              <w:pStyle w:val="BStablefigures"/>
              <w:framePr w:wrap="auto"/>
            </w:pPr>
            <w:r w:rsidRPr="00FD3900">
              <w:t xml:space="preserve">-10 </w:t>
            </w:r>
          </w:p>
        </w:tc>
        <w:tc>
          <w:tcPr>
            <w:tcW w:w="966" w:type="dxa"/>
            <w:noWrap/>
            <w:hideMark/>
          </w:tcPr>
          <w:p w:rsidR="002B5F1D" w:rsidRPr="00FD3900" w:rsidRDefault="002B5F1D" w:rsidP="0027708B">
            <w:pPr>
              <w:pStyle w:val="BStablefigures"/>
              <w:framePr w:wrap="auto"/>
            </w:pPr>
            <w:r w:rsidRPr="00FD3900">
              <w:t>288</w:t>
            </w:r>
          </w:p>
        </w:tc>
        <w:tc>
          <w:tcPr>
            <w:tcW w:w="966" w:type="dxa"/>
            <w:noWrap/>
            <w:hideMark/>
          </w:tcPr>
          <w:p w:rsidR="002B5F1D" w:rsidRPr="00FD3900" w:rsidRDefault="002B5F1D" w:rsidP="0027708B">
            <w:pPr>
              <w:pStyle w:val="BStablefigures"/>
              <w:framePr w:wrap="auto"/>
            </w:pPr>
            <w:r w:rsidRPr="00FD3900">
              <w:t>288</w:t>
            </w:r>
          </w:p>
        </w:tc>
        <w:tc>
          <w:tcPr>
            <w:tcW w:w="963" w:type="dxa"/>
            <w:noWrap/>
            <w:hideMark/>
          </w:tcPr>
          <w:p w:rsidR="002B5F1D" w:rsidRPr="00FD3900" w:rsidRDefault="002B5F1D" w:rsidP="0027708B">
            <w:pPr>
              <w:pStyle w:val="BStablefigures"/>
              <w:framePr w:wrap="auto"/>
            </w:pPr>
            <w:r w:rsidRPr="00FD3900">
              <w:t>288</w:t>
            </w:r>
          </w:p>
        </w:tc>
      </w:tr>
      <w:tr w:rsidR="002B5F1D" w:rsidRPr="0027708B" w:rsidTr="002B5F1D">
        <w:trPr>
          <w:trHeight w:val="238"/>
        </w:trPr>
        <w:tc>
          <w:tcPr>
            <w:tcW w:w="976" w:type="dxa"/>
            <w:noWrap/>
            <w:hideMark/>
          </w:tcPr>
          <w:p w:rsidR="002B5F1D" w:rsidRPr="0027708B" w:rsidRDefault="002B5F1D" w:rsidP="0027708B">
            <w:pPr>
              <w:pStyle w:val="BStablefigures"/>
              <w:framePr w:wrap="auto"/>
              <w:rPr>
                <w:b/>
              </w:rPr>
            </w:pPr>
            <w:r w:rsidRPr="0027708B">
              <w:rPr>
                <w:b/>
              </w:rPr>
              <w:t>7,835</w:t>
            </w:r>
          </w:p>
        </w:tc>
        <w:tc>
          <w:tcPr>
            <w:tcW w:w="2361" w:type="dxa"/>
          </w:tcPr>
          <w:p w:rsidR="002B5F1D" w:rsidRPr="0027708B" w:rsidRDefault="002B5F1D" w:rsidP="0027708B">
            <w:pPr>
              <w:pStyle w:val="BStabletext"/>
              <w:rPr>
                <w:b/>
              </w:rPr>
            </w:pPr>
            <w:r w:rsidRPr="0027708B">
              <w:rPr>
                <w:b/>
              </w:rPr>
              <w:t>Operating Receipts</w:t>
            </w:r>
          </w:p>
        </w:tc>
        <w:tc>
          <w:tcPr>
            <w:tcW w:w="1016" w:type="dxa"/>
            <w:noWrap/>
            <w:hideMark/>
          </w:tcPr>
          <w:p w:rsidR="002B5F1D" w:rsidRPr="0027708B" w:rsidRDefault="002B5F1D" w:rsidP="0027708B">
            <w:pPr>
              <w:pStyle w:val="BStablefigures"/>
              <w:framePr w:wrap="auto"/>
              <w:rPr>
                <w:b/>
              </w:rPr>
            </w:pPr>
            <w:r w:rsidRPr="0027708B">
              <w:rPr>
                <w:b/>
              </w:rPr>
              <w:t>7,906</w:t>
            </w:r>
          </w:p>
        </w:tc>
        <w:tc>
          <w:tcPr>
            <w:tcW w:w="966" w:type="dxa"/>
            <w:noWrap/>
            <w:hideMark/>
          </w:tcPr>
          <w:p w:rsidR="002B5F1D" w:rsidRPr="0027708B" w:rsidRDefault="002B5F1D" w:rsidP="0027708B">
            <w:pPr>
              <w:pStyle w:val="BStablefigures"/>
              <w:framePr w:wrap="auto"/>
              <w:rPr>
                <w:b/>
              </w:rPr>
            </w:pPr>
            <w:r w:rsidRPr="0027708B">
              <w:rPr>
                <w:b/>
              </w:rPr>
              <w:t>7,969</w:t>
            </w:r>
          </w:p>
        </w:tc>
        <w:tc>
          <w:tcPr>
            <w:tcW w:w="966" w:type="dxa"/>
            <w:noWrap/>
            <w:hideMark/>
          </w:tcPr>
          <w:p w:rsidR="002B5F1D" w:rsidRPr="0027708B" w:rsidRDefault="002B5F1D" w:rsidP="0027708B">
            <w:pPr>
              <w:pStyle w:val="BStablefigures"/>
              <w:framePr w:wrap="auto"/>
              <w:rPr>
                <w:b/>
              </w:rPr>
            </w:pPr>
            <w:r w:rsidRPr="0027708B">
              <w:rPr>
                <w:b/>
              </w:rPr>
              <w:t xml:space="preserve">1 </w:t>
            </w:r>
          </w:p>
        </w:tc>
        <w:tc>
          <w:tcPr>
            <w:tcW w:w="966" w:type="dxa"/>
            <w:noWrap/>
            <w:hideMark/>
          </w:tcPr>
          <w:p w:rsidR="002B5F1D" w:rsidRPr="0027708B" w:rsidRDefault="002B5F1D" w:rsidP="0027708B">
            <w:pPr>
              <w:pStyle w:val="BStablefigures"/>
              <w:framePr w:wrap="auto"/>
              <w:rPr>
                <w:b/>
              </w:rPr>
            </w:pPr>
            <w:r w:rsidRPr="0027708B">
              <w:rPr>
                <w:b/>
              </w:rPr>
              <w:t>8,147</w:t>
            </w:r>
          </w:p>
        </w:tc>
        <w:tc>
          <w:tcPr>
            <w:tcW w:w="966" w:type="dxa"/>
            <w:noWrap/>
            <w:hideMark/>
          </w:tcPr>
          <w:p w:rsidR="002B5F1D" w:rsidRPr="0027708B" w:rsidRDefault="002B5F1D" w:rsidP="0027708B">
            <w:pPr>
              <w:pStyle w:val="BStablefigures"/>
              <w:framePr w:wrap="auto"/>
              <w:rPr>
                <w:b/>
              </w:rPr>
            </w:pPr>
            <w:r w:rsidRPr="0027708B">
              <w:rPr>
                <w:b/>
              </w:rPr>
              <w:t>8,202</w:t>
            </w:r>
          </w:p>
        </w:tc>
        <w:tc>
          <w:tcPr>
            <w:tcW w:w="963" w:type="dxa"/>
            <w:noWrap/>
            <w:hideMark/>
          </w:tcPr>
          <w:p w:rsidR="002B5F1D" w:rsidRPr="0027708B" w:rsidRDefault="002B5F1D" w:rsidP="0027708B">
            <w:pPr>
              <w:pStyle w:val="BStablefigures"/>
              <w:framePr w:wrap="auto"/>
              <w:rPr>
                <w:b/>
              </w:rPr>
            </w:pPr>
            <w:r w:rsidRPr="0027708B">
              <w:rPr>
                <w:b/>
              </w:rPr>
              <w:t>8,352</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Payments</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3,960</w:t>
            </w:r>
          </w:p>
        </w:tc>
        <w:tc>
          <w:tcPr>
            <w:tcW w:w="2361" w:type="dxa"/>
          </w:tcPr>
          <w:p w:rsidR="002B5F1D" w:rsidRPr="00FD3900" w:rsidRDefault="002B5F1D" w:rsidP="0027708B">
            <w:pPr>
              <w:pStyle w:val="BStabletext"/>
            </w:pPr>
            <w:r w:rsidRPr="00FD3900">
              <w:t>Related to Employees</w:t>
            </w:r>
          </w:p>
        </w:tc>
        <w:tc>
          <w:tcPr>
            <w:tcW w:w="1016" w:type="dxa"/>
            <w:noWrap/>
            <w:hideMark/>
          </w:tcPr>
          <w:p w:rsidR="002B5F1D" w:rsidRPr="00FD3900" w:rsidRDefault="002B5F1D" w:rsidP="0027708B">
            <w:pPr>
              <w:pStyle w:val="BStablefigures"/>
              <w:framePr w:wrap="auto"/>
            </w:pPr>
            <w:r w:rsidRPr="00FD3900">
              <w:t>4,023</w:t>
            </w:r>
          </w:p>
        </w:tc>
        <w:tc>
          <w:tcPr>
            <w:tcW w:w="966" w:type="dxa"/>
            <w:noWrap/>
            <w:hideMark/>
          </w:tcPr>
          <w:p w:rsidR="002B5F1D" w:rsidRPr="00FD3900" w:rsidRDefault="002B5F1D" w:rsidP="0027708B">
            <w:pPr>
              <w:pStyle w:val="BStablefigures"/>
              <w:framePr w:wrap="auto"/>
            </w:pPr>
            <w:r w:rsidRPr="00FD3900">
              <w:t>4,097</w:t>
            </w:r>
          </w:p>
        </w:tc>
        <w:tc>
          <w:tcPr>
            <w:tcW w:w="966" w:type="dxa"/>
            <w:noWrap/>
            <w:hideMark/>
          </w:tcPr>
          <w:p w:rsidR="002B5F1D" w:rsidRPr="00FD3900" w:rsidRDefault="002B5F1D" w:rsidP="0027708B">
            <w:pPr>
              <w:pStyle w:val="BStablefigures"/>
              <w:framePr w:wrap="auto"/>
            </w:pPr>
            <w:r w:rsidRPr="00FD3900">
              <w:t xml:space="preserve">2 </w:t>
            </w:r>
          </w:p>
        </w:tc>
        <w:tc>
          <w:tcPr>
            <w:tcW w:w="966" w:type="dxa"/>
            <w:noWrap/>
            <w:hideMark/>
          </w:tcPr>
          <w:p w:rsidR="002B5F1D" w:rsidRPr="00FD3900" w:rsidRDefault="002B5F1D" w:rsidP="0027708B">
            <w:pPr>
              <w:pStyle w:val="BStablefigures"/>
              <w:framePr w:wrap="auto"/>
            </w:pPr>
            <w:r w:rsidRPr="00FD3900">
              <w:t>4,380</w:t>
            </w:r>
          </w:p>
        </w:tc>
        <w:tc>
          <w:tcPr>
            <w:tcW w:w="966" w:type="dxa"/>
            <w:noWrap/>
            <w:hideMark/>
          </w:tcPr>
          <w:p w:rsidR="002B5F1D" w:rsidRPr="00FD3900" w:rsidRDefault="002B5F1D" w:rsidP="0027708B">
            <w:pPr>
              <w:pStyle w:val="BStablefigures"/>
              <w:framePr w:wrap="auto"/>
            </w:pPr>
            <w:r w:rsidRPr="00FD3900">
              <w:t>4,301</w:t>
            </w:r>
          </w:p>
        </w:tc>
        <w:tc>
          <w:tcPr>
            <w:tcW w:w="963" w:type="dxa"/>
            <w:noWrap/>
            <w:hideMark/>
          </w:tcPr>
          <w:p w:rsidR="002B5F1D" w:rsidRPr="00FD3900" w:rsidRDefault="002B5F1D" w:rsidP="0027708B">
            <w:pPr>
              <w:pStyle w:val="BStablefigures"/>
              <w:framePr w:wrap="auto"/>
            </w:pPr>
            <w:r w:rsidRPr="00FD3900">
              <w:t>4,362</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594</w:t>
            </w:r>
          </w:p>
        </w:tc>
        <w:tc>
          <w:tcPr>
            <w:tcW w:w="2361" w:type="dxa"/>
          </w:tcPr>
          <w:p w:rsidR="002B5F1D" w:rsidRPr="00FD3900" w:rsidRDefault="002B5F1D" w:rsidP="0027708B">
            <w:pPr>
              <w:pStyle w:val="BStabletext"/>
            </w:pPr>
            <w:r w:rsidRPr="00FD3900">
              <w:t>Related to Superannuation</w:t>
            </w:r>
          </w:p>
        </w:tc>
        <w:tc>
          <w:tcPr>
            <w:tcW w:w="1016" w:type="dxa"/>
            <w:noWrap/>
            <w:hideMark/>
          </w:tcPr>
          <w:p w:rsidR="002B5F1D" w:rsidRPr="00FD3900" w:rsidRDefault="002B5F1D" w:rsidP="0027708B">
            <w:pPr>
              <w:pStyle w:val="BStablefigures"/>
              <w:framePr w:wrap="auto"/>
            </w:pPr>
            <w:r w:rsidRPr="00FD3900">
              <w:t>624</w:t>
            </w:r>
          </w:p>
        </w:tc>
        <w:tc>
          <w:tcPr>
            <w:tcW w:w="966" w:type="dxa"/>
            <w:noWrap/>
            <w:hideMark/>
          </w:tcPr>
          <w:p w:rsidR="002B5F1D" w:rsidRPr="00FD3900" w:rsidRDefault="002B5F1D" w:rsidP="0027708B">
            <w:pPr>
              <w:pStyle w:val="BStablefigures"/>
              <w:framePr w:wrap="auto"/>
            </w:pPr>
            <w:r w:rsidRPr="00FD3900">
              <w:t>638</w:t>
            </w:r>
          </w:p>
        </w:tc>
        <w:tc>
          <w:tcPr>
            <w:tcW w:w="966" w:type="dxa"/>
            <w:noWrap/>
            <w:hideMark/>
          </w:tcPr>
          <w:p w:rsidR="002B5F1D" w:rsidRPr="00FD3900" w:rsidRDefault="002B5F1D" w:rsidP="0027708B">
            <w:pPr>
              <w:pStyle w:val="BStablefigures"/>
              <w:framePr w:wrap="auto"/>
            </w:pPr>
            <w:r w:rsidRPr="00FD3900">
              <w:t xml:space="preserve">2 </w:t>
            </w:r>
          </w:p>
        </w:tc>
        <w:tc>
          <w:tcPr>
            <w:tcW w:w="966" w:type="dxa"/>
            <w:noWrap/>
            <w:hideMark/>
          </w:tcPr>
          <w:p w:rsidR="002B5F1D" w:rsidRPr="00FD3900" w:rsidRDefault="002B5F1D" w:rsidP="0027708B">
            <w:pPr>
              <w:pStyle w:val="BStablefigures"/>
              <w:framePr w:wrap="auto"/>
            </w:pPr>
            <w:r w:rsidRPr="00FD3900">
              <w:t>672</w:t>
            </w:r>
          </w:p>
        </w:tc>
        <w:tc>
          <w:tcPr>
            <w:tcW w:w="966" w:type="dxa"/>
            <w:noWrap/>
            <w:hideMark/>
          </w:tcPr>
          <w:p w:rsidR="002B5F1D" w:rsidRPr="00FD3900" w:rsidRDefault="002B5F1D" w:rsidP="0027708B">
            <w:pPr>
              <w:pStyle w:val="BStablefigures"/>
              <w:framePr w:wrap="auto"/>
            </w:pPr>
            <w:r w:rsidRPr="00FD3900">
              <w:t>664</w:t>
            </w:r>
          </w:p>
        </w:tc>
        <w:tc>
          <w:tcPr>
            <w:tcW w:w="963" w:type="dxa"/>
            <w:noWrap/>
            <w:hideMark/>
          </w:tcPr>
          <w:p w:rsidR="002B5F1D" w:rsidRPr="00FD3900" w:rsidRDefault="002B5F1D" w:rsidP="0027708B">
            <w:pPr>
              <w:pStyle w:val="BStablefigures"/>
              <w:framePr w:wrap="auto"/>
            </w:pPr>
            <w:r w:rsidRPr="00FD3900">
              <w:t>672</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3,145</w:t>
            </w:r>
          </w:p>
        </w:tc>
        <w:tc>
          <w:tcPr>
            <w:tcW w:w="2361" w:type="dxa"/>
          </w:tcPr>
          <w:p w:rsidR="002B5F1D" w:rsidRPr="00FD3900" w:rsidRDefault="002B5F1D" w:rsidP="0027708B">
            <w:pPr>
              <w:pStyle w:val="BStabletext"/>
            </w:pPr>
            <w:r w:rsidRPr="00FD3900">
              <w:t>Related to Supplies and Services</w:t>
            </w:r>
          </w:p>
        </w:tc>
        <w:tc>
          <w:tcPr>
            <w:tcW w:w="1016" w:type="dxa"/>
            <w:noWrap/>
            <w:hideMark/>
          </w:tcPr>
          <w:p w:rsidR="002B5F1D" w:rsidRPr="00FD3900" w:rsidRDefault="002B5F1D" w:rsidP="0027708B">
            <w:pPr>
              <w:pStyle w:val="BStablefigures"/>
              <w:framePr w:wrap="auto"/>
            </w:pPr>
            <w:r w:rsidRPr="00FD3900">
              <w:t>3,143</w:t>
            </w:r>
          </w:p>
        </w:tc>
        <w:tc>
          <w:tcPr>
            <w:tcW w:w="966" w:type="dxa"/>
            <w:noWrap/>
            <w:hideMark/>
          </w:tcPr>
          <w:p w:rsidR="002B5F1D" w:rsidRPr="00FD3900" w:rsidRDefault="002B5F1D" w:rsidP="0027708B">
            <w:pPr>
              <w:pStyle w:val="BStablefigures"/>
              <w:framePr w:wrap="auto"/>
            </w:pPr>
            <w:r w:rsidRPr="00FD3900">
              <w:t>3,154</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3,196</w:t>
            </w:r>
          </w:p>
        </w:tc>
        <w:tc>
          <w:tcPr>
            <w:tcW w:w="966" w:type="dxa"/>
            <w:noWrap/>
            <w:hideMark/>
          </w:tcPr>
          <w:p w:rsidR="002B5F1D" w:rsidRPr="00FD3900" w:rsidRDefault="002B5F1D" w:rsidP="0027708B">
            <w:pPr>
              <w:pStyle w:val="BStablefigures"/>
              <w:framePr w:wrap="auto"/>
            </w:pPr>
            <w:r w:rsidRPr="00FD3900">
              <w:t>3,156</w:t>
            </w:r>
          </w:p>
        </w:tc>
        <w:tc>
          <w:tcPr>
            <w:tcW w:w="963" w:type="dxa"/>
            <w:noWrap/>
            <w:hideMark/>
          </w:tcPr>
          <w:p w:rsidR="002B5F1D" w:rsidRPr="00FD3900" w:rsidRDefault="002B5F1D" w:rsidP="0027708B">
            <w:pPr>
              <w:pStyle w:val="BStablefigures"/>
              <w:framePr w:wrap="auto"/>
            </w:pPr>
            <w:r w:rsidRPr="00FD3900">
              <w:t>3,241</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2</w:t>
            </w:r>
          </w:p>
        </w:tc>
        <w:tc>
          <w:tcPr>
            <w:tcW w:w="2361" w:type="dxa"/>
          </w:tcPr>
          <w:p w:rsidR="002B5F1D" w:rsidRPr="00FD3900" w:rsidRDefault="002B5F1D" w:rsidP="0027708B">
            <w:pPr>
              <w:pStyle w:val="BStabletext"/>
            </w:pPr>
            <w:r w:rsidRPr="00FD3900">
              <w:t>Borrowing Costs</w:t>
            </w:r>
          </w:p>
        </w:tc>
        <w:tc>
          <w:tcPr>
            <w:tcW w:w="101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2</w:t>
            </w:r>
          </w:p>
        </w:tc>
        <w:tc>
          <w:tcPr>
            <w:tcW w:w="966" w:type="dxa"/>
            <w:noWrap/>
            <w:hideMark/>
          </w:tcPr>
          <w:p w:rsidR="002B5F1D" w:rsidRPr="00FD3900" w:rsidRDefault="002B5F1D" w:rsidP="0027708B">
            <w:pPr>
              <w:pStyle w:val="BStablefigures"/>
              <w:framePr w:wrap="auto"/>
            </w:pPr>
            <w:r w:rsidRPr="00FD3900">
              <w:t>2</w:t>
            </w:r>
          </w:p>
        </w:tc>
        <w:tc>
          <w:tcPr>
            <w:tcW w:w="963" w:type="dxa"/>
            <w:noWrap/>
            <w:hideMark/>
          </w:tcPr>
          <w:p w:rsidR="002B5F1D" w:rsidRPr="00FD3900" w:rsidRDefault="002B5F1D" w:rsidP="0027708B">
            <w:pPr>
              <w:pStyle w:val="BStablefigures"/>
              <w:framePr w:wrap="auto"/>
            </w:pPr>
            <w:r w:rsidRPr="00FD3900">
              <w:t>2</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23</w:t>
            </w:r>
          </w:p>
        </w:tc>
        <w:tc>
          <w:tcPr>
            <w:tcW w:w="2361" w:type="dxa"/>
          </w:tcPr>
          <w:p w:rsidR="002B5F1D" w:rsidRPr="00FD3900" w:rsidRDefault="002B5F1D" w:rsidP="0027708B">
            <w:pPr>
              <w:pStyle w:val="BStabletext"/>
            </w:pPr>
            <w:r w:rsidRPr="00FD3900">
              <w:t>Other</w:t>
            </w:r>
          </w:p>
        </w:tc>
        <w:tc>
          <w:tcPr>
            <w:tcW w:w="1016" w:type="dxa"/>
            <w:noWrap/>
            <w:hideMark/>
          </w:tcPr>
          <w:p w:rsidR="002B5F1D" w:rsidRPr="00FD3900" w:rsidRDefault="002B5F1D" w:rsidP="0027708B">
            <w:pPr>
              <w:pStyle w:val="BStablefigures"/>
              <w:framePr w:wrap="auto"/>
            </w:pPr>
            <w:r w:rsidRPr="00FD3900">
              <w:t>223</w:t>
            </w:r>
          </w:p>
        </w:tc>
        <w:tc>
          <w:tcPr>
            <w:tcW w:w="966" w:type="dxa"/>
            <w:noWrap/>
            <w:hideMark/>
          </w:tcPr>
          <w:p w:rsidR="002B5F1D" w:rsidRPr="00FD3900" w:rsidRDefault="002B5F1D" w:rsidP="0027708B">
            <w:pPr>
              <w:pStyle w:val="BStablefigures"/>
              <w:framePr w:wrap="auto"/>
            </w:pPr>
            <w:r w:rsidRPr="00FD3900">
              <w:t>223</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223</w:t>
            </w:r>
          </w:p>
        </w:tc>
        <w:tc>
          <w:tcPr>
            <w:tcW w:w="966" w:type="dxa"/>
            <w:noWrap/>
            <w:hideMark/>
          </w:tcPr>
          <w:p w:rsidR="002B5F1D" w:rsidRPr="00FD3900" w:rsidRDefault="002B5F1D" w:rsidP="0027708B">
            <w:pPr>
              <w:pStyle w:val="BStablefigures"/>
              <w:framePr w:wrap="auto"/>
            </w:pPr>
            <w:r w:rsidRPr="00FD3900">
              <w:t>223</w:t>
            </w:r>
          </w:p>
        </w:tc>
        <w:tc>
          <w:tcPr>
            <w:tcW w:w="963" w:type="dxa"/>
            <w:noWrap/>
            <w:hideMark/>
          </w:tcPr>
          <w:p w:rsidR="002B5F1D" w:rsidRPr="00FD3900" w:rsidRDefault="002B5F1D" w:rsidP="0027708B">
            <w:pPr>
              <w:pStyle w:val="BStablefigures"/>
              <w:framePr w:wrap="auto"/>
            </w:pPr>
            <w:r w:rsidRPr="00FD3900">
              <w:t>223</w:t>
            </w:r>
          </w:p>
        </w:tc>
      </w:tr>
      <w:tr w:rsidR="002B5F1D" w:rsidRPr="0027708B" w:rsidTr="002B5F1D">
        <w:trPr>
          <w:trHeight w:val="238"/>
        </w:trPr>
        <w:tc>
          <w:tcPr>
            <w:tcW w:w="976" w:type="dxa"/>
            <w:noWrap/>
            <w:hideMark/>
          </w:tcPr>
          <w:p w:rsidR="002B5F1D" w:rsidRPr="0027708B" w:rsidRDefault="002B5F1D" w:rsidP="0027708B">
            <w:pPr>
              <w:pStyle w:val="BStablefigures"/>
              <w:framePr w:wrap="auto"/>
              <w:rPr>
                <w:b/>
              </w:rPr>
            </w:pPr>
            <w:r w:rsidRPr="0027708B">
              <w:rPr>
                <w:b/>
              </w:rPr>
              <w:t>7,724</w:t>
            </w:r>
          </w:p>
        </w:tc>
        <w:tc>
          <w:tcPr>
            <w:tcW w:w="2361" w:type="dxa"/>
          </w:tcPr>
          <w:p w:rsidR="002B5F1D" w:rsidRPr="0027708B" w:rsidRDefault="002B5F1D" w:rsidP="0027708B">
            <w:pPr>
              <w:pStyle w:val="BStabletext"/>
              <w:rPr>
                <w:b/>
              </w:rPr>
            </w:pPr>
            <w:r w:rsidRPr="0027708B">
              <w:rPr>
                <w:b/>
              </w:rPr>
              <w:t>Operating Payments</w:t>
            </w:r>
          </w:p>
        </w:tc>
        <w:tc>
          <w:tcPr>
            <w:tcW w:w="1016" w:type="dxa"/>
            <w:noWrap/>
            <w:hideMark/>
          </w:tcPr>
          <w:p w:rsidR="002B5F1D" w:rsidRPr="0027708B" w:rsidRDefault="002B5F1D" w:rsidP="0027708B">
            <w:pPr>
              <w:pStyle w:val="BStablefigures"/>
              <w:framePr w:wrap="auto"/>
              <w:rPr>
                <w:b/>
              </w:rPr>
            </w:pPr>
            <w:r w:rsidRPr="0027708B">
              <w:rPr>
                <w:b/>
              </w:rPr>
              <w:t>8,015</w:t>
            </w:r>
          </w:p>
        </w:tc>
        <w:tc>
          <w:tcPr>
            <w:tcW w:w="966" w:type="dxa"/>
            <w:noWrap/>
            <w:hideMark/>
          </w:tcPr>
          <w:p w:rsidR="002B5F1D" w:rsidRPr="0027708B" w:rsidRDefault="002B5F1D" w:rsidP="0027708B">
            <w:pPr>
              <w:pStyle w:val="BStablefigures"/>
              <w:framePr w:wrap="auto"/>
              <w:rPr>
                <w:b/>
              </w:rPr>
            </w:pPr>
            <w:r w:rsidRPr="0027708B">
              <w:rPr>
                <w:b/>
              </w:rPr>
              <w:t>8,114</w:t>
            </w:r>
          </w:p>
        </w:tc>
        <w:tc>
          <w:tcPr>
            <w:tcW w:w="966" w:type="dxa"/>
            <w:noWrap/>
            <w:hideMark/>
          </w:tcPr>
          <w:p w:rsidR="002B5F1D" w:rsidRPr="0027708B" w:rsidRDefault="002B5F1D" w:rsidP="0027708B">
            <w:pPr>
              <w:pStyle w:val="BStablefigures"/>
              <w:framePr w:wrap="auto"/>
              <w:rPr>
                <w:b/>
              </w:rPr>
            </w:pPr>
            <w:r w:rsidRPr="0027708B">
              <w:rPr>
                <w:b/>
              </w:rPr>
              <w:t xml:space="preserve">1 </w:t>
            </w:r>
          </w:p>
        </w:tc>
        <w:tc>
          <w:tcPr>
            <w:tcW w:w="966" w:type="dxa"/>
            <w:noWrap/>
            <w:hideMark/>
          </w:tcPr>
          <w:p w:rsidR="002B5F1D" w:rsidRPr="0027708B" w:rsidRDefault="002B5F1D" w:rsidP="0027708B">
            <w:pPr>
              <w:pStyle w:val="BStablefigures"/>
              <w:framePr w:wrap="auto"/>
              <w:rPr>
                <w:b/>
              </w:rPr>
            </w:pPr>
            <w:r w:rsidRPr="0027708B">
              <w:rPr>
                <w:b/>
              </w:rPr>
              <w:t>8,473</w:t>
            </w:r>
          </w:p>
        </w:tc>
        <w:tc>
          <w:tcPr>
            <w:tcW w:w="966" w:type="dxa"/>
            <w:noWrap/>
            <w:hideMark/>
          </w:tcPr>
          <w:p w:rsidR="002B5F1D" w:rsidRPr="0027708B" w:rsidRDefault="002B5F1D" w:rsidP="0027708B">
            <w:pPr>
              <w:pStyle w:val="BStablefigures"/>
              <w:framePr w:wrap="auto"/>
              <w:rPr>
                <w:b/>
              </w:rPr>
            </w:pPr>
            <w:r w:rsidRPr="0027708B">
              <w:rPr>
                <w:b/>
              </w:rPr>
              <w:t>8,346</w:t>
            </w:r>
          </w:p>
        </w:tc>
        <w:tc>
          <w:tcPr>
            <w:tcW w:w="963" w:type="dxa"/>
            <w:noWrap/>
            <w:hideMark/>
          </w:tcPr>
          <w:p w:rsidR="002B5F1D" w:rsidRPr="0027708B" w:rsidRDefault="002B5F1D" w:rsidP="0027708B">
            <w:pPr>
              <w:pStyle w:val="BStablefigures"/>
              <w:framePr w:wrap="auto"/>
              <w:rPr>
                <w:b/>
              </w:rPr>
            </w:pPr>
            <w:r w:rsidRPr="0027708B">
              <w:rPr>
                <w:b/>
              </w:rPr>
              <w:t>8,500</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111</w:t>
            </w:r>
          </w:p>
        </w:tc>
        <w:tc>
          <w:tcPr>
            <w:tcW w:w="2361" w:type="dxa"/>
          </w:tcPr>
          <w:p w:rsidR="002B5F1D" w:rsidRPr="0027708B" w:rsidRDefault="002B5F1D" w:rsidP="0027708B">
            <w:pPr>
              <w:pStyle w:val="BStabletext"/>
              <w:rPr>
                <w:b/>
              </w:rPr>
            </w:pPr>
            <w:r w:rsidRPr="0027708B">
              <w:rPr>
                <w:b/>
              </w:rPr>
              <w:t>NET CASH INFLOW</w:t>
            </w:r>
            <w:r w:rsidR="00121CCB" w:rsidRPr="0027708B">
              <w:rPr>
                <w:b/>
              </w:rPr>
              <w:t xml:space="preserve"> </w:t>
            </w:r>
            <w:r w:rsidRPr="0027708B">
              <w:rPr>
                <w:b/>
              </w:rPr>
              <w:t>/</w:t>
            </w:r>
            <w:r w:rsidR="00121CCB" w:rsidRPr="0027708B">
              <w:rPr>
                <w:b/>
              </w:rPr>
              <w:t xml:space="preserve"> </w:t>
            </w:r>
            <w:r w:rsidRPr="0027708B">
              <w:rPr>
                <w:b/>
              </w:rPr>
              <w:t>(OUTFLOW) FROM OPERATING ACTIVITIES</w:t>
            </w:r>
          </w:p>
        </w:tc>
        <w:tc>
          <w:tcPr>
            <w:tcW w:w="1016" w:type="dxa"/>
            <w:noWrap/>
            <w:hideMark/>
          </w:tcPr>
          <w:p w:rsidR="002B5F1D" w:rsidRPr="0027708B" w:rsidRDefault="002B5F1D" w:rsidP="0027708B">
            <w:pPr>
              <w:pStyle w:val="BStablefigures"/>
              <w:framePr w:wrap="auto"/>
              <w:rPr>
                <w:b/>
              </w:rPr>
            </w:pPr>
            <w:r w:rsidRPr="0027708B">
              <w:rPr>
                <w:b/>
              </w:rPr>
              <w:t>-109</w:t>
            </w:r>
          </w:p>
        </w:tc>
        <w:tc>
          <w:tcPr>
            <w:tcW w:w="966" w:type="dxa"/>
            <w:noWrap/>
            <w:hideMark/>
          </w:tcPr>
          <w:p w:rsidR="002B5F1D" w:rsidRPr="0027708B" w:rsidRDefault="002B5F1D" w:rsidP="0027708B">
            <w:pPr>
              <w:pStyle w:val="BStablefigures"/>
              <w:framePr w:wrap="auto"/>
              <w:rPr>
                <w:b/>
              </w:rPr>
            </w:pPr>
            <w:r w:rsidRPr="0027708B">
              <w:rPr>
                <w:b/>
              </w:rPr>
              <w:t>-145</w:t>
            </w:r>
          </w:p>
        </w:tc>
        <w:tc>
          <w:tcPr>
            <w:tcW w:w="966" w:type="dxa"/>
            <w:noWrap/>
            <w:hideMark/>
          </w:tcPr>
          <w:p w:rsidR="002B5F1D" w:rsidRPr="0027708B" w:rsidRDefault="002B5F1D" w:rsidP="0027708B">
            <w:pPr>
              <w:pStyle w:val="BStablefigures"/>
              <w:framePr w:wrap="auto"/>
              <w:rPr>
                <w:b/>
              </w:rPr>
            </w:pPr>
            <w:r w:rsidRPr="0027708B">
              <w:rPr>
                <w:b/>
              </w:rPr>
              <w:t xml:space="preserve">-33 </w:t>
            </w:r>
          </w:p>
        </w:tc>
        <w:tc>
          <w:tcPr>
            <w:tcW w:w="966" w:type="dxa"/>
            <w:noWrap/>
            <w:hideMark/>
          </w:tcPr>
          <w:p w:rsidR="002B5F1D" w:rsidRPr="0027708B" w:rsidRDefault="002B5F1D" w:rsidP="0027708B">
            <w:pPr>
              <w:pStyle w:val="BStablefigures"/>
              <w:framePr w:wrap="auto"/>
              <w:rPr>
                <w:b/>
              </w:rPr>
            </w:pPr>
            <w:r w:rsidRPr="0027708B">
              <w:rPr>
                <w:b/>
              </w:rPr>
              <w:t>-326</w:t>
            </w:r>
          </w:p>
        </w:tc>
        <w:tc>
          <w:tcPr>
            <w:tcW w:w="966" w:type="dxa"/>
            <w:noWrap/>
            <w:hideMark/>
          </w:tcPr>
          <w:p w:rsidR="002B5F1D" w:rsidRPr="0027708B" w:rsidRDefault="002B5F1D" w:rsidP="0027708B">
            <w:pPr>
              <w:pStyle w:val="BStablefigures"/>
              <w:framePr w:wrap="auto"/>
              <w:rPr>
                <w:b/>
              </w:rPr>
            </w:pPr>
            <w:r w:rsidRPr="0027708B">
              <w:rPr>
                <w:b/>
              </w:rPr>
              <w:t>-144</w:t>
            </w:r>
          </w:p>
        </w:tc>
        <w:tc>
          <w:tcPr>
            <w:tcW w:w="963" w:type="dxa"/>
            <w:noWrap/>
            <w:hideMark/>
          </w:tcPr>
          <w:p w:rsidR="002B5F1D" w:rsidRPr="0027708B" w:rsidRDefault="002B5F1D" w:rsidP="0027708B">
            <w:pPr>
              <w:pStyle w:val="BStablefigures"/>
              <w:framePr w:wrap="auto"/>
              <w:rPr>
                <w:b/>
              </w:rPr>
            </w:pPr>
            <w:r w:rsidRPr="0027708B">
              <w:rPr>
                <w:b/>
              </w:rPr>
              <w:t>-148</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 </w:t>
            </w:r>
          </w:p>
        </w:tc>
        <w:tc>
          <w:tcPr>
            <w:tcW w:w="2361" w:type="dxa"/>
          </w:tcPr>
          <w:p w:rsidR="002B5F1D" w:rsidRPr="0027708B" w:rsidRDefault="002B5F1D" w:rsidP="0027708B">
            <w:pPr>
              <w:pStyle w:val="BStabletext"/>
              <w:rPr>
                <w:b/>
              </w:rPr>
            </w:pPr>
            <w:r w:rsidRPr="0027708B">
              <w:rPr>
                <w:b/>
              </w:rPr>
              <w:t> </w:t>
            </w:r>
          </w:p>
        </w:tc>
        <w:tc>
          <w:tcPr>
            <w:tcW w:w="101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3" w:type="dxa"/>
            <w:noWrap/>
            <w:hideMark/>
          </w:tcPr>
          <w:p w:rsidR="002B5F1D" w:rsidRPr="0027708B" w:rsidRDefault="002B5F1D" w:rsidP="0027708B">
            <w:pPr>
              <w:pStyle w:val="BStablefigures"/>
              <w:framePr w:wrap="auto"/>
              <w:rPr>
                <w:b/>
              </w:rPr>
            </w:pPr>
            <w:r w:rsidRPr="0027708B">
              <w:rPr>
                <w:b/>
              </w:rPr>
              <w:t> </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 </w:t>
            </w:r>
          </w:p>
        </w:tc>
        <w:tc>
          <w:tcPr>
            <w:tcW w:w="2361" w:type="dxa"/>
          </w:tcPr>
          <w:p w:rsidR="002B5F1D" w:rsidRPr="0027708B" w:rsidRDefault="002B5F1D" w:rsidP="0027708B">
            <w:pPr>
              <w:pStyle w:val="BStabletext"/>
              <w:rPr>
                <w:b/>
              </w:rPr>
            </w:pPr>
            <w:r w:rsidRPr="0027708B">
              <w:rPr>
                <w:b/>
              </w:rPr>
              <w:t>CASH FLOWS FROM INVESTING ACTIVITIES</w:t>
            </w:r>
          </w:p>
        </w:tc>
        <w:tc>
          <w:tcPr>
            <w:tcW w:w="1016" w:type="dxa"/>
            <w:noWrap/>
            <w:hideMark/>
          </w:tcPr>
          <w:p w:rsidR="002B5F1D" w:rsidRPr="0027708B" w:rsidRDefault="002B5F1D" w:rsidP="0027708B">
            <w:pPr>
              <w:pStyle w:val="BStablefigures"/>
              <w:framePr w:wrap="auto"/>
              <w:rPr>
                <w:b/>
              </w:rPr>
            </w:pPr>
            <w:r w:rsidRPr="0027708B">
              <w:rPr>
                <w:b/>
              </w:rPr>
              <w:t xml:space="preserve">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3" w:type="dxa"/>
            <w:noWrap/>
            <w:hideMark/>
          </w:tcPr>
          <w:p w:rsidR="002B5F1D" w:rsidRPr="0027708B" w:rsidRDefault="002B5F1D" w:rsidP="0027708B">
            <w:pPr>
              <w:pStyle w:val="BStablefigures"/>
              <w:framePr w:wrap="auto"/>
              <w:rPr>
                <w:b/>
              </w:rPr>
            </w:pPr>
            <w:r w:rsidRPr="0027708B">
              <w:rPr>
                <w:b/>
              </w:rP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Receipts</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0</w:t>
            </w:r>
          </w:p>
        </w:tc>
        <w:tc>
          <w:tcPr>
            <w:tcW w:w="2361" w:type="dxa"/>
          </w:tcPr>
          <w:p w:rsidR="002B5F1D" w:rsidRPr="00FD3900" w:rsidRDefault="002B5F1D" w:rsidP="0027708B">
            <w:pPr>
              <w:pStyle w:val="BStabletext"/>
            </w:pPr>
            <w:r w:rsidRPr="00FD3900">
              <w:t>Proceeds from Sale/Maturity of Investments</w:t>
            </w:r>
          </w:p>
        </w:tc>
        <w:tc>
          <w:tcPr>
            <w:tcW w:w="1016" w:type="dxa"/>
            <w:noWrap/>
            <w:hideMark/>
          </w:tcPr>
          <w:p w:rsidR="002B5F1D" w:rsidRPr="00FD3900" w:rsidRDefault="002B5F1D" w:rsidP="0027708B">
            <w:pPr>
              <w:pStyle w:val="BStablefigures"/>
              <w:framePr w:wrap="auto"/>
            </w:pPr>
            <w:r w:rsidRPr="00FD3900">
              <w:t>210</w:t>
            </w:r>
          </w:p>
        </w:tc>
        <w:tc>
          <w:tcPr>
            <w:tcW w:w="966" w:type="dxa"/>
            <w:noWrap/>
            <w:hideMark/>
          </w:tcPr>
          <w:p w:rsidR="002B5F1D" w:rsidRPr="00FD3900" w:rsidRDefault="002B5F1D" w:rsidP="0027708B">
            <w:pPr>
              <w:pStyle w:val="BStablefigures"/>
              <w:framePr w:wrap="auto"/>
            </w:pPr>
            <w:r w:rsidRPr="00FD3900">
              <w:t>210</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210</w:t>
            </w:r>
          </w:p>
        </w:tc>
        <w:tc>
          <w:tcPr>
            <w:tcW w:w="966" w:type="dxa"/>
            <w:noWrap/>
            <w:hideMark/>
          </w:tcPr>
          <w:p w:rsidR="002B5F1D" w:rsidRPr="00FD3900" w:rsidRDefault="002B5F1D" w:rsidP="0027708B">
            <w:pPr>
              <w:pStyle w:val="BStablefigures"/>
              <w:framePr w:wrap="auto"/>
            </w:pPr>
            <w:r w:rsidRPr="00FD3900">
              <w:t>210</w:t>
            </w:r>
          </w:p>
        </w:tc>
        <w:tc>
          <w:tcPr>
            <w:tcW w:w="963" w:type="dxa"/>
            <w:noWrap/>
            <w:hideMark/>
          </w:tcPr>
          <w:p w:rsidR="002B5F1D" w:rsidRPr="00FD3900" w:rsidRDefault="002B5F1D" w:rsidP="0027708B">
            <w:pPr>
              <w:pStyle w:val="BStablefigures"/>
              <w:framePr w:wrap="auto"/>
            </w:pPr>
            <w:r w:rsidRPr="00FD3900">
              <w:t>214</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0</w:t>
            </w:r>
          </w:p>
        </w:tc>
        <w:tc>
          <w:tcPr>
            <w:tcW w:w="2361" w:type="dxa"/>
          </w:tcPr>
          <w:p w:rsidR="002B5F1D" w:rsidRPr="0027708B" w:rsidRDefault="002B5F1D" w:rsidP="0027708B">
            <w:pPr>
              <w:pStyle w:val="BStabletext"/>
              <w:rPr>
                <w:b/>
              </w:rPr>
            </w:pPr>
            <w:r w:rsidRPr="0027708B">
              <w:rPr>
                <w:b/>
              </w:rPr>
              <w:t>Investing Receipts</w:t>
            </w:r>
          </w:p>
        </w:tc>
        <w:tc>
          <w:tcPr>
            <w:tcW w:w="1016" w:type="dxa"/>
            <w:noWrap/>
            <w:hideMark/>
          </w:tcPr>
          <w:p w:rsidR="002B5F1D" w:rsidRPr="0027708B" w:rsidRDefault="002B5F1D" w:rsidP="0027708B">
            <w:pPr>
              <w:pStyle w:val="BStablefigures"/>
              <w:framePr w:wrap="auto"/>
              <w:rPr>
                <w:b/>
              </w:rPr>
            </w:pPr>
            <w:r w:rsidRPr="0027708B">
              <w:rPr>
                <w:b/>
              </w:rPr>
              <w:t>210</w:t>
            </w:r>
          </w:p>
        </w:tc>
        <w:tc>
          <w:tcPr>
            <w:tcW w:w="966" w:type="dxa"/>
            <w:noWrap/>
            <w:hideMark/>
          </w:tcPr>
          <w:p w:rsidR="002B5F1D" w:rsidRPr="0027708B" w:rsidRDefault="002B5F1D" w:rsidP="0027708B">
            <w:pPr>
              <w:pStyle w:val="BStablefigures"/>
              <w:framePr w:wrap="auto"/>
              <w:rPr>
                <w:b/>
              </w:rPr>
            </w:pPr>
            <w:r w:rsidRPr="0027708B">
              <w:rPr>
                <w:b/>
              </w:rPr>
              <w:t>210</w:t>
            </w:r>
          </w:p>
        </w:tc>
        <w:tc>
          <w:tcPr>
            <w:tcW w:w="966" w:type="dxa"/>
            <w:noWrap/>
            <w:hideMark/>
          </w:tcPr>
          <w:p w:rsidR="002B5F1D" w:rsidRPr="0027708B" w:rsidRDefault="002B5F1D" w:rsidP="0027708B">
            <w:pPr>
              <w:pStyle w:val="BStablefigures"/>
              <w:framePr w:wrap="auto"/>
              <w:rPr>
                <w:b/>
              </w:rPr>
            </w:pPr>
            <w:r w:rsidRPr="0027708B">
              <w:rPr>
                <w:b/>
              </w:rPr>
              <w:t xml:space="preserve">- </w:t>
            </w:r>
          </w:p>
        </w:tc>
        <w:tc>
          <w:tcPr>
            <w:tcW w:w="966" w:type="dxa"/>
            <w:noWrap/>
            <w:hideMark/>
          </w:tcPr>
          <w:p w:rsidR="002B5F1D" w:rsidRPr="0027708B" w:rsidRDefault="002B5F1D" w:rsidP="0027708B">
            <w:pPr>
              <w:pStyle w:val="BStablefigures"/>
              <w:framePr w:wrap="auto"/>
              <w:rPr>
                <w:b/>
              </w:rPr>
            </w:pPr>
            <w:r w:rsidRPr="0027708B">
              <w:rPr>
                <w:b/>
              </w:rPr>
              <w:t>210</w:t>
            </w:r>
          </w:p>
        </w:tc>
        <w:tc>
          <w:tcPr>
            <w:tcW w:w="966" w:type="dxa"/>
            <w:noWrap/>
            <w:hideMark/>
          </w:tcPr>
          <w:p w:rsidR="002B5F1D" w:rsidRPr="0027708B" w:rsidRDefault="002B5F1D" w:rsidP="0027708B">
            <w:pPr>
              <w:pStyle w:val="BStablefigures"/>
              <w:framePr w:wrap="auto"/>
              <w:rPr>
                <w:b/>
              </w:rPr>
            </w:pPr>
            <w:r w:rsidRPr="0027708B">
              <w:rPr>
                <w:b/>
              </w:rPr>
              <w:t>210</w:t>
            </w:r>
          </w:p>
        </w:tc>
        <w:tc>
          <w:tcPr>
            <w:tcW w:w="963" w:type="dxa"/>
            <w:noWrap/>
            <w:hideMark/>
          </w:tcPr>
          <w:p w:rsidR="002B5F1D" w:rsidRPr="0027708B" w:rsidRDefault="002B5F1D" w:rsidP="0027708B">
            <w:pPr>
              <w:pStyle w:val="BStablefigures"/>
              <w:framePr w:wrap="auto"/>
              <w:rPr>
                <w:b/>
              </w:rPr>
            </w:pPr>
            <w:r w:rsidRPr="0027708B">
              <w:rPr>
                <w:b/>
              </w:rPr>
              <w:t>214</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Payments</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75</w:t>
            </w:r>
          </w:p>
        </w:tc>
        <w:tc>
          <w:tcPr>
            <w:tcW w:w="2361" w:type="dxa"/>
          </w:tcPr>
          <w:p w:rsidR="002B5F1D" w:rsidRPr="00FD3900" w:rsidRDefault="002B5F1D" w:rsidP="0027708B">
            <w:pPr>
              <w:pStyle w:val="BStabletext"/>
            </w:pPr>
            <w:r w:rsidRPr="00FD3900">
              <w:t>Purchase of Property, Plant and Equipment and Capital Works</w:t>
            </w:r>
          </w:p>
        </w:tc>
        <w:tc>
          <w:tcPr>
            <w:tcW w:w="1016" w:type="dxa"/>
            <w:noWrap/>
            <w:hideMark/>
          </w:tcPr>
          <w:p w:rsidR="002B5F1D" w:rsidRPr="00FD3900" w:rsidRDefault="002B5F1D" w:rsidP="0027708B">
            <w:pPr>
              <w:pStyle w:val="BStablefigures"/>
              <w:framePr w:wrap="auto"/>
            </w:pPr>
            <w:r w:rsidRPr="00FD3900">
              <w:t>75</w:t>
            </w:r>
          </w:p>
        </w:tc>
        <w:tc>
          <w:tcPr>
            <w:tcW w:w="966" w:type="dxa"/>
            <w:noWrap/>
            <w:hideMark/>
          </w:tcPr>
          <w:p w:rsidR="002B5F1D" w:rsidRPr="00FD3900" w:rsidRDefault="002B5F1D" w:rsidP="0027708B">
            <w:pPr>
              <w:pStyle w:val="BStablefigures"/>
              <w:framePr w:wrap="auto"/>
            </w:pPr>
            <w:r w:rsidRPr="00FD3900">
              <w:t>628</w:t>
            </w:r>
          </w:p>
        </w:tc>
        <w:tc>
          <w:tcPr>
            <w:tcW w:w="966" w:type="dxa"/>
            <w:noWrap/>
            <w:hideMark/>
          </w:tcPr>
          <w:p w:rsidR="002B5F1D" w:rsidRPr="00FD3900" w:rsidRDefault="002B5F1D" w:rsidP="0027708B">
            <w:pPr>
              <w:pStyle w:val="BStablefigures"/>
              <w:framePr w:wrap="auto"/>
            </w:pPr>
            <w:r w:rsidRPr="00FD3900">
              <w:t xml:space="preserve">737 </w:t>
            </w:r>
          </w:p>
        </w:tc>
        <w:tc>
          <w:tcPr>
            <w:tcW w:w="966" w:type="dxa"/>
            <w:noWrap/>
            <w:hideMark/>
          </w:tcPr>
          <w:p w:rsidR="002B5F1D" w:rsidRPr="00FD3900" w:rsidRDefault="002B5F1D" w:rsidP="0027708B">
            <w:pPr>
              <w:pStyle w:val="BStablefigures"/>
              <w:framePr w:wrap="auto"/>
            </w:pPr>
            <w:r w:rsidRPr="00FD3900">
              <w:t>75</w:t>
            </w:r>
          </w:p>
        </w:tc>
        <w:tc>
          <w:tcPr>
            <w:tcW w:w="966" w:type="dxa"/>
            <w:noWrap/>
            <w:hideMark/>
          </w:tcPr>
          <w:p w:rsidR="002B5F1D" w:rsidRPr="00FD3900" w:rsidRDefault="002B5F1D" w:rsidP="0027708B">
            <w:pPr>
              <w:pStyle w:val="BStablefigures"/>
              <w:framePr w:wrap="auto"/>
            </w:pPr>
            <w:r w:rsidRPr="00FD3900">
              <w:t>75</w:t>
            </w:r>
          </w:p>
        </w:tc>
        <w:tc>
          <w:tcPr>
            <w:tcW w:w="963" w:type="dxa"/>
            <w:noWrap/>
            <w:hideMark/>
          </w:tcPr>
          <w:p w:rsidR="002B5F1D" w:rsidRPr="00FD3900" w:rsidRDefault="002B5F1D" w:rsidP="0027708B">
            <w:pPr>
              <w:pStyle w:val="BStablefigures"/>
              <w:framePr w:wrap="auto"/>
            </w:pPr>
            <w:r w:rsidRPr="00FD3900">
              <w:t>75</w:t>
            </w:r>
          </w:p>
        </w:tc>
      </w:tr>
      <w:tr w:rsidR="002B5F1D" w:rsidTr="002B5F1D">
        <w:trPr>
          <w:trHeight w:val="238"/>
        </w:trPr>
        <w:tc>
          <w:tcPr>
            <w:tcW w:w="976" w:type="dxa"/>
            <w:noWrap/>
            <w:hideMark/>
          </w:tcPr>
          <w:p w:rsidR="002B5F1D" w:rsidRPr="00A80A2D" w:rsidRDefault="002B5F1D" w:rsidP="0027708B">
            <w:pPr>
              <w:pStyle w:val="BStablefigures"/>
              <w:framePr w:wrap="auto"/>
              <w:rPr>
                <w:b/>
              </w:rPr>
            </w:pPr>
            <w:r w:rsidRPr="00A80A2D">
              <w:rPr>
                <w:b/>
              </w:rPr>
              <w:t>75</w:t>
            </w:r>
          </w:p>
        </w:tc>
        <w:tc>
          <w:tcPr>
            <w:tcW w:w="2361" w:type="dxa"/>
          </w:tcPr>
          <w:p w:rsidR="002B5F1D" w:rsidRPr="00A80A2D" w:rsidRDefault="002B5F1D" w:rsidP="0027708B">
            <w:pPr>
              <w:pStyle w:val="BStabletext"/>
              <w:rPr>
                <w:b/>
              </w:rPr>
            </w:pPr>
            <w:r w:rsidRPr="00A80A2D">
              <w:rPr>
                <w:b/>
              </w:rPr>
              <w:t>Investing Payments</w:t>
            </w:r>
          </w:p>
        </w:tc>
        <w:tc>
          <w:tcPr>
            <w:tcW w:w="1016" w:type="dxa"/>
            <w:noWrap/>
            <w:hideMark/>
          </w:tcPr>
          <w:p w:rsidR="002B5F1D" w:rsidRPr="00A80A2D" w:rsidRDefault="002B5F1D" w:rsidP="0027708B">
            <w:pPr>
              <w:pStyle w:val="BStablefigures"/>
              <w:framePr w:wrap="auto"/>
              <w:rPr>
                <w:b/>
              </w:rPr>
            </w:pPr>
            <w:r w:rsidRPr="00A80A2D">
              <w:rPr>
                <w:b/>
              </w:rPr>
              <w:t>75</w:t>
            </w:r>
          </w:p>
        </w:tc>
        <w:tc>
          <w:tcPr>
            <w:tcW w:w="966" w:type="dxa"/>
            <w:noWrap/>
            <w:hideMark/>
          </w:tcPr>
          <w:p w:rsidR="002B5F1D" w:rsidRPr="00A80A2D" w:rsidRDefault="002B5F1D" w:rsidP="0027708B">
            <w:pPr>
              <w:pStyle w:val="BStablefigures"/>
              <w:framePr w:wrap="auto"/>
              <w:rPr>
                <w:b/>
              </w:rPr>
            </w:pPr>
            <w:r w:rsidRPr="00A80A2D">
              <w:rPr>
                <w:b/>
              </w:rPr>
              <w:t>628</w:t>
            </w:r>
          </w:p>
        </w:tc>
        <w:tc>
          <w:tcPr>
            <w:tcW w:w="966" w:type="dxa"/>
            <w:noWrap/>
            <w:hideMark/>
          </w:tcPr>
          <w:p w:rsidR="002B5F1D" w:rsidRPr="00A80A2D" w:rsidRDefault="002B5F1D" w:rsidP="0027708B">
            <w:pPr>
              <w:pStyle w:val="BStablefigures"/>
              <w:framePr w:wrap="auto"/>
              <w:rPr>
                <w:b/>
              </w:rPr>
            </w:pPr>
            <w:r w:rsidRPr="00A80A2D">
              <w:rPr>
                <w:b/>
              </w:rPr>
              <w:t xml:space="preserve">737 </w:t>
            </w:r>
          </w:p>
        </w:tc>
        <w:tc>
          <w:tcPr>
            <w:tcW w:w="966" w:type="dxa"/>
            <w:noWrap/>
            <w:hideMark/>
          </w:tcPr>
          <w:p w:rsidR="002B5F1D" w:rsidRPr="00A80A2D" w:rsidRDefault="002B5F1D" w:rsidP="0027708B">
            <w:pPr>
              <w:pStyle w:val="BStablefigures"/>
              <w:framePr w:wrap="auto"/>
              <w:rPr>
                <w:b/>
              </w:rPr>
            </w:pPr>
            <w:r w:rsidRPr="00A80A2D">
              <w:rPr>
                <w:b/>
              </w:rPr>
              <w:t>75</w:t>
            </w:r>
          </w:p>
        </w:tc>
        <w:tc>
          <w:tcPr>
            <w:tcW w:w="966" w:type="dxa"/>
            <w:noWrap/>
            <w:hideMark/>
          </w:tcPr>
          <w:p w:rsidR="002B5F1D" w:rsidRPr="00A80A2D" w:rsidRDefault="002B5F1D" w:rsidP="0027708B">
            <w:pPr>
              <w:pStyle w:val="BStablefigures"/>
              <w:framePr w:wrap="auto"/>
              <w:rPr>
                <w:b/>
              </w:rPr>
            </w:pPr>
            <w:r w:rsidRPr="00A80A2D">
              <w:rPr>
                <w:b/>
              </w:rPr>
              <w:t>75</w:t>
            </w:r>
          </w:p>
        </w:tc>
        <w:tc>
          <w:tcPr>
            <w:tcW w:w="963" w:type="dxa"/>
            <w:noWrap/>
            <w:hideMark/>
          </w:tcPr>
          <w:p w:rsidR="002B5F1D" w:rsidRPr="00A80A2D" w:rsidRDefault="002B5F1D" w:rsidP="0027708B">
            <w:pPr>
              <w:pStyle w:val="BStablefigures"/>
              <w:framePr w:wrap="auto"/>
              <w:rPr>
                <w:b/>
              </w:rPr>
            </w:pPr>
            <w:r w:rsidRPr="00A80A2D">
              <w:rPr>
                <w:b/>
              </w:rPr>
              <w:t>75</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RPr="0027708B" w:rsidTr="002B5F1D">
        <w:trPr>
          <w:trHeight w:val="238"/>
        </w:trPr>
        <w:tc>
          <w:tcPr>
            <w:tcW w:w="976" w:type="dxa"/>
            <w:noWrap/>
            <w:hideMark/>
          </w:tcPr>
          <w:p w:rsidR="002B5F1D" w:rsidRPr="0027708B" w:rsidRDefault="002B5F1D" w:rsidP="0027708B">
            <w:pPr>
              <w:pStyle w:val="BStablefigures"/>
              <w:framePr w:wrap="auto"/>
              <w:rPr>
                <w:b/>
              </w:rPr>
            </w:pPr>
            <w:r w:rsidRPr="0027708B">
              <w:rPr>
                <w:b/>
              </w:rPr>
              <w:t>-75</w:t>
            </w:r>
          </w:p>
        </w:tc>
        <w:tc>
          <w:tcPr>
            <w:tcW w:w="2361" w:type="dxa"/>
          </w:tcPr>
          <w:p w:rsidR="002B5F1D" w:rsidRPr="0027708B" w:rsidRDefault="002B5F1D" w:rsidP="0027708B">
            <w:pPr>
              <w:pStyle w:val="BStabletext"/>
              <w:rPr>
                <w:b/>
              </w:rPr>
            </w:pPr>
            <w:r w:rsidRPr="0027708B">
              <w:rPr>
                <w:b/>
              </w:rPr>
              <w:t>NET CASH INFLOW/(OUTFLOW) FROM INVESTING ACTIVITIES</w:t>
            </w:r>
          </w:p>
        </w:tc>
        <w:tc>
          <w:tcPr>
            <w:tcW w:w="1016" w:type="dxa"/>
            <w:noWrap/>
            <w:hideMark/>
          </w:tcPr>
          <w:p w:rsidR="002B5F1D" w:rsidRPr="0027708B" w:rsidRDefault="002B5F1D" w:rsidP="0027708B">
            <w:pPr>
              <w:pStyle w:val="BStablefigures"/>
              <w:framePr w:wrap="auto"/>
              <w:rPr>
                <w:b/>
              </w:rPr>
            </w:pPr>
            <w:r w:rsidRPr="0027708B">
              <w:rPr>
                <w:b/>
              </w:rPr>
              <w:t>135</w:t>
            </w:r>
          </w:p>
        </w:tc>
        <w:tc>
          <w:tcPr>
            <w:tcW w:w="966" w:type="dxa"/>
            <w:noWrap/>
            <w:hideMark/>
          </w:tcPr>
          <w:p w:rsidR="002B5F1D" w:rsidRPr="0027708B" w:rsidRDefault="002B5F1D" w:rsidP="0027708B">
            <w:pPr>
              <w:pStyle w:val="BStablefigures"/>
              <w:framePr w:wrap="auto"/>
              <w:rPr>
                <w:b/>
              </w:rPr>
            </w:pPr>
            <w:r w:rsidRPr="0027708B">
              <w:rPr>
                <w:b/>
              </w:rPr>
              <w:t>-418</w:t>
            </w:r>
          </w:p>
        </w:tc>
        <w:tc>
          <w:tcPr>
            <w:tcW w:w="966" w:type="dxa"/>
            <w:noWrap/>
            <w:hideMark/>
          </w:tcPr>
          <w:p w:rsidR="002B5F1D" w:rsidRPr="0027708B" w:rsidRDefault="002B5F1D" w:rsidP="0027708B">
            <w:pPr>
              <w:pStyle w:val="BStablefigures"/>
              <w:framePr w:wrap="auto"/>
              <w:rPr>
                <w:b/>
              </w:rPr>
            </w:pPr>
            <w:r w:rsidRPr="0027708B">
              <w:rPr>
                <w:b/>
              </w:rPr>
              <w:t xml:space="preserve">-410 </w:t>
            </w:r>
          </w:p>
        </w:tc>
        <w:tc>
          <w:tcPr>
            <w:tcW w:w="966" w:type="dxa"/>
            <w:noWrap/>
            <w:hideMark/>
          </w:tcPr>
          <w:p w:rsidR="002B5F1D" w:rsidRPr="0027708B" w:rsidRDefault="002B5F1D" w:rsidP="0027708B">
            <w:pPr>
              <w:pStyle w:val="BStablefigures"/>
              <w:framePr w:wrap="auto"/>
              <w:rPr>
                <w:b/>
              </w:rPr>
            </w:pPr>
            <w:r w:rsidRPr="0027708B">
              <w:rPr>
                <w:b/>
              </w:rPr>
              <w:t>135</w:t>
            </w:r>
          </w:p>
        </w:tc>
        <w:tc>
          <w:tcPr>
            <w:tcW w:w="966" w:type="dxa"/>
            <w:noWrap/>
            <w:hideMark/>
          </w:tcPr>
          <w:p w:rsidR="002B5F1D" w:rsidRPr="0027708B" w:rsidRDefault="002B5F1D" w:rsidP="0027708B">
            <w:pPr>
              <w:pStyle w:val="BStablefigures"/>
              <w:framePr w:wrap="auto"/>
              <w:rPr>
                <w:b/>
              </w:rPr>
            </w:pPr>
            <w:r w:rsidRPr="0027708B">
              <w:rPr>
                <w:b/>
              </w:rPr>
              <w:t>135</w:t>
            </w:r>
          </w:p>
        </w:tc>
        <w:tc>
          <w:tcPr>
            <w:tcW w:w="963" w:type="dxa"/>
            <w:noWrap/>
            <w:hideMark/>
          </w:tcPr>
          <w:p w:rsidR="002B5F1D" w:rsidRPr="0027708B" w:rsidRDefault="002B5F1D" w:rsidP="0027708B">
            <w:pPr>
              <w:pStyle w:val="BStablefigures"/>
              <w:framePr w:wrap="auto"/>
              <w:rPr>
                <w:b/>
              </w:rPr>
            </w:pPr>
            <w:r w:rsidRPr="0027708B">
              <w:rPr>
                <w:b/>
              </w:rPr>
              <w:t>139</w:t>
            </w:r>
          </w:p>
        </w:tc>
      </w:tr>
      <w:tr w:rsidR="002B5F1D" w:rsidTr="002B5F1D">
        <w:trPr>
          <w:trHeight w:val="238"/>
        </w:trPr>
        <w:tc>
          <w:tcPr>
            <w:tcW w:w="976" w:type="dxa"/>
            <w:noWrap/>
            <w:hideMark/>
          </w:tcPr>
          <w:p w:rsidR="002B5F1D" w:rsidRDefault="002B5F1D" w:rsidP="0027708B">
            <w:pPr>
              <w:pStyle w:val="BStablefigures"/>
              <w:framePr w:wrap="auto"/>
            </w:pPr>
            <w:r>
              <w:lastRenderedPageBreak/>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CASH FLOWS FROM FINANCING ACTIVITIES</w:t>
            </w:r>
          </w:p>
        </w:tc>
        <w:tc>
          <w:tcPr>
            <w:tcW w:w="1016" w:type="dxa"/>
            <w:noWrap/>
            <w:hideMark/>
          </w:tcPr>
          <w:p w:rsidR="002B5F1D" w:rsidRPr="0027708B" w:rsidRDefault="002B5F1D" w:rsidP="0027708B">
            <w:pPr>
              <w:pStyle w:val="BStablefigures"/>
              <w:framePr w:wrap="auto"/>
              <w:rPr>
                <w:b/>
              </w:rPr>
            </w:pPr>
            <w:r w:rsidRPr="0027708B">
              <w:rPr>
                <w:b/>
              </w:rPr>
              <w:t xml:space="preserve">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 </w:t>
            </w:r>
          </w:p>
        </w:tc>
        <w:tc>
          <w:tcPr>
            <w:tcW w:w="101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Receipts</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FD3900" w:rsidRDefault="002B5F1D" w:rsidP="0027708B">
            <w:pPr>
              <w:pStyle w:val="BStablefigures"/>
              <w:framePr w:wrap="auto"/>
            </w:pPr>
            <w:r w:rsidRPr="00FD3900">
              <w:t>5</w:t>
            </w:r>
          </w:p>
        </w:tc>
        <w:tc>
          <w:tcPr>
            <w:tcW w:w="2361" w:type="dxa"/>
          </w:tcPr>
          <w:p w:rsidR="002B5F1D" w:rsidRPr="00FD3900" w:rsidRDefault="002B5F1D" w:rsidP="0027708B">
            <w:pPr>
              <w:pStyle w:val="BStabletext"/>
            </w:pPr>
            <w:r w:rsidRPr="00FD3900">
              <w:t>Capital Injections from Government</w:t>
            </w:r>
          </w:p>
        </w:tc>
        <w:tc>
          <w:tcPr>
            <w:tcW w:w="1016" w:type="dxa"/>
            <w:noWrap/>
            <w:hideMark/>
          </w:tcPr>
          <w:p w:rsidR="002B5F1D" w:rsidRPr="00FD3900" w:rsidRDefault="002B5F1D" w:rsidP="0027708B">
            <w:pPr>
              <w:pStyle w:val="BStablefigures"/>
              <w:framePr w:wrap="auto"/>
            </w:pPr>
            <w:r w:rsidRPr="00FD3900">
              <w:t>5</w:t>
            </w:r>
          </w:p>
        </w:tc>
        <w:tc>
          <w:tcPr>
            <w:tcW w:w="966" w:type="dxa"/>
            <w:noWrap/>
            <w:hideMark/>
          </w:tcPr>
          <w:p w:rsidR="002B5F1D" w:rsidRPr="00FD3900" w:rsidRDefault="002B5F1D" w:rsidP="0027708B">
            <w:pPr>
              <w:pStyle w:val="BStablefigures"/>
              <w:framePr w:wrap="auto"/>
            </w:pPr>
            <w:r w:rsidRPr="00FD3900">
              <w:t>740</w:t>
            </w:r>
          </w:p>
        </w:tc>
        <w:tc>
          <w:tcPr>
            <w:tcW w:w="966" w:type="dxa"/>
            <w:noWrap/>
            <w:hideMark/>
          </w:tcPr>
          <w:p w:rsidR="002B5F1D" w:rsidRPr="00FD3900" w:rsidRDefault="002B5F1D" w:rsidP="0027708B">
            <w:pPr>
              <w:pStyle w:val="BStablefigures"/>
              <w:framePr w:wrap="auto"/>
            </w:pPr>
            <w:r w:rsidRPr="00FD3900">
              <w:t xml:space="preserve"># </w:t>
            </w:r>
          </w:p>
        </w:tc>
        <w:tc>
          <w:tcPr>
            <w:tcW w:w="966" w:type="dxa"/>
            <w:noWrap/>
            <w:hideMark/>
          </w:tcPr>
          <w:p w:rsidR="002B5F1D" w:rsidRPr="00FD3900" w:rsidRDefault="002B5F1D" w:rsidP="0027708B">
            <w:pPr>
              <w:pStyle w:val="BStablefigures"/>
              <w:framePr w:wrap="auto"/>
            </w:pPr>
            <w:r w:rsidRPr="00FD3900">
              <w:t>5</w:t>
            </w:r>
          </w:p>
        </w:tc>
        <w:tc>
          <w:tcPr>
            <w:tcW w:w="966" w:type="dxa"/>
            <w:noWrap/>
            <w:hideMark/>
          </w:tcPr>
          <w:p w:rsidR="002B5F1D" w:rsidRPr="00FD3900" w:rsidRDefault="002B5F1D" w:rsidP="0027708B">
            <w:pPr>
              <w:pStyle w:val="BStablefigures"/>
              <w:framePr w:wrap="auto"/>
            </w:pPr>
            <w:r w:rsidRPr="00FD3900">
              <w:t>5</w:t>
            </w:r>
          </w:p>
        </w:tc>
        <w:tc>
          <w:tcPr>
            <w:tcW w:w="963" w:type="dxa"/>
            <w:noWrap/>
            <w:hideMark/>
          </w:tcPr>
          <w:p w:rsidR="002B5F1D" w:rsidRPr="00FD3900" w:rsidRDefault="002B5F1D" w:rsidP="0027708B">
            <w:pPr>
              <w:pStyle w:val="BStablefigures"/>
              <w:framePr w:wrap="auto"/>
            </w:pPr>
            <w:r w:rsidRPr="00FD3900">
              <w:t>5</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5</w:t>
            </w:r>
          </w:p>
        </w:tc>
        <w:tc>
          <w:tcPr>
            <w:tcW w:w="2361" w:type="dxa"/>
          </w:tcPr>
          <w:p w:rsidR="002B5F1D" w:rsidRPr="0027708B" w:rsidRDefault="002B5F1D" w:rsidP="0027708B">
            <w:pPr>
              <w:pStyle w:val="BStabletext"/>
              <w:rPr>
                <w:b/>
              </w:rPr>
            </w:pPr>
            <w:r w:rsidRPr="0027708B">
              <w:rPr>
                <w:b/>
              </w:rPr>
              <w:t>Financing Receipts</w:t>
            </w:r>
          </w:p>
        </w:tc>
        <w:tc>
          <w:tcPr>
            <w:tcW w:w="1016" w:type="dxa"/>
            <w:noWrap/>
            <w:hideMark/>
          </w:tcPr>
          <w:p w:rsidR="002B5F1D" w:rsidRPr="0027708B" w:rsidRDefault="002B5F1D" w:rsidP="0027708B">
            <w:pPr>
              <w:pStyle w:val="BStablefigures"/>
              <w:framePr w:wrap="auto"/>
              <w:rPr>
                <w:b/>
              </w:rPr>
            </w:pPr>
            <w:r w:rsidRPr="0027708B">
              <w:rPr>
                <w:b/>
              </w:rPr>
              <w:t>5</w:t>
            </w:r>
          </w:p>
        </w:tc>
        <w:tc>
          <w:tcPr>
            <w:tcW w:w="966" w:type="dxa"/>
            <w:noWrap/>
            <w:hideMark/>
          </w:tcPr>
          <w:p w:rsidR="002B5F1D" w:rsidRPr="0027708B" w:rsidRDefault="002B5F1D" w:rsidP="0027708B">
            <w:pPr>
              <w:pStyle w:val="BStablefigures"/>
              <w:framePr w:wrap="auto"/>
              <w:rPr>
                <w:b/>
              </w:rPr>
            </w:pPr>
            <w:r w:rsidRPr="0027708B">
              <w:rPr>
                <w:b/>
              </w:rPr>
              <w:t>740</w:t>
            </w:r>
          </w:p>
        </w:tc>
        <w:tc>
          <w:tcPr>
            <w:tcW w:w="966" w:type="dxa"/>
            <w:noWrap/>
            <w:hideMark/>
          </w:tcPr>
          <w:p w:rsidR="002B5F1D" w:rsidRPr="0027708B" w:rsidRDefault="002B5F1D" w:rsidP="0027708B">
            <w:pPr>
              <w:pStyle w:val="BStablefigures"/>
              <w:framePr w:wrap="auto"/>
              <w:rPr>
                <w:b/>
              </w:rPr>
            </w:pPr>
            <w:r w:rsidRPr="0027708B">
              <w:rPr>
                <w:b/>
              </w:rPr>
              <w:t xml:space="preserve"># </w:t>
            </w:r>
          </w:p>
        </w:tc>
        <w:tc>
          <w:tcPr>
            <w:tcW w:w="966" w:type="dxa"/>
            <w:noWrap/>
            <w:hideMark/>
          </w:tcPr>
          <w:p w:rsidR="002B5F1D" w:rsidRPr="0027708B" w:rsidRDefault="002B5F1D" w:rsidP="0027708B">
            <w:pPr>
              <w:pStyle w:val="BStablefigures"/>
              <w:framePr w:wrap="auto"/>
              <w:rPr>
                <w:b/>
              </w:rPr>
            </w:pPr>
            <w:r w:rsidRPr="0027708B">
              <w:rPr>
                <w:b/>
              </w:rPr>
              <w:t>5</w:t>
            </w:r>
          </w:p>
        </w:tc>
        <w:tc>
          <w:tcPr>
            <w:tcW w:w="966" w:type="dxa"/>
            <w:noWrap/>
            <w:hideMark/>
          </w:tcPr>
          <w:p w:rsidR="002B5F1D" w:rsidRPr="0027708B" w:rsidRDefault="002B5F1D" w:rsidP="0027708B">
            <w:pPr>
              <w:pStyle w:val="BStablefigures"/>
              <w:framePr w:wrap="auto"/>
              <w:rPr>
                <w:b/>
              </w:rPr>
            </w:pPr>
            <w:r w:rsidRPr="0027708B">
              <w:rPr>
                <w:b/>
              </w:rPr>
              <w:t>5</w:t>
            </w:r>
          </w:p>
        </w:tc>
        <w:tc>
          <w:tcPr>
            <w:tcW w:w="963" w:type="dxa"/>
            <w:noWrap/>
            <w:hideMark/>
          </w:tcPr>
          <w:p w:rsidR="002B5F1D" w:rsidRPr="0027708B" w:rsidRDefault="002B5F1D" w:rsidP="0027708B">
            <w:pPr>
              <w:pStyle w:val="BStablefigures"/>
              <w:framePr w:wrap="auto"/>
              <w:rPr>
                <w:b/>
              </w:rPr>
            </w:pPr>
            <w:r w:rsidRPr="0027708B">
              <w:rPr>
                <w:b/>
              </w:rPr>
              <w:t>5</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Default="002B5F1D" w:rsidP="0027708B">
            <w:pPr>
              <w:pStyle w:val="BStabletext"/>
            </w:pPr>
            <w:r>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Default="002B5F1D" w:rsidP="0027708B">
            <w:pPr>
              <w:pStyle w:val="BStablefigures"/>
              <w:framePr w:wrap="auto"/>
            </w:pPr>
            <w:r>
              <w:t> </w:t>
            </w:r>
          </w:p>
        </w:tc>
        <w:tc>
          <w:tcPr>
            <w:tcW w:w="2361" w:type="dxa"/>
          </w:tcPr>
          <w:p w:rsidR="002B5F1D" w:rsidRPr="0027708B" w:rsidRDefault="002B5F1D" w:rsidP="0027708B">
            <w:pPr>
              <w:pStyle w:val="BStabletext"/>
              <w:rPr>
                <w:b/>
              </w:rPr>
            </w:pPr>
            <w:r w:rsidRPr="0027708B">
              <w:rPr>
                <w:b/>
              </w:rPr>
              <w:t>Payments</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RPr="00FD3900" w:rsidTr="002B5F1D">
        <w:trPr>
          <w:trHeight w:val="238"/>
        </w:trPr>
        <w:tc>
          <w:tcPr>
            <w:tcW w:w="976" w:type="dxa"/>
            <w:noWrap/>
            <w:hideMark/>
          </w:tcPr>
          <w:p w:rsidR="002B5F1D" w:rsidRPr="00FD3900" w:rsidRDefault="002B5F1D" w:rsidP="0027708B">
            <w:pPr>
              <w:pStyle w:val="BStablefigures"/>
              <w:framePr w:wrap="auto"/>
            </w:pPr>
            <w:r w:rsidRPr="00FD3900">
              <w:t>9</w:t>
            </w:r>
          </w:p>
        </w:tc>
        <w:tc>
          <w:tcPr>
            <w:tcW w:w="2361" w:type="dxa"/>
          </w:tcPr>
          <w:p w:rsidR="002B5F1D" w:rsidRPr="00FD3900" w:rsidRDefault="002B5F1D" w:rsidP="0027708B">
            <w:pPr>
              <w:pStyle w:val="BStabletext"/>
            </w:pPr>
            <w:r w:rsidRPr="00FD3900">
              <w:t>Repayment of Finance Leases</w:t>
            </w:r>
          </w:p>
        </w:tc>
        <w:tc>
          <w:tcPr>
            <w:tcW w:w="1016" w:type="dxa"/>
            <w:noWrap/>
            <w:hideMark/>
          </w:tcPr>
          <w:p w:rsidR="002B5F1D" w:rsidRPr="00FD3900" w:rsidRDefault="002B5F1D" w:rsidP="0027708B">
            <w:pPr>
              <w:pStyle w:val="BStablefigures"/>
              <w:framePr w:wrap="auto"/>
            </w:pPr>
            <w:r w:rsidRPr="00FD3900">
              <w:t>9</w:t>
            </w:r>
          </w:p>
        </w:tc>
        <w:tc>
          <w:tcPr>
            <w:tcW w:w="966" w:type="dxa"/>
            <w:noWrap/>
            <w:hideMark/>
          </w:tcPr>
          <w:p w:rsidR="002B5F1D" w:rsidRPr="00FD3900" w:rsidRDefault="002B5F1D" w:rsidP="0027708B">
            <w:pPr>
              <w:pStyle w:val="BStablefigures"/>
              <w:framePr w:wrap="auto"/>
            </w:pPr>
            <w:r w:rsidRPr="00FD3900">
              <w:t>10</w:t>
            </w:r>
          </w:p>
        </w:tc>
        <w:tc>
          <w:tcPr>
            <w:tcW w:w="966" w:type="dxa"/>
            <w:noWrap/>
            <w:hideMark/>
          </w:tcPr>
          <w:p w:rsidR="002B5F1D" w:rsidRPr="00FD3900" w:rsidRDefault="002B5F1D" w:rsidP="0027708B">
            <w:pPr>
              <w:pStyle w:val="BStablefigures"/>
              <w:framePr w:wrap="auto"/>
            </w:pPr>
            <w:r w:rsidRPr="00FD3900">
              <w:t xml:space="preserve">11 </w:t>
            </w:r>
          </w:p>
        </w:tc>
        <w:tc>
          <w:tcPr>
            <w:tcW w:w="966" w:type="dxa"/>
            <w:noWrap/>
            <w:hideMark/>
          </w:tcPr>
          <w:p w:rsidR="002B5F1D" w:rsidRPr="00FD3900" w:rsidRDefault="002B5F1D" w:rsidP="0027708B">
            <w:pPr>
              <w:pStyle w:val="BStablefigures"/>
              <w:framePr w:wrap="auto"/>
            </w:pPr>
            <w:r w:rsidRPr="00FD3900">
              <w:t>11</w:t>
            </w:r>
          </w:p>
        </w:tc>
        <w:tc>
          <w:tcPr>
            <w:tcW w:w="966" w:type="dxa"/>
            <w:noWrap/>
            <w:hideMark/>
          </w:tcPr>
          <w:p w:rsidR="002B5F1D" w:rsidRPr="00FD3900" w:rsidRDefault="002B5F1D" w:rsidP="0027708B">
            <w:pPr>
              <w:pStyle w:val="BStablefigures"/>
              <w:framePr w:wrap="auto"/>
            </w:pPr>
            <w:r w:rsidRPr="00FD3900">
              <w:t>11</w:t>
            </w:r>
          </w:p>
        </w:tc>
        <w:tc>
          <w:tcPr>
            <w:tcW w:w="963" w:type="dxa"/>
            <w:noWrap/>
            <w:hideMark/>
          </w:tcPr>
          <w:p w:rsidR="002B5F1D" w:rsidRPr="00FD3900" w:rsidRDefault="002B5F1D" w:rsidP="0027708B">
            <w:pPr>
              <w:pStyle w:val="BStablefigures"/>
              <w:framePr w:wrap="auto"/>
            </w:pPr>
            <w:r w:rsidRPr="00FD3900">
              <w:t>11</w:t>
            </w:r>
          </w:p>
        </w:tc>
      </w:tr>
      <w:tr w:rsidR="002B5F1D" w:rsidRPr="00FD3900" w:rsidTr="002B5F1D">
        <w:trPr>
          <w:trHeight w:val="238"/>
        </w:trPr>
        <w:tc>
          <w:tcPr>
            <w:tcW w:w="976" w:type="dxa"/>
            <w:noWrap/>
            <w:hideMark/>
          </w:tcPr>
          <w:p w:rsidR="002B5F1D" w:rsidRPr="0027708B" w:rsidRDefault="002B5F1D" w:rsidP="0027708B">
            <w:pPr>
              <w:pStyle w:val="BStablefigures"/>
              <w:framePr w:wrap="auto"/>
              <w:rPr>
                <w:b/>
              </w:rPr>
            </w:pPr>
            <w:r w:rsidRPr="0027708B">
              <w:rPr>
                <w:b/>
              </w:rPr>
              <w:t>9</w:t>
            </w:r>
          </w:p>
        </w:tc>
        <w:tc>
          <w:tcPr>
            <w:tcW w:w="2361" w:type="dxa"/>
          </w:tcPr>
          <w:p w:rsidR="002B5F1D" w:rsidRPr="0027708B" w:rsidRDefault="002B5F1D" w:rsidP="0027708B">
            <w:pPr>
              <w:pStyle w:val="BStabletext"/>
              <w:rPr>
                <w:b/>
              </w:rPr>
            </w:pPr>
            <w:r w:rsidRPr="0027708B">
              <w:rPr>
                <w:b/>
              </w:rPr>
              <w:t>Financing Payments</w:t>
            </w:r>
          </w:p>
        </w:tc>
        <w:tc>
          <w:tcPr>
            <w:tcW w:w="1016" w:type="dxa"/>
            <w:noWrap/>
            <w:hideMark/>
          </w:tcPr>
          <w:p w:rsidR="002B5F1D" w:rsidRPr="0027708B" w:rsidRDefault="002B5F1D" w:rsidP="0027708B">
            <w:pPr>
              <w:pStyle w:val="BStablefigures"/>
              <w:framePr w:wrap="auto"/>
              <w:rPr>
                <w:b/>
              </w:rPr>
            </w:pPr>
            <w:r w:rsidRPr="0027708B">
              <w:rPr>
                <w:b/>
              </w:rPr>
              <w:t>9</w:t>
            </w:r>
          </w:p>
        </w:tc>
        <w:tc>
          <w:tcPr>
            <w:tcW w:w="966" w:type="dxa"/>
            <w:noWrap/>
            <w:hideMark/>
          </w:tcPr>
          <w:p w:rsidR="002B5F1D" w:rsidRPr="0027708B" w:rsidRDefault="002B5F1D" w:rsidP="0027708B">
            <w:pPr>
              <w:pStyle w:val="BStablefigures"/>
              <w:framePr w:wrap="auto"/>
              <w:rPr>
                <w:b/>
              </w:rPr>
            </w:pPr>
            <w:r w:rsidRPr="0027708B">
              <w:rPr>
                <w:b/>
              </w:rPr>
              <w:t>10</w:t>
            </w:r>
          </w:p>
        </w:tc>
        <w:tc>
          <w:tcPr>
            <w:tcW w:w="966" w:type="dxa"/>
            <w:noWrap/>
            <w:hideMark/>
          </w:tcPr>
          <w:p w:rsidR="002B5F1D" w:rsidRPr="0027708B" w:rsidRDefault="002B5F1D" w:rsidP="0027708B">
            <w:pPr>
              <w:pStyle w:val="BStablefigures"/>
              <w:framePr w:wrap="auto"/>
              <w:rPr>
                <w:b/>
              </w:rPr>
            </w:pPr>
            <w:r w:rsidRPr="0027708B">
              <w:rPr>
                <w:b/>
              </w:rPr>
              <w:t xml:space="preserve">11 </w:t>
            </w:r>
          </w:p>
        </w:tc>
        <w:tc>
          <w:tcPr>
            <w:tcW w:w="966" w:type="dxa"/>
            <w:noWrap/>
            <w:hideMark/>
          </w:tcPr>
          <w:p w:rsidR="002B5F1D" w:rsidRPr="0027708B" w:rsidRDefault="002B5F1D" w:rsidP="0027708B">
            <w:pPr>
              <w:pStyle w:val="BStablefigures"/>
              <w:framePr w:wrap="auto"/>
              <w:rPr>
                <w:b/>
              </w:rPr>
            </w:pPr>
            <w:r w:rsidRPr="0027708B">
              <w:rPr>
                <w:b/>
              </w:rPr>
              <w:t>11</w:t>
            </w:r>
          </w:p>
        </w:tc>
        <w:tc>
          <w:tcPr>
            <w:tcW w:w="966" w:type="dxa"/>
            <w:noWrap/>
            <w:hideMark/>
          </w:tcPr>
          <w:p w:rsidR="002B5F1D" w:rsidRPr="0027708B" w:rsidRDefault="002B5F1D" w:rsidP="0027708B">
            <w:pPr>
              <w:pStyle w:val="BStablefigures"/>
              <w:framePr w:wrap="auto"/>
              <w:rPr>
                <w:b/>
              </w:rPr>
            </w:pPr>
            <w:r w:rsidRPr="0027708B">
              <w:rPr>
                <w:b/>
              </w:rPr>
              <w:t>11</w:t>
            </w:r>
          </w:p>
        </w:tc>
        <w:tc>
          <w:tcPr>
            <w:tcW w:w="963" w:type="dxa"/>
            <w:noWrap/>
            <w:hideMark/>
          </w:tcPr>
          <w:p w:rsidR="002B5F1D" w:rsidRPr="0027708B" w:rsidRDefault="002B5F1D" w:rsidP="0027708B">
            <w:pPr>
              <w:pStyle w:val="BStablefigures"/>
              <w:framePr w:wrap="auto"/>
              <w:rPr>
                <w:b/>
              </w:rPr>
            </w:pPr>
            <w:r w:rsidRPr="0027708B">
              <w:rPr>
                <w:b/>
              </w:rPr>
              <w:t>11</w:t>
            </w:r>
          </w:p>
        </w:tc>
      </w:tr>
      <w:tr w:rsidR="002B5F1D" w:rsidTr="002B5F1D">
        <w:trPr>
          <w:trHeight w:val="238"/>
        </w:trPr>
        <w:tc>
          <w:tcPr>
            <w:tcW w:w="976" w:type="dxa"/>
            <w:noWrap/>
            <w:hideMark/>
          </w:tcPr>
          <w:p w:rsidR="002B5F1D" w:rsidRPr="0025789B" w:rsidRDefault="002B5F1D" w:rsidP="0027708B">
            <w:pPr>
              <w:pStyle w:val="BStablefigures"/>
              <w:framePr w:wrap="auto"/>
            </w:pPr>
            <w:r w:rsidRPr="0025789B">
              <w:t> </w:t>
            </w:r>
          </w:p>
        </w:tc>
        <w:tc>
          <w:tcPr>
            <w:tcW w:w="2361" w:type="dxa"/>
          </w:tcPr>
          <w:p w:rsidR="002B5F1D" w:rsidRPr="0025789B" w:rsidRDefault="002B5F1D" w:rsidP="0027708B">
            <w:pPr>
              <w:pStyle w:val="BStabletext"/>
            </w:pPr>
            <w:r w:rsidRPr="0025789B">
              <w:t> </w:t>
            </w:r>
          </w:p>
        </w:tc>
        <w:tc>
          <w:tcPr>
            <w:tcW w:w="101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6" w:type="dxa"/>
            <w:noWrap/>
            <w:hideMark/>
          </w:tcPr>
          <w:p w:rsidR="002B5F1D" w:rsidRDefault="002B5F1D" w:rsidP="0027708B">
            <w:pPr>
              <w:pStyle w:val="BStablefigures"/>
              <w:framePr w:wrap="auto"/>
            </w:pPr>
            <w:r>
              <w:t> </w:t>
            </w:r>
          </w:p>
        </w:tc>
        <w:tc>
          <w:tcPr>
            <w:tcW w:w="963" w:type="dxa"/>
            <w:noWrap/>
            <w:hideMark/>
          </w:tcPr>
          <w:p w:rsidR="002B5F1D" w:rsidRDefault="002B5F1D" w:rsidP="0027708B">
            <w:pPr>
              <w:pStyle w:val="BStablefigures"/>
              <w:framePr w:wrap="auto"/>
            </w:pPr>
            <w:r>
              <w:t> </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-4</w:t>
            </w:r>
          </w:p>
        </w:tc>
        <w:tc>
          <w:tcPr>
            <w:tcW w:w="2361" w:type="dxa"/>
          </w:tcPr>
          <w:p w:rsidR="002B5F1D" w:rsidRPr="0027708B" w:rsidRDefault="002B5F1D" w:rsidP="0027708B">
            <w:pPr>
              <w:pStyle w:val="BStabletext"/>
              <w:rPr>
                <w:b/>
              </w:rPr>
            </w:pPr>
            <w:r w:rsidRPr="0027708B">
              <w:rPr>
                <w:b/>
              </w:rPr>
              <w:t>NET CASH INFLOW/(OUTFLOW) FROM FINANCING ACTIVITIES</w:t>
            </w:r>
          </w:p>
        </w:tc>
        <w:tc>
          <w:tcPr>
            <w:tcW w:w="1016" w:type="dxa"/>
            <w:noWrap/>
            <w:hideMark/>
          </w:tcPr>
          <w:p w:rsidR="002B5F1D" w:rsidRPr="0027708B" w:rsidRDefault="002B5F1D" w:rsidP="0027708B">
            <w:pPr>
              <w:pStyle w:val="BStablefigures"/>
              <w:framePr w:wrap="auto"/>
              <w:rPr>
                <w:b/>
              </w:rPr>
            </w:pPr>
            <w:r w:rsidRPr="0027708B">
              <w:rPr>
                <w:b/>
              </w:rPr>
              <w:t>-4</w:t>
            </w:r>
          </w:p>
        </w:tc>
        <w:tc>
          <w:tcPr>
            <w:tcW w:w="966" w:type="dxa"/>
            <w:noWrap/>
            <w:hideMark/>
          </w:tcPr>
          <w:p w:rsidR="002B5F1D" w:rsidRPr="0027708B" w:rsidRDefault="002B5F1D" w:rsidP="0027708B">
            <w:pPr>
              <w:pStyle w:val="BStablefigures"/>
              <w:framePr w:wrap="auto"/>
              <w:rPr>
                <w:b/>
              </w:rPr>
            </w:pPr>
            <w:r w:rsidRPr="0027708B">
              <w:rPr>
                <w:b/>
              </w:rPr>
              <w:t>730</w:t>
            </w:r>
          </w:p>
        </w:tc>
        <w:tc>
          <w:tcPr>
            <w:tcW w:w="966" w:type="dxa"/>
            <w:noWrap/>
            <w:hideMark/>
          </w:tcPr>
          <w:p w:rsidR="002B5F1D" w:rsidRPr="0027708B" w:rsidRDefault="002B5F1D" w:rsidP="0027708B">
            <w:pPr>
              <w:pStyle w:val="BStablefigures"/>
              <w:framePr w:wrap="auto"/>
              <w:rPr>
                <w:b/>
              </w:rPr>
            </w:pPr>
            <w:r w:rsidRPr="0027708B">
              <w:rPr>
                <w:b/>
              </w:rPr>
              <w:t xml:space="preserve"># </w:t>
            </w:r>
          </w:p>
        </w:tc>
        <w:tc>
          <w:tcPr>
            <w:tcW w:w="966" w:type="dxa"/>
            <w:noWrap/>
            <w:hideMark/>
          </w:tcPr>
          <w:p w:rsidR="002B5F1D" w:rsidRPr="0027708B" w:rsidRDefault="002B5F1D" w:rsidP="0027708B">
            <w:pPr>
              <w:pStyle w:val="BStablefigures"/>
              <w:framePr w:wrap="auto"/>
              <w:rPr>
                <w:b/>
              </w:rPr>
            </w:pPr>
            <w:r w:rsidRPr="0027708B">
              <w:rPr>
                <w:b/>
              </w:rPr>
              <w:t>-6</w:t>
            </w:r>
          </w:p>
        </w:tc>
        <w:tc>
          <w:tcPr>
            <w:tcW w:w="966" w:type="dxa"/>
            <w:noWrap/>
            <w:hideMark/>
          </w:tcPr>
          <w:p w:rsidR="002B5F1D" w:rsidRPr="0027708B" w:rsidRDefault="002B5F1D" w:rsidP="0027708B">
            <w:pPr>
              <w:pStyle w:val="BStablefigures"/>
              <w:framePr w:wrap="auto"/>
              <w:rPr>
                <w:b/>
              </w:rPr>
            </w:pPr>
            <w:r w:rsidRPr="0027708B">
              <w:rPr>
                <w:b/>
              </w:rPr>
              <w:t>-6</w:t>
            </w:r>
          </w:p>
        </w:tc>
        <w:tc>
          <w:tcPr>
            <w:tcW w:w="963" w:type="dxa"/>
            <w:noWrap/>
            <w:hideMark/>
          </w:tcPr>
          <w:p w:rsidR="002B5F1D" w:rsidRPr="0027708B" w:rsidRDefault="002B5F1D" w:rsidP="0027708B">
            <w:pPr>
              <w:pStyle w:val="BStablefigures"/>
              <w:framePr w:wrap="auto"/>
              <w:rPr>
                <w:b/>
              </w:rPr>
            </w:pPr>
            <w:r w:rsidRPr="0027708B">
              <w:rPr>
                <w:b/>
              </w:rPr>
              <w:t>-6</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 </w:t>
            </w:r>
          </w:p>
        </w:tc>
        <w:tc>
          <w:tcPr>
            <w:tcW w:w="2361" w:type="dxa"/>
          </w:tcPr>
          <w:p w:rsidR="002B5F1D" w:rsidRPr="0027708B" w:rsidRDefault="002B5F1D" w:rsidP="0027708B">
            <w:pPr>
              <w:pStyle w:val="BStabletext"/>
              <w:rPr>
                <w:b/>
              </w:rPr>
            </w:pPr>
            <w:r w:rsidRPr="0027708B">
              <w:rPr>
                <w:b/>
              </w:rPr>
              <w:t> </w:t>
            </w:r>
          </w:p>
        </w:tc>
        <w:tc>
          <w:tcPr>
            <w:tcW w:w="101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3" w:type="dxa"/>
            <w:noWrap/>
            <w:hideMark/>
          </w:tcPr>
          <w:p w:rsidR="002B5F1D" w:rsidRPr="0027708B" w:rsidRDefault="002B5F1D" w:rsidP="0027708B">
            <w:pPr>
              <w:pStyle w:val="BStablefigures"/>
              <w:framePr w:wrap="auto"/>
              <w:rPr>
                <w:b/>
              </w:rPr>
            </w:pPr>
            <w:r w:rsidRPr="0027708B">
              <w:rPr>
                <w:b/>
              </w:rPr>
              <w:t> </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32</w:t>
            </w:r>
          </w:p>
        </w:tc>
        <w:tc>
          <w:tcPr>
            <w:tcW w:w="2361" w:type="dxa"/>
          </w:tcPr>
          <w:p w:rsidR="002B5F1D" w:rsidRPr="0027708B" w:rsidRDefault="002B5F1D" w:rsidP="0027708B">
            <w:pPr>
              <w:pStyle w:val="BStabletext"/>
              <w:rPr>
                <w:b/>
              </w:rPr>
            </w:pPr>
            <w:r w:rsidRPr="0027708B">
              <w:rPr>
                <w:b/>
              </w:rPr>
              <w:t>NET INCREASE / (DECREASE) IN CASH HELD</w:t>
            </w:r>
          </w:p>
        </w:tc>
        <w:tc>
          <w:tcPr>
            <w:tcW w:w="1016" w:type="dxa"/>
            <w:noWrap/>
            <w:hideMark/>
          </w:tcPr>
          <w:p w:rsidR="002B5F1D" w:rsidRPr="0027708B" w:rsidRDefault="002B5F1D" w:rsidP="0027708B">
            <w:pPr>
              <w:pStyle w:val="BStablefigures"/>
              <w:framePr w:wrap="auto"/>
              <w:rPr>
                <w:b/>
              </w:rPr>
            </w:pPr>
            <w:r w:rsidRPr="0027708B">
              <w:rPr>
                <w:b/>
              </w:rPr>
              <w:t>22</w:t>
            </w:r>
          </w:p>
        </w:tc>
        <w:tc>
          <w:tcPr>
            <w:tcW w:w="966" w:type="dxa"/>
            <w:noWrap/>
            <w:hideMark/>
          </w:tcPr>
          <w:p w:rsidR="002B5F1D" w:rsidRPr="0027708B" w:rsidRDefault="002B5F1D" w:rsidP="0027708B">
            <w:pPr>
              <w:pStyle w:val="BStablefigures"/>
              <w:framePr w:wrap="auto"/>
              <w:rPr>
                <w:b/>
              </w:rPr>
            </w:pPr>
            <w:r w:rsidRPr="0027708B">
              <w:rPr>
                <w:b/>
              </w:rPr>
              <w:t>167</w:t>
            </w:r>
          </w:p>
        </w:tc>
        <w:tc>
          <w:tcPr>
            <w:tcW w:w="966" w:type="dxa"/>
            <w:noWrap/>
            <w:hideMark/>
          </w:tcPr>
          <w:p w:rsidR="002B5F1D" w:rsidRPr="0027708B" w:rsidRDefault="002B5F1D" w:rsidP="0027708B">
            <w:pPr>
              <w:pStyle w:val="BStablefigures"/>
              <w:framePr w:wrap="auto"/>
              <w:rPr>
                <w:b/>
              </w:rPr>
            </w:pPr>
            <w:r w:rsidRPr="0027708B">
              <w:rPr>
                <w:b/>
              </w:rPr>
              <w:t xml:space="preserve">659 </w:t>
            </w:r>
          </w:p>
        </w:tc>
        <w:tc>
          <w:tcPr>
            <w:tcW w:w="966" w:type="dxa"/>
            <w:noWrap/>
            <w:hideMark/>
          </w:tcPr>
          <w:p w:rsidR="002B5F1D" w:rsidRPr="0027708B" w:rsidRDefault="002B5F1D" w:rsidP="0027708B">
            <w:pPr>
              <w:pStyle w:val="BStablefigures"/>
              <w:framePr w:wrap="auto"/>
              <w:rPr>
                <w:b/>
              </w:rPr>
            </w:pPr>
            <w:r w:rsidRPr="0027708B">
              <w:rPr>
                <w:b/>
              </w:rPr>
              <w:t>-197</w:t>
            </w:r>
          </w:p>
        </w:tc>
        <w:tc>
          <w:tcPr>
            <w:tcW w:w="966" w:type="dxa"/>
            <w:noWrap/>
            <w:hideMark/>
          </w:tcPr>
          <w:p w:rsidR="002B5F1D" w:rsidRPr="0027708B" w:rsidRDefault="002B5F1D" w:rsidP="0027708B">
            <w:pPr>
              <w:pStyle w:val="BStablefigures"/>
              <w:framePr w:wrap="auto"/>
              <w:rPr>
                <w:b/>
              </w:rPr>
            </w:pPr>
            <w:r w:rsidRPr="0027708B">
              <w:rPr>
                <w:b/>
              </w:rPr>
              <w:t>-15</w:t>
            </w:r>
          </w:p>
        </w:tc>
        <w:tc>
          <w:tcPr>
            <w:tcW w:w="963" w:type="dxa"/>
            <w:noWrap/>
            <w:hideMark/>
          </w:tcPr>
          <w:p w:rsidR="002B5F1D" w:rsidRPr="0027708B" w:rsidRDefault="002B5F1D" w:rsidP="0027708B">
            <w:pPr>
              <w:pStyle w:val="BStablefigures"/>
              <w:framePr w:wrap="auto"/>
              <w:rPr>
                <w:b/>
              </w:rPr>
            </w:pPr>
            <w:r w:rsidRPr="0027708B">
              <w:rPr>
                <w:b/>
              </w:rPr>
              <w:t>-15</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 </w:t>
            </w:r>
          </w:p>
        </w:tc>
        <w:tc>
          <w:tcPr>
            <w:tcW w:w="2361" w:type="dxa"/>
          </w:tcPr>
          <w:p w:rsidR="002B5F1D" w:rsidRPr="0027708B" w:rsidRDefault="002B5F1D" w:rsidP="0027708B">
            <w:pPr>
              <w:pStyle w:val="BStabletext"/>
              <w:rPr>
                <w:b/>
              </w:rPr>
            </w:pPr>
            <w:r w:rsidRPr="0027708B">
              <w:rPr>
                <w:b/>
              </w:rPr>
              <w:t> </w:t>
            </w:r>
          </w:p>
        </w:tc>
        <w:tc>
          <w:tcPr>
            <w:tcW w:w="101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6" w:type="dxa"/>
            <w:noWrap/>
            <w:hideMark/>
          </w:tcPr>
          <w:p w:rsidR="002B5F1D" w:rsidRPr="0027708B" w:rsidRDefault="002B5F1D" w:rsidP="0027708B">
            <w:pPr>
              <w:pStyle w:val="BStablefigures"/>
              <w:framePr w:wrap="auto"/>
              <w:rPr>
                <w:b/>
              </w:rPr>
            </w:pPr>
            <w:r w:rsidRPr="0027708B">
              <w:rPr>
                <w:b/>
              </w:rPr>
              <w:t> </w:t>
            </w:r>
          </w:p>
        </w:tc>
        <w:tc>
          <w:tcPr>
            <w:tcW w:w="963" w:type="dxa"/>
            <w:noWrap/>
            <w:hideMark/>
          </w:tcPr>
          <w:p w:rsidR="002B5F1D" w:rsidRPr="0027708B" w:rsidRDefault="002B5F1D" w:rsidP="0027708B">
            <w:pPr>
              <w:pStyle w:val="BStablefigures"/>
              <w:framePr w:wrap="auto"/>
              <w:rPr>
                <w:b/>
              </w:rPr>
            </w:pPr>
            <w:r w:rsidRPr="0027708B">
              <w:rPr>
                <w:b/>
              </w:rPr>
              <w:t> </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30</w:t>
            </w:r>
          </w:p>
        </w:tc>
        <w:tc>
          <w:tcPr>
            <w:tcW w:w="2361" w:type="dxa"/>
          </w:tcPr>
          <w:p w:rsidR="002B5F1D" w:rsidRPr="0027708B" w:rsidRDefault="002B5F1D" w:rsidP="0027708B">
            <w:pPr>
              <w:pStyle w:val="BStabletext"/>
              <w:rPr>
                <w:b/>
              </w:rPr>
            </w:pPr>
            <w:r w:rsidRPr="0027708B">
              <w:rPr>
                <w:b/>
              </w:rPr>
              <w:t>CASH AT THE BEGINNING OF REPORTING PERIOD</w:t>
            </w:r>
          </w:p>
        </w:tc>
        <w:tc>
          <w:tcPr>
            <w:tcW w:w="1016" w:type="dxa"/>
            <w:noWrap/>
            <w:hideMark/>
          </w:tcPr>
          <w:p w:rsidR="002B5F1D" w:rsidRPr="0027708B" w:rsidRDefault="002B5F1D" w:rsidP="0027708B">
            <w:pPr>
              <w:pStyle w:val="BStablefigures"/>
              <w:framePr w:wrap="auto"/>
              <w:rPr>
                <w:b/>
              </w:rPr>
            </w:pPr>
            <w:r w:rsidRPr="0027708B">
              <w:rPr>
                <w:b/>
              </w:rPr>
              <w:t>51</w:t>
            </w:r>
          </w:p>
        </w:tc>
        <w:tc>
          <w:tcPr>
            <w:tcW w:w="966" w:type="dxa"/>
            <w:noWrap/>
            <w:hideMark/>
          </w:tcPr>
          <w:p w:rsidR="002B5F1D" w:rsidRPr="0027708B" w:rsidRDefault="002B5F1D" w:rsidP="0027708B">
            <w:pPr>
              <w:pStyle w:val="BStablefigures"/>
              <w:framePr w:wrap="auto"/>
              <w:rPr>
                <w:b/>
              </w:rPr>
            </w:pPr>
            <w:r w:rsidRPr="0027708B">
              <w:rPr>
                <w:b/>
              </w:rPr>
              <w:t>73</w:t>
            </w:r>
          </w:p>
        </w:tc>
        <w:tc>
          <w:tcPr>
            <w:tcW w:w="966" w:type="dxa"/>
            <w:noWrap/>
            <w:hideMark/>
          </w:tcPr>
          <w:p w:rsidR="002B5F1D" w:rsidRPr="0027708B" w:rsidRDefault="002B5F1D" w:rsidP="0027708B">
            <w:pPr>
              <w:pStyle w:val="BStablefigures"/>
              <w:framePr w:wrap="auto"/>
              <w:rPr>
                <w:b/>
              </w:rPr>
            </w:pPr>
            <w:r w:rsidRPr="0027708B">
              <w:rPr>
                <w:b/>
              </w:rPr>
              <w:t xml:space="preserve">43 </w:t>
            </w:r>
          </w:p>
        </w:tc>
        <w:tc>
          <w:tcPr>
            <w:tcW w:w="966" w:type="dxa"/>
            <w:noWrap/>
            <w:hideMark/>
          </w:tcPr>
          <w:p w:rsidR="002B5F1D" w:rsidRPr="0027708B" w:rsidRDefault="002B5F1D" w:rsidP="0027708B">
            <w:pPr>
              <w:pStyle w:val="BStablefigures"/>
              <w:framePr w:wrap="auto"/>
              <w:rPr>
                <w:b/>
              </w:rPr>
            </w:pPr>
            <w:r w:rsidRPr="0027708B">
              <w:rPr>
                <w:b/>
              </w:rPr>
              <w:t>240</w:t>
            </w:r>
          </w:p>
        </w:tc>
        <w:tc>
          <w:tcPr>
            <w:tcW w:w="966" w:type="dxa"/>
            <w:noWrap/>
            <w:hideMark/>
          </w:tcPr>
          <w:p w:rsidR="002B5F1D" w:rsidRPr="0027708B" w:rsidRDefault="002B5F1D" w:rsidP="0027708B">
            <w:pPr>
              <w:pStyle w:val="BStablefigures"/>
              <w:framePr w:wrap="auto"/>
              <w:rPr>
                <w:b/>
              </w:rPr>
            </w:pPr>
            <w:r w:rsidRPr="0027708B">
              <w:rPr>
                <w:b/>
              </w:rPr>
              <w:t>43</w:t>
            </w:r>
          </w:p>
        </w:tc>
        <w:tc>
          <w:tcPr>
            <w:tcW w:w="963" w:type="dxa"/>
            <w:noWrap/>
            <w:hideMark/>
          </w:tcPr>
          <w:p w:rsidR="002B5F1D" w:rsidRPr="0027708B" w:rsidRDefault="002B5F1D" w:rsidP="0027708B">
            <w:pPr>
              <w:pStyle w:val="BStablefigures"/>
              <w:framePr w:wrap="auto"/>
              <w:rPr>
                <w:b/>
              </w:rPr>
            </w:pPr>
            <w:r w:rsidRPr="0027708B">
              <w:rPr>
                <w:b/>
              </w:rPr>
              <w:t>28</w:t>
            </w:r>
          </w:p>
        </w:tc>
      </w:tr>
      <w:tr w:rsidR="002B5F1D" w:rsidTr="002B5F1D">
        <w:trPr>
          <w:trHeight w:val="238"/>
        </w:trPr>
        <w:tc>
          <w:tcPr>
            <w:tcW w:w="976" w:type="dxa"/>
            <w:noWrap/>
            <w:hideMark/>
          </w:tcPr>
          <w:p w:rsidR="002B5F1D" w:rsidRPr="0027708B" w:rsidRDefault="002B5F1D" w:rsidP="0027708B">
            <w:pPr>
              <w:pStyle w:val="BStablefigures"/>
              <w:framePr w:wrap="auto"/>
              <w:rPr>
                <w:b/>
              </w:rPr>
            </w:pPr>
            <w:r w:rsidRPr="0027708B">
              <w:rPr>
                <w:b/>
              </w:rPr>
              <w:t>62</w:t>
            </w:r>
          </w:p>
        </w:tc>
        <w:tc>
          <w:tcPr>
            <w:tcW w:w="2361" w:type="dxa"/>
          </w:tcPr>
          <w:p w:rsidR="002B5F1D" w:rsidRPr="0027708B" w:rsidRDefault="002B5F1D" w:rsidP="0027708B">
            <w:pPr>
              <w:pStyle w:val="BStabletext"/>
              <w:rPr>
                <w:b/>
              </w:rPr>
            </w:pPr>
            <w:r w:rsidRPr="0027708B">
              <w:rPr>
                <w:b/>
              </w:rPr>
              <w:t>CASH AT THE END OF REPORTING PERIOD</w:t>
            </w:r>
          </w:p>
        </w:tc>
        <w:tc>
          <w:tcPr>
            <w:tcW w:w="1016" w:type="dxa"/>
            <w:noWrap/>
            <w:hideMark/>
          </w:tcPr>
          <w:p w:rsidR="002B5F1D" w:rsidRPr="0027708B" w:rsidRDefault="002B5F1D" w:rsidP="0027708B">
            <w:pPr>
              <w:pStyle w:val="BStablefigures"/>
              <w:framePr w:wrap="auto"/>
              <w:rPr>
                <w:b/>
              </w:rPr>
            </w:pPr>
            <w:r w:rsidRPr="0027708B">
              <w:rPr>
                <w:b/>
              </w:rPr>
              <w:t>73</w:t>
            </w:r>
          </w:p>
        </w:tc>
        <w:tc>
          <w:tcPr>
            <w:tcW w:w="966" w:type="dxa"/>
            <w:noWrap/>
            <w:hideMark/>
          </w:tcPr>
          <w:p w:rsidR="002B5F1D" w:rsidRPr="0027708B" w:rsidRDefault="002B5F1D" w:rsidP="0027708B">
            <w:pPr>
              <w:pStyle w:val="BStablefigures"/>
              <w:framePr w:wrap="auto"/>
              <w:rPr>
                <w:b/>
              </w:rPr>
            </w:pPr>
            <w:r w:rsidRPr="0027708B">
              <w:rPr>
                <w:b/>
              </w:rPr>
              <w:t>240</w:t>
            </w:r>
          </w:p>
        </w:tc>
        <w:tc>
          <w:tcPr>
            <w:tcW w:w="966" w:type="dxa"/>
            <w:noWrap/>
            <w:hideMark/>
          </w:tcPr>
          <w:p w:rsidR="002B5F1D" w:rsidRPr="0027708B" w:rsidRDefault="002B5F1D" w:rsidP="0027708B">
            <w:pPr>
              <w:pStyle w:val="BStablefigures"/>
              <w:framePr w:wrap="auto"/>
              <w:rPr>
                <w:b/>
              </w:rPr>
            </w:pPr>
            <w:r w:rsidRPr="0027708B">
              <w:rPr>
                <w:b/>
              </w:rPr>
              <w:t xml:space="preserve">229 </w:t>
            </w:r>
          </w:p>
        </w:tc>
        <w:tc>
          <w:tcPr>
            <w:tcW w:w="966" w:type="dxa"/>
            <w:noWrap/>
            <w:hideMark/>
          </w:tcPr>
          <w:p w:rsidR="002B5F1D" w:rsidRPr="0027708B" w:rsidRDefault="002B5F1D" w:rsidP="0027708B">
            <w:pPr>
              <w:pStyle w:val="BStablefigures"/>
              <w:framePr w:wrap="auto"/>
              <w:rPr>
                <w:b/>
              </w:rPr>
            </w:pPr>
            <w:r w:rsidRPr="0027708B">
              <w:rPr>
                <w:b/>
              </w:rPr>
              <w:t>43</w:t>
            </w:r>
          </w:p>
        </w:tc>
        <w:tc>
          <w:tcPr>
            <w:tcW w:w="966" w:type="dxa"/>
            <w:noWrap/>
            <w:hideMark/>
          </w:tcPr>
          <w:p w:rsidR="002B5F1D" w:rsidRPr="0027708B" w:rsidRDefault="002B5F1D" w:rsidP="0027708B">
            <w:pPr>
              <w:pStyle w:val="BStablefigures"/>
              <w:framePr w:wrap="auto"/>
              <w:rPr>
                <w:b/>
              </w:rPr>
            </w:pPr>
            <w:r w:rsidRPr="0027708B">
              <w:rPr>
                <w:b/>
              </w:rPr>
              <w:t>28</w:t>
            </w:r>
          </w:p>
        </w:tc>
        <w:tc>
          <w:tcPr>
            <w:tcW w:w="963" w:type="dxa"/>
            <w:noWrap/>
            <w:hideMark/>
          </w:tcPr>
          <w:p w:rsidR="002B5F1D" w:rsidRPr="0027708B" w:rsidRDefault="002B5F1D" w:rsidP="0027708B">
            <w:pPr>
              <w:pStyle w:val="BStablefigures"/>
              <w:framePr w:wrap="auto"/>
              <w:rPr>
                <w:b/>
              </w:rPr>
            </w:pPr>
            <w:r w:rsidRPr="0027708B">
              <w:rPr>
                <w:b/>
              </w:rPr>
              <w:t>13</w:t>
            </w:r>
          </w:p>
        </w:tc>
      </w:tr>
      <w:tr w:rsidR="005C7422" w:rsidRPr="00B62E9E" w:rsidTr="005C7422">
        <w:trPr>
          <w:trHeight w:val="238"/>
        </w:trPr>
        <w:tc>
          <w:tcPr>
            <w:tcW w:w="976" w:type="dxa"/>
            <w:tcBorders>
              <w:top w:val="nil"/>
              <w:bottom w:val="single" w:sz="4" w:space="0" w:color="000000"/>
            </w:tcBorders>
            <w:noWrap/>
            <w:hideMark/>
          </w:tcPr>
          <w:p w:rsidR="005C7422" w:rsidRPr="00D734B2" w:rsidRDefault="005C7422" w:rsidP="005C7422">
            <w:pPr>
              <w:pStyle w:val="BStabletext"/>
            </w:pPr>
          </w:p>
        </w:tc>
        <w:tc>
          <w:tcPr>
            <w:tcW w:w="2361" w:type="dxa"/>
            <w:tcBorders>
              <w:top w:val="nil"/>
              <w:bottom w:val="single" w:sz="4" w:space="0" w:color="000000"/>
            </w:tcBorders>
          </w:tcPr>
          <w:p w:rsidR="005C7422" w:rsidRPr="00D734B2" w:rsidRDefault="005C7422" w:rsidP="005C7422">
            <w:pPr>
              <w:pStyle w:val="BStabletext"/>
            </w:pPr>
          </w:p>
        </w:tc>
        <w:tc>
          <w:tcPr>
            <w:tcW w:w="101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3" w:type="dxa"/>
            <w:tcBorders>
              <w:top w:val="nil"/>
              <w:bottom w:val="single" w:sz="4" w:space="0" w:color="000000"/>
            </w:tcBorders>
            <w:noWrap/>
            <w:hideMark/>
          </w:tcPr>
          <w:p w:rsidR="005C7422" w:rsidRPr="00D734B2" w:rsidRDefault="005C7422" w:rsidP="005C7422">
            <w:pPr>
              <w:pStyle w:val="BStabletext"/>
            </w:pPr>
          </w:p>
        </w:tc>
      </w:tr>
    </w:tbl>
    <w:p w:rsidR="005C7422" w:rsidRPr="00EA4B72" w:rsidRDefault="005C7422" w:rsidP="005C7422"/>
    <w:p w:rsidR="002B5F1D" w:rsidRDefault="002B5F1D" w:rsidP="002B5F1D">
      <w:pPr>
        <w:pStyle w:val="Caption"/>
      </w:pPr>
    </w:p>
    <w:p w:rsidR="002B5F1D" w:rsidRDefault="002B5F1D" w:rsidP="002B5F1D">
      <w:pPr>
        <w:rPr>
          <w:color w:val="000000"/>
          <w:sz w:val="22"/>
          <w:szCs w:val="18"/>
        </w:rPr>
      </w:pPr>
      <w:r>
        <w:br w:type="page"/>
      </w:r>
    </w:p>
    <w:p w:rsidR="002B5F1D" w:rsidRDefault="002B5F1D" w:rsidP="002B5F1D">
      <w:pPr>
        <w:pStyle w:val="Caption"/>
      </w:pPr>
      <w:r>
        <w:lastRenderedPageBreak/>
        <w:t xml:space="preserve">Table </w:t>
      </w:r>
      <w:fldSimple w:instr=" SEQ Table \* ARABIC ">
        <w:r w:rsidR="0035771C">
          <w:rPr>
            <w:noProof/>
          </w:rPr>
          <w:t>9</w:t>
        </w:r>
      </w:fldSimple>
      <w:r>
        <w:t>: Office of the Legislative Assembly: Statement of Changes in Equity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blHeader/>
        </w:trPr>
        <w:tc>
          <w:tcPr>
            <w:tcW w:w="97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30/6/14</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r>
              <w:rPr>
                <w:lang w:eastAsia="en-AU"/>
              </w:rPr>
              <w:t xml:space="preserve"> as at 30/6/14</w:t>
            </w:r>
          </w:p>
        </w:tc>
        <w:tc>
          <w:tcPr>
            <w:tcW w:w="96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30/6/15</w:t>
            </w:r>
          </w:p>
        </w:tc>
        <w:tc>
          <w:tcPr>
            <w:tcW w:w="966" w:type="dxa"/>
            <w:tcBorders>
              <w:bottom w:val="nil"/>
            </w:tcBorders>
            <w:noWrap/>
            <w:hideMark/>
          </w:tcPr>
          <w:p w:rsidR="002B5F1D" w:rsidRDefault="002B5F1D" w:rsidP="002B5F1D">
            <w:pPr>
              <w:pStyle w:val="BStableheading1"/>
              <w:framePr w:wrap="auto" w:vAnchor="margin" w:yAlign="inline"/>
              <w:jc w:val="center"/>
            </w:pPr>
          </w:p>
          <w:p w:rsidR="002B5F1D" w:rsidRDefault="002B5F1D" w:rsidP="002B5F1D">
            <w:pPr>
              <w:pStyle w:val="BStableheading1"/>
              <w:framePr w:wrap="auto" w:vAnchor="margin" w:yAlign="inline"/>
              <w:jc w:val="center"/>
            </w:pPr>
          </w:p>
          <w:p w:rsidR="002B5F1D" w:rsidRPr="00A12F42" w:rsidRDefault="002B5F1D" w:rsidP="002B5F1D">
            <w:pPr>
              <w:pStyle w:val="BStableheading1"/>
              <w:framePr w:wrap="auto" w:vAnchor="margin" w:yAlign="inline"/>
              <w:jc w:val="center"/>
            </w:pPr>
            <w:r>
              <w:t>Var</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30/6/16</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 xml:space="preserve">as </w:t>
            </w:r>
            <w:r w:rsidRPr="00A12F42">
              <w:t>at</w:t>
            </w:r>
          </w:p>
          <w:p w:rsidR="002B5F1D" w:rsidRPr="00A12F42" w:rsidRDefault="002B5F1D" w:rsidP="002B5F1D">
            <w:pPr>
              <w:pStyle w:val="BStableheading1"/>
              <w:framePr w:wrap="auto" w:vAnchor="margin" w:yAlign="inline"/>
            </w:pPr>
            <w:r w:rsidRPr="00A12F42">
              <w:t>30/6/17</w:t>
            </w:r>
          </w:p>
        </w:tc>
        <w:tc>
          <w:tcPr>
            <w:tcW w:w="963"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 xml:space="preserve">as </w:t>
            </w:r>
            <w:r w:rsidRPr="00A12F42">
              <w:t>at</w:t>
            </w:r>
          </w:p>
          <w:p w:rsidR="002B5F1D" w:rsidRPr="00A12F42" w:rsidRDefault="002B5F1D" w:rsidP="002B5F1D">
            <w:pPr>
              <w:pStyle w:val="BStableheading1"/>
              <w:framePr w:wrap="auto" w:vAnchor="margin" w:yAlign="inline"/>
            </w:pPr>
            <w:r w:rsidRPr="00A12F42">
              <w:t>30/6/18</w:t>
            </w:r>
          </w:p>
        </w:tc>
      </w:tr>
      <w:tr w:rsidR="002B5F1D" w:rsidRPr="00B62E9E" w:rsidTr="002B5F1D">
        <w:trPr>
          <w:trHeight w:val="238"/>
          <w:tblHeader/>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jc w:val="center"/>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r w:rsidR="002B5F1D" w:rsidRPr="00B62E9E" w:rsidTr="00121CCB">
        <w:trPr>
          <w:trHeight w:val="238"/>
        </w:trPr>
        <w:tc>
          <w:tcPr>
            <w:tcW w:w="976" w:type="dxa"/>
            <w:tcBorders>
              <w:bottom w:val="nil"/>
            </w:tcBorders>
            <w:noWrap/>
            <w:hideMark/>
          </w:tcPr>
          <w:p w:rsidR="002B5F1D" w:rsidRDefault="002B5F1D" w:rsidP="002B5F1D">
            <w:pPr>
              <w:jc w:val="right"/>
              <w:rPr>
                <w:sz w:val="18"/>
                <w:szCs w:val="18"/>
              </w:rPr>
            </w:pPr>
          </w:p>
        </w:tc>
        <w:tc>
          <w:tcPr>
            <w:tcW w:w="2361" w:type="dxa"/>
            <w:tcBorders>
              <w:bottom w:val="nil"/>
            </w:tcBorders>
          </w:tcPr>
          <w:p w:rsidR="002B5F1D" w:rsidRPr="00E9484F" w:rsidRDefault="002B5F1D" w:rsidP="002B5F1D">
            <w:pPr>
              <w:rPr>
                <w:b/>
                <w:bCs/>
                <w:sz w:val="20"/>
              </w:rPr>
            </w:pPr>
            <w:r w:rsidRPr="00E9484F">
              <w:rPr>
                <w:b/>
                <w:bCs/>
                <w:sz w:val="20"/>
              </w:rPr>
              <w:t>Opening Equity</w:t>
            </w:r>
          </w:p>
        </w:tc>
        <w:tc>
          <w:tcPr>
            <w:tcW w:w="1016" w:type="dxa"/>
            <w:tcBorders>
              <w:bottom w:val="nil"/>
            </w:tcBorders>
            <w:noWrap/>
            <w:hideMark/>
          </w:tcPr>
          <w:p w:rsidR="002B5F1D" w:rsidRDefault="002B5F1D" w:rsidP="002B5F1D">
            <w:pPr>
              <w:jc w:val="right"/>
              <w:rPr>
                <w:sz w:val="18"/>
                <w:szCs w:val="18"/>
              </w:rPr>
            </w:pPr>
          </w:p>
        </w:tc>
        <w:tc>
          <w:tcPr>
            <w:tcW w:w="966" w:type="dxa"/>
            <w:tcBorders>
              <w:bottom w:val="nil"/>
            </w:tcBorders>
            <w:noWrap/>
            <w:hideMark/>
          </w:tcPr>
          <w:p w:rsidR="002B5F1D" w:rsidRDefault="002B5F1D" w:rsidP="002B5F1D">
            <w:pPr>
              <w:jc w:val="right"/>
              <w:rPr>
                <w:sz w:val="18"/>
                <w:szCs w:val="18"/>
              </w:rPr>
            </w:pPr>
          </w:p>
        </w:tc>
        <w:tc>
          <w:tcPr>
            <w:tcW w:w="966" w:type="dxa"/>
            <w:tcBorders>
              <w:bottom w:val="nil"/>
            </w:tcBorders>
            <w:noWrap/>
            <w:hideMark/>
          </w:tcPr>
          <w:p w:rsidR="002B5F1D" w:rsidRDefault="002B5F1D" w:rsidP="002B5F1D">
            <w:pPr>
              <w:jc w:val="right"/>
              <w:rPr>
                <w:sz w:val="18"/>
                <w:szCs w:val="18"/>
              </w:rPr>
            </w:pPr>
          </w:p>
        </w:tc>
        <w:tc>
          <w:tcPr>
            <w:tcW w:w="966" w:type="dxa"/>
            <w:tcBorders>
              <w:bottom w:val="nil"/>
            </w:tcBorders>
            <w:noWrap/>
            <w:hideMark/>
          </w:tcPr>
          <w:p w:rsidR="002B5F1D" w:rsidRDefault="002B5F1D" w:rsidP="002B5F1D">
            <w:pPr>
              <w:jc w:val="right"/>
              <w:rPr>
                <w:sz w:val="18"/>
                <w:szCs w:val="18"/>
              </w:rPr>
            </w:pPr>
          </w:p>
        </w:tc>
        <w:tc>
          <w:tcPr>
            <w:tcW w:w="966" w:type="dxa"/>
            <w:tcBorders>
              <w:bottom w:val="nil"/>
            </w:tcBorders>
            <w:noWrap/>
            <w:hideMark/>
          </w:tcPr>
          <w:p w:rsidR="002B5F1D" w:rsidRDefault="002B5F1D" w:rsidP="002B5F1D">
            <w:pPr>
              <w:jc w:val="right"/>
              <w:rPr>
                <w:sz w:val="18"/>
                <w:szCs w:val="18"/>
              </w:rPr>
            </w:pPr>
          </w:p>
        </w:tc>
        <w:tc>
          <w:tcPr>
            <w:tcW w:w="963" w:type="dxa"/>
            <w:tcBorders>
              <w:bottom w:val="nil"/>
            </w:tcBorders>
            <w:noWrap/>
            <w:hideMark/>
          </w:tcPr>
          <w:p w:rsidR="002B5F1D" w:rsidRDefault="002B5F1D" w:rsidP="002B5F1D">
            <w:pPr>
              <w:jc w:val="right"/>
              <w:rPr>
                <w:sz w:val="18"/>
                <w:szCs w:val="18"/>
              </w:rPr>
            </w:pPr>
          </w:p>
        </w:tc>
      </w:tr>
      <w:tr w:rsidR="002B5F1D" w:rsidRPr="00B62E9E" w:rsidTr="00121CCB">
        <w:trPr>
          <w:trHeight w:val="238"/>
        </w:trPr>
        <w:tc>
          <w:tcPr>
            <w:tcW w:w="976" w:type="dxa"/>
            <w:tcBorders>
              <w:top w:val="nil"/>
            </w:tcBorders>
            <w:noWrap/>
            <w:hideMark/>
          </w:tcPr>
          <w:p w:rsidR="002B5F1D" w:rsidRPr="003A397D" w:rsidRDefault="002B5F1D" w:rsidP="002B5F1D">
            <w:pPr>
              <w:jc w:val="right"/>
              <w:rPr>
                <w:sz w:val="20"/>
              </w:rPr>
            </w:pPr>
            <w:r w:rsidRPr="003A397D">
              <w:rPr>
                <w:sz w:val="20"/>
              </w:rPr>
              <w:t>-922</w:t>
            </w:r>
          </w:p>
        </w:tc>
        <w:tc>
          <w:tcPr>
            <w:tcW w:w="2361" w:type="dxa"/>
            <w:tcBorders>
              <w:top w:val="nil"/>
            </w:tcBorders>
          </w:tcPr>
          <w:p w:rsidR="002B5F1D" w:rsidRPr="003A397D" w:rsidRDefault="002B5F1D" w:rsidP="002B5F1D">
            <w:pPr>
              <w:rPr>
                <w:sz w:val="20"/>
              </w:rPr>
            </w:pPr>
            <w:r w:rsidRPr="003A397D">
              <w:rPr>
                <w:sz w:val="20"/>
              </w:rPr>
              <w:t>Opening Accumulated Funds</w:t>
            </w:r>
          </w:p>
        </w:tc>
        <w:tc>
          <w:tcPr>
            <w:tcW w:w="1016" w:type="dxa"/>
            <w:tcBorders>
              <w:top w:val="nil"/>
            </w:tcBorders>
            <w:noWrap/>
            <w:hideMark/>
          </w:tcPr>
          <w:p w:rsidR="002B5F1D" w:rsidRPr="003A397D" w:rsidRDefault="002B5F1D" w:rsidP="002B5F1D">
            <w:pPr>
              <w:jc w:val="right"/>
              <w:rPr>
                <w:sz w:val="20"/>
              </w:rPr>
            </w:pPr>
            <w:r w:rsidRPr="003A397D">
              <w:rPr>
                <w:sz w:val="20"/>
              </w:rPr>
              <w:t>-477</w:t>
            </w:r>
          </w:p>
        </w:tc>
        <w:tc>
          <w:tcPr>
            <w:tcW w:w="966" w:type="dxa"/>
            <w:tcBorders>
              <w:top w:val="nil"/>
            </w:tcBorders>
            <w:noWrap/>
            <w:hideMark/>
          </w:tcPr>
          <w:p w:rsidR="002B5F1D" w:rsidRPr="003A397D" w:rsidRDefault="002B5F1D" w:rsidP="002B5F1D">
            <w:pPr>
              <w:jc w:val="right"/>
              <w:rPr>
                <w:sz w:val="20"/>
              </w:rPr>
            </w:pPr>
            <w:r w:rsidRPr="003A397D">
              <w:rPr>
                <w:sz w:val="20"/>
              </w:rPr>
              <w:t>-566</w:t>
            </w:r>
          </w:p>
        </w:tc>
        <w:tc>
          <w:tcPr>
            <w:tcW w:w="966" w:type="dxa"/>
            <w:tcBorders>
              <w:top w:val="nil"/>
            </w:tcBorders>
            <w:noWrap/>
            <w:hideMark/>
          </w:tcPr>
          <w:p w:rsidR="002B5F1D" w:rsidRPr="003A397D" w:rsidRDefault="002B5F1D" w:rsidP="002B5F1D">
            <w:pPr>
              <w:jc w:val="right"/>
              <w:rPr>
                <w:sz w:val="20"/>
              </w:rPr>
            </w:pPr>
            <w:r w:rsidRPr="003A397D">
              <w:rPr>
                <w:sz w:val="20"/>
              </w:rPr>
              <w:t xml:space="preserve">-19 </w:t>
            </w:r>
          </w:p>
        </w:tc>
        <w:tc>
          <w:tcPr>
            <w:tcW w:w="966" w:type="dxa"/>
            <w:tcBorders>
              <w:top w:val="nil"/>
            </w:tcBorders>
            <w:noWrap/>
            <w:hideMark/>
          </w:tcPr>
          <w:p w:rsidR="002B5F1D" w:rsidRPr="003A397D" w:rsidRDefault="002B5F1D" w:rsidP="002B5F1D">
            <w:pPr>
              <w:jc w:val="right"/>
              <w:rPr>
                <w:sz w:val="20"/>
              </w:rPr>
            </w:pPr>
            <w:r w:rsidRPr="003A397D">
              <w:rPr>
                <w:sz w:val="20"/>
              </w:rPr>
              <w:t>19</w:t>
            </w:r>
          </w:p>
        </w:tc>
        <w:tc>
          <w:tcPr>
            <w:tcW w:w="966" w:type="dxa"/>
            <w:tcBorders>
              <w:top w:val="nil"/>
            </w:tcBorders>
            <w:noWrap/>
            <w:hideMark/>
          </w:tcPr>
          <w:p w:rsidR="002B5F1D" w:rsidRPr="003A397D" w:rsidRDefault="002B5F1D" w:rsidP="002B5F1D">
            <w:pPr>
              <w:jc w:val="right"/>
              <w:rPr>
                <w:sz w:val="20"/>
              </w:rPr>
            </w:pPr>
            <w:r w:rsidRPr="003A397D">
              <w:rPr>
                <w:sz w:val="20"/>
              </w:rPr>
              <w:t>-196</w:t>
            </w:r>
          </w:p>
        </w:tc>
        <w:tc>
          <w:tcPr>
            <w:tcW w:w="963" w:type="dxa"/>
            <w:tcBorders>
              <w:top w:val="nil"/>
            </w:tcBorders>
            <w:noWrap/>
            <w:hideMark/>
          </w:tcPr>
          <w:p w:rsidR="002B5F1D" w:rsidRPr="003A397D" w:rsidRDefault="002B5F1D" w:rsidP="002B5F1D">
            <w:pPr>
              <w:jc w:val="right"/>
              <w:rPr>
                <w:sz w:val="20"/>
              </w:rPr>
            </w:pPr>
            <w:r w:rsidRPr="003A397D">
              <w:rPr>
                <w:sz w:val="20"/>
              </w:rPr>
              <w:t>-388</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121CCB">
        <w:trPr>
          <w:trHeight w:val="238"/>
        </w:trPr>
        <w:tc>
          <w:tcPr>
            <w:tcW w:w="976" w:type="dxa"/>
            <w:tcBorders>
              <w:top w:val="nil"/>
            </w:tcBorders>
            <w:noWrap/>
            <w:hideMark/>
          </w:tcPr>
          <w:p w:rsidR="002B5F1D" w:rsidRPr="003A397D" w:rsidRDefault="002B5F1D" w:rsidP="00A95E45">
            <w:pPr>
              <w:pStyle w:val="BStablefigures"/>
              <w:framePr w:wrap="around"/>
            </w:pPr>
            <w:r w:rsidRPr="003A397D">
              <w:t>855</w:t>
            </w:r>
          </w:p>
        </w:tc>
        <w:tc>
          <w:tcPr>
            <w:tcW w:w="2361" w:type="dxa"/>
            <w:tcBorders>
              <w:top w:val="nil"/>
            </w:tcBorders>
          </w:tcPr>
          <w:p w:rsidR="002B5F1D" w:rsidRPr="003A397D" w:rsidRDefault="002B5F1D" w:rsidP="00A95E45">
            <w:pPr>
              <w:pStyle w:val="BStabletext"/>
            </w:pPr>
            <w:r w:rsidRPr="003A397D">
              <w:t>Opening Asset Revaluation Reserve</w:t>
            </w:r>
          </w:p>
        </w:tc>
        <w:tc>
          <w:tcPr>
            <w:tcW w:w="1016" w:type="dxa"/>
            <w:tcBorders>
              <w:top w:val="nil"/>
            </w:tcBorders>
            <w:noWrap/>
            <w:hideMark/>
          </w:tcPr>
          <w:p w:rsidR="002B5F1D" w:rsidRPr="003A397D" w:rsidRDefault="002B5F1D" w:rsidP="00A95E45">
            <w:pPr>
              <w:pStyle w:val="BStablefigures"/>
              <w:framePr w:wrap="around"/>
            </w:pPr>
            <w:r w:rsidRPr="003A397D">
              <w:t>853</w:t>
            </w:r>
          </w:p>
        </w:tc>
        <w:tc>
          <w:tcPr>
            <w:tcW w:w="966" w:type="dxa"/>
            <w:tcBorders>
              <w:top w:val="nil"/>
            </w:tcBorders>
            <w:noWrap/>
            <w:hideMark/>
          </w:tcPr>
          <w:p w:rsidR="002B5F1D" w:rsidRPr="003A397D" w:rsidRDefault="002B5F1D" w:rsidP="00A95E45">
            <w:pPr>
              <w:pStyle w:val="BStablefigures"/>
              <w:framePr w:wrap="around"/>
            </w:pPr>
            <w:r w:rsidRPr="003A397D">
              <w:t>805</w:t>
            </w:r>
          </w:p>
        </w:tc>
        <w:tc>
          <w:tcPr>
            <w:tcW w:w="966" w:type="dxa"/>
            <w:tcBorders>
              <w:top w:val="nil"/>
            </w:tcBorders>
            <w:noWrap/>
            <w:hideMark/>
          </w:tcPr>
          <w:p w:rsidR="002B5F1D" w:rsidRPr="003A397D" w:rsidRDefault="002B5F1D" w:rsidP="00A95E45">
            <w:pPr>
              <w:pStyle w:val="BStablefigures"/>
              <w:framePr w:wrap="around"/>
            </w:pPr>
            <w:r w:rsidRPr="003A397D">
              <w:t xml:space="preserve">-6 </w:t>
            </w:r>
          </w:p>
        </w:tc>
        <w:tc>
          <w:tcPr>
            <w:tcW w:w="966" w:type="dxa"/>
            <w:tcBorders>
              <w:top w:val="nil"/>
            </w:tcBorders>
            <w:noWrap/>
            <w:hideMark/>
          </w:tcPr>
          <w:p w:rsidR="002B5F1D" w:rsidRPr="003A397D" w:rsidRDefault="002B5F1D" w:rsidP="00A95E45">
            <w:pPr>
              <w:pStyle w:val="BStablefigures"/>
              <w:framePr w:wrap="around"/>
            </w:pPr>
            <w:r w:rsidRPr="003A397D">
              <w:t>805</w:t>
            </w:r>
          </w:p>
        </w:tc>
        <w:tc>
          <w:tcPr>
            <w:tcW w:w="966" w:type="dxa"/>
            <w:tcBorders>
              <w:top w:val="nil"/>
            </w:tcBorders>
            <w:noWrap/>
            <w:hideMark/>
          </w:tcPr>
          <w:p w:rsidR="002B5F1D" w:rsidRPr="003A397D" w:rsidRDefault="002B5F1D" w:rsidP="00A95E45">
            <w:pPr>
              <w:pStyle w:val="BStablefigures"/>
              <w:framePr w:wrap="around"/>
            </w:pPr>
            <w:r w:rsidRPr="003A397D">
              <w:t>805</w:t>
            </w:r>
          </w:p>
        </w:tc>
        <w:tc>
          <w:tcPr>
            <w:tcW w:w="963" w:type="dxa"/>
            <w:tcBorders>
              <w:top w:val="nil"/>
            </w:tcBorders>
            <w:noWrap/>
            <w:hideMark/>
          </w:tcPr>
          <w:p w:rsidR="002B5F1D" w:rsidRPr="003A397D" w:rsidRDefault="002B5F1D" w:rsidP="00A95E45">
            <w:pPr>
              <w:pStyle w:val="BStablefigures"/>
              <w:framePr w:wrap="around"/>
            </w:pPr>
            <w:r w:rsidRPr="003A397D">
              <w:t>805</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D734B2" w:rsidTr="002B5F1D">
        <w:trPr>
          <w:trHeight w:val="238"/>
        </w:trPr>
        <w:tc>
          <w:tcPr>
            <w:tcW w:w="976" w:type="dxa"/>
            <w:noWrap/>
            <w:hideMark/>
          </w:tcPr>
          <w:p w:rsidR="002B5F1D" w:rsidRPr="0027708B" w:rsidRDefault="002B5F1D" w:rsidP="00A95E45">
            <w:pPr>
              <w:pStyle w:val="BStablefigures"/>
              <w:framePr w:wrap="around"/>
              <w:rPr>
                <w:b/>
              </w:rPr>
            </w:pPr>
            <w:r w:rsidRPr="0027708B">
              <w:rPr>
                <w:b/>
              </w:rPr>
              <w:t>-67</w:t>
            </w:r>
          </w:p>
        </w:tc>
        <w:tc>
          <w:tcPr>
            <w:tcW w:w="2361" w:type="dxa"/>
          </w:tcPr>
          <w:p w:rsidR="002B5F1D" w:rsidRPr="0027708B" w:rsidRDefault="002B5F1D" w:rsidP="00A95E45">
            <w:pPr>
              <w:pStyle w:val="BStabletext"/>
              <w:rPr>
                <w:b/>
              </w:rPr>
            </w:pPr>
            <w:r w:rsidRPr="0027708B">
              <w:rPr>
                <w:b/>
              </w:rPr>
              <w:t>Balance at the Start of the Reporting Period</w:t>
            </w:r>
          </w:p>
        </w:tc>
        <w:tc>
          <w:tcPr>
            <w:tcW w:w="1016" w:type="dxa"/>
            <w:noWrap/>
            <w:hideMark/>
          </w:tcPr>
          <w:p w:rsidR="002B5F1D" w:rsidRPr="0027708B" w:rsidRDefault="002B5F1D" w:rsidP="00A95E45">
            <w:pPr>
              <w:pStyle w:val="BStablefigures"/>
              <w:framePr w:wrap="around"/>
              <w:rPr>
                <w:b/>
              </w:rPr>
            </w:pPr>
            <w:r w:rsidRPr="0027708B">
              <w:rPr>
                <w:b/>
              </w:rPr>
              <w:t>376</w:t>
            </w:r>
          </w:p>
        </w:tc>
        <w:tc>
          <w:tcPr>
            <w:tcW w:w="966" w:type="dxa"/>
            <w:noWrap/>
            <w:hideMark/>
          </w:tcPr>
          <w:p w:rsidR="002B5F1D" w:rsidRPr="0027708B" w:rsidRDefault="002B5F1D" w:rsidP="00A95E45">
            <w:pPr>
              <w:pStyle w:val="BStablefigures"/>
              <w:framePr w:wrap="around"/>
              <w:rPr>
                <w:b/>
              </w:rPr>
            </w:pPr>
            <w:r w:rsidRPr="0027708B">
              <w:rPr>
                <w:b/>
              </w:rPr>
              <w:t>239</w:t>
            </w:r>
          </w:p>
        </w:tc>
        <w:tc>
          <w:tcPr>
            <w:tcW w:w="966" w:type="dxa"/>
            <w:noWrap/>
            <w:hideMark/>
          </w:tcPr>
          <w:p w:rsidR="002B5F1D" w:rsidRPr="0027708B" w:rsidRDefault="002B5F1D" w:rsidP="00A95E45">
            <w:pPr>
              <w:pStyle w:val="BStablefigures"/>
              <w:framePr w:wrap="around"/>
              <w:rPr>
                <w:b/>
              </w:rPr>
            </w:pPr>
            <w:r w:rsidRPr="0027708B">
              <w:rPr>
                <w:b/>
              </w:rPr>
              <w:t xml:space="preserve">-36 </w:t>
            </w:r>
          </w:p>
        </w:tc>
        <w:tc>
          <w:tcPr>
            <w:tcW w:w="966" w:type="dxa"/>
            <w:noWrap/>
            <w:hideMark/>
          </w:tcPr>
          <w:p w:rsidR="002B5F1D" w:rsidRPr="0027708B" w:rsidRDefault="002B5F1D" w:rsidP="00A95E45">
            <w:pPr>
              <w:pStyle w:val="BStablefigures"/>
              <w:framePr w:wrap="around"/>
              <w:rPr>
                <w:b/>
              </w:rPr>
            </w:pPr>
            <w:r w:rsidRPr="0027708B">
              <w:rPr>
                <w:b/>
              </w:rPr>
              <w:t>824</w:t>
            </w:r>
          </w:p>
        </w:tc>
        <w:tc>
          <w:tcPr>
            <w:tcW w:w="966" w:type="dxa"/>
            <w:noWrap/>
            <w:hideMark/>
          </w:tcPr>
          <w:p w:rsidR="002B5F1D" w:rsidRPr="0027708B" w:rsidRDefault="002B5F1D" w:rsidP="00A95E45">
            <w:pPr>
              <w:pStyle w:val="BStablefigures"/>
              <w:framePr w:wrap="around"/>
              <w:rPr>
                <w:b/>
              </w:rPr>
            </w:pPr>
            <w:r w:rsidRPr="0027708B">
              <w:rPr>
                <w:b/>
              </w:rPr>
              <w:t>609</w:t>
            </w:r>
          </w:p>
        </w:tc>
        <w:tc>
          <w:tcPr>
            <w:tcW w:w="963" w:type="dxa"/>
            <w:noWrap/>
            <w:hideMark/>
          </w:tcPr>
          <w:p w:rsidR="002B5F1D" w:rsidRPr="0027708B" w:rsidRDefault="002B5F1D" w:rsidP="00A95E45">
            <w:pPr>
              <w:pStyle w:val="BStablefigures"/>
              <w:framePr w:wrap="around"/>
              <w:rPr>
                <w:b/>
              </w:rPr>
            </w:pPr>
            <w:r w:rsidRPr="0027708B">
              <w:rPr>
                <w:b/>
              </w:rPr>
              <w:t>417</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27708B" w:rsidRDefault="002B5F1D" w:rsidP="00A95E45">
            <w:pPr>
              <w:pStyle w:val="BStabletext"/>
              <w:rPr>
                <w:b/>
              </w:rPr>
            </w:pPr>
            <w:r w:rsidRPr="0027708B">
              <w:rPr>
                <w:b/>
              </w:rPr>
              <w:t>Comprehensive Income</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-86</w:t>
            </w:r>
          </w:p>
        </w:tc>
        <w:tc>
          <w:tcPr>
            <w:tcW w:w="2361" w:type="dxa"/>
          </w:tcPr>
          <w:p w:rsidR="002B5F1D" w:rsidRPr="0027708B" w:rsidRDefault="002B5F1D" w:rsidP="00A95E45">
            <w:pPr>
              <w:pStyle w:val="BStabletext"/>
              <w:rPr>
                <w:b/>
              </w:rPr>
            </w:pPr>
            <w:r w:rsidRPr="0027708B">
              <w:rPr>
                <w:b/>
              </w:rPr>
              <w:t>Operating Result for the Period</w:t>
            </w:r>
          </w:p>
        </w:tc>
        <w:tc>
          <w:tcPr>
            <w:tcW w:w="1016" w:type="dxa"/>
            <w:noWrap/>
            <w:hideMark/>
          </w:tcPr>
          <w:p w:rsidR="002B5F1D" w:rsidRPr="0027708B" w:rsidRDefault="002B5F1D" w:rsidP="00A95E45">
            <w:pPr>
              <w:pStyle w:val="BStablefigures"/>
              <w:framePr w:wrap="around"/>
              <w:rPr>
                <w:b/>
              </w:rPr>
            </w:pPr>
            <w:r w:rsidRPr="0027708B">
              <w:rPr>
                <w:b/>
              </w:rPr>
              <w:t>-94</w:t>
            </w:r>
          </w:p>
        </w:tc>
        <w:tc>
          <w:tcPr>
            <w:tcW w:w="966" w:type="dxa"/>
            <w:noWrap/>
            <w:hideMark/>
          </w:tcPr>
          <w:p w:rsidR="002B5F1D" w:rsidRPr="0027708B" w:rsidRDefault="002B5F1D" w:rsidP="00A95E45">
            <w:pPr>
              <w:pStyle w:val="BStablefigures"/>
              <w:framePr w:wrap="around"/>
              <w:rPr>
                <w:b/>
              </w:rPr>
            </w:pPr>
            <w:r w:rsidRPr="0027708B">
              <w:rPr>
                <w:b/>
              </w:rPr>
              <w:t>-155</w:t>
            </w:r>
          </w:p>
        </w:tc>
        <w:tc>
          <w:tcPr>
            <w:tcW w:w="966" w:type="dxa"/>
            <w:noWrap/>
            <w:hideMark/>
          </w:tcPr>
          <w:p w:rsidR="002B5F1D" w:rsidRPr="0027708B" w:rsidRDefault="002B5F1D" w:rsidP="00A95E45">
            <w:pPr>
              <w:pStyle w:val="BStablefigures"/>
              <w:framePr w:wrap="around"/>
              <w:rPr>
                <w:b/>
              </w:rPr>
            </w:pPr>
            <w:r w:rsidRPr="0027708B">
              <w:rPr>
                <w:b/>
              </w:rPr>
              <w:t xml:space="preserve">-65 </w:t>
            </w:r>
          </w:p>
        </w:tc>
        <w:tc>
          <w:tcPr>
            <w:tcW w:w="966" w:type="dxa"/>
            <w:noWrap/>
            <w:hideMark/>
          </w:tcPr>
          <w:p w:rsidR="002B5F1D" w:rsidRPr="0027708B" w:rsidRDefault="002B5F1D" w:rsidP="00A95E45">
            <w:pPr>
              <w:pStyle w:val="BStablefigures"/>
              <w:framePr w:wrap="around"/>
              <w:rPr>
                <w:b/>
              </w:rPr>
            </w:pPr>
            <w:r w:rsidRPr="0027708B">
              <w:rPr>
                <w:b/>
              </w:rPr>
              <w:t>-220</w:t>
            </w:r>
          </w:p>
        </w:tc>
        <w:tc>
          <w:tcPr>
            <w:tcW w:w="966" w:type="dxa"/>
            <w:noWrap/>
            <w:hideMark/>
          </w:tcPr>
          <w:p w:rsidR="002B5F1D" w:rsidRPr="0027708B" w:rsidRDefault="002B5F1D" w:rsidP="00A95E45">
            <w:pPr>
              <w:pStyle w:val="BStablefigures"/>
              <w:framePr w:wrap="around"/>
              <w:rPr>
                <w:b/>
              </w:rPr>
            </w:pPr>
            <w:r w:rsidRPr="0027708B">
              <w:rPr>
                <w:b/>
              </w:rPr>
              <w:t>-197</w:t>
            </w:r>
          </w:p>
        </w:tc>
        <w:tc>
          <w:tcPr>
            <w:tcW w:w="963" w:type="dxa"/>
            <w:noWrap/>
            <w:hideMark/>
          </w:tcPr>
          <w:p w:rsidR="002B5F1D" w:rsidRPr="0027708B" w:rsidRDefault="002B5F1D" w:rsidP="00A95E45">
            <w:pPr>
              <w:pStyle w:val="BStablefigures"/>
              <w:framePr w:wrap="around"/>
              <w:rPr>
                <w:b/>
              </w:rPr>
            </w:pPr>
            <w:r w:rsidRPr="0027708B">
              <w:rPr>
                <w:b/>
              </w:rPr>
              <w:t>-192</w:t>
            </w:r>
          </w:p>
        </w:tc>
      </w:tr>
      <w:tr w:rsidR="002B5F1D" w:rsidRPr="00B62E9E" w:rsidTr="002B5F1D">
        <w:trPr>
          <w:trHeight w:val="238"/>
        </w:trPr>
        <w:tc>
          <w:tcPr>
            <w:tcW w:w="976" w:type="dxa"/>
            <w:noWrap/>
            <w:hideMark/>
          </w:tcPr>
          <w:p w:rsidR="002B5F1D" w:rsidRDefault="002B5F1D" w:rsidP="00A95E45">
            <w:pPr>
              <w:pStyle w:val="BStablefigures"/>
              <w:framePr w:wrap="around"/>
            </w:pPr>
            <w:r>
              <w:t>0</w:t>
            </w:r>
          </w:p>
        </w:tc>
        <w:tc>
          <w:tcPr>
            <w:tcW w:w="2361" w:type="dxa"/>
          </w:tcPr>
          <w:p w:rsidR="002B5F1D" w:rsidRDefault="002B5F1D" w:rsidP="00A95E45">
            <w:pPr>
              <w:pStyle w:val="BStabletext"/>
            </w:pPr>
            <w:r>
              <w:t>Inc/Dec in Asset Revaluation Reserve Surpluses</w:t>
            </w:r>
          </w:p>
        </w:tc>
        <w:tc>
          <w:tcPr>
            <w:tcW w:w="1016" w:type="dxa"/>
            <w:noWrap/>
            <w:hideMark/>
          </w:tcPr>
          <w:p w:rsidR="002B5F1D" w:rsidRDefault="002B5F1D" w:rsidP="00A95E45">
            <w:pPr>
              <w:pStyle w:val="BStablefigures"/>
              <w:framePr w:wrap="around"/>
            </w:pPr>
            <w:r>
              <w:t>-48</w:t>
            </w:r>
          </w:p>
        </w:tc>
        <w:tc>
          <w:tcPr>
            <w:tcW w:w="966" w:type="dxa"/>
            <w:noWrap/>
            <w:hideMark/>
          </w:tcPr>
          <w:p w:rsidR="002B5F1D" w:rsidRDefault="002B5F1D" w:rsidP="00A95E45">
            <w:pPr>
              <w:pStyle w:val="BStablefigures"/>
              <w:framePr w:wrap="around"/>
            </w:pPr>
            <w:r>
              <w:t>0</w:t>
            </w:r>
          </w:p>
        </w:tc>
        <w:tc>
          <w:tcPr>
            <w:tcW w:w="966" w:type="dxa"/>
            <w:noWrap/>
            <w:hideMark/>
          </w:tcPr>
          <w:p w:rsidR="002B5F1D" w:rsidRDefault="002B5F1D" w:rsidP="00A95E45">
            <w:pPr>
              <w:pStyle w:val="BStablefigures"/>
              <w:framePr w:wrap="around"/>
            </w:pPr>
            <w:r>
              <w:t xml:space="preserve">100 </w:t>
            </w:r>
          </w:p>
        </w:tc>
        <w:tc>
          <w:tcPr>
            <w:tcW w:w="966" w:type="dxa"/>
            <w:noWrap/>
            <w:hideMark/>
          </w:tcPr>
          <w:p w:rsidR="002B5F1D" w:rsidRDefault="002B5F1D" w:rsidP="00A95E45">
            <w:pPr>
              <w:pStyle w:val="BStablefigures"/>
              <w:framePr w:wrap="around"/>
            </w:pPr>
            <w:r>
              <w:t>0</w:t>
            </w:r>
          </w:p>
        </w:tc>
        <w:tc>
          <w:tcPr>
            <w:tcW w:w="966" w:type="dxa"/>
            <w:noWrap/>
            <w:hideMark/>
          </w:tcPr>
          <w:p w:rsidR="002B5F1D" w:rsidRDefault="002B5F1D" w:rsidP="00A95E45">
            <w:pPr>
              <w:pStyle w:val="BStablefigures"/>
              <w:framePr w:wrap="around"/>
            </w:pPr>
            <w:r>
              <w:t>0</w:t>
            </w:r>
          </w:p>
        </w:tc>
        <w:tc>
          <w:tcPr>
            <w:tcW w:w="963" w:type="dxa"/>
            <w:noWrap/>
            <w:hideMark/>
          </w:tcPr>
          <w:p w:rsidR="002B5F1D" w:rsidRDefault="002B5F1D" w:rsidP="00A95E45">
            <w:pPr>
              <w:pStyle w:val="BStablefigures"/>
              <w:framePr w:wrap="around"/>
            </w:pPr>
            <w:r>
              <w:t>0</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-86</w:t>
            </w:r>
          </w:p>
        </w:tc>
        <w:tc>
          <w:tcPr>
            <w:tcW w:w="2361" w:type="dxa"/>
          </w:tcPr>
          <w:p w:rsidR="002B5F1D" w:rsidRPr="0027708B" w:rsidRDefault="002B5F1D" w:rsidP="00A95E45">
            <w:pPr>
              <w:pStyle w:val="BStabletext"/>
              <w:rPr>
                <w:b/>
              </w:rPr>
            </w:pPr>
            <w:r w:rsidRPr="0027708B">
              <w:rPr>
                <w:b/>
              </w:rPr>
              <w:t>Total Comprehensive Income</w:t>
            </w:r>
          </w:p>
        </w:tc>
        <w:tc>
          <w:tcPr>
            <w:tcW w:w="1016" w:type="dxa"/>
            <w:noWrap/>
            <w:hideMark/>
          </w:tcPr>
          <w:p w:rsidR="002B5F1D" w:rsidRPr="0027708B" w:rsidRDefault="002B5F1D" w:rsidP="00A95E45">
            <w:pPr>
              <w:pStyle w:val="BStablefigures"/>
              <w:framePr w:wrap="around"/>
              <w:rPr>
                <w:b/>
              </w:rPr>
            </w:pPr>
            <w:r w:rsidRPr="0027708B">
              <w:rPr>
                <w:b/>
              </w:rPr>
              <w:t>-142</w:t>
            </w:r>
          </w:p>
        </w:tc>
        <w:tc>
          <w:tcPr>
            <w:tcW w:w="966" w:type="dxa"/>
            <w:noWrap/>
            <w:hideMark/>
          </w:tcPr>
          <w:p w:rsidR="002B5F1D" w:rsidRPr="0027708B" w:rsidRDefault="002B5F1D" w:rsidP="00A95E45">
            <w:pPr>
              <w:pStyle w:val="BStablefigures"/>
              <w:framePr w:wrap="around"/>
              <w:rPr>
                <w:b/>
              </w:rPr>
            </w:pPr>
            <w:r w:rsidRPr="0027708B">
              <w:rPr>
                <w:b/>
              </w:rPr>
              <w:t>-155</w:t>
            </w:r>
          </w:p>
        </w:tc>
        <w:tc>
          <w:tcPr>
            <w:tcW w:w="966" w:type="dxa"/>
            <w:noWrap/>
            <w:hideMark/>
          </w:tcPr>
          <w:p w:rsidR="002B5F1D" w:rsidRPr="0027708B" w:rsidRDefault="002B5F1D" w:rsidP="00A95E45">
            <w:pPr>
              <w:pStyle w:val="BStablefigures"/>
              <w:framePr w:wrap="around"/>
              <w:rPr>
                <w:b/>
              </w:rPr>
            </w:pPr>
            <w:r w:rsidRPr="0027708B">
              <w:rPr>
                <w:b/>
              </w:rPr>
              <w:t xml:space="preserve">-9 </w:t>
            </w:r>
          </w:p>
        </w:tc>
        <w:tc>
          <w:tcPr>
            <w:tcW w:w="966" w:type="dxa"/>
            <w:noWrap/>
            <w:hideMark/>
          </w:tcPr>
          <w:p w:rsidR="002B5F1D" w:rsidRPr="0027708B" w:rsidRDefault="002B5F1D" w:rsidP="00A95E45">
            <w:pPr>
              <w:pStyle w:val="BStablefigures"/>
              <w:framePr w:wrap="around"/>
              <w:rPr>
                <w:b/>
              </w:rPr>
            </w:pPr>
            <w:r w:rsidRPr="0027708B">
              <w:rPr>
                <w:b/>
              </w:rPr>
              <w:t>-220</w:t>
            </w:r>
          </w:p>
        </w:tc>
        <w:tc>
          <w:tcPr>
            <w:tcW w:w="966" w:type="dxa"/>
            <w:noWrap/>
            <w:hideMark/>
          </w:tcPr>
          <w:p w:rsidR="002B5F1D" w:rsidRPr="0027708B" w:rsidRDefault="002B5F1D" w:rsidP="00A95E45">
            <w:pPr>
              <w:pStyle w:val="BStablefigures"/>
              <w:framePr w:wrap="around"/>
              <w:rPr>
                <w:b/>
              </w:rPr>
            </w:pPr>
            <w:r w:rsidRPr="0027708B">
              <w:rPr>
                <w:b/>
              </w:rPr>
              <w:t>-197</w:t>
            </w:r>
          </w:p>
        </w:tc>
        <w:tc>
          <w:tcPr>
            <w:tcW w:w="963" w:type="dxa"/>
            <w:noWrap/>
            <w:hideMark/>
          </w:tcPr>
          <w:p w:rsidR="002B5F1D" w:rsidRPr="00D734B2" w:rsidRDefault="002B5F1D" w:rsidP="00A95E45">
            <w:pPr>
              <w:pStyle w:val="BStablefigures"/>
              <w:framePr w:wrap="around"/>
            </w:pPr>
            <w:r w:rsidRPr="00D734B2">
              <w:t>-192</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 </w:t>
            </w:r>
          </w:p>
        </w:tc>
        <w:tc>
          <w:tcPr>
            <w:tcW w:w="2361" w:type="dxa"/>
          </w:tcPr>
          <w:p w:rsidR="002B5F1D" w:rsidRPr="0027708B" w:rsidRDefault="002B5F1D" w:rsidP="00A95E45">
            <w:pPr>
              <w:pStyle w:val="BStabletext"/>
              <w:rPr>
                <w:b/>
              </w:rPr>
            </w:pPr>
            <w:r w:rsidRPr="0027708B">
              <w:rPr>
                <w:b/>
              </w:rPr>
              <w:t> </w:t>
            </w:r>
          </w:p>
        </w:tc>
        <w:tc>
          <w:tcPr>
            <w:tcW w:w="101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0</w:t>
            </w:r>
          </w:p>
        </w:tc>
        <w:tc>
          <w:tcPr>
            <w:tcW w:w="2361" w:type="dxa"/>
          </w:tcPr>
          <w:p w:rsidR="002B5F1D" w:rsidRPr="0027708B" w:rsidRDefault="002B5F1D" w:rsidP="00A95E45">
            <w:pPr>
              <w:pStyle w:val="BStabletext"/>
              <w:rPr>
                <w:b/>
              </w:rPr>
            </w:pPr>
            <w:r w:rsidRPr="0027708B">
              <w:rPr>
                <w:b/>
              </w:rPr>
              <w:t>Total Movement in Reserves</w:t>
            </w:r>
          </w:p>
        </w:tc>
        <w:tc>
          <w:tcPr>
            <w:tcW w:w="1016" w:type="dxa"/>
            <w:noWrap/>
            <w:hideMark/>
          </w:tcPr>
          <w:p w:rsidR="002B5F1D" w:rsidRPr="0027708B" w:rsidRDefault="002B5F1D" w:rsidP="00A95E45">
            <w:pPr>
              <w:pStyle w:val="BStablefigures"/>
              <w:framePr w:wrap="around"/>
              <w:rPr>
                <w:b/>
              </w:rPr>
            </w:pPr>
            <w:r w:rsidRPr="0027708B">
              <w:rPr>
                <w:b/>
              </w:rPr>
              <w:t>0</w:t>
            </w:r>
          </w:p>
        </w:tc>
        <w:tc>
          <w:tcPr>
            <w:tcW w:w="966" w:type="dxa"/>
            <w:noWrap/>
            <w:hideMark/>
          </w:tcPr>
          <w:p w:rsidR="002B5F1D" w:rsidRPr="0027708B" w:rsidRDefault="002B5F1D" w:rsidP="00A95E45">
            <w:pPr>
              <w:pStyle w:val="BStablefigures"/>
              <w:framePr w:wrap="around"/>
              <w:rPr>
                <w:b/>
              </w:rPr>
            </w:pPr>
            <w:r w:rsidRPr="0027708B">
              <w:rPr>
                <w:b/>
              </w:rPr>
              <w:t>0</w:t>
            </w:r>
          </w:p>
        </w:tc>
        <w:tc>
          <w:tcPr>
            <w:tcW w:w="966" w:type="dxa"/>
            <w:noWrap/>
            <w:hideMark/>
          </w:tcPr>
          <w:p w:rsidR="002B5F1D" w:rsidRPr="0027708B" w:rsidRDefault="002B5F1D" w:rsidP="00A95E45">
            <w:pPr>
              <w:pStyle w:val="BStablefigures"/>
              <w:framePr w:wrap="around"/>
              <w:rPr>
                <w:b/>
              </w:rPr>
            </w:pPr>
            <w:r w:rsidRPr="0027708B">
              <w:rPr>
                <w:b/>
              </w:rPr>
              <w:t xml:space="preserve">- </w:t>
            </w:r>
          </w:p>
        </w:tc>
        <w:tc>
          <w:tcPr>
            <w:tcW w:w="966" w:type="dxa"/>
            <w:noWrap/>
            <w:hideMark/>
          </w:tcPr>
          <w:p w:rsidR="002B5F1D" w:rsidRPr="0027708B" w:rsidRDefault="002B5F1D" w:rsidP="00A95E45">
            <w:pPr>
              <w:pStyle w:val="BStablefigures"/>
              <w:framePr w:wrap="around"/>
              <w:rPr>
                <w:b/>
              </w:rPr>
            </w:pPr>
            <w:r w:rsidRPr="0027708B">
              <w:rPr>
                <w:b/>
              </w:rPr>
              <w:t>0</w:t>
            </w:r>
          </w:p>
        </w:tc>
        <w:tc>
          <w:tcPr>
            <w:tcW w:w="966" w:type="dxa"/>
            <w:noWrap/>
            <w:hideMark/>
          </w:tcPr>
          <w:p w:rsidR="002B5F1D" w:rsidRPr="0027708B" w:rsidRDefault="002B5F1D" w:rsidP="00A95E45">
            <w:pPr>
              <w:pStyle w:val="BStablefigures"/>
              <w:framePr w:wrap="around"/>
              <w:rPr>
                <w:b/>
              </w:rPr>
            </w:pPr>
            <w:r w:rsidRPr="0027708B">
              <w:rPr>
                <w:b/>
              </w:rPr>
              <w:t>0</w:t>
            </w:r>
          </w:p>
        </w:tc>
        <w:tc>
          <w:tcPr>
            <w:tcW w:w="963" w:type="dxa"/>
            <w:noWrap/>
            <w:hideMark/>
          </w:tcPr>
          <w:p w:rsidR="002B5F1D" w:rsidRPr="00D734B2" w:rsidRDefault="002B5F1D" w:rsidP="00A95E45">
            <w:pPr>
              <w:pStyle w:val="BStablefigures"/>
              <w:framePr w:wrap="around"/>
            </w:pPr>
            <w:r w:rsidRPr="00D734B2">
              <w:t>0</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 </w:t>
            </w:r>
          </w:p>
        </w:tc>
        <w:tc>
          <w:tcPr>
            <w:tcW w:w="2361" w:type="dxa"/>
          </w:tcPr>
          <w:p w:rsidR="002B5F1D" w:rsidRPr="0027708B" w:rsidRDefault="002B5F1D" w:rsidP="00A95E45">
            <w:pPr>
              <w:pStyle w:val="BStabletext"/>
              <w:rPr>
                <w:b/>
              </w:rPr>
            </w:pPr>
            <w:r w:rsidRPr="0027708B">
              <w:rPr>
                <w:b/>
              </w:rPr>
              <w:t> </w:t>
            </w:r>
          </w:p>
        </w:tc>
        <w:tc>
          <w:tcPr>
            <w:tcW w:w="101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 </w:t>
            </w:r>
          </w:p>
        </w:tc>
        <w:tc>
          <w:tcPr>
            <w:tcW w:w="2361" w:type="dxa"/>
          </w:tcPr>
          <w:p w:rsidR="002B5F1D" w:rsidRPr="0027708B" w:rsidRDefault="002B5F1D" w:rsidP="00A95E45">
            <w:pPr>
              <w:pStyle w:val="BStabletext"/>
              <w:rPr>
                <w:b/>
              </w:rPr>
            </w:pPr>
            <w:r w:rsidRPr="0027708B">
              <w:rPr>
                <w:b/>
              </w:rPr>
              <w:t>Transactions Involving Owners Affecting Accumulated Funds</w:t>
            </w:r>
          </w:p>
        </w:tc>
        <w:tc>
          <w:tcPr>
            <w:tcW w:w="1016" w:type="dxa"/>
            <w:noWrap/>
            <w:hideMark/>
          </w:tcPr>
          <w:p w:rsidR="002B5F1D" w:rsidRPr="0027708B" w:rsidRDefault="002B5F1D" w:rsidP="00A95E45">
            <w:pPr>
              <w:pStyle w:val="BStablefigures"/>
              <w:framePr w:wrap="around"/>
              <w:rPr>
                <w:b/>
              </w:rPr>
            </w:pPr>
            <w:r w:rsidRPr="0027708B">
              <w:rPr>
                <w:b/>
              </w:rPr>
              <w:t xml:space="preserve">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6" w:type="dxa"/>
            <w:noWrap/>
            <w:hideMark/>
          </w:tcPr>
          <w:p w:rsidR="002B5F1D" w:rsidRPr="0027708B" w:rsidRDefault="002B5F1D" w:rsidP="00A95E45">
            <w:pPr>
              <w:pStyle w:val="BStablefigures"/>
              <w:framePr w:wrap="around"/>
              <w:rPr>
                <w:b/>
              </w:rPr>
            </w:pPr>
            <w:r w:rsidRPr="0027708B">
              <w:rPr>
                <w:b/>
              </w:rP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5</w:t>
            </w:r>
          </w:p>
        </w:tc>
        <w:tc>
          <w:tcPr>
            <w:tcW w:w="2361" w:type="dxa"/>
          </w:tcPr>
          <w:p w:rsidR="002B5F1D" w:rsidRDefault="002B5F1D" w:rsidP="00A95E45">
            <w:pPr>
              <w:pStyle w:val="BStabletext"/>
            </w:pPr>
            <w:r>
              <w:t>Capital Injections</w:t>
            </w:r>
          </w:p>
        </w:tc>
        <w:tc>
          <w:tcPr>
            <w:tcW w:w="1016" w:type="dxa"/>
            <w:noWrap/>
            <w:hideMark/>
          </w:tcPr>
          <w:p w:rsidR="002B5F1D" w:rsidRDefault="002B5F1D" w:rsidP="00A95E45">
            <w:pPr>
              <w:pStyle w:val="BStablefigures"/>
              <w:framePr w:wrap="around"/>
            </w:pPr>
            <w:r>
              <w:t>5</w:t>
            </w:r>
          </w:p>
        </w:tc>
        <w:tc>
          <w:tcPr>
            <w:tcW w:w="966" w:type="dxa"/>
            <w:noWrap/>
            <w:hideMark/>
          </w:tcPr>
          <w:p w:rsidR="002B5F1D" w:rsidRDefault="002B5F1D" w:rsidP="00A95E45">
            <w:pPr>
              <w:pStyle w:val="BStablefigures"/>
              <w:framePr w:wrap="around"/>
            </w:pPr>
            <w:r>
              <w:t>740</w:t>
            </w:r>
          </w:p>
        </w:tc>
        <w:tc>
          <w:tcPr>
            <w:tcW w:w="966" w:type="dxa"/>
            <w:noWrap/>
            <w:hideMark/>
          </w:tcPr>
          <w:p w:rsidR="002B5F1D" w:rsidRDefault="002B5F1D" w:rsidP="00A95E45">
            <w:pPr>
              <w:pStyle w:val="BStablefigures"/>
              <w:framePr w:wrap="around"/>
            </w:pPr>
            <w:r>
              <w:t xml:space="preserve"># </w:t>
            </w:r>
          </w:p>
        </w:tc>
        <w:tc>
          <w:tcPr>
            <w:tcW w:w="966" w:type="dxa"/>
            <w:noWrap/>
            <w:hideMark/>
          </w:tcPr>
          <w:p w:rsidR="002B5F1D" w:rsidRDefault="002B5F1D" w:rsidP="00A95E45">
            <w:pPr>
              <w:pStyle w:val="BStablefigures"/>
              <w:framePr w:wrap="around"/>
            </w:pPr>
            <w:r>
              <w:t>5</w:t>
            </w:r>
          </w:p>
        </w:tc>
        <w:tc>
          <w:tcPr>
            <w:tcW w:w="966" w:type="dxa"/>
            <w:noWrap/>
            <w:hideMark/>
          </w:tcPr>
          <w:p w:rsidR="002B5F1D" w:rsidRDefault="002B5F1D" w:rsidP="00A95E45">
            <w:pPr>
              <w:pStyle w:val="BStablefigures"/>
              <w:framePr w:wrap="around"/>
            </w:pPr>
            <w:r>
              <w:t>5</w:t>
            </w:r>
          </w:p>
        </w:tc>
        <w:tc>
          <w:tcPr>
            <w:tcW w:w="963" w:type="dxa"/>
            <w:noWrap/>
            <w:hideMark/>
          </w:tcPr>
          <w:p w:rsidR="002B5F1D" w:rsidRDefault="002B5F1D" w:rsidP="00A95E45">
            <w:pPr>
              <w:pStyle w:val="BStablefigures"/>
              <w:framePr w:wrap="around"/>
            </w:pPr>
            <w:r>
              <w:t>5</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5</w:t>
            </w:r>
          </w:p>
        </w:tc>
        <w:tc>
          <w:tcPr>
            <w:tcW w:w="2361" w:type="dxa"/>
          </w:tcPr>
          <w:p w:rsidR="002B5F1D" w:rsidRPr="0027708B" w:rsidRDefault="002B5F1D" w:rsidP="00A95E45">
            <w:pPr>
              <w:pStyle w:val="BStabletext"/>
              <w:rPr>
                <w:b/>
              </w:rPr>
            </w:pPr>
            <w:r w:rsidRPr="0027708B">
              <w:rPr>
                <w:b/>
              </w:rPr>
              <w:t>Total Transactions Involving Owners Affecting Accumulated Funds</w:t>
            </w:r>
          </w:p>
        </w:tc>
        <w:tc>
          <w:tcPr>
            <w:tcW w:w="1016" w:type="dxa"/>
            <w:noWrap/>
            <w:hideMark/>
          </w:tcPr>
          <w:p w:rsidR="002B5F1D" w:rsidRPr="0027708B" w:rsidRDefault="002B5F1D" w:rsidP="00A95E45">
            <w:pPr>
              <w:pStyle w:val="BStablefigures"/>
              <w:framePr w:wrap="around"/>
              <w:rPr>
                <w:b/>
              </w:rPr>
            </w:pPr>
            <w:r w:rsidRPr="0027708B">
              <w:rPr>
                <w:b/>
              </w:rPr>
              <w:t>5</w:t>
            </w:r>
          </w:p>
        </w:tc>
        <w:tc>
          <w:tcPr>
            <w:tcW w:w="966" w:type="dxa"/>
            <w:noWrap/>
            <w:hideMark/>
          </w:tcPr>
          <w:p w:rsidR="002B5F1D" w:rsidRPr="0027708B" w:rsidRDefault="002B5F1D" w:rsidP="00A95E45">
            <w:pPr>
              <w:pStyle w:val="BStablefigures"/>
              <w:framePr w:wrap="around"/>
              <w:rPr>
                <w:b/>
              </w:rPr>
            </w:pPr>
            <w:r w:rsidRPr="0027708B">
              <w:rPr>
                <w:b/>
              </w:rPr>
              <w:t>740</w:t>
            </w:r>
          </w:p>
        </w:tc>
        <w:tc>
          <w:tcPr>
            <w:tcW w:w="966" w:type="dxa"/>
            <w:noWrap/>
            <w:hideMark/>
          </w:tcPr>
          <w:p w:rsidR="002B5F1D" w:rsidRPr="0027708B" w:rsidRDefault="002B5F1D" w:rsidP="00A95E45">
            <w:pPr>
              <w:pStyle w:val="BStablefigures"/>
              <w:framePr w:wrap="around"/>
              <w:rPr>
                <w:b/>
              </w:rPr>
            </w:pPr>
            <w:r w:rsidRPr="0027708B">
              <w:rPr>
                <w:b/>
              </w:rPr>
              <w:t xml:space="preserve"># </w:t>
            </w:r>
          </w:p>
        </w:tc>
        <w:tc>
          <w:tcPr>
            <w:tcW w:w="966" w:type="dxa"/>
            <w:noWrap/>
            <w:hideMark/>
          </w:tcPr>
          <w:p w:rsidR="002B5F1D" w:rsidRPr="0027708B" w:rsidRDefault="002B5F1D" w:rsidP="00A95E45">
            <w:pPr>
              <w:pStyle w:val="BStablefigures"/>
              <w:framePr w:wrap="around"/>
              <w:rPr>
                <w:b/>
              </w:rPr>
            </w:pPr>
            <w:r w:rsidRPr="0027708B">
              <w:rPr>
                <w:b/>
              </w:rPr>
              <w:t>5</w:t>
            </w:r>
          </w:p>
        </w:tc>
        <w:tc>
          <w:tcPr>
            <w:tcW w:w="966" w:type="dxa"/>
            <w:noWrap/>
            <w:hideMark/>
          </w:tcPr>
          <w:p w:rsidR="002B5F1D" w:rsidRPr="0027708B" w:rsidRDefault="002B5F1D" w:rsidP="00A95E45">
            <w:pPr>
              <w:pStyle w:val="BStablefigures"/>
              <w:framePr w:wrap="around"/>
              <w:rPr>
                <w:b/>
              </w:rPr>
            </w:pPr>
            <w:r w:rsidRPr="0027708B">
              <w:rPr>
                <w:b/>
              </w:rPr>
              <w:t>5</w:t>
            </w:r>
          </w:p>
        </w:tc>
        <w:tc>
          <w:tcPr>
            <w:tcW w:w="963" w:type="dxa"/>
            <w:noWrap/>
            <w:hideMark/>
          </w:tcPr>
          <w:p w:rsidR="002B5F1D" w:rsidRPr="0027708B" w:rsidRDefault="002B5F1D" w:rsidP="00A95E45">
            <w:pPr>
              <w:pStyle w:val="BStablefigures"/>
              <w:framePr w:wrap="around"/>
              <w:rPr>
                <w:b/>
              </w:rPr>
            </w:pPr>
            <w:r w:rsidRPr="0027708B">
              <w:rPr>
                <w:b/>
              </w:rPr>
              <w:t>5</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p>
        </w:tc>
        <w:tc>
          <w:tcPr>
            <w:tcW w:w="1016" w:type="dxa"/>
            <w:noWrap/>
            <w:hideMark/>
          </w:tcPr>
          <w:p w:rsidR="002B5F1D" w:rsidRDefault="002B5F1D" w:rsidP="00121CCB">
            <w:pPr>
              <w:rPr>
                <w:b/>
                <w:bCs/>
                <w:sz w:val="18"/>
                <w:szCs w:val="18"/>
              </w:rPr>
            </w:pPr>
          </w:p>
        </w:tc>
        <w:tc>
          <w:tcPr>
            <w:tcW w:w="966" w:type="dxa"/>
            <w:noWrap/>
            <w:hideMark/>
          </w:tcPr>
          <w:p w:rsidR="002B5F1D" w:rsidRDefault="002B5F1D" w:rsidP="00121CCB">
            <w:pPr>
              <w:rPr>
                <w:b/>
                <w:bCs/>
                <w:sz w:val="18"/>
                <w:szCs w:val="18"/>
              </w:rPr>
            </w:pPr>
          </w:p>
        </w:tc>
        <w:tc>
          <w:tcPr>
            <w:tcW w:w="966" w:type="dxa"/>
            <w:noWrap/>
            <w:hideMark/>
          </w:tcPr>
          <w:p w:rsidR="002B5F1D" w:rsidRDefault="002B5F1D" w:rsidP="00121CCB">
            <w:pPr>
              <w:jc w:val="right"/>
              <w:rPr>
                <w:sz w:val="18"/>
                <w:szCs w:val="18"/>
              </w:rPr>
            </w:pPr>
          </w:p>
        </w:tc>
        <w:tc>
          <w:tcPr>
            <w:tcW w:w="966" w:type="dxa"/>
            <w:noWrap/>
            <w:hideMark/>
          </w:tcPr>
          <w:p w:rsidR="002B5F1D" w:rsidRDefault="002B5F1D" w:rsidP="00121CCB">
            <w:pPr>
              <w:rPr>
                <w:b/>
                <w:bCs/>
                <w:sz w:val="18"/>
                <w:szCs w:val="18"/>
              </w:rPr>
            </w:pPr>
          </w:p>
        </w:tc>
        <w:tc>
          <w:tcPr>
            <w:tcW w:w="966" w:type="dxa"/>
            <w:noWrap/>
            <w:hideMark/>
          </w:tcPr>
          <w:p w:rsidR="002B5F1D" w:rsidRDefault="002B5F1D" w:rsidP="00121CCB">
            <w:pPr>
              <w:rPr>
                <w:b/>
                <w:bCs/>
                <w:sz w:val="18"/>
                <w:szCs w:val="18"/>
              </w:rPr>
            </w:pPr>
          </w:p>
        </w:tc>
        <w:tc>
          <w:tcPr>
            <w:tcW w:w="963" w:type="dxa"/>
            <w:noWrap/>
            <w:hideMark/>
          </w:tcPr>
          <w:p w:rsidR="002B5F1D" w:rsidRDefault="002B5F1D" w:rsidP="00121CCB">
            <w:pPr>
              <w:rPr>
                <w:b/>
                <w:bCs/>
                <w:sz w:val="18"/>
                <w:szCs w:val="18"/>
              </w:rPr>
            </w:pP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27708B" w:rsidRDefault="002B5F1D" w:rsidP="00A95E45">
            <w:pPr>
              <w:pStyle w:val="BStabletext"/>
              <w:rPr>
                <w:b/>
              </w:rPr>
            </w:pPr>
            <w:r w:rsidRPr="0027708B">
              <w:rPr>
                <w:b/>
              </w:rPr>
              <w:t>Closing Equity</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3A397D" w:rsidTr="002B5F1D">
        <w:trPr>
          <w:trHeight w:val="238"/>
        </w:trPr>
        <w:tc>
          <w:tcPr>
            <w:tcW w:w="976" w:type="dxa"/>
            <w:noWrap/>
            <w:hideMark/>
          </w:tcPr>
          <w:p w:rsidR="002B5F1D" w:rsidRPr="003A397D" w:rsidRDefault="002B5F1D" w:rsidP="00A95E45">
            <w:pPr>
              <w:pStyle w:val="BStablefigures"/>
              <w:framePr w:wrap="around"/>
            </w:pPr>
            <w:r w:rsidRPr="003A397D">
              <w:t>-1,003</w:t>
            </w:r>
          </w:p>
        </w:tc>
        <w:tc>
          <w:tcPr>
            <w:tcW w:w="2361" w:type="dxa"/>
          </w:tcPr>
          <w:p w:rsidR="002B5F1D" w:rsidRPr="003A397D" w:rsidRDefault="002B5F1D" w:rsidP="00A95E45">
            <w:pPr>
              <w:pStyle w:val="BStabletext"/>
            </w:pPr>
            <w:r w:rsidRPr="003A397D">
              <w:t>Closing Accumulated Funds</w:t>
            </w:r>
          </w:p>
        </w:tc>
        <w:tc>
          <w:tcPr>
            <w:tcW w:w="1016" w:type="dxa"/>
            <w:noWrap/>
            <w:hideMark/>
          </w:tcPr>
          <w:p w:rsidR="002B5F1D" w:rsidRPr="003A397D" w:rsidRDefault="002B5F1D" w:rsidP="00A95E45">
            <w:pPr>
              <w:pStyle w:val="BStablefigures"/>
              <w:framePr w:wrap="around"/>
            </w:pPr>
            <w:r w:rsidRPr="003A397D">
              <w:t>-566</w:t>
            </w:r>
          </w:p>
        </w:tc>
        <w:tc>
          <w:tcPr>
            <w:tcW w:w="966" w:type="dxa"/>
            <w:noWrap/>
            <w:hideMark/>
          </w:tcPr>
          <w:p w:rsidR="002B5F1D" w:rsidRPr="003A397D" w:rsidRDefault="002B5F1D" w:rsidP="00A95E45">
            <w:pPr>
              <w:pStyle w:val="BStablefigures"/>
              <w:framePr w:wrap="around"/>
            </w:pPr>
            <w:r w:rsidRPr="003A397D">
              <w:t>19</w:t>
            </w:r>
          </w:p>
        </w:tc>
        <w:tc>
          <w:tcPr>
            <w:tcW w:w="966" w:type="dxa"/>
            <w:noWrap/>
            <w:hideMark/>
          </w:tcPr>
          <w:p w:rsidR="002B5F1D" w:rsidRPr="003A397D" w:rsidRDefault="002B5F1D" w:rsidP="00A95E45">
            <w:pPr>
              <w:pStyle w:val="BStablefigures"/>
              <w:framePr w:wrap="around"/>
            </w:pPr>
            <w:r w:rsidRPr="003A397D">
              <w:t xml:space="preserve">103 </w:t>
            </w:r>
          </w:p>
        </w:tc>
        <w:tc>
          <w:tcPr>
            <w:tcW w:w="966" w:type="dxa"/>
            <w:noWrap/>
            <w:hideMark/>
          </w:tcPr>
          <w:p w:rsidR="002B5F1D" w:rsidRPr="003A397D" w:rsidRDefault="002B5F1D" w:rsidP="00A95E45">
            <w:pPr>
              <w:pStyle w:val="BStablefigures"/>
              <w:framePr w:wrap="around"/>
            </w:pPr>
            <w:r w:rsidRPr="003A397D">
              <w:t>-196</w:t>
            </w:r>
          </w:p>
        </w:tc>
        <w:tc>
          <w:tcPr>
            <w:tcW w:w="966" w:type="dxa"/>
            <w:noWrap/>
            <w:hideMark/>
          </w:tcPr>
          <w:p w:rsidR="002B5F1D" w:rsidRPr="003A397D" w:rsidRDefault="002B5F1D" w:rsidP="00A95E45">
            <w:pPr>
              <w:pStyle w:val="BStablefigures"/>
              <w:framePr w:wrap="around"/>
            </w:pPr>
            <w:r w:rsidRPr="003A397D">
              <w:t>-388</w:t>
            </w:r>
          </w:p>
        </w:tc>
        <w:tc>
          <w:tcPr>
            <w:tcW w:w="963" w:type="dxa"/>
            <w:noWrap/>
            <w:hideMark/>
          </w:tcPr>
          <w:p w:rsidR="002B5F1D" w:rsidRPr="003A397D" w:rsidRDefault="002B5F1D" w:rsidP="00A95E45">
            <w:pPr>
              <w:pStyle w:val="BStablefigures"/>
              <w:framePr w:wrap="around"/>
            </w:pPr>
            <w:r w:rsidRPr="003A397D">
              <w:t>-575</w:t>
            </w:r>
          </w:p>
        </w:tc>
      </w:tr>
      <w:tr w:rsidR="002B5F1D" w:rsidRPr="003A397D" w:rsidTr="002B5F1D">
        <w:trPr>
          <w:trHeight w:val="238"/>
        </w:trPr>
        <w:tc>
          <w:tcPr>
            <w:tcW w:w="976" w:type="dxa"/>
            <w:noWrap/>
            <w:hideMark/>
          </w:tcPr>
          <w:p w:rsidR="002B5F1D" w:rsidRPr="003A397D" w:rsidRDefault="002B5F1D" w:rsidP="00A95E45">
            <w:pPr>
              <w:pStyle w:val="BStablefigures"/>
              <w:framePr w:wrap="around"/>
            </w:pPr>
            <w:r w:rsidRPr="003A397D">
              <w:t>855</w:t>
            </w:r>
          </w:p>
        </w:tc>
        <w:tc>
          <w:tcPr>
            <w:tcW w:w="2361" w:type="dxa"/>
          </w:tcPr>
          <w:p w:rsidR="002B5F1D" w:rsidRPr="003A397D" w:rsidRDefault="002B5F1D" w:rsidP="00A95E45">
            <w:pPr>
              <w:pStyle w:val="BStabletext"/>
            </w:pPr>
            <w:r w:rsidRPr="003A397D">
              <w:t>Closing Asset Revaluation Reserve</w:t>
            </w:r>
          </w:p>
        </w:tc>
        <w:tc>
          <w:tcPr>
            <w:tcW w:w="1016" w:type="dxa"/>
            <w:noWrap/>
            <w:hideMark/>
          </w:tcPr>
          <w:p w:rsidR="002B5F1D" w:rsidRPr="003A397D" w:rsidRDefault="002B5F1D" w:rsidP="00A95E45">
            <w:pPr>
              <w:pStyle w:val="BStablefigures"/>
              <w:framePr w:wrap="around"/>
            </w:pPr>
            <w:r w:rsidRPr="003A397D">
              <w:t>805</w:t>
            </w:r>
          </w:p>
        </w:tc>
        <w:tc>
          <w:tcPr>
            <w:tcW w:w="966" w:type="dxa"/>
            <w:noWrap/>
            <w:hideMark/>
          </w:tcPr>
          <w:p w:rsidR="002B5F1D" w:rsidRPr="003A397D" w:rsidRDefault="002B5F1D" w:rsidP="00A95E45">
            <w:pPr>
              <w:pStyle w:val="BStablefigures"/>
              <w:framePr w:wrap="around"/>
            </w:pPr>
            <w:r w:rsidRPr="003A397D">
              <w:t>805</w:t>
            </w:r>
          </w:p>
        </w:tc>
        <w:tc>
          <w:tcPr>
            <w:tcW w:w="966" w:type="dxa"/>
            <w:noWrap/>
            <w:hideMark/>
          </w:tcPr>
          <w:p w:rsidR="002B5F1D" w:rsidRPr="003A397D" w:rsidRDefault="002B5F1D" w:rsidP="00A95E45">
            <w:pPr>
              <w:pStyle w:val="BStablefigures"/>
              <w:framePr w:wrap="around"/>
            </w:pPr>
            <w:r w:rsidRPr="003A397D">
              <w:t xml:space="preserve">- </w:t>
            </w:r>
          </w:p>
        </w:tc>
        <w:tc>
          <w:tcPr>
            <w:tcW w:w="966" w:type="dxa"/>
            <w:noWrap/>
            <w:hideMark/>
          </w:tcPr>
          <w:p w:rsidR="002B5F1D" w:rsidRPr="003A397D" w:rsidRDefault="002B5F1D" w:rsidP="00A95E45">
            <w:pPr>
              <w:pStyle w:val="BStablefigures"/>
              <w:framePr w:wrap="around"/>
            </w:pPr>
            <w:r w:rsidRPr="003A397D">
              <w:t>805</w:t>
            </w:r>
          </w:p>
        </w:tc>
        <w:tc>
          <w:tcPr>
            <w:tcW w:w="966" w:type="dxa"/>
            <w:noWrap/>
            <w:hideMark/>
          </w:tcPr>
          <w:p w:rsidR="002B5F1D" w:rsidRPr="003A397D" w:rsidRDefault="002B5F1D" w:rsidP="00A95E45">
            <w:pPr>
              <w:pStyle w:val="BStablefigures"/>
              <w:framePr w:wrap="around"/>
            </w:pPr>
            <w:r w:rsidRPr="003A397D">
              <w:t>805</w:t>
            </w:r>
          </w:p>
        </w:tc>
        <w:tc>
          <w:tcPr>
            <w:tcW w:w="963" w:type="dxa"/>
            <w:noWrap/>
            <w:hideMark/>
          </w:tcPr>
          <w:p w:rsidR="002B5F1D" w:rsidRPr="003A397D" w:rsidRDefault="002B5F1D" w:rsidP="00A95E45">
            <w:pPr>
              <w:pStyle w:val="BStablefigures"/>
              <w:framePr w:wrap="around"/>
            </w:pPr>
            <w:r w:rsidRPr="003A397D">
              <w:t>805</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27708B" w:rsidRDefault="002B5F1D" w:rsidP="00A95E45">
            <w:pPr>
              <w:pStyle w:val="BStablefigures"/>
              <w:framePr w:wrap="around"/>
              <w:rPr>
                <w:b/>
              </w:rPr>
            </w:pPr>
            <w:r w:rsidRPr="0027708B">
              <w:rPr>
                <w:b/>
              </w:rPr>
              <w:t>-148</w:t>
            </w:r>
          </w:p>
        </w:tc>
        <w:tc>
          <w:tcPr>
            <w:tcW w:w="2361" w:type="dxa"/>
          </w:tcPr>
          <w:p w:rsidR="002B5F1D" w:rsidRPr="0027708B" w:rsidRDefault="002B5F1D" w:rsidP="00A95E45">
            <w:pPr>
              <w:pStyle w:val="BStabletext"/>
              <w:rPr>
                <w:b/>
              </w:rPr>
            </w:pPr>
            <w:r w:rsidRPr="0027708B">
              <w:rPr>
                <w:b/>
              </w:rPr>
              <w:t>Balance at the End of the Reporting Period</w:t>
            </w:r>
          </w:p>
        </w:tc>
        <w:tc>
          <w:tcPr>
            <w:tcW w:w="1016" w:type="dxa"/>
            <w:noWrap/>
            <w:hideMark/>
          </w:tcPr>
          <w:p w:rsidR="002B5F1D" w:rsidRPr="0027708B" w:rsidRDefault="002B5F1D" w:rsidP="00A95E45">
            <w:pPr>
              <w:pStyle w:val="BStablefigures"/>
              <w:framePr w:wrap="around"/>
              <w:rPr>
                <w:b/>
              </w:rPr>
            </w:pPr>
            <w:r w:rsidRPr="0027708B">
              <w:rPr>
                <w:b/>
              </w:rPr>
              <w:t>239</w:t>
            </w:r>
          </w:p>
        </w:tc>
        <w:tc>
          <w:tcPr>
            <w:tcW w:w="966" w:type="dxa"/>
            <w:noWrap/>
            <w:hideMark/>
          </w:tcPr>
          <w:p w:rsidR="002B5F1D" w:rsidRPr="0027708B" w:rsidRDefault="002B5F1D" w:rsidP="00A95E45">
            <w:pPr>
              <w:pStyle w:val="BStablefigures"/>
              <w:framePr w:wrap="around"/>
              <w:rPr>
                <w:b/>
              </w:rPr>
            </w:pPr>
            <w:r w:rsidRPr="0027708B">
              <w:rPr>
                <w:b/>
              </w:rPr>
              <w:t>824</w:t>
            </w:r>
          </w:p>
        </w:tc>
        <w:tc>
          <w:tcPr>
            <w:tcW w:w="966" w:type="dxa"/>
            <w:noWrap/>
            <w:hideMark/>
          </w:tcPr>
          <w:p w:rsidR="002B5F1D" w:rsidRPr="0027708B" w:rsidRDefault="002B5F1D" w:rsidP="00A95E45">
            <w:pPr>
              <w:pStyle w:val="BStablefigures"/>
              <w:framePr w:wrap="around"/>
              <w:rPr>
                <w:b/>
              </w:rPr>
            </w:pPr>
            <w:r w:rsidRPr="0027708B">
              <w:rPr>
                <w:b/>
              </w:rPr>
              <w:t xml:space="preserve">245 </w:t>
            </w:r>
          </w:p>
        </w:tc>
        <w:tc>
          <w:tcPr>
            <w:tcW w:w="966" w:type="dxa"/>
            <w:noWrap/>
            <w:hideMark/>
          </w:tcPr>
          <w:p w:rsidR="002B5F1D" w:rsidRPr="0027708B" w:rsidRDefault="002B5F1D" w:rsidP="00A95E45">
            <w:pPr>
              <w:pStyle w:val="BStablefigures"/>
              <w:framePr w:wrap="around"/>
              <w:rPr>
                <w:b/>
              </w:rPr>
            </w:pPr>
            <w:r w:rsidRPr="0027708B">
              <w:rPr>
                <w:b/>
              </w:rPr>
              <w:t>609</w:t>
            </w:r>
          </w:p>
        </w:tc>
        <w:tc>
          <w:tcPr>
            <w:tcW w:w="966" w:type="dxa"/>
            <w:noWrap/>
            <w:hideMark/>
          </w:tcPr>
          <w:p w:rsidR="002B5F1D" w:rsidRPr="0027708B" w:rsidRDefault="002B5F1D" w:rsidP="00A95E45">
            <w:pPr>
              <w:pStyle w:val="BStablefigures"/>
              <w:framePr w:wrap="around"/>
              <w:rPr>
                <w:b/>
              </w:rPr>
            </w:pPr>
            <w:r w:rsidRPr="0027708B">
              <w:rPr>
                <w:b/>
              </w:rPr>
              <w:t>417</w:t>
            </w:r>
          </w:p>
        </w:tc>
        <w:tc>
          <w:tcPr>
            <w:tcW w:w="963" w:type="dxa"/>
            <w:noWrap/>
            <w:hideMark/>
          </w:tcPr>
          <w:p w:rsidR="002B5F1D" w:rsidRPr="0027708B" w:rsidRDefault="002B5F1D" w:rsidP="00A95E45">
            <w:pPr>
              <w:pStyle w:val="BStablefigures"/>
              <w:framePr w:wrap="around"/>
              <w:rPr>
                <w:b/>
              </w:rPr>
            </w:pPr>
            <w:r w:rsidRPr="0027708B">
              <w:rPr>
                <w:b/>
              </w:rPr>
              <w:t>230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tcBorders>
              <w:top w:val="nil"/>
              <w:bottom w:val="single" w:sz="4" w:space="0" w:color="000000"/>
            </w:tcBorders>
            <w:noWrap/>
            <w:hideMark/>
          </w:tcPr>
          <w:p w:rsidR="002B5F1D" w:rsidRPr="00D734B2" w:rsidRDefault="002B5F1D" w:rsidP="00A95E45">
            <w:pPr>
              <w:pStyle w:val="BStabletext"/>
            </w:pPr>
          </w:p>
        </w:tc>
        <w:tc>
          <w:tcPr>
            <w:tcW w:w="2361" w:type="dxa"/>
            <w:tcBorders>
              <w:top w:val="nil"/>
              <w:bottom w:val="single" w:sz="4" w:space="0" w:color="000000"/>
            </w:tcBorders>
          </w:tcPr>
          <w:p w:rsidR="002B5F1D" w:rsidRPr="00D734B2" w:rsidRDefault="002B5F1D" w:rsidP="00A95E45">
            <w:pPr>
              <w:pStyle w:val="BStabletext"/>
            </w:pPr>
          </w:p>
        </w:tc>
        <w:tc>
          <w:tcPr>
            <w:tcW w:w="1016" w:type="dxa"/>
            <w:tcBorders>
              <w:top w:val="nil"/>
              <w:bottom w:val="single" w:sz="4" w:space="0" w:color="000000"/>
            </w:tcBorders>
            <w:noWrap/>
            <w:hideMark/>
          </w:tcPr>
          <w:p w:rsidR="002B5F1D" w:rsidRPr="00D734B2" w:rsidRDefault="002B5F1D" w:rsidP="00A95E45">
            <w:pPr>
              <w:pStyle w:val="BStabletext"/>
            </w:pPr>
          </w:p>
        </w:tc>
        <w:tc>
          <w:tcPr>
            <w:tcW w:w="966" w:type="dxa"/>
            <w:tcBorders>
              <w:top w:val="nil"/>
              <w:bottom w:val="single" w:sz="4" w:space="0" w:color="000000"/>
            </w:tcBorders>
            <w:noWrap/>
            <w:hideMark/>
          </w:tcPr>
          <w:p w:rsidR="002B5F1D" w:rsidRPr="00D734B2" w:rsidRDefault="002B5F1D" w:rsidP="00A95E45">
            <w:pPr>
              <w:pStyle w:val="BStabletext"/>
            </w:pPr>
          </w:p>
        </w:tc>
        <w:tc>
          <w:tcPr>
            <w:tcW w:w="966" w:type="dxa"/>
            <w:tcBorders>
              <w:top w:val="nil"/>
              <w:bottom w:val="single" w:sz="4" w:space="0" w:color="000000"/>
            </w:tcBorders>
            <w:noWrap/>
            <w:hideMark/>
          </w:tcPr>
          <w:p w:rsidR="002B5F1D" w:rsidRPr="00D734B2" w:rsidRDefault="002B5F1D" w:rsidP="00A95E45">
            <w:pPr>
              <w:pStyle w:val="BStabletext"/>
            </w:pPr>
          </w:p>
        </w:tc>
        <w:tc>
          <w:tcPr>
            <w:tcW w:w="966" w:type="dxa"/>
            <w:tcBorders>
              <w:top w:val="nil"/>
              <w:bottom w:val="single" w:sz="4" w:space="0" w:color="000000"/>
            </w:tcBorders>
            <w:noWrap/>
            <w:hideMark/>
          </w:tcPr>
          <w:p w:rsidR="002B5F1D" w:rsidRPr="00D734B2" w:rsidRDefault="002B5F1D" w:rsidP="00A95E45">
            <w:pPr>
              <w:pStyle w:val="BStabletext"/>
            </w:pPr>
          </w:p>
        </w:tc>
        <w:tc>
          <w:tcPr>
            <w:tcW w:w="966" w:type="dxa"/>
            <w:tcBorders>
              <w:top w:val="nil"/>
              <w:bottom w:val="single" w:sz="4" w:space="0" w:color="000000"/>
            </w:tcBorders>
            <w:noWrap/>
            <w:hideMark/>
          </w:tcPr>
          <w:p w:rsidR="002B5F1D" w:rsidRPr="00D734B2" w:rsidRDefault="002B5F1D" w:rsidP="00A95E45">
            <w:pPr>
              <w:pStyle w:val="BStabletext"/>
            </w:pPr>
          </w:p>
        </w:tc>
        <w:tc>
          <w:tcPr>
            <w:tcW w:w="963" w:type="dxa"/>
            <w:tcBorders>
              <w:top w:val="nil"/>
              <w:bottom w:val="single" w:sz="4" w:space="0" w:color="000000"/>
            </w:tcBorders>
            <w:noWrap/>
            <w:hideMark/>
          </w:tcPr>
          <w:p w:rsidR="002B5F1D" w:rsidRPr="00D734B2" w:rsidRDefault="002B5F1D" w:rsidP="00A95E45">
            <w:pPr>
              <w:pStyle w:val="BStabletext"/>
            </w:pPr>
          </w:p>
        </w:tc>
      </w:tr>
    </w:tbl>
    <w:p w:rsidR="002B5F1D" w:rsidRPr="00EA4B72" w:rsidRDefault="002B5F1D" w:rsidP="002B5F1D"/>
    <w:p w:rsidR="002B5F1D" w:rsidRDefault="002B5F1D" w:rsidP="002B5F1D">
      <w:pPr>
        <w:pStyle w:val="Caption"/>
        <w:sectPr w:rsidR="002B5F1D" w:rsidSect="00F62046">
          <w:pgSz w:w="11907" w:h="16840" w:code="9"/>
          <w:pgMar w:top="1151" w:right="1440" w:bottom="1729" w:left="1440" w:header="720" w:footer="720" w:gutter="0"/>
          <w:cols w:space="720"/>
        </w:sectPr>
      </w:pPr>
    </w:p>
    <w:p w:rsidR="002B5F1D" w:rsidRPr="00CF1A8C" w:rsidRDefault="002B5F1D" w:rsidP="002B5F1D">
      <w:pPr>
        <w:pStyle w:val="Heading3"/>
      </w:pPr>
      <w:r>
        <w:lastRenderedPageBreak/>
        <w:t xml:space="preserve">Notes to the </w:t>
      </w:r>
      <w:r w:rsidRPr="005E4824">
        <w:t>Controlled</w:t>
      </w:r>
      <w:r>
        <w:t xml:space="preserve"> Budget </w:t>
      </w:r>
      <w:r w:rsidRPr="003F366C">
        <w:t>Statements</w:t>
      </w:r>
    </w:p>
    <w:p w:rsidR="002B5F1D" w:rsidRDefault="002B5F1D" w:rsidP="002B5F1D">
      <w:r>
        <w:t>Significant variations are as follows:</w:t>
      </w:r>
    </w:p>
    <w:p w:rsidR="002B5F1D" w:rsidRPr="006C5CB2" w:rsidRDefault="002B5F1D" w:rsidP="002B5F1D">
      <w:pPr>
        <w:pStyle w:val="Heading4"/>
        <w:rPr>
          <w:rFonts w:eastAsia="Calibri"/>
        </w:rPr>
      </w:pPr>
      <w:r w:rsidRPr="006C5CB2">
        <w:rPr>
          <w:rFonts w:eastAsia="Calibri"/>
        </w:rPr>
        <w:t>Balance Sheet</w:t>
      </w:r>
    </w:p>
    <w:p w:rsidR="002B5F1D" w:rsidRPr="006C5CB2" w:rsidRDefault="002B5F1D" w:rsidP="002B5F1D">
      <w:pPr>
        <w:pStyle w:val="BSbullet1"/>
        <w:rPr>
          <w:rFonts w:eastAsia="Calibri"/>
        </w:rPr>
      </w:pPr>
      <w:r>
        <w:rPr>
          <w:rFonts w:eastAsia="Calibri"/>
        </w:rPr>
        <w:t>property, p</w:t>
      </w:r>
      <w:r w:rsidRPr="006C5CB2">
        <w:rPr>
          <w:rFonts w:eastAsia="Calibri"/>
        </w:rPr>
        <w:t xml:space="preserve">lant and </w:t>
      </w:r>
      <w:r>
        <w:rPr>
          <w:rFonts w:eastAsia="Calibri"/>
        </w:rPr>
        <w:t>e</w:t>
      </w:r>
      <w:r w:rsidRPr="006C5CB2">
        <w:rPr>
          <w:rFonts w:eastAsia="Calibri"/>
        </w:rPr>
        <w:t xml:space="preserve">quipment: the increase of $0.468 million in the 2014-15 Budget from the 2013-14 estimated outcome is mainly due to </w:t>
      </w:r>
      <w:r>
        <w:rPr>
          <w:rFonts w:eastAsia="Calibri"/>
        </w:rPr>
        <w:t>new budget initiatives for</w:t>
      </w:r>
      <w:r w:rsidRPr="006C5CB2">
        <w:rPr>
          <w:rFonts w:eastAsia="Calibri"/>
        </w:rPr>
        <w:t xml:space="preserve"> </w:t>
      </w:r>
      <w:r>
        <w:rPr>
          <w:rFonts w:eastAsia="Calibri"/>
        </w:rPr>
        <w:t xml:space="preserve">furniture replacement </w:t>
      </w:r>
      <w:r w:rsidRPr="006C5CB2">
        <w:rPr>
          <w:rFonts w:eastAsia="Calibri"/>
        </w:rPr>
        <w:t xml:space="preserve">and </w:t>
      </w:r>
      <w:r>
        <w:rPr>
          <w:rFonts w:eastAsia="Calibri"/>
        </w:rPr>
        <w:t xml:space="preserve">an upgrade of </w:t>
      </w:r>
      <w:r w:rsidRPr="006C5CB2">
        <w:rPr>
          <w:rFonts w:eastAsia="Calibri"/>
        </w:rPr>
        <w:t xml:space="preserve">broadcasting infrastructure. </w:t>
      </w:r>
    </w:p>
    <w:p w:rsidR="002B5F1D" w:rsidRPr="006C5CB2" w:rsidRDefault="002B5F1D" w:rsidP="002B5F1D">
      <w:pPr>
        <w:pStyle w:val="Heading4"/>
        <w:rPr>
          <w:rFonts w:eastAsia="Calibri"/>
        </w:rPr>
      </w:pPr>
      <w:r>
        <w:rPr>
          <w:rFonts w:eastAsia="Calibri"/>
        </w:rPr>
        <w:t>Cash Flow Statement</w:t>
      </w:r>
    </w:p>
    <w:p w:rsidR="002B5F1D" w:rsidRDefault="002B5F1D" w:rsidP="002B5F1D">
      <w:pPr>
        <w:pStyle w:val="BSbullet1"/>
        <w:rPr>
          <w:rFonts w:eastAsia="Calibri"/>
        </w:rPr>
      </w:pPr>
      <w:r w:rsidRPr="006C5CB2">
        <w:rPr>
          <w:rFonts w:eastAsia="Calibri"/>
        </w:rPr>
        <w:t>Variations in the statement are explained in the note above.</w:t>
      </w:r>
    </w:p>
    <w:p w:rsidR="006F430A" w:rsidRPr="006C5CB2" w:rsidRDefault="006F430A" w:rsidP="006F430A">
      <w:pPr>
        <w:pStyle w:val="Heading4"/>
        <w:rPr>
          <w:rFonts w:eastAsia="Calibri"/>
        </w:rPr>
      </w:pPr>
      <w:r w:rsidRPr="006C5CB2">
        <w:rPr>
          <w:rFonts w:eastAsia="Calibri"/>
        </w:rPr>
        <w:t>Statement of Changes in Equity</w:t>
      </w:r>
    </w:p>
    <w:p w:rsidR="006F430A" w:rsidRPr="006C5CB2" w:rsidRDefault="006F430A" w:rsidP="006F430A">
      <w:pPr>
        <w:pStyle w:val="BSbullet1"/>
        <w:rPr>
          <w:rFonts w:eastAsia="Calibri"/>
        </w:rPr>
      </w:pPr>
      <w:r w:rsidRPr="006C5CB2">
        <w:rPr>
          <w:rFonts w:eastAsia="Calibri"/>
        </w:rPr>
        <w:t>Variations in the statement are explained in the note above.</w:t>
      </w:r>
    </w:p>
    <w:p w:rsidR="006F430A" w:rsidRPr="006C5CB2" w:rsidRDefault="006F430A" w:rsidP="006F430A">
      <w:pPr>
        <w:pStyle w:val="BSbullet1"/>
        <w:numPr>
          <w:ilvl w:val="0"/>
          <w:numId w:val="0"/>
        </w:numPr>
        <w:ind w:left="357"/>
        <w:rPr>
          <w:rFonts w:eastAsia="Calibri"/>
        </w:rPr>
      </w:pPr>
    </w:p>
    <w:p w:rsidR="002B5F1D" w:rsidRPr="006C5CB2" w:rsidRDefault="002B5F1D" w:rsidP="002B5F1D">
      <w:pPr>
        <w:spacing w:before="0" w:after="0" w:line="276" w:lineRule="auto"/>
        <w:jc w:val="both"/>
        <w:rPr>
          <w:rFonts w:eastAsia="Calibri" w:cs="Arial"/>
          <w:szCs w:val="24"/>
        </w:rPr>
      </w:pPr>
    </w:p>
    <w:p w:rsidR="002B5F1D" w:rsidRDefault="002B5F1D" w:rsidP="002B5F1D">
      <w:pPr>
        <w:spacing w:before="0" w:after="0"/>
        <w:rPr>
          <w:b/>
          <w:bCs/>
          <w:color w:val="000000"/>
          <w:sz w:val="22"/>
          <w:szCs w:val="18"/>
        </w:rPr>
      </w:pPr>
      <w:r>
        <w:br w:type="page"/>
      </w:r>
    </w:p>
    <w:p w:rsidR="002B5F1D" w:rsidRDefault="002B5F1D" w:rsidP="002B5F1D">
      <w:pPr>
        <w:pStyle w:val="Caption"/>
      </w:pPr>
      <w:r>
        <w:lastRenderedPageBreak/>
        <w:t xml:space="preserve">Table </w:t>
      </w:r>
      <w:fldSimple w:instr=" SEQ Table \* ARABIC ">
        <w:r w:rsidR="0035771C">
          <w:rPr>
            <w:noProof/>
          </w:rPr>
          <w:t>10</w:t>
        </w:r>
      </w:fldSimple>
      <w:r>
        <w:t>: Office of the Legislative Assembly: Statement of Income and Expenses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680"/>
          <w:tblHeader/>
        </w:trPr>
        <w:tc>
          <w:tcPr>
            <w:tcW w:w="976" w:type="dxa"/>
            <w:tcBorders>
              <w:bottom w:val="nil"/>
            </w:tcBorders>
            <w:noWrap/>
            <w:hideMark/>
          </w:tcPr>
          <w:p w:rsidR="002B5F1D" w:rsidRPr="00A12F42" w:rsidRDefault="002B5F1D" w:rsidP="002B5F1D">
            <w:pPr>
              <w:pStyle w:val="BStableheading1"/>
              <w:framePr w:wrap="auto" w:vAnchor="margin" w:yAlign="inline"/>
            </w:pPr>
            <w:r>
              <w:rPr>
                <w:lang w:eastAsia="en-AU"/>
              </w:rPr>
              <w:t>2013</w:t>
            </w:r>
            <w:r>
              <w:rPr>
                <w:lang w:eastAsia="en-AU"/>
              </w:rPr>
              <w:noBreakHyphen/>
              <w:t xml:space="preserve">14 </w:t>
            </w:r>
            <w:r w:rsidRPr="00B62E9E">
              <w:rPr>
                <w:lang w:eastAsia="en-AU"/>
              </w:rPr>
              <w:t>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w:t>
            </w:r>
            <w:r>
              <w:rPr>
                <w:lang w:eastAsia="en-AU"/>
              </w:rPr>
              <w:noBreakHyphen/>
              <w:t>14</w:t>
            </w:r>
          </w:p>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B62E9E" w:rsidRDefault="002B5F1D" w:rsidP="002B5F1D">
            <w:pPr>
              <w:pStyle w:val="BStableheading1"/>
              <w:framePr w:wrap="auto" w:vAnchor="margin" w:yAlign="inline"/>
              <w:rPr>
                <w:lang w:eastAsia="en-AU"/>
              </w:rPr>
            </w:pPr>
            <w:r>
              <w:rPr>
                <w:lang w:eastAsia="en-AU"/>
              </w:rPr>
              <w:t>O</w:t>
            </w:r>
            <w:r w:rsidRPr="00B62E9E">
              <w:rPr>
                <w:lang w:eastAsia="en-AU"/>
              </w:rPr>
              <w:t>utcome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2014</w:t>
            </w:r>
            <w:r>
              <w:rPr>
                <w:lang w:eastAsia="en-AU"/>
              </w:rPr>
              <w:noBreakHyphen/>
              <w:t>15</w:t>
            </w:r>
          </w:p>
          <w:p w:rsidR="002B5F1D" w:rsidRPr="00B62E9E" w:rsidRDefault="002B5F1D" w:rsidP="002B5F1D">
            <w:pPr>
              <w:pStyle w:val="BStableheading1"/>
              <w:framePr w:wrap="auto" w:vAnchor="margin" w:yAlign="inline"/>
              <w:rPr>
                <w:lang w:eastAsia="en-AU"/>
              </w:rPr>
            </w:pPr>
            <w:r w:rsidRPr="00B62E9E">
              <w:rPr>
                <w:lang w:eastAsia="en-AU"/>
              </w:rPr>
              <w:t>Budget</w:t>
            </w:r>
          </w:p>
        </w:tc>
        <w:tc>
          <w:tcPr>
            <w:tcW w:w="966" w:type="dxa"/>
            <w:tcBorders>
              <w:bottom w:val="nil"/>
            </w:tcBorders>
            <w:noWrap/>
            <w:hideMark/>
          </w:tcPr>
          <w:p w:rsidR="002B5F1D" w:rsidRDefault="002B5F1D" w:rsidP="002B5F1D">
            <w:pPr>
              <w:pStyle w:val="BStableheading1"/>
              <w:framePr w:wrap="auto" w:vAnchor="margin" w:yAlign="inline"/>
              <w:jc w:val="center"/>
              <w:rPr>
                <w:lang w:eastAsia="en-AU"/>
              </w:rPr>
            </w:pPr>
          </w:p>
          <w:p w:rsidR="002B5F1D" w:rsidRDefault="002B5F1D" w:rsidP="002B5F1D">
            <w:pPr>
              <w:pStyle w:val="BStableheading1"/>
              <w:framePr w:wrap="auto" w:vAnchor="margin" w:yAlign="inline"/>
              <w:jc w:val="center"/>
              <w:rPr>
                <w:lang w:eastAsia="en-AU"/>
              </w:rPr>
            </w:pPr>
            <w:r>
              <w:rPr>
                <w:lang w:eastAsia="en-AU"/>
              </w:rPr>
              <w:t>Var</w:t>
            </w:r>
          </w:p>
          <w:p w:rsidR="002B5F1D" w:rsidRPr="00B62E9E" w:rsidRDefault="002B5F1D" w:rsidP="002B5F1D">
            <w:pPr>
              <w:pStyle w:val="BStableheading1"/>
              <w:framePr w:wrap="auto" w:vAnchor="margin" w:yAlign="inline"/>
              <w:jc w:val="center"/>
              <w:rPr>
                <w:lang w:eastAsia="en-AU"/>
              </w:rPr>
            </w:pP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2015</w:t>
            </w:r>
            <w:r>
              <w:rPr>
                <w:lang w:eastAsia="en-AU"/>
              </w:rPr>
              <w:noBreakHyphen/>
              <w:t>16</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2016</w:t>
            </w:r>
            <w:r>
              <w:rPr>
                <w:lang w:eastAsia="en-AU"/>
              </w:rPr>
              <w:noBreakHyphen/>
              <w:t>17</w:t>
            </w:r>
          </w:p>
          <w:p w:rsidR="002B5F1D" w:rsidRPr="00B62E9E" w:rsidRDefault="002B5F1D" w:rsidP="002B5F1D">
            <w:pPr>
              <w:pStyle w:val="BStableheading1"/>
              <w:framePr w:wrap="auto" w:vAnchor="margin" w:yAlign="inline"/>
              <w:rPr>
                <w:lang w:eastAsia="en-AU"/>
              </w:rPr>
            </w:pPr>
            <w:r w:rsidRPr="00B62E9E">
              <w:rPr>
                <w:lang w:eastAsia="en-AU"/>
              </w:rPr>
              <w:t>Estimate</w:t>
            </w:r>
          </w:p>
        </w:tc>
        <w:tc>
          <w:tcPr>
            <w:tcW w:w="963"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2017</w:t>
            </w:r>
            <w:r>
              <w:rPr>
                <w:lang w:eastAsia="en-AU"/>
              </w:rPr>
              <w:noBreakHyphen/>
              <w:t>18</w:t>
            </w:r>
          </w:p>
          <w:p w:rsidR="002B5F1D" w:rsidRPr="00B62E9E" w:rsidRDefault="002B5F1D" w:rsidP="002B5F1D">
            <w:pPr>
              <w:pStyle w:val="BStableheading1"/>
              <w:framePr w:wrap="auto" w:vAnchor="margin" w:yAlign="inline"/>
              <w:rPr>
                <w:lang w:eastAsia="en-AU"/>
              </w:rPr>
            </w:pPr>
            <w:r w:rsidRPr="00B62E9E">
              <w:rPr>
                <w:lang w:eastAsia="en-AU"/>
              </w:rPr>
              <w:t>Estimate</w:t>
            </w:r>
          </w:p>
        </w:tc>
      </w:tr>
      <w:tr w:rsidR="002B5F1D" w:rsidRPr="00B62E9E" w:rsidTr="002B5F1D">
        <w:trPr>
          <w:trHeight w:val="238"/>
          <w:tblHeader/>
        </w:trPr>
        <w:tc>
          <w:tcPr>
            <w:tcW w:w="97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2361" w:type="dxa"/>
            <w:tcBorders>
              <w:top w:val="nil"/>
              <w:bottom w:val="single" w:sz="4" w:space="0" w:color="000000"/>
            </w:tcBorders>
          </w:tcPr>
          <w:p w:rsidR="002B5F1D" w:rsidRPr="00A12F42" w:rsidRDefault="002B5F1D" w:rsidP="002B5F1D">
            <w:pPr>
              <w:pStyle w:val="BStableheading1"/>
              <w:framePr w:wrap="auto" w:vAnchor="margin" w:yAlign="inline"/>
            </w:pPr>
          </w:p>
        </w:tc>
        <w:tc>
          <w:tcPr>
            <w:tcW w:w="101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Default="002B5F1D" w:rsidP="002B5F1D">
            <w:pPr>
              <w:pStyle w:val="BStableheading1"/>
              <w:framePr w:wrap="auto" w:vAnchor="margin" w:yAlign="inline"/>
              <w:rPr>
                <w:lang w:eastAsia="en-AU"/>
              </w:rPr>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round"/>
              <w:jc w:val="center"/>
              <w:rPr>
                <w:lang w:eastAsia="en-AU"/>
              </w:rPr>
            </w:pPr>
            <w:r w:rsidRPr="00EA4B72">
              <w:rPr>
                <w:lang w:eastAsia="en-AU"/>
              </w:rPr>
              <w:t>%</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6"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c>
          <w:tcPr>
            <w:tcW w:w="963" w:type="dxa"/>
            <w:tcBorders>
              <w:top w:val="nil"/>
              <w:bottom w:val="single" w:sz="4" w:space="0" w:color="000000"/>
            </w:tcBorders>
            <w:noWrap/>
            <w:hideMark/>
          </w:tcPr>
          <w:p w:rsidR="002B5F1D" w:rsidRDefault="002B5F1D" w:rsidP="002B5F1D">
            <w:pPr>
              <w:pStyle w:val="BStableheading"/>
              <w:framePr w:wrap="around"/>
            </w:pPr>
            <w:r w:rsidRPr="004A1670">
              <w:rPr>
                <w:lang w:eastAsia="en-AU"/>
              </w:rPr>
              <w:t>$'000</w:t>
            </w:r>
          </w:p>
        </w:tc>
      </w:tr>
    </w:tbl>
    <w:tbl>
      <w:tblPr>
        <w:tblW w:w="4966" w:type="pct"/>
        <w:tblLayout w:type="fixed"/>
        <w:tblLook w:val="04A0"/>
      </w:tblPr>
      <w:tblGrid>
        <w:gridCol w:w="976"/>
        <w:gridCol w:w="2361"/>
        <w:gridCol w:w="1016"/>
        <w:gridCol w:w="966"/>
        <w:gridCol w:w="966"/>
        <w:gridCol w:w="966"/>
        <w:gridCol w:w="966"/>
        <w:gridCol w:w="963"/>
      </w:tblGrid>
      <w:tr w:rsidR="002B5F1D" w:rsidRPr="00B62E9E" w:rsidTr="00F828C1">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p>
          <w:p w:rsidR="002B5F1D" w:rsidRPr="00E9484F" w:rsidRDefault="002B5F1D" w:rsidP="00A95E45">
            <w:pPr>
              <w:pStyle w:val="BStabletext"/>
              <w:rPr>
                <w:b/>
              </w:rPr>
            </w:pPr>
            <w:r w:rsidRPr="00E9484F">
              <w:rPr>
                <w:b/>
              </w:rPr>
              <w:t>Revenue</w:t>
            </w:r>
          </w:p>
        </w:tc>
        <w:tc>
          <w:tcPr>
            <w:tcW w:w="1016" w:type="dxa"/>
            <w:noWrap/>
            <w:hideMark/>
          </w:tcPr>
          <w:p w:rsidR="002B5F1D" w:rsidRDefault="002B5F1D" w:rsidP="00F828C1">
            <w:pPr>
              <w:framePr w:wrap="notBeside" w:vAnchor="text" w:hAnchor="text" w:y="1"/>
              <w:rPr>
                <w:sz w:val="18"/>
                <w:szCs w:val="18"/>
              </w:rPr>
            </w:pPr>
            <w:r>
              <w:rPr>
                <w:sz w:val="18"/>
                <w:szCs w:val="18"/>
              </w:rPr>
              <w:t> </w:t>
            </w:r>
          </w:p>
        </w:tc>
        <w:tc>
          <w:tcPr>
            <w:tcW w:w="966" w:type="dxa"/>
            <w:noWrap/>
            <w:hideMark/>
          </w:tcPr>
          <w:p w:rsidR="002B5F1D" w:rsidRDefault="002B5F1D" w:rsidP="00F828C1">
            <w:pPr>
              <w:framePr w:wrap="notBeside" w:vAnchor="text" w:hAnchor="text" w:y="1"/>
              <w:rPr>
                <w:sz w:val="18"/>
                <w:szCs w:val="18"/>
              </w:rPr>
            </w:pPr>
            <w:r>
              <w:rPr>
                <w:sz w:val="18"/>
                <w:szCs w:val="18"/>
              </w:rPr>
              <w:t> </w:t>
            </w:r>
          </w:p>
        </w:tc>
        <w:tc>
          <w:tcPr>
            <w:tcW w:w="966" w:type="dxa"/>
            <w:noWrap/>
            <w:hideMark/>
          </w:tcPr>
          <w:p w:rsidR="002B5F1D" w:rsidRDefault="002B5F1D" w:rsidP="00F828C1">
            <w:pPr>
              <w:framePr w:wrap="notBeside" w:vAnchor="text" w:hAnchor="text" w:y="1"/>
              <w:rPr>
                <w:sz w:val="18"/>
                <w:szCs w:val="18"/>
              </w:rPr>
            </w:pPr>
            <w:r>
              <w:rPr>
                <w:sz w:val="18"/>
                <w:szCs w:val="18"/>
              </w:rPr>
              <w:t> </w:t>
            </w:r>
          </w:p>
        </w:tc>
        <w:tc>
          <w:tcPr>
            <w:tcW w:w="966" w:type="dxa"/>
            <w:noWrap/>
            <w:hideMark/>
          </w:tcPr>
          <w:p w:rsidR="002B5F1D" w:rsidRDefault="002B5F1D" w:rsidP="00F828C1">
            <w:pPr>
              <w:framePr w:wrap="notBeside" w:vAnchor="text" w:hAnchor="text" w:y="1"/>
              <w:rPr>
                <w:sz w:val="18"/>
                <w:szCs w:val="18"/>
              </w:rPr>
            </w:pPr>
            <w:r>
              <w:rPr>
                <w:sz w:val="18"/>
                <w:szCs w:val="18"/>
              </w:rPr>
              <w:t> </w:t>
            </w:r>
          </w:p>
        </w:tc>
        <w:tc>
          <w:tcPr>
            <w:tcW w:w="966" w:type="dxa"/>
            <w:noWrap/>
            <w:hideMark/>
          </w:tcPr>
          <w:p w:rsidR="002B5F1D" w:rsidRDefault="002B5F1D" w:rsidP="00F828C1">
            <w:pPr>
              <w:framePr w:wrap="notBeside" w:vAnchor="text" w:hAnchor="text" w:y="1"/>
              <w:rPr>
                <w:sz w:val="18"/>
                <w:szCs w:val="18"/>
              </w:rPr>
            </w:pPr>
            <w:r>
              <w:rPr>
                <w:sz w:val="18"/>
                <w:szCs w:val="18"/>
              </w:rPr>
              <w:t> </w:t>
            </w:r>
          </w:p>
        </w:tc>
        <w:tc>
          <w:tcPr>
            <w:tcW w:w="963" w:type="dxa"/>
            <w:noWrap/>
            <w:hideMark/>
          </w:tcPr>
          <w:p w:rsidR="002B5F1D" w:rsidRDefault="002B5F1D" w:rsidP="00F828C1">
            <w:pPr>
              <w:framePr w:wrap="notBeside" w:vAnchor="text" w:hAnchor="text" w:y="1"/>
              <w:rPr>
                <w:sz w:val="18"/>
                <w:szCs w:val="18"/>
              </w:rPr>
            </w:pPr>
            <w:r>
              <w:rPr>
                <w:sz w:val="18"/>
                <w:szCs w:val="18"/>
              </w:rPr>
              <w:t> </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5,744</w:t>
            </w:r>
          </w:p>
        </w:tc>
        <w:tc>
          <w:tcPr>
            <w:tcW w:w="2361" w:type="dxa"/>
          </w:tcPr>
          <w:p w:rsidR="002B5F1D" w:rsidRPr="001922B7" w:rsidRDefault="002B5F1D" w:rsidP="00A95E45">
            <w:pPr>
              <w:pStyle w:val="BStabletext"/>
            </w:pPr>
            <w:r w:rsidRPr="001922B7">
              <w:t>Payment for Expenses on Behalf of the Territory</w:t>
            </w:r>
          </w:p>
        </w:tc>
        <w:tc>
          <w:tcPr>
            <w:tcW w:w="1016" w:type="dxa"/>
            <w:noWrap/>
            <w:hideMark/>
          </w:tcPr>
          <w:p w:rsidR="002B5F1D" w:rsidRPr="001922B7" w:rsidRDefault="002B5F1D" w:rsidP="00A95E45">
            <w:pPr>
              <w:pStyle w:val="BStablefigures"/>
              <w:framePr w:wrap="around"/>
            </w:pPr>
            <w:r w:rsidRPr="001922B7">
              <w:t>5,743</w:t>
            </w:r>
          </w:p>
        </w:tc>
        <w:tc>
          <w:tcPr>
            <w:tcW w:w="966" w:type="dxa"/>
            <w:noWrap/>
            <w:hideMark/>
          </w:tcPr>
          <w:p w:rsidR="002B5F1D" w:rsidRPr="001922B7" w:rsidRDefault="002B5F1D" w:rsidP="00A95E45">
            <w:pPr>
              <w:pStyle w:val="BStablefigures"/>
              <w:framePr w:wrap="around"/>
            </w:pPr>
            <w:r w:rsidRPr="001922B7">
              <w:t>6,512</w:t>
            </w:r>
          </w:p>
        </w:tc>
        <w:tc>
          <w:tcPr>
            <w:tcW w:w="966" w:type="dxa"/>
            <w:noWrap/>
            <w:hideMark/>
          </w:tcPr>
          <w:p w:rsidR="002B5F1D" w:rsidRPr="001922B7" w:rsidRDefault="002B5F1D" w:rsidP="00A95E45">
            <w:pPr>
              <w:pStyle w:val="BStablefigures"/>
              <w:framePr w:wrap="around"/>
            </w:pPr>
            <w:r w:rsidRPr="001922B7">
              <w:t xml:space="preserve">13 </w:t>
            </w:r>
          </w:p>
        </w:tc>
        <w:tc>
          <w:tcPr>
            <w:tcW w:w="966" w:type="dxa"/>
            <w:noWrap/>
            <w:hideMark/>
          </w:tcPr>
          <w:p w:rsidR="002B5F1D" w:rsidRPr="001922B7" w:rsidRDefault="002B5F1D" w:rsidP="00A95E45">
            <w:pPr>
              <w:pStyle w:val="BStablefigures"/>
              <w:framePr w:wrap="around"/>
            </w:pPr>
            <w:r w:rsidRPr="001922B7">
              <w:t>7,017</w:t>
            </w:r>
          </w:p>
        </w:tc>
        <w:tc>
          <w:tcPr>
            <w:tcW w:w="966" w:type="dxa"/>
            <w:noWrap/>
            <w:hideMark/>
          </w:tcPr>
          <w:p w:rsidR="002B5F1D" w:rsidRPr="001922B7" w:rsidRDefault="002B5F1D" w:rsidP="00A95E45">
            <w:pPr>
              <w:pStyle w:val="BStablefigures"/>
              <w:framePr w:wrap="around"/>
            </w:pPr>
            <w:r w:rsidRPr="001922B7">
              <w:t>6,453</w:t>
            </w:r>
          </w:p>
        </w:tc>
        <w:tc>
          <w:tcPr>
            <w:tcW w:w="963" w:type="dxa"/>
            <w:noWrap/>
            <w:hideMark/>
          </w:tcPr>
          <w:p w:rsidR="002B5F1D" w:rsidRPr="001922B7" w:rsidRDefault="002B5F1D" w:rsidP="00A95E45">
            <w:pPr>
              <w:pStyle w:val="BStablefigures"/>
              <w:framePr w:wrap="around"/>
            </w:pPr>
            <w:r w:rsidRPr="001922B7">
              <w:t>6,242</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439</w:t>
            </w:r>
          </w:p>
        </w:tc>
        <w:tc>
          <w:tcPr>
            <w:tcW w:w="2361" w:type="dxa"/>
          </w:tcPr>
          <w:p w:rsidR="002B5F1D" w:rsidRPr="001922B7" w:rsidRDefault="002B5F1D" w:rsidP="00A95E45">
            <w:pPr>
              <w:pStyle w:val="BStabletext"/>
            </w:pPr>
            <w:r w:rsidRPr="001922B7">
              <w:t>Resources Received Free of Charge</w:t>
            </w:r>
          </w:p>
        </w:tc>
        <w:tc>
          <w:tcPr>
            <w:tcW w:w="1016" w:type="dxa"/>
            <w:noWrap/>
            <w:hideMark/>
          </w:tcPr>
          <w:p w:rsidR="002B5F1D" w:rsidRPr="001922B7" w:rsidRDefault="002B5F1D" w:rsidP="00A95E45">
            <w:pPr>
              <w:pStyle w:val="BStablefigures"/>
              <w:framePr w:wrap="around"/>
            </w:pPr>
            <w:r w:rsidRPr="001922B7">
              <w:t>439</w:t>
            </w:r>
          </w:p>
        </w:tc>
        <w:tc>
          <w:tcPr>
            <w:tcW w:w="966" w:type="dxa"/>
            <w:noWrap/>
            <w:hideMark/>
          </w:tcPr>
          <w:p w:rsidR="002B5F1D" w:rsidRPr="001922B7" w:rsidRDefault="002B5F1D" w:rsidP="00A95E45">
            <w:pPr>
              <w:pStyle w:val="BStablefigures"/>
              <w:framePr w:wrap="around"/>
            </w:pPr>
            <w:r w:rsidRPr="001922B7">
              <w:t>440</w:t>
            </w:r>
          </w:p>
        </w:tc>
        <w:tc>
          <w:tcPr>
            <w:tcW w:w="966" w:type="dxa"/>
            <w:noWrap/>
            <w:hideMark/>
          </w:tcPr>
          <w:p w:rsidR="002B5F1D" w:rsidRPr="001922B7" w:rsidRDefault="002B5F1D" w:rsidP="00A95E45">
            <w:pPr>
              <w:pStyle w:val="BStablefigures"/>
              <w:framePr w:wrap="around"/>
            </w:pPr>
            <w:r w:rsidRPr="001922B7">
              <w:t xml:space="preserve">.. </w:t>
            </w:r>
          </w:p>
        </w:tc>
        <w:tc>
          <w:tcPr>
            <w:tcW w:w="966" w:type="dxa"/>
            <w:noWrap/>
            <w:hideMark/>
          </w:tcPr>
          <w:p w:rsidR="002B5F1D" w:rsidRPr="001922B7" w:rsidRDefault="002B5F1D" w:rsidP="00A95E45">
            <w:pPr>
              <w:pStyle w:val="BStablefigures"/>
              <w:framePr w:wrap="around"/>
            </w:pPr>
            <w:r w:rsidRPr="001922B7">
              <w:t>441</w:t>
            </w:r>
          </w:p>
        </w:tc>
        <w:tc>
          <w:tcPr>
            <w:tcW w:w="966" w:type="dxa"/>
            <w:noWrap/>
            <w:hideMark/>
          </w:tcPr>
          <w:p w:rsidR="002B5F1D" w:rsidRPr="001922B7" w:rsidRDefault="002B5F1D" w:rsidP="00A95E45">
            <w:pPr>
              <w:pStyle w:val="BStablefigures"/>
              <w:framePr w:wrap="around"/>
            </w:pPr>
            <w:r w:rsidRPr="001922B7">
              <w:t>441</w:t>
            </w:r>
          </w:p>
        </w:tc>
        <w:tc>
          <w:tcPr>
            <w:tcW w:w="963" w:type="dxa"/>
            <w:noWrap/>
            <w:hideMark/>
          </w:tcPr>
          <w:p w:rsidR="002B5F1D" w:rsidRPr="001922B7" w:rsidRDefault="002B5F1D" w:rsidP="00A95E45">
            <w:pPr>
              <w:pStyle w:val="BStablefigures"/>
              <w:framePr w:wrap="around"/>
            </w:pPr>
            <w:r w:rsidRPr="001922B7">
              <w:t>441</w:t>
            </w:r>
          </w:p>
        </w:tc>
      </w:tr>
      <w:tr w:rsidR="002B5F1D" w:rsidRPr="00B62E9E" w:rsidTr="00F828C1">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C81B71" w:rsidRDefault="002B5F1D" w:rsidP="00A95E45">
            <w:pPr>
              <w:pStyle w:val="BStabletext"/>
            </w:pPr>
            <w:r w:rsidRPr="00C81B71">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E9484F" w:rsidTr="00F828C1">
        <w:trPr>
          <w:trHeight w:val="238"/>
        </w:trPr>
        <w:tc>
          <w:tcPr>
            <w:tcW w:w="976" w:type="dxa"/>
            <w:noWrap/>
            <w:hideMark/>
          </w:tcPr>
          <w:p w:rsidR="002B5F1D" w:rsidRPr="00E9484F" w:rsidRDefault="002B5F1D" w:rsidP="00A95E45">
            <w:pPr>
              <w:pStyle w:val="BStablefigures"/>
              <w:framePr w:wrap="around"/>
              <w:rPr>
                <w:b/>
              </w:rPr>
            </w:pPr>
            <w:r w:rsidRPr="00E9484F">
              <w:rPr>
                <w:b/>
              </w:rPr>
              <w:t>6,183</w:t>
            </w:r>
          </w:p>
        </w:tc>
        <w:tc>
          <w:tcPr>
            <w:tcW w:w="2361" w:type="dxa"/>
          </w:tcPr>
          <w:p w:rsidR="002B5F1D" w:rsidRPr="00E9484F" w:rsidRDefault="002B5F1D" w:rsidP="00A95E45">
            <w:pPr>
              <w:pStyle w:val="BStabletext"/>
              <w:rPr>
                <w:b/>
              </w:rPr>
            </w:pPr>
            <w:r w:rsidRPr="00E9484F">
              <w:rPr>
                <w:b/>
              </w:rPr>
              <w:t>Total Revenue</w:t>
            </w:r>
          </w:p>
        </w:tc>
        <w:tc>
          <w:tcPr>
            <w:tcW w:w="1016" w:type="dxa"/>
            <w:noWrap/>
            <w:hideMark/>
          </w:tcPr>
          <w:p w:rsidR="002B5F1D" w:rsidRPr="00E9484F" w:rsidRDefault="002B5F1D" w:rsidP="00A95E45">
            <w:pPr>
              <w:pStyle w:val="BStablefigures"/>
              <w:framePr w:wrap="around"/>
              <w:rPr>
                <w:b/>
              </w:rPr>
            </w:pPr>
            <w:r w:rsidRPr="00E9484F">
              <w:rPr>
                <w:b/>
              </w:rPr>
              <w:t>6,182</w:t>
            </w:r>
          </w:p>
        </w:tc>
        <w:tc>
          <w:tcPr>
            <w:tcW w:w="966" w:type="dxa"/>
            <w:noWrap/>
            <w:hideMark/>
          </w:tcPr>
          <w:p w:rsidR="002B5F1D" w:rsidRPr="00E9484F" w:rsidRDefault="002B5F1D" w:rsidP="00A95E45">
            <w:pPr>
              <w:pStyle w:val="BStablefigures"/>
              <w:framePr w:wrap="around"/>
              <w:rPr>
                <w:b/>
              </w:rPr>
            </w:pPr>
            <w:r w:rsidRPr="00E9484F">
              <w:rPr>
                <w:b/>
              </w:rPr>
              <w:t>6,952</w:t>
            </w:r>
          </w:p>
        </w:tc>
        <w:tc>
          <w:tcPr>
            <w:tcW w:w="966" w:type="dxa"/>
            <w:noWrap/>
            <w:hideMark/>
          </w:tcPr>
          <w:p w:rsidR="002B5F1D" w:rsidRPr="00E9484F" w:rsidRDefault="002B5F1D" w:rsidP="00A95E45">
            <w:pPr>
              <w:pStyle w:val="BStablefigures"/>
              <w:framePr w:wrap="around"/>
              <w:rPr>
                <w:b/>
              </w:rPr>
            </w:pPr>
            <w:r w:rsidRPr="00E9484F">
              <w:rPr>
                <w:b/>
              </w:rPr>
              <w:t xml:space="preserve">12 </w:t>
            </w:r>
          </w:p>
        </w:tc>
        <w:tc>
          <w:tcPr>
            <w:tcW w:w="966" w:type="dxa"/>
            <w:noWrap/>
            <w:hideMark/>
          </w:tcPr>
          <w:p w:rsidR="002B5F1D" w:rsidRPr="00E9484F" w:rsidRDefault="002B5F1D" w:rsidP="00A95E45">
            <w:pPr>
              <w:pStyle w:val="BStablefigures"/>
              <w:framePr w:wrap="around"/>
              <w:rPr>
                <w:b/>
              </w:rPr>
            </w:pPr>
            <w:r w:rsidRPr="00E9484F">
              <w:rPr>
                <w:b/>
              </w:rPr>
              <w:t>7,458</w:t>
            </w:r>
          </w:p>
        </w:tc>
        <w:tc>
          <w:tcPr>
            <w:tcW w:w="966" w:type="dxa"/>
            <w:noWrap/>
            <w:hideMark/>
          </w:tcPr>
          <w:p w:rsidR="002B5F1D" w:rsidRPr="00E9484F" w:rsidRDefault="002B5F1D" w:rsidP="00A95E45">
            <w:pPr>
              <w:pStyle w:val="BStablefigures"/>
              <w:framePr w:wrap="around"/>
              <w:rPr>
                <w:b/>
              </w:rPr>
            </w:pPr>
            <w:r w:rsidRPr="00E9484F">
              <w:rPr>
                <w:b/>
              </w:rPr>
              <w:t>6,894</w:t>
            </w:r>
          </w:p>
        </w:tc>
        <w:tc>
          <w:tcPr>
            <w:tcW w:w="963" w:type="dxa"/>
            <w:noWrap/>
            <w:hideMark/>
          </w:tcPr>
          <w:p w:rsidR="002B5F1D" w:rsidRPr="00E9484F" w:rsidRDefault="002B5F1D" w:rsidP="00A95E45">
            <w:pPr>
              <w:pStyle w:val="BStablefigures"/>
              <w:framePr w:wrap="around"/>
              <w:rPr>
                <w:b/>
              </w:rPr>
            </w:pPr>
            <w:r w:rsidRPr="00E9484F">
              <w:rPr>
                <w:b/>
              </w:rPr>
              <w:t>6,683</w:t>
            </w:r>
          </w:p>
        </w:tc>
      </w:tr>
      <w:tr w:rsidR="002B5F1D" w:rsidRPr="00E9484F" w:rsidTr="00F828C1">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F828C1">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E9484F" w:rsidRDefault="002B5F1D" w:rsidP="00A95E45">
            <w:pPr>
              <w:pStyle w:val="BStabletext"/>
              <w:rPr>
                <w:b/>
              </w:rPr>
            </w:pPr>
            <w:r w:rsidRPr="00E9484F">
              <w:rPr>
                <w:b/>
              </w:rPr>
              <w:t xml:space="preserve">Expenses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5,087</w:t>
            </w:r>
          </w:p>
        </w:tc>
        <w:tc>
          <w:tcPr>
            <w:tcW w:w="2361" w:type="dxa"/>
          </w:tcPr>
          <w:p w:rsidR="002B5F1D" w:rsidRPr="001922B7" w:rsidRDefault="002B5F1D" w:rsidP="00A95E45">
            <w:pPr>
              <w:pStyle w:val="BStabletext"/>
            </w:pPr>
            <w:r w:rsidRPr="001922B7">
              <w:t>Employee Expenses</w:t>
            </w:r>
          </w:p>
        </w:tc>
        <w:tc>
          <w:tcPr>
            <w:tcW w:w="1016" w:type="dxa"/>
            <w:noWrap/>
            <w:hideMark/>
          </w:tcPr>
          <w:p w:rsidR="002B5F1D" w:rsidRPr="001922B7" w:rsidRDefault="002B5F1D" w:rsidP="00A95E45">
            <w:pPr>
              <w:pStyle w:val="BStablefigures"/>
              <w:framePr w:wrap="around"/>
            </w:pPr>
            <w:r w:rsidRPr="001922B7">
              <w:t>5,087</w:t>
            </w:r>
          </w:p>
        </w:tc>
        <w:tc>
          <w:tcPr>
            <w:tcW w:w="966" w:type="dxa"/>
            <w:noWrap/>
            <w:hideMark/>
          </w:tcPr>
          <w:p w:rsidR="002B5F1D" w:rsidRPr="001922B7" w:rsidRDefault="002B5F1D" w:rsidP="00A95E45">
            <w:pPr>
              <w:pStyle w:val="BStablefigures"/>
              <w:framePr w:wrap="around"/>
            </w:pPr>
            <w:r w:rsidRPr="001922B7">
              <w:t>5,934</w:t>
            </w:r>
          </w:p>
        </w:tc>
        <w:tc>
          <w:tcPr>
            <w:tcW w:w="966" w:type="dxa"/>
            <w:noWrap/>
            <w:hideMark/>
          </w:tcPr>
          <w:p w:rsidR="002B5F1D" w:rsidRPr="001922B7" w:rsidRDefault="002B5F1D" w:rsidP="00A95E45">
            <w:pPr>
              <w:pStyle w:val="BStablefigures"/>
              <w:framePr w:wrap="around"/>
            </w:pPr>
            <w:r w:rsidRPr="001922B7">
              <w:t xml:space="preserve">17 </w:t>
            </w:r>
          </w:p>
        </w:tc>
        <w:tc>
          <w:tcPr>
            <w:tcW w:w="966" w:type="dxa"/>
            <w:noWrap/>
            <w:hideMark/>
          </w:tcPr>
          <w:p w:rsidR="002B5F1D" w:rsidRPr="001922B7" w:rsidRDefault="002B5F1D" w:rsidP="00A95E45">
            <w:pPr>
              <w:pStyle w:val="BStablefigures"/>
              <w:framePr w:wrap="around"/>
            </w:pPr>
            <w:r w:rsidRPr="001922B7">
              <w:t>6,465</w:t>
            </w:r>
          </w:p>
        </w:tc>
        <w:tc>
          <w:tcPr>
            <w:tcW w:w="966" w:type="dxa"/>
            <w:noWrap/>
            <w:hideMark/>
          </w:tcPr>
          <w:p w:rsidR="002B5F1D" w:rsidRPr="001922B7" w:rsidRDefault="002B5F1D" w:rsidP="00A95E45">
            <w:pPr>
              <w:pStyle w:val="BStablefigures"/>
              <w:framePr w:wrap="around"/>
            </w:pPr>
            <w:r w:rsidRPr="001922B7">
              <w:t>5,901</w:t>
            </w:r>
          </w:p>
        </w:tc>
        <w:tc>
          <w:tcPr>
            <w:tcW w:w="963" w:type="dxa"/>
            <w:noWrap/>
            <w:hideMark/>
          </w:tcPr>
          <w:p w:rsidR="002B5F1D" w:rsidRPr="001922B7" w:rsidRDefault="002B5F1D" w:rsidP="00A95E45">
            <w:pPr>
              <w:pStyle w:val="BStablefigures"/>
              <w:framePr w:wrap="around"/>
            </w:pPr>
            <w:r w:rsidRPr="001922B7">
              <w:t>5,677</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729</w:t>
            </w:r>
          </w:p>
        </w:tc>
        <w:tc>
          <w:tcPr>
            <w:tcW w:w="2361" w:type="dxa"/>
          </w:tcPr>
          <w:p w:rsidR="002B5F1D" w:rsidRPr="001922B7" w:rsidRDefault="002B5F1D" w:rsidP="00A95E45">
            <w:pPr>
              <w:pStyle w:val="BStabletext"/>
            </w:pPr>
            <w:r w:rsidRPr="001922B7">
              <w:t>Superannuation Expenses</w:t>
            </w:r>
          </w:p>
        </w:tc>
        <w:tc>
          <w:tcPr>
            <w:tcW w:w="1016" w:type="dxa"/>
            <w:noWrap/>
            <w:hideMark/>
          </w:tcPr>
          <w:p w:rsidR="002B5F1D" w:rsidRPr="001922B7" w:rsidRDefault="002B5F1D" w:rsidP="00A95E45">
            <w:pPr>
              <w:pStyle w:val="BStablefigures"/>
              <w:framePr w:wrap="around"/>
            </w:pPr>
            <w:r w:rsidRPr="001922B7">
              <w:t>729</w:t>
            </w:r>
          </w:p>
        </w:tc>
        <w:tc>
          <w:tcPr>
            <w:tcW w:w="966" w:type="dxa"/>
            <w:noWrap/>
            <w:hideMark/>
          </w:tcPr>
          <w:p w:rsidR="002B5F1D" w:rsidRPr="001922B7" w:rsidRDefault="002B5F1D" w:rsidP="00A95E45">
            <w:pPr>
              <w:pStyle w:val="BStablefigures"/>
              <w:framePr w:wrap="around"/>
            </w:pPr>
            <w:r w:rsidRPr="001922B7">
              <w:t>762</w:t>
            </w:r>
          </w:p>
        </w:tc>
        <w:tc>
          <w:tcPr>
            <w:tcW w:w="966" w:type="dxa"/>
            <w:noWrap/>
            <w:hideMark/>
          </w:tcPr>
          <w:p w:rsidR="002B5F1D" w:rsidRPr="001922B7" w:rsidRDefault="002B5F1D" w:rsidP="00A95E45">
            <w:pPr>
              <w:pStyle w:val="BStablefigures"/>
              <w:framePr w:wrap="around"/>
            </w:pPr>
            <w:r w:rsidRPr="001922B7">
              <w:t xml:space="preserve">5 </w:t>
            </w:r>
          </w:p>
        </w:tc>
        <w:tc>
          <w:tcPr>
            <w:tcW w:w="966" w:type="dxa"/>
            <w:noWrap/>
            <w:hideMark/>
          </w:tcPr>
          <w:p w:rsidR="002B5F1D" w:rsidRPr="001922B7" w:rsidRDefault="002B5F1D" w:rsidP="00A95E45">
            <w:pPr>
              <w:pStyle w:val="BStablefigures"/>
              <w:framePr w:wrap="around"/>
            </w:pPr>
            <w:r w:rsidRPr="001922B7">
              <w:t>760</w:t>
            </w:r>
          </w:p>
        </w:tc>
        <w:tc>
          <w:tcPr>
            <w:tcW w:w="966" w:type="dxa"/>
            <w:noWrap/>
            <w:hideMark/>
          </w:tcPr>
          <w:p w:rsidR="002B5F1D" w:rsidRPr="001922B7" w:rsidRDefault="002B5F1D" w:rsidP="00A95E45">
            <w:pPr>
              <w:pStyle w:val="BStablefigures"/>
              <w:framePr w:wrap="around"/>
            </w:pPr>
            <w:r w:rsidRPr="001922B7">
              <w:t>760</w:t>
            </w:r>
          </w:p>
        </w:tc>
        <w:tc>
          <w:tcPr>
            <w:tcW w:w="963" w:type="dxa"/>
            <w:noWrap/>
            <w:hideMark/>
          </w:tcPr>
          <w:p w:rsidR="002B5F1D" w:rsidRPr="001922B7" w:rsidRDefault="002B5F1D" w:rsidP="00A95E45">
            <w:pPr>
              <w:pStyle w:val="BStablefigures"/>
              <w:framePr w:wrap="around"/>
            </w:pPr>
            <w:r w:rsidRPr="001922B7">
              <w:t>760</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608</w:t>
            </w:r>
          </w:p>
        </w:tc>
        <w:tc>
          <w:tcPr>
            <w:tcW w:w="2361" w:type="dxa"/>
          </w:tcPr>
          <w:p w:rsidR="002B5F1D" w:rsidRPr="001922B7" w:rsidRDefault="002B5F1D" w:rsidP="00A95E45">
            <w:pPr>
              <w:pStyle w:val="BStabletext"/>
            </w:pPr>
            <w:r w:rsidRPr="001922B7">
              <w:t>Supplies and Services</w:t>
            </w:r>
          </w:p>
        </w:tc>
        <w:tc>
          <w:tcPr>
            <w:tcW w:w="1016" w:type="dxa"/>
            <w:noWrap/>
            <w:hideMark/>
          </w:tcPr>
          <w:p w:rsidR="002B5F1D" w:rsidRPr="001922B7" w:rsidRDefault="002B5F1D" w:rsidP="00A95E45">
            <w:pPr>
              <w:pStyle w:val="BStablefigures"/>
              <w:framePr w:wrap="around"/>
            </w:pPr>
            <w:r w:rsidRPr="001922B7">
              <w:t>607</w:t>
            </w:r>
          </w:p>
        </w:tc>
        <w:tc>
          <w:tcPr>
            <w:tcW w:w="966" w:type="dxa"/>
            <w:noWrap/>
            <w:hideMark/>
          </w:tcPr>
          <w:p w:rsidR="002B5F1D" w:rsidRPr="001922B7" w:rsidRDefault="002B5F1D" w:rsidP="00A95E45">
            <w:pPr>
              <w:pStyle w:val="BStablefigures"/>
              <w:framePr w:wrap="around"/>
            </w:pPr>
            <w:r w:rsidRPr="001922B7">
              <w:t>496</w:t>
            </w:r>
          </w:p>
        </w:tc>
        <w:tc>
          <w:tcPr>
            <w:tcW w:w="966" w:type="dxa"/>
            <w:noWrap/>
            <w:hideMark/>
          </w:tcPr>
          <w:p w:rsidR="002B5F1D" w:rsidRPr="001922B7" w:rsidRDefault="002B5F1D" w:rsidP="00A95E45">
            <w:pPr>
              <w:pStyle w:val="BStablefigures"/>
              <w:framePr w:wrap="around"/>
            </w:pPr>
            <w:r w:rsidRPr="001922B7">
              <w:t xml:space="preserve">-18 </w:t>
            </w:r>
          </w:p>
        </w:tc>
        <w:tc>
          <w:tcPr>
            <w:tcW w:w="966" w:type="dxa"/>
            <w:noWrap/>
            <w:hideMark/>
          </w:tcPr>
          <w:p w:rsidR="002B5F1D" w:rsidRPr="001922B7" w:rsidRDefault="002B5F1D" w:rsidP="00A95E45">
            <w:pPr>
              <w:pStyle w:val="BStablefigures"/>
              <w:framePr w:wrap="around"/>
            </w:pPr>
            <w:r w:rsidRPr="001922B7">
              <w:t>472</w:t>
            </w:r>
          </w:p>
        </w:tc>
        <w:tc>
          <w:tcPr>
            <w:tcW w:w="966" w:type="dxa"/>
            <w:noWrap/>
            <w:hideMark/>
          </w:tcPr>
          <w:p w:rsidR="002B5F1D" w:rsidRPr="001922B7" w:rsidRDefault="002B5F1D" w:rsidP="00A95E45">
            <w:pPr>
              <w:pStyle w:val="BStablefigures"/>
              <w:framePr w:wrap="around"/>
            </w:pPr>
            <w:r w:rsidRPr="001922B7">
              <w:t>472</w:t>
            </w:r>
          </w:p>
        </w:tc>
        <w:tc>
          <w:tcPr>
            <w:tcW w:w="963" w:type="dxa"/>
            <w:noWrap/>
            <w:hideMark/>
          </w:tcPr>
          <w:p w:rsidR="002B5F1D" w:rsidRPr="001922B7" w:rsidRDefault="002B5F1D" w:rsidP="00A95E45">
            <w:pPr>
              <w:pStyle w:val="BStablefigures"/>
              <w:framePr w:wrap="around"/>
            </w:pPr>
            <w:r w:rsidRPr="001922B7">
              <w:t>485</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587</w:t>
            </w:r>
          </w:p>
        </w:tc>
        <w:tc>
          <w:tcPr>
            <w:tcW w:w="2361" w:type="dxa"/>
          </w:tcPr>
          <w:p w:rsidR="002B5F1D" w:rsidRPr="001922B7" w:rsidRDefault="002B5F1D" w:rsidP="00A95E45">
            <w:pPr>
              <w:pStyle w:val="BStabletext"/>
            </w:pPr>
            <w:r w:rsidRPr="001922B7">
              <w:t>Depreciation and Amortisation</w:t>
            </w:r>
          </w:p>
        </w:tc>
        <w:tc>
          <w:tcPr>
            <w:tcW w:w="1016" w:type="dxa"/>
            <w:noWrap/>
            <w:hideMark/>
          </w:tcPr>
          <w:p w:rsidR="002B5F1D" w:rsidRPr="001922B7" w:rsidRDefault="002B5F1D" w:rsidP="00A95E45">
            <w:pPr>
              <w:pStyle w:val="BStablefigures"/>
              <w:framePr w:wrap="around"/>
            </w:pPr>
            <w:r w:rsidRPr="001922B7">
              <w:t>587</w:t>
            </w:r>
          </w:p>
        </w:tc>
        <w:tc>
          <w:tcPr>
            <w:tcW w:w="966" w:type="dxa"/>
            <w:noWrap/>
            <w:hideMark/>
          </w:tcPr>
          <w:p w:rsidR="002B5F1D" w:rsidRPr="001922B7" w:rsidRDefault="002B5F1D" w:rsidP="00A95E45">
            <w:pPr>
              <w:pStyle w:val="BStablefigures"/>
              <w:framePr w:wrap="around"/>
            </w:pPr>
            <w:r w:rsidRPr="001922B7">
              <w:t>526</w:t>
            </w:r>
          </w:p>
        </w:tc>
        <w:tc>
          <w:tcPr>
            <w:tcW w:w="966" w:type="dxa"/>
            <w:noWrap/>
            <w:hideMark/>
          </w:tcPr>
          <w:p w:rsidR="002B5F1D" w:rsidRPr="001922B7" w:rsidRDefault="002B5F1D" w:rsidP="00A95E45">
            <w:pPr>
              <w:pStyle w:val="BStablefigures"/>
              <w:framePr w:wrap="around"/>
            </w:pPr>
            <w:r w:rsidRPr="001922B7">
              <w:t xml:space="preserve">-10 </w:t>
            </w:r>
          </w:p>
        </w:tc>
        <w:tc>
          <w:tcPr>
            <w:tcW w:w="966" w:type="dxa"/>
            <w:noWrap/>
            <w:hideMark/>
          </w:tcPr>
          <w:p w:rsidR="002B5F1D" w:rsidRPr="001922B7" w:rsidRDefault="002B5F1D" w:rsidP="00A95E45">
            <w:pPr>
              <w:pStyle w:val="BStablefigures"/>
              <w:framePr w:wrap="around"/>
            </w:pPr>
            <w:r w:rsidRPr="001922B7">
              <w:t>484</w:t>
            </w:r>
          </w:p>
        </w:tc>
        <w:tc>
          <w:tcPr>
            <w:tcW w:w="966" w:type="dxa"/>
            <w:noWrap/>
            <w:hideMark/>
          </w:tcPr>
          <w:p w:rsidR="002B5F1D" w:rsidRPr="001922B7" w:rsidRDefault="002B5F1D" w:rsidP="00A95E45">
            <w:pPr>
              <w:pStyle w:val="BStablefigures"/>
              <w:framePr w:wrap="around"/>
            </w:pPr>
            <w:r w:rsidRPr="001922B7">
              <w:t>469</w:t>
            </w:r>
          </w:p>
        </w:tc>
        <w:tc>
          <w:tcPr>
            <w:tcW w:w="963" w:type="dxa"/>
            <w:noWrap/>
            <w:hideMark/>
          </w:tcPr>
          <w:p w:rsidR="002B5F1D" w:rsidRPr="001922B7" w:rsidRDefault="002B5F1D" w:rsidP="00A95E45">
            <w:pPr>
              <w:pStyle w:val="BStablefigures"/>
              <w:framePr w:wrap="around"/>
            </w:pPr>
            <w:r w:rsidRPr="001922B7">
              <w:t>469</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22</w:t>
            </w:r>
          </w:p>
        </w:tc>
        <w:tc>
          <w:tcPr>
            <w:tcW w:w="2361" w:type="dxa"/>
          </w:tcPr>
          <w:p w:rsidR="002B5F1D" w:rsidRPr="001922B7" w:rsidRDefault="002B5F1D" w:rsidP="00A95E45">
            <w:pPr>
              <w:pStyle w:val="BStabletext"/>
            </w:pPr>
            <w:r w:rsidRPr="001922B7">
              <w:t>Borrowing Costs</w:t>
            </w:r>
          </w:p>
        </w:tc>
        <w:tc>
          <w:tcPr>
            <w:tcW w:w="1016" w:type="dxa"/>
            <w:noWrap/>
            <w:hideMark/>
          </w:tcPr>
          <w:p w:rsidR="002B5F1D" w:rsidRPr="001922B7" w:rsidRDefault="002B5F1D" w:rsidP="00A95E45">
            <w:pPr>
              <w:pStyle w:val="BStablefigures"/>
              <w:framePr w:wrap="around"/>
            </w:pPr>
            <w:r w:rsidRPr="001922B7">
              <w:t>22</w:t>
            </w:r>
          </w:p>
        </w:tc>
        <w:tc>
          <w:tcPr>
            <w:tcW w:w="966" w:type="dxa"/>
            <w:noWrap/>
            <w:hideMark/>
          </w:tcPr>
          <w:p w:rsidR="002B5F1D" w:rsidRPr="001922B7" w:rsidRDefault="002B5F1D" w:rsidP="00A95E45">
            <w:pPr>
              <w:pStyle w:val="BStablefigures"/>
              <w:framePr w:wrap="around"/>
            </w:pPr>
            <w:r w:rsidRPr="001922B7">
              <w:t>11</w:t>
            </w:r>
          </w:p>
        </w:tc>
        <w:tc>
          <w:tcPr>
            <w:tcW w:w="966" w:type="dxa"/>
            <w:noWrap/>
            <w:hideMark/>
          </w:tcPr>
          <w:p w:rsidR="002B5F1D" w:rsidRPr="001922B7" w:rsidRDefault="002B5F1D" w:rsidP="00A95E45">
            <w:pPr>
              <w:pStyle w:val="BStablefigures"/>
              <w:framePr w:wrap="around"/>
            </w:pPr>
            <w:r w:rsidRPr="001922B7">
              <w:t xml:space="preserve">-50 </w:t>
            </w:r>
          </w:p>
        </w:tc>
        <w:tc>
          <w:tcPr>
            <w:tcW w:w="966" w:type="dxa"/>
            <w:noWrap/>
            <w:hideMark/>
          </w:tcPr>
          <w:p w:rsidR="002B5F1D" w:rsidRPr="001922B7" w:rsidRDefault="002B5F1D" w:rsidP="00A95E45">
            <w:pPr>
              <w:pStyle w:val="BStablefigures"/>
              <w:framePr w:wrap="around"/>
            </w:pPr>
            <w:r w:rsidRPr="001922B7">
              <w:t>3</w:t>
            </w:r>
          </w:p>
        </w:tc>
        <w:tc>
          <w:tcPr>
            <w:tcW w:w="966" w:type="dxa"/>
            <w:noWrap/>
            <w:hideMark/>
          </w:tcPr>
          <w:p w:rsidR="002B5F1D" w:rsidRPr="001922B7" w:rsidRDefault="002B5F1D" w:rsidP="00A95E45">
            <w:pPr>
              <w:pStyle w:val="BStablefigures"/>
              <w:framePr w:wrap="around"/>
            </w:pPr>
            <w:r w:rsidRPr="001922B7">
              <w:t>0</w:t>
            </w:r>
          </w:p>
        </w:tc>
        <w:tc>
          <w:tcPr>
            <w:tcW w:w="963" w:type="dxa"/>
            <w:noWrap/>
            <w:hideMark/>
          </w:tcPr>
          <w:p w:rsidR="002B5F1D" w:rsidRPr="001922B7" w:rsidRDefault="002B5F1D" w:rsidP="00A95E45">
            <w:pPr>
              <w:pStyle w:val="BStablefigures"/>
              <w:framePr w:wrap="around"/>
            </w:pPr>
            <w:r w:rsidRPr="001922B7">
              <w:t>0</w:t>
            </w:r>
          </w:p>
        </w:tc>
      </w:tr>
      <w:tr w:rsidR="002B5F1D" w:rsidRPr="00B62E9E" w:rsidTr="00F828C1">
        <w:trPr>
          <w:trHeight w:val="238"/>
        </w:trPr>
        <w:tc>
          <w:tcPr>
            <w:tcW w:w="976" w:type="dxa"/>
            <w:noWrap/>
            <w:hideMark/>
          </w:tcPr>
          <w:p w:rsidR="002B5F1D" w:rsidRPr="001922B7" w:rsidRDefault="002B5F1D" w:rsidP="00A95E45">
            <w:pPr>
              <w:pStyle w:val="BStablefigures"/>
              <w:framePr w:wrap="around"/>
            </w:pPr>
            <w:r w:rsidRPr="001922B7">
              <w:t> </w:t>
            </w:r>
          </w:p>
        </w:tc>
        <w:tc>
          <w:tcPr>
            <w:tcW w:w="2361" w:type="dxa"/>
          </w:tcPr>
          <w:p w:rsidR="002B5F1D" w:rsidRPr="001922B7" w:rsidRDefault="002B5F1D" w:rsidP="00A95E45">
            <w:pPr>
              <w:pStyle w:val="BStabletext"/>
            </w:pPr>
            <w:r w:rsidRPr="001922B7">
              <w:t> </w:t>
            </w:r>
          </w:p>
        </w:tc>
        <w:tc>
          <w:tcPr>
            <w:tcW w:w="101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3" w:type="dxa"/>
            <w:noWrap/>
            <w:hideMark/>
          </w:tcPr>
          <w:p w:rsidR="002B5F1D" w:rsidRPr="001922B7" w:rsidRDefault="002B5F1D" w:rsidP="00A95E45">
            <w:pPr>
              <w:pStyle w:val="BStablefigures"/>
              <w:framePr w:wrap="around"/>
            </w:pPr>
            <w:r w:rsidRPr="001922B7">
              <w:t> </w:t>
            </w:r>
          </w:p>
        </w:tc>
      </w:tr>
      <w:tr w:rsidR="002B5F1D" w:rsidRPr="00B62E9E" w:rsidTr="00F828C1">
        <w:trPr>
          <w:trHeight w:val="238"/>
        </w:trPr>
        <w:tc>
          <w:tcPr>
            <w:tcW w:w="976" w:type="dxa"/>
            <w:noWrap/>
            <w:hideMark/>
          </w:tcPr>
          <w:p w:rsidR="002B5F1D" w:rsidRPr="00E9484F" w:rsidRDefault="002B5F1D" w:rsidP="00A95E45">
            <w:pPr>
              <w:pStyle w:val="BStablefigures"/>
              <w:framePr w:wrap="around"/>
              <w:rPr>
                <w:b/>
              </w:rPr>
            </w:pPr>
            <w:r w:rsidRPr="00E9484F">
              <w:rPr>
                <w:b/>
              </w:rPr>
              <w:t>7,033</w:t>
            </w:r>
          </w:p>
        </w:tc>
        <w:tc>
          <w:tcPr>
            <w:tcW w:w="2361" w:type="dxa"/>
          </w:tcPr>
          <w:p w:rsidR="002B5F1D" w:rsidRPr="00E9484F" w:rsidRDefault="002B5F1D" w:rsidP="00A95E45">
            <w:pPr>
              <w:pStyle w:val="BStabletext"/>
              <w:rPr>
                <w:b/>
              </w:rPr>
            </w:pPr>
            <w:r w:rsidRPr="00E9484F">
              <w:rPr>
                <w:b/>
              </w:rPr>
              <w:t>Total Expenses</w:t>
            </w:r>
          </w:p>
        </w:tc>
        <w:tc>
          <w:tcPr>
            <w:tcW w:w="1016" w:type="dxa"/>
            <w:noWrap/>
            <w:hideMark/>
          </w:tcPr>
          <w:p w:rsidR="002B5F1D" w:rsidRPr="00E9484F" w:rsidRDefault="002B5F1D" w:rsidP="00A95E45">
            <w:pPr>
              <w:pStyle w:val="BStablefigures"/>
              <w:framePr w:wrap="around"/>
              <w:rPr>
                <w:b/>
              </w:rPr>
            </w:pPr>
            <w:r w:rsidRPr="00E9484F">
              <w:rPr>
                <w:b/>
              </w:rPr>
              <w:t>7,032</w:t>
            </w:r>
          </w:p>
        </w:tc>
        <w:tc>
          <w:tcPr>
            <w:tcW w:w="966" w:type="dxa"/>
            <w:noWrap/>
            <w:hideMark/>
          </w:tcPr>
          <w:p w:rsidR="002B5F1D" w:rsidRPr="00E9484F" w:rsidRDefault="002B5F1D" w:rsidP="00A95E45">
            <w:pPr>
              <w:pStyle w:val="BStablefigures"/>
              <w:framePr w:wrap="around"/>
              <w:rPr>
                <w:b/>
              </w:rPr>
            </w:pPr>
            <w:r w:rsidRPr="00E9484F">
              <w:rPr>
                <w:b/>
              </w:rPr>
              <w:t>7,729</w:t>
            </w:r>
          </w:p>
        </w:tc>
        <w:tc>
          <w:tcPr>
            <w:tcW w:w="966" w:type="dxa"/>
            <w:noWrap/>
            <w:hideMark/>
          </w:tcPr>
          <w:p w:rsidR="002B5F1D" w:rsidRPr="00E9484F" w:rsidRDefault="002B5F1D" w:rsidP="00A95E45">
            <w:pPr>
              <w:pStyle w:val="BStablefigures"/>
              <w:framePr w:wrap="around"/>
              <w:rPr>
                <w:b/>
              </w:rPr>
            </w:pPr>
            <w:r w:rsidRPr="00E9484F">
              <w:rPr>
                <w:b/>
              </w:rPr>
              <w:t xml:space="preserve">10 </w:t>
            </w:r>
          </w:p>
        </w:tc>
        <w:tc>
          <w:tcPr>
            <w:tcW w:w="966" w:type="dxa"/>
            <w:noWrap/>
            <w:hideMark/>
          </w:tcPr>
          <w:p w:rsidR="002B5F1D" w:rsidRPr="00E9484F" w:rsidRDefault="002B5F1D" w:rsidP="00A95E45">
            <w:pPr>
              <w:pStyle w:val="BStablefigures"/>
              <w:framePr w:wrap="around"/>
              <w:rPr>
                <w:b/>
              </w:rPr>
            </w:pPr>
            <w:r w:rsidRPr="00E9484F">
              <w:rPr>
                <w:b/>
              </w:rPr>
              <w:t>8,184</w:t>
            </w:r>
          </w:p>
        </w:tc>
        <w:tc>
          <w:tcPr>
            <w:tcW w:w="966" w:type="dxa"/>
            <w:noWrap/>
            <w:hideMark/>
          </w:tcPr>
          <w:p w:rsidR="002B5F1D" w:rsidRPr="00E9484F" w:rsidRDefault="002B5F1D" w:rsidP="00A95E45">
            <w:pPr>
              <w:pStyle w:val="BStablefigures"/>
              <w:framePr w:wrap="around"/>
              <w:rPr>
                <w:b/>
              </w:rPr>
            </w:pPr>
            <w:r w:rsidRPr="00E9484F">
              <w:rPr>
                <w:b/>
              </w:rPr>
              <w:t>7,602</w:t>
            </w:r>
          </w:p>
        </w:tc>
        <w:tc>
          <w:tcPr>
            <w:tcW w:w="963" w:type="dxa"/>
            <w:noWrap/>
            <w:hideMark/>
          </w:tcPr>
          <w:p w:rsidR="002B5F1D" w:rsidRPr="00E9484F" w:rsidRDefault="002B5F1D" w:rsidP="00A95E45">
            <w:pPr>
              <w:pStyle w:val="BStablefigures"/>
              <w:framePr w:wrap="around"/>
              <w:rPr>
                <w:b/>
              </w:rPr>
            </w:pPr>
            <w:r w:rsidRPr="00E9484F">
              <w:rPr>
                <w:b/>
              </w:rPr>
              <w:t>7,391</w:t>
            </w:r>
          </w:p>
        </w:tc>
      </w:tr>
      <w:tr w:rsidR="002B5F1D" w:rsidRPr="00B62E9E" w:rsidTr="00F828C1">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F828C1">
        <w:trPr>
          <w:trHeight w:val="238"/>
        </w:trPr>
        <w:tc>
          <w:tcPr>
            <w:tcW w:w="976" w:type="dxa"/>
            <w:noWrap/>
            <w:hideMark/>
          </w:tcPr>
          <w:p w:rsidR="002B5F1D" w:rsidRPr="00E9484F" w:rsidRDefault="002B5F1D" w:rsidP="00A95E45">
            <w:pPr>
              <w:pStyle w:val="BStablefigures"/>
              <w:framePr w:wrap="around"/>
              <w:rPr>
                <w:b/>
              </w:rPr>
            </w:pPr>
            <w:r w:rsidRPr="00E9484F">
              <w:rPr>
                <w:b/>
              </w:rPr>
              <w:t>-850</w:t>
            </w:r>
          </w:p>
        </w:tc>
        <w:tc>
          <w:tcPr>
            <w:tcW w:w="2361" w:type="dxa"/>
          </w:tcPr>
          <w:p w:rsidR="002B5F1D" w:rsidRPr="00E9484F" w:rsidRDefault="002B5F1D" w:rsidP="00A95E45">
            <w:pPr>
              <w:pStyle w:val="BStabletext"/>
              <w:rPr>
                <w:b/>
              </w:rPr>
            </w:pPr>
            <w:r w:rsidRPr="00E9484F">
              <w:rPr>
                <w:b/>
              </w:rPr>
              <w:t>Operating Result</w:t>
            </w:r>
          </w:p>
        </w:tc>
        <w:tc>
          <w:tcPr>
            <w:tcW w:w="1016" w:type="dxa"/>
            <w:noWrap/>
            <w:hideMark/>
          </w:tcPr>
          <w:p w:rsidR="002B5F1D" w:rsidRPr="00E9484F" w:rsidRDefault="002B5F1D" w:rsidP="00A95E45">
            <w:pPr>
              <w:pStyle w:val="BStablefigures"/>
              <w:framePr w:wrap="around"/>
              <w:rPr>
                <w:b/>
              </w:rPr>
            </w:pPr>
            <w:r w:rsidRPr="00E9484F">
              <w:rPr>
                <w:b/>
              </w:rPr>
              <w:t>-850</w:t>
            </w:r>
          </w:p>
        </w:tc>
        <w:tc>
          <w:tcPr>
            <w:tcW w:w="966" w:type="dxa"/>
            <w:noWrap/>
            <w:hideMark/>
          </w:tcPr>
          <w:p w:rsidR="002B5F1D" w:rsidRPr="00E9484F" w:rsidRDefault="002B5F1D" w:rsidP="00A95E45">
            <w:pPr>
              <w:pStyle w:val="BStablefigures"/>
              <w:framePr w:wrap="around"/>
              <w:rPr>
                <w:b/>
              </w:rPr>
            </w:pPr>
            <w:r w:rsidRPr="00E9484F">
              <w:rPr>
                <w:b/>
              </w:rPr>
              <w:t>-777</w:t>
            </w:r>
          </w:p>
        </w:tc>
        <w:tc>
          <w:tcPr>
            <w:tcW w:w="966" w:type="dxa"/>
            <w:noWrap/>
            <w:hideMark/>
          </w:tcPr>
          <w:p w:rsidR="002B5F1D" w:rsidRPr="00E9484F" w:rsidRDefault="002B5F1D" w:rsidP="00A95E45">
            <w:pPr>
              <w:pStyle w:val="BStablefigures"/>
              <w:framePr w:wrap="around"/>
              <w:rPr>
                <w:b/>
              </w:rPr>
            </w:pPr>
            <w:r w:rsidRPr="00E9484F">
              <w:rPr>
                <w:b/>
              </w:rPr>
              <w:t xml:space="preserve">9 </w:t>
            </w:r>
          </w:p>
        </w:tc>
        <w:tc>
          <w:tcPr>
            <w:tcW w:w="966" w:type="dxa"/>
            <w:noWrap/>
            <w:hideMark/>
          </w:tcPr>
          <w:p w:rsidR="002B5F1D" w:rsidRPr="00E9484F" w:rsidRDefault="002B5F1D" w:rsidP="00A95E45">
            <w:pPr>
              <w:pStyle w:val="BStablefigures"/>
              <w:framePr w:wrap="around"/>
              <w:rPr>
                <w:b/>
              </w:rPr>
            </w:pPr>
            <w:r w:rsidRPr="00E9484F">
              <w:rPr>
                <w:b/>
              </w:rPr>
              <w:t>-726</w:t>
            </w:r>
          </w:p>
        </w:tc>
        <w:tc>
          <w:tcPr>
            <w:tcW w:w="966" w:type="dxa"/>
            <w:noWrap/>
            <w:hideMark/>
          </w:tcPr>
          <w:p w:rsidR="002B5F1D" w:rsidRPr="00E9484F" w:rsidRDefault="002B5F1D" w:rsidP="00A95E45">
            <w:pPr>
              <w:pStyle w:val="BStablefigures"/>
              <w:framePr w:wrap="around"/>
              <w:rPr>
                <w:b/>
              </w:rPr>
            </w:pPr>
            <w:r w:rsidRPr="00E9484F">
              <w:rPr>
                <w:b/>
              </w:rPr>
              <w:t>-708</w:t>
            </w:r>
          </w:p>
        </w:tc>
        <w:tc>
          <w:tcPr>
            <w:tcW w:w="963" w:type="dxa"/>
            <w:noWrap/>
            <w:hideMark/>
          </w:tcPr>
          <w:p w:rsidR="002B5F1D" w:rsidRPr="00E9484F" w:rsidRDefault="002B5F1D" w:rsidP="00A95E45">
            <w:pPr>
              <w:pStyle w:val="BStablefigures"/>
              <w:framePr w:wrap="around"/>
              <w:rPr>
                <w:b/>
              </w:rPr>
            </w:pPr>
            <w:r w:rsidRPr="00E9484F">
              <w:rPr>
                <w:b/>
              </w:rPr>
              <w:t>-708</w:t>
            </w:r>
          </w:p>
        </w:tc>
      </w:tr>
    </w:tbl>
    <w:tbl>
      <w:tblPr>
        <w:tblW w:w="4966" w:type="pct"/>
        <w:tblLayout w:type="fixed"/>
        <w:tblLook w:val="04A0"/>
      </w:tblPr>
      <w:tblGrid>
        <w:gridCol w:w="976"/>
        <w:gridCol w:w="2361"/>
        <w:gridCol w:w="1016"/>
        <w:gridCol w:w="966"/>
        <w:gridCol w:w="966"/>
        <w:gridCol w:w="966"/>
        <w:gridCol w:w="966"/>
        <w:gridCol w:w="963"/>
      </w:tblGrid>
      <w:tr w:rsidR="002B5F1D" w:rsidRPr="00B62E9E" w:rsidTr="00F828C1">
        <w:trPr>
          <w:trHeight w:val="474"/>
        </w:trPr>
        <w:tc>
          <w:tcPr>
            <w:tcW w:w="976" w:type="dxa"/>
            <w:noWrap/>
            <w:hideMark/>
          </w:tcPr>
          <w:p w:rsidR="002B5F1D" w:rsidRDefault="002B5F1D" w:rsidP="002B5F1D">
            <w:pPr>
              <w:jc w:val="right"/>
              <w:rPr>
                <w:b/>
                <w:bCs/>
                <w:sz w:val="18"/>
                <w:szCs w:val="18"/>
              </w:rPr>
            </w:pPr>
          </w:p>
        </w:tc>
        <w:tc>
          <w:tcPr>
            <w:tcW w:w="2361" w:type="dxa"/>
          </w:tcPr>
          <w:p w:rsidR="002B5F1D" w:rsidRPr="00EA3FD1" w:rsidRDefault="002B5F1D" w:rsidP="00A95E45">
            <w:pPr>
              <w:pStyle w:val="BStabletext"/>
            </w:pPr>
          </w:p>
        </w:tc>
        <w:tc>
          <w:tcPr>
            <w:tcW w:w="1016" w:type="dxa"/>
            <w:noWrap/>
            <w:hideMark/>
          </w:tcPr>
          <w:p w:rsidR="002B5F1D" w:rsidRDefault="002B5F1D" w:rsidP="002B5F1D">
            <w:pPr>
              <w:jc w:val="right"/>
              <w:rPr>
                <w:b/>
                <w:bCs/>
                <w:sz w:val="18"/>
                <w:szCs w:val="18"/>
              </w:rPr>
            </w:pPr>
          </w:p>
        </w:tc>
        <w:tc>
          <w:tcPr>
            <w:tcW w:w="966" w:type="dxa"/>
            <w:noWrap/>
            <w:hideMark/>
          </w:tcPr>
          <w:p w:rsidR="002B5F1D" w:rsidRDefault="002B5F1D" w:rsidP="002B5F1D">
            <w:pPr>
              <w:jc w:val="right"/>
              <w:rPr>
                <w:b/>
                <w:bCs/>
                <w:sz w:val="18"/>
                <w:szCs w:val="18"/>
              </w:rPr>
            </w:pPr>
          </w:p>
        </w:tc>
        <w:tc>
          <w:tcPr>
            <w:tcW w:w="966" w:type="dxa"/>
            <w:noWrap/>
            <w:hideMark/>
          </w:tcPr>
          <w:p w:rsidR="002B5F1D" w:rsidRDefault="002B5F1D" w:rsidP="002B5F1D">
            <w:pPr>
              <w:jc w:val="right"/>
              <w:rPr>
                <w:b/>
                <w:bCs/>
                <w:sz w:val="18"/>
                <w:szCs w:val="18"/>
              </w:rPr>
            </w:pPr>
          </w:p>
        </w:tc>
        <w:tc>
          <w:tcPr>
            <w:tcW w:w="966" w:type="dxa"/>
            <w:noWrap/>
            <w:hideMark/>
          </w:tcPr>
          <w:p w:rsidR="002B5F1D" w:rsidRDefault="002B5F1D" w:rsidP="002B5F1D">
            <w:pPr>
              <w:jc w:val="right"/>
              <w:rPr>
                <w:b/>
                <w:bCs/>
                <w:sz w:val="18"/>
                <w:szCs w:val="18"/>
              </w:rPr>
            </w:pPr>
          </w:p>
        </w:tc>
        <w:tc>
          <w:tcPr>
            <w:tcW w:w="966" w:type="dxa"/>
            <w:noWrap/>
            <w:hideMark/>
          </w:tcPr>
          <w:p w:rsidR="002B5F1D" w:rsidRDefault="002B5F1D" w:rsidP="002B5F1D">
            <w:pPr>
              <w:jc w:val="right"/>
              <w:rPr>
                <w:b/>
                <w:bCs/>
                <w:sz w:val="18"/>
                <w:szCs w:val="18"/>
              </w:rPr>
            </w:pPr>
          </w:p>
        </w:tc>
        <w:tc>
          <w:tcPr>
            <w:tcW w:w="963" w:type="dxa"/>
            <w:noWrap/>
            <w:hideMark/>
          </w:tcPr>
          <w:p w:rsidR="002B5F1D" w:rsidRDefault="002B5F1D" w:rsidP="002B5F1D">
            <w:pPr>
              <w:jc w:val="right"/>
              <w:rPr>
                <w:b/>
                <w:bCs/>
                <w:sz w:val="18"/>
                <w:szCs w:val="18"/>
              </w:rPr>
            </w:pPr>
          </w:p>
        </w:tc>
      </w:tr>
      <w:tr w:rsidR="002B5F1D" w:rsidRPr="00B62E9E" w:rsidTr="00F828C1">
        <w:trPr>
          <w:trHeight w:val="238"/>
        </w:trPr>
        <w:tc>
          <w:tcPr>
            <w:tcW w:w="976" w:type="dxa"/>
            <w:noWrap/>
            <w:hideMark/>
          </w:tcPr>
          <w:p w:rsidR="002B5F1D" w:rsidRPr="00B00CB9" w:rsidRDefault="002B5F1D" w:rsidP="002B5F1D">
            <w:pPr>
              <w:jc w:val="right"/>
              <w:rPr>
                <w:b/>
                <w:bCs/>
                <w:sz w:val="20"/>
              </w:rPr>
            </w:pPr>
            <w:r w:rsidRPr="00B00CB9">
              <w:rPr>
                <w:b/>
                <w:bCs/>
                <w:sz w:val="20"/>
              </w:rPr>
              <w:t>-850</w:t>
            </w:r>
          </w:p>
        </w:tc>
        <w:tc>
          <w:tcPr>
            <w:tcW w:w="2361" w:type="dxa"/>
          </w:tcPr>
          <w:p w:rsidR="002B5F1D" w:rsidRPr="00B00CB9" w:rsidRDefault="002B5F1D" w:rsidP="00A95E45">
            <w:pPr>
              <w:pStyle w:val="BStabletext"/>
              <w:rPr>
                <w:b/>
              </w:rPr>
            </w:pPr>
            <w:r w:rsidRPr="00B00CB9">
              <w:rPr>
                <w:b/>
              </w:rPr>
              <w:t>Total Comprehensive Income</w:t>
            </w:r>
          </w:p>
        </w:tc>
        <w:tc>
          <w:tcPr>
            <w:tcW w:w="1016" w:type="dxa"/>
            <w:noWrap/>
            <w:hideMark/>
          </w:tcPr>
          <w:p w:rsidR="002B5F1D" w:rsidRPr="00B00CB9" w:rsidRDefault="002B5F1D" w:rsidP="002B5F1D">
            <w:pPr>
              <w:jc w:val="right"/>
              <w:rPr>
                <w:b/>
                <w:bCs/>
                <w:sz w:val="20"/>
              </w:rPr>
            </w:pPr>
            <w:r w:rsidRPr="00B00CB9">
              <w:rPr>
                <w:b/>
                <w:bCs/>
                <w:sz w:val="20"/>
              </w:rPr>
              <w:t>-850</w:t>
            </w:r>
          </w:p>
        </w:tc>
        <w:tc>
          <w:tcPr>
            <w:tcW w:w="966" w:type="dxa"/>
            <w:noWrap/>
            <w:hideMark/>
          </w:tcPr>
          <w:p w:rsidR="002B5F1D" w:rsidRPr="00B00CB9" w:rsidRDefault="002B5F1D" w:rsidP="002B5F1D">
            <w:pPr>
              <w:jc w:val="right"/>
              <w:rPr>
                <w:b/>
                <w:bCs/>
                <w:sz w:val="20"/>
              </w:rPr>
            </w:pPr>
            <w:r w:rsidRPr="00B00CB9">
              <w:rPr>
                <w:b/>
                <w:bCs/>
                <w:sz w:val="20"/>
              </w:rPr>
              <w:t>-777</w:t>
            </w:r>
          </w:p>
        </w:tc>
        <w:tc>
          <w:tcPr>
            <w:tcW w:w="966" w:type="dxa"/>
            <w:noWrap/>
            <w:hideMark/>
          </w:tcPr>
          <w:p w:rsidR="002B5F1D" w:rsidRPr="00B00CB9" w:rsidRDefault="002B5F1D" w:rsidP="002B5F1D">
            <w:pPr>
              <w:jc w:val="right"/>
              <w:rPr>
                <w:b/>
                <w:bCs/>
                <w:sz w:val="20"/>
              </w:rPr>
            </w:pPr>
            <w:r w:rsidRPr="00B00CB9">
              <w:rPr>
                <w:b/>
                <w:bCs/>
                <w:sz w:val="20"/>
              </w:rPr>
              <w:t xml:space="preserve">9 </w:t>
            </w:r>
          </w:p>
        </w:tc>
        <w:tc>
          <w:tcPr>
            <w:tcW w:w="966" w:type="dxa"/>
            <w:noWrap/>
            <w:hideMark/>
          </w:tcPr>
          <w:p w:rsidR="002B5F1D" w:rsidRPr="00B00CB9" w:rsidRDefault="002B5F1D" w:rsidP="002B5F1D">
            <w:pPr>
              <w:jc w:val="right"/>
              <w:rPr>
                <w:b/>
                <w:bCs/>
                <w:sz w:val="20"/>
              </w:rPr>
            </w:pPr>
            <w:r w:rsidRPr="00B00CB9">
              <w:rPr>
                <w:b/>
                <w:bCs/>
                <w:sz w:val="20"/>
              </w:rPr>
              <w:t>-726</w:t>
            </w:r>
          </w:p>
        </w:tc>
        <w:tc>
          <w:tcPr>
            <w:tcW w:w="966" w:type="dxa"/>
            <w:noWrap/>
            <w:hideMark/>
          </w:tcPr>
          <w:p w:rsidR="002B5F1D" w:rsidRPr="00B00CB9" w:rsidRDefault="002B5F1D" w:rsidP="002B5F1D">
            <w:pPr>
              <w:jc w:val="right"/>
              <w:rPr>
                <w:b/>
                <w:bCs/>
                <w:sz w:val="20"/>
              </w:rPr>
            </w:pPr>
            <w:r w:rsidRPr="00B00CB9">
              <w:rPr>
                <w:b/>
                <w:bCs/>
                <w:sz w:val="20"/>
              </w:rPr>
              <w:t>-708</w:t>
            </w:r>
          </w:p>
        </w:tc>
        <w:tc>
          <w:tcPr>
            <w:tcW w:w="963" w:type="dxa"/>
            <w:noWrap/>
            <w:hideMark/>
          </w:tcPr>
          <w:p w:rsidR="002B5F1D" w:rsidRPr="00B00CB9" w:rsidRDefault="002B5F1D" w:rsidP="002B5F1D">
            <w:pPr>
              <w:jc w:val="right"/>
              <w:rPr>
                <w:b/>
                <w:bCs/>
                <w:sz w:val="20"/>
              </w:rPr>
            </w:pPr>
            <w:r w:rsidRPr="00B00CB9">
              <w:rPr>
                <w:b/>
                <w:bCs/>
                <w:sz w:val="20"/>
              </w:rPr>
              <w:t>-708</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tcBorders>
              <w:top w:val="nil"/>
              <w:bottom w:val="single" w:sz="4" w:space="0" w:color="000000"/>
            </w:tcBorders>
            <w:noWrap/>
            <w:hideMark/>
          </w:tcPr>
          <w:p w:rsidR="002B5F1D" w:rsidRDefault="002B5F1D" w:rsidP="00A95E45">
            <w:pPr>
              <w:pStyle w:val="BStablefigures"/>
              <w:framePr w:wrap="around"/>
            </w:pPr>
          </w:p>
        </w:tc>
        <w:tc>
          <w:tcPr>
            <w:tcW w:w="2361" w:type="dxa"/>
            <w:tcBorders>
              <w:top w:val="nil"/>
              <w:bottom w:val="single" w:sz="4" w:space="0" w:color="000000"/>
            </w:tcBorders>
          </w:tcPr>
          <w:p w:rsidR="002B5F1D" w:rsidRPr="00A12F42" w:rsidRDefault="002B5F1D" w:rsidP="00A95E45">
            <w:pPr>
              <w:pStyle w:val="BStabletext"/>
            </w:pPr>
          </w:p>
        </w:tc>
        <w:tc>
          <w:tcPr>
            <w:tcW w:w="1016" w:type="dxa"/>
            <w:tcBorders>
              <w:top w:val="nil"/>
              <w:bottom w:val="single" w:sz="4" w:space="0" w:color="000000"/>
            </w:tcBorders>
            <w:noWrap/>
            <w:hideMark/>
          </w:tcPr>
          <w:p w:rsidR="002B5F1D" w:rsidRDefault="002B5F1D" w:rsidP="00A95E45">
            <w:pPr>
              <w:pStyle w:val="BStablefigures"/>
              <w:framePr w:wrap="around"/>
            </w:pPr>
          </w:p>
        </w:tc>
        <w:tc>
          <w:tcPr>
            <w:tcW w:w="966" w:type="dxa"/>
            <w:tcBorders>
              <w:top w:val="nil"/>
              <w:bottom w:val="single" w:sz="4" w:space="0" w:color="000000"/>
            </w:tcBorders>
            <w:noWrap/>
            <w:hideMark/>
          </w:tcPr>
          <w:p w:rsidR="002B5F1D" w:rsidRDefault="002B5F1D" w:rsidP="00A95E45">
            <w:pPr>
              <w:pStyle w:val="BStablefigures"/>
              <w:framePr w:wrap="around"/>
            </w:pPr>
          </w:p>
        </w:tc>
        <w:tc>
          <w:tcPr>
            <w:tcW w:w="966" w:type="dxa"/>
            <w:tcBorders>
              <w:top w:val="nil"/>
              <w:bottom w:val="single" w:sz="4" w:space="0" w:color="000000"/>
            </w:tcBorders>
            <w:noWrap/>
            <w:hideMark/>
          </w:tcPr>
          <w:p w:rsidR="002B5F1D" w:rsidRPr="00B62E9E" w:rsidRDefault="002B5F1D" w:rsidP="00A95E45">
            <w:pPr>
              <w:pStyle w:val="BStablefigures"/>
              <w:framePr w:wrap="around"/>
            </w:pPr>
          </w:p>
        </w:tc>
        <w:tc>
          <w:tcPr>
            <w:tcW w:w="966" w:type="dxa"/>
            <w:tcBorders>
              <w:top w:val="nil"/>
              <w:bottom w:val="single" w:sz="4" w:space="0" w:color="000000"/>
            </w:tcBorders>
            <w:noWrap/>
            <w:hideMark/>
          </w:tcPr>
          <w:p w:rsidR="002B5F1D" w:rsidRDefault="002B5F1D" w:rsidP="00A95E45">
            <w:pPr>
              <w:pStyle w:val="BStablefigures"/>
              <w:framePr w:wrap="around"/>
            </w:pPr>
          </w:p>
        </w:tc>
        <w:tc>
          <w:tcPr>
            <w:tcW w:w="966" w:type="dxa"/>
            <w:tcBorders>
              <w:top w:val="nil"/>
              <w:bottom w:val="single" w:sz="4" w:space="0" w:color="000000"/>
            </w:tcBorders>
            <w:noWrap/>
            <w:hideMark/>
          </w:tcPr>
          <w:p w:rsidR="002B5F1D" w:rsidRDefault="002B5F1D" w:rsidP="00A95E45">
            <w:pPr>
              <w:pStyle w:val="BStablefigures"/>
              <w:framePr w:wrap="around"/>
            </w:pPr>
          </w:p>
        </w:tc>
        <w:tc>
          <w:tcPr>
            <w:tcW w:w="963" w:type="dxa"/>
            <w:tcBorders>
              <w:top w:val="nil"/>
              <w:bottom w:val="single" w:sz="4" w:space="0" w:color="000000"/>
            </w:tcBorders>
            <w:noWrap/>
            <w:hideMark/>
          </w:tcPr>
          <w:p w:rsidR="002B5F1D" w:rsidRDefault="002B5F1D" w:rsidP="00A95E45">
            <w:pPr>
              <w:pStyle w:val="BStablefigures"/>
              <w:framePr w:wrap="around"/>
            </w:pPr>
          </w:p>
        </w:tc>
      </w:tr>
    </w:tbl>
    <w:p w:rsidR="002B5F1D" w:rsidRDefault="002B5F1D" w:rsidP="002B5F1D">
      <w:pPr>
        <w:pStyle w:val="Caption"/>
        <w:sectPr w:rsidR="002B5F1D"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11</w:t>
        </w:r>
      </w:fldSimple>
      <w:r>
        <w:t>: Office of the Legislative Assembly</w:t>
      </w:r>
      <w:r w:rsidRPr="007942D3">
        <w:t xml:space="preserve">: Statement of Assets and Liabilities on </w:t>
      </w:r>
      <w:r>
        <w:t>B</w:t>
      </w:r>
      <w:r w:rsidRPr="007942D3">
        <w:t>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30/6/14</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Est</w:t>
            </w:r>
            <w:r w:rsidR="00CE1C21">
              <w:rPr>
                <w:lang w:eastAsia="en-AU"/>
              </w:rPr>
              <w:t>.</w:t>
            </w:r>
          </w:p>
          <w:p w:rsidR="002B5F1D" w:rsidRDefault="002B5F1D" w:rsidP="002B5F1D">
            <w:pPr>
              <w:pStyle w:val="BStableheading1"/>
              <w:framePr w:wrap="auto" w:vAnchor="margin" w:yAlign="inline"/>
              <w:rPr>
                <w:lang w:eastAsia="en-AU"/>
              </w:rPr>
            </w:pPr>
            <w:r>
              <w:rPr>
                <w:lang w:eastAsia="en-AU"/>
              </w:rPr>
              <w:t>O</w:t>
            </w:r>
            <w:r w:rsidRPr="00B62E9E">
              <w:rPr>
                <w:lang w:eastAsia="en-AU"/>
              </w:rPr>
              <w:t>utcome</w:t>
            </w:r>
          </w:p>
          <w:p w:rsidR="002B5F1D" w:rsidRPr="00A12F42" w:rsidRDefault="002B5F1D" w:rsidP="002B5F1D">
            <w:pPr>
              <w:pStyle w:val="BStableheading1"/>
              <w:framePr w:wrap="auto" w:vAnchor="margin" w:yAlign="inline"/>
            </w:pPr>
            <w:r>
              <w:rPr>
                <w:lang w:eastAsia="en-AU"/>
              </w:rPr>
              <w:t>as at 30/6/14</w:t>
            </w:r>
          </w:p>
        </w:tc>
        <w:tc>
          <w:tcPr>
            <w:tcW w:w="96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30/6/15</w:t>
            </w:r>
          </w:p>
        </w:tc>
        <w:tc>
          <w:tcPr>
            <w:tcW w:w="966" w:type="dxa"/>
            <w:tcBorders>
              <w:bottom w:val="nil"/>
            </w:tcBorders>
            <w:noWrap/>
            <w:hideMark/>
          </w:tcPr>
          <w:p w:rsidR="002B5F1D" w:rsidRDefault="002B5F1D" w:rsidP="002B5F1D">
            <w:pPr>
              <w:pStyle w:val="BStableheading1"/>
              <w:framePr w:wrap="auto" w:vAnchor="margin" w:yAlign="inline"/>
              <w:jc w:val="center"/>
            </w:pPr>
          </w:p>
          <w:p w:rsidR="002B5F1D" w:rsidRDefault="002B5F1D" w:rsidP="002B5F1D">
            <w:pPr>
              <w:pStyle w:val="BStableheading1"/>
              <w:framePr w:wrap="auto" w:vAnchor="margin" w:yAlign="inline"/>
              <w:jc w:val="center"/>
            </w:pPr>
          </w:p>
          <w:p w:rsidR="002B5F1D" w:rsidRPr="00A12F42" w:rsidRDefault="002B5F1D" w:rsidP="002B5F1D">
            <w:pPr>
              <w:pStyle w:val="BStableheading1"/>
              <w:framePr w:wrap="auto" w:vAnchor="margin" w:yAlign="inline"/>
              <w:jc w:val="center"/>
            </w:pPr>
            <w:r>
              <w:t>Var</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30/6/16</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 xml:space="preserve">as </w:t>
            </w:r>
            <w:r w:rsidRPr="00A12F42">
              <w:t>at</w:t>
            </w:r>
          </w:p>
          <w:p w:rsidR="002B5F1D" w:rsidRPr="00A12F42" w:rsidRDefault="002B5F1D" w:rsidP="002B5F1D">
            <w:pPr>
              <w:pStyle w:val="BStableheading1"/>
              <w:framePr w:wrap="auto" w:vAnchor="margin" w:yAlign="inline"/>
            </w:pPr>
            <w:r w:rsidRPr="00A12F42">
              <w:t>30/6/17</w:t>
            </w:r>
          </w:p>
        </w:tc>
        <w:tc>
          <w:tcPr>
            <w:tcW w:w="963"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 xml:space="preserve">as </w:t>
            </w:r>
            <w:r w:rsidRPr="00A12F42">
              <w:t>at</w:t>
            </w:r>
          </w:p>
          <w:p w:rsidR="002B5F1D" w:rsidRPr="00A12F42" w:rsidRDefault="002B5F1D" w:rsidP="002B5F1D">
            <w:pPr>
              <w:pStyle w:val="BStableheading1"/>
              <w:framePr w:wrap="auto" w:vAnchor="margin" w:yAlign="inline"/>
            </w:pPr>
            <w:r w:rsidRPr="00A12F42">
              <w:t>30/6/18</w:t>
            </w:r>
          </w:p>
        </w:tc>
      </w:tr>
      <w:tr w:rsidR="002B5F1D" w:rsidRPr="00B62E9E" w:rsidTr="002B5F1D">
        <w:trPr>
          <w:trHeight w:val="238"/>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jc w:val="center"/>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rPr>
        <w:tc>
          <w:tcPr>
            <w:tcW w:w="976" w:type="dxa"/>
            <w:noWrap/>
            <w:hideMark/>
          </w:tcPr>
          <w:p w:rsidR="002B5F1D" w:rsidRDefault="002B5F1D" w:rsidP="00A95E45">
            <w:pPr>
              <w:pStyle w:val="BStablefigures"/>
              <w:framePr w:wrap="around"/>
            </w:pPr>
          </w:p>
        </w:tc>
        <w:tc>
          <w:tcPr>
            <w:tcW w:w="2361" w:type="dxa"/>
          </w:tcPr>
          <w:p w:rsidR="002B5F1D" w:rsidRDefault="002B5F1D" w:rsidP="00A95E45">
            <w:pPr>
              <w:pStyle w:val="BStabletext"/>
            </w:pPr>
          </w:p>
        </w:tc>
        <w:tc>
          <w:tcPr>
            <w:tcW w:w="101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6" w:type="dxa"/>
            <w:noWrap/>
            <w:hideMark/>
          </w:tcPr>
          <w:p w:rsidR="002B5F1D" w:rsidRDefault="002B5F1D" w:rsidP="00A95E45">
            <w:pPr>
              <w:pStyle w:val="BStablefigures"/>
              <w:framePr w:wrap="around"/>
            </w:pPr>
          </w:p>
        </w:tc>
        <w:tc>
          <w:tcPr>
            <w:tcW w:w="963" w:type="dxa"/>
            <w:noWrap/>
            <w:hideMark/>
          </w:tcPr>
          <w:p w:rsidR="002B5F1D" w:rsidRDefault="002B5F1D" w:rsidP="00A95E45">
            <w:pPr>
              <w:pStyle w:val="BStablefigures"/>
              <w:framePr w:wrap="around"/>
            </w:pP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E9484F" w:rsidRDefault="002B5F1D" w:rsidP="00A95E45">
            <w:pPr>
              <w:pStyle w:val="BStabletext"/>
              <w:rPr>
                <w:b/>
              </w:rPr>
            </w:pPr>
            <w:r w:rsidRPr="00E9484F">
              <w:rPr>
                <w:b/>
              </w:rPr>
              <w:t>Current Assets</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56</w:t>
            </w:r>
          </w:p>
        </w:tc>
        <w:tc>
          <w:tcPr>
            <w:tcW w:w="2361" w:type="dxa"/>
          </w:tcPr>
          <w:p w:rsidR="002B5F1D" w:rsidRPr="001922B7" w:rsidRDefault="002B5F1D" w:rsidP="00A95E45">
            <w:pPr>
              <w:pStyle w:val="BStabletext"/>
            </w:pPr>
            <w:r w:rsidRPr="001922B7">
              <w:t>Cash and Cash Equivalents</w:t>
            </w:r>
          </w:p>
        </w:tc>
        <w:tc>
          <w:tcPr>
            <w:tcW w:w="1016" w:type="dxa"/>
            <w:noWrap/>
            <w:hideMark/>
          </w:tcPr>
          <w:p w:rsidR="002B5F1D" w:rsidRPr="001922B7" w:rsidRDefault="002B5F1D" w:rsidP="00A95E45">
            <w:pPr>
              <w:pStyle w:val="BStablefigures"/>
              <w:framePr w:wrap="around"/>
            </w:pPr>
            <w:r w:rsidRPr="001922B7">
              <w:t>133</w:t>
            </w:r>
          </w:p>
        </w:tc>
        <w:tc>
          <w:tcPr>
            <w:tcW w:w="966" w:type="dxa"/>
            <w:noWrap/>
            <w:hideMark/>
          </w:tcPr>
          <w:p w:rsidR="002B5F1D" w:rsidRPr="001922B7" w:rsidRDefault="002B5F1D" w:rsidP="00A95E45">
            <w:pPr>
              <w:pStyle w:val="BStablefigures"/>
              <w:framePr w:wrap="around"/>
            </w:pPr>
            <w:r w:rsidRPr="001922B7">
              <w:t>401</w:t>
            </w:r>
          </w:p>
        </w:tc>
        <w:tc>
          <w:tcPr>
            <w:tcW w:w="966" w:type="dxa"/>
            <w:noWrap/>
            <w:hideMark/>
          </w:tcPr>
          <w:p w:rsidR="002B5F1D" w:rsidRPr="001922B7" w:rsidRDefault="002B5F1D" w:rsidP="00A95E45">
            <w:pPr>
              <w:pStyle w:val="BStablefigures"/>
              <w:framePr w:wrap="around"/>
            </w:pPr>
            <w:r w:rsidRPr="001922B7">
              <w:t xml:space="preserve">202 </w:t>
            </w:r>
          </w:p>
        </w:tc>
        <w:tc>
          <w:tcPr>
            <w:tcW w:w="966" w:type="dxa"/>
            <w:noWrap/>
            <w:hideMark/>
          </w:tcPr>
          <w:p w:rsidR="002B5F1D" w:rsidRPr="001922B7" w:rsidRDefault="002B5F1D" w:rsidP="00A95E45">
            <w:pPr>
              <w:pStyle w:val="BStablefigures"/>
              <w:framePr w:wrap="around"/>
            </w:pPr>
            <w:r w:rsidRPr="001922B7">
              <w:t>170</w:t>
            </w:r>
          </w:p>
        </w:tc>
        <w:tc>
          <w:tcPr>
            <w:tcW w:w="966" w:type="dxa"/>
            <w:noWrap/>
            <w:hideMark/>
          </w:tcPr>
          <w:p w:rsidR="002B5F1D" w:rsidRPr="001922B7" w:rsidRDefault="002B5F1D" w:rsidP="00A95E45">
            <w:pPr>
              <w:pStyle w:val="BStablefigures"/>
              <w:framePr w:wrap="around"/>
            </w:pPr>
            <w:r w:rsidRPr="001922B7">
              <w:t>196</w:t>
            </w:r>
          </w:p>
        </w:tc>
        <w:tc>
          <w:tcPr>
            <w:tcW w:w="963" w:type="dxa"/>
            <w:noWrap/>
            <w:hideMark/>
          </w:tcPr>
          <w:p w:rsidR="002B5F1D" w:rsidRPr="001922B7" w:rsidRDefault="002B5F1D" w:rsidP="00A95E45">
            <w:pPr>
              <w:pStyle w:val="BStablefigures"/>
              <w:framePr w:wrap="around"/>
            </w:pPr>
            <w:r w:rsidRPr="001922B7">
              <w:t>222</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7</w:t>
            </w:r>
          </w:p>
        </w:tc>
        <w:tc>
          <w:tcPr>
            <w:tcW w:w="2361" w:type="dxa"/>
          </w:tcPr>
          <w:p w:rsidR="002B5F1D" w:rsidRPr="001922B7" w:rsidRDefault="002B5F1D" w:rsidP="00A95E45">
            <w:pPr>
              <w:pStyle w:val="BStabletext"/>
            </w:pPr>
            <w:r w:rsidRPr="001922B7">
              <w:t>Receivables</w:t>
            </w:r>
          </w:p>
        </w:tc>
        <w:tc>
          <w:tcPr>
            <w:tcW w:w="1016" w:type="dxa"/>
            <w:noWrap/>
            <w:hideMark/>
          </w:tcPr>
          <w:p w:rsidR="002B5F1D" w:rsidRPr="001922B7" w:rsidRDefault="002B5F1D" w:rsidP="00A95E45">
            <w:pPr>
              <w:pStyle w:val="BStablefigures"/>
              <w:framePr w:wrap="around"/>
            </w:pPr>
            <w:r w:rsidRPr="001922B7">
              <w:t>10</w:t>
            </w:r>
          </w:p>
        </w:tc>
        <w:tc>
          <w:tcPr>
            <w:tcW w:w="966" w:type="dxa"/>
            <w:noWrap/>
            <w:hideMark/>
          </w:tcPr>
          <w:p w:rsidR="002B5F1D" w:rsidRPr="001922B7" w:rsidRDefault="002B5F1D" w:rsidP="00A95E45">
            <w:pPr>
              <w:pStyle w:val="BStablefigures"/>
              <w:framePr w:wrap="around"/>
            </w:pPr>
            <w:r w:rsidRPr="001922B7">
              <w:t>11</w:t>
            </w:r>
          </w:p>
        </w:tc>
        <w:tc>
          <w:tcPr>
            <w:tcW w:w="966" w:type="dxa"/>
            <w:noWrap/>
            <w:hideMark/>
          </w:tcPr>
          <w:p w:rsidR="002B5F1D" w:rsidRPr="001922B7" w:rsidRDefault="002B5F1D" w:rsidP="00A95E45">
            <w:pPr>
              <w:pStyle w:val="BStablefigures"/>
              <w:framePr w:wrap="around"/>
            </w:pPr>
            <w:r w:rsidRPr="001922B7">
              <w:t xml:space="preserve">10 </w:t>
            </w:r>
          </w:p>
        </w:tc>
        <w:tc>
          <w:tcPr>
            <w:tcW w:w="966" w:type="dxa"/>
            <w:noWrap/>
            <w:hideMark/>
          </w:tcPr>
          <w:p w:rsidR="002B5F1D" w:rsidRPr="001922B7" w:rsidRDefault="002B5F1D" w:rsidP="00A95E45">
            <w:pPr>
              <w:pStyle w:val="BStablefigures"/>
              <w:framePr w:wrap="around"/>
            </w:pPr>
            <w:r w:rsidRPr="001922B7">
              <w:t>12</w:t>
            </w:r>
          </w:p>
        </w:tc>
        <w:tc>
          <w:tcPr>
            <w:tcW w:w="966" w:type="dxa"/>
            <w:noWrap/>
            <w:hideMark/>
          </w:tcPr>
          <w:p w:rsidR="002B5F1D" w:rsidRPr="001922B7" w:rsidRDefault="002B5F1D" w:rsidP="00A95E45">
            <w:pPr>
              <w:pStyle w:val="BStablefigures"/>
              <w:framePr w:wrap="around"/>
            </w:pPr>
            <w:r w:rsidRPr="001922B7">
              <w:t>13</w:t>
            </w:r>
          </w:p>
        </w:tc>
        <w:tc>
          <w:tcPr>
            <w:tcW w:w="963" w:type="dxa"/>
            <w:noWrap/>
            <w:hideMark/>
          </w:tcPr>
          <w:p w:rsidR="002B5F1D" w:rsidRPr="001922B7" w:rsidRDefault="002B5F1D" w:rsidP="00A95E45">
            <w:pPr>
              <w:pStyle w:val="BStablefigures"/>
              <w:framePr w:wrap="around"/>
            </w:pPr>
            <w:r w:rsidRPr="001922B7">
              <w:t>14</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0</w:t>
            </w:r>
          </w:p>
        </w:tc>
        <w:tc>
          <w:tcPr>
            <w:tcW w:w="2361" w:type="dxa"/>
          </w:tcPr>
          <w:p w:rsidR="002B5F1D" w:rsidRPr="001922B7" w:rsidRDefault="002B5F1D" w:rsidP="00A95E45">
            <w:pPr>
              <w:pStyle w:val="BStabletext"/>
            </w:pPr>
            <w:r w:rsidRPr="001922B7">
              <w:t>Assets Held for Sale</w:t>
            </w:r>
          </w:p>
        </w:tc>
        <w:tc>
          <w:tcPr>
            <w:tcW w:w="1016" w:type="dxa"/>
            <w:noWrap/>
            <w:hideMark/>
          </w:tcPr>
          <w:p w:rsidR="002B5F1D" w:rsidRPr="001922B7" w:rsidRDefault="002B5F1D" w:rsidP="00A95E45">
            <w:pPr>
              <w:pStyle w:val="BStablefigures"/>
              <w:framePr w:wrap="around"/>
            </w:pPr>
            <w:r w:rsidRPr="001922B7">
              <w:t>22</w:t>
            </w:r>
          </w:p>
        </w:tc>
        <w:tc>
          <w:tcPr>
            <w:tcW w:w="966" w:type="dxa"/>
            <w:noWrap/>
            <w:hideMark/>
          </w:tcPr>
          <w:p w:rsidR="002B5F1D" w:rsidRPr="001922B7" w:rsidRDefault="002B5F1D" w:rsidP="00A95E45">
            <w:pPr>
              <w:pStyle w:val="BStablefigures"/>
              <w:framePr w:wrap="around"/>
            </w:pPr>
            <w:r w:rsidRPr="001922B7">
              <w:t>22</w:t>
            </w:r>
          </w:p>
        </w:tc>
        <w:tc>
          <w:tcPr>
            <w:tcW w:w="966" w:type="dxa"/>
            <w:noWrap/>
            <w:hideMark/>
          </w:tcPr>
          <w:p w:rsidR="002B5F1D" w:rsidRPr="001922B7" w:rsidRDefault="002B5F1D" w:rsidP="00A95E45">
            <w:pPr>
              <w:pStyle w:val="BStablefigures"/>
              <w:framePr w:wrap="around"/>
            </w:pPr>
            <w:r w:rsidRPr="001922B7">
              <w:t xml:space="preserve">- </w:t>
            </w:r>
          </w:p>
        </w:tc>
        <w:tc>
          <w:tcPr>
            <w:tcW w:w="966" w:type="dxa"/>
            <w:noWrap/>
            <w:hideMark/>
          </w:tcPr>
          <w:p w:rsidR="002B5F1D" w:rsidRPr="001922B7" w:rsidRDefault="002B5F1D" w:rsidP="00A95E45">
            <w:pPr>
              <w:pStyle w:val="BStablefigures"/>
              <w:framePr w:wrap="around"/>
            </w:pPr>
            <w:r w:rsidRPr="001922B7">
              <w:t>22</w:t>
            </w:r>
          </w:p>
        </w:tc>
        <w:tc>
          <w:tcPr>
            <w:tcW w:w="966" w:type="dxa"/>
            <w:noWrap/>
            <w:hideMark/>
          </w:tcPr>
          <w:p w:rsidR="002B5F1D" w:rsidRPr="001922B7" w:rsidRDefault="002B5F1D" w:rsidP="00A95E45">
            <w:pPr>
              <w:pStyle w:val="BStablefigures"/>
              <w:framePr w:wrap="around"/>
            </w:pPr>
            <w:r w:rsidRPr="001922B7">
              <w:t>22</w:t>
            </w:r>
          </w:p>
        </w:tc>
        <w:tc>
          <w:tcPr>
            <w:tcW w:w="963" w:type="dxa"/>
            <w:noWrap/>
            <w:hideMark/>
          </w:tcPr>
          <w:p w:rsidR="002B5F1D" w:rsidRPr="001922B7" w:rsidRDefault="002B5F1D" w:rsidP="00A95E45">
            <w:pPr>
              <w:pStyle w:val="BStablefigures"/>
              <w:framePr w:wrap="around"/>
            </w:pPr>
            <w:r w:rsidRPr="001922B7">
              <w:t>22</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 </w:t>
            </w:r>
          </w:p>
        </w:tc>
        <w:tc>
          <w:tcPr>
            <w:tcW w:w="2361" w:type="dxa"/>
          </w:tcPr>
          <w:p w:rsidR="002B5F1D" w:rsidRPr="001922B7" w:rsidRDefault="002B5F1D" w:rsidP="00A95E45">
            <w:pPr>
              <w:pStyle w:val="BStabletext"/>
            </w:pPr>
            <w:r w:rsidRPr="001922B7">
              <w:t> </w:t>
            </w:r>
          </w:p>
        </w:tc>
        <w:tc>
          <w:tcPr>
            <w:tcW w:w="101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3" w:type="dxa"/>
            <w:noWrap/>
            <w:hideMark/>
          </w:tcPr>
          <w:p w:rsidR="002B5F1D" w:rsidRPr="001922B7" w:rsidRDefault="002B5F1D" w:rsidP="00A95E45">
            <w:pPr>
              <w:pStyle w:val="BStablefigures"/>
              <w:framePr w:wrap="around"/>
            </w:pPr>
            <w:r w:rsidRPr="001922B7">
              <w:t> </w:t>
            </w:r>
          </w:p>
        </w:tc>
      </w:tr>
      <w:tr w:rsidR="002B5F1D" w:rsidRPr="00E9484F" w:rsidTr="002B5F1D">
        <w:trPr>
          <w:trHeight w:val="238"/>
        </w:trPr>
        <w:tc>
          <w:tcPr>
            <w:tcW w:w="976" w:type="dxa"/>
            <w:noWrap/>
            <w:hideMark/>
          </w:tcPr>
          <w:p w:rsidR="002B5F1D" w:rsidRPr="00E9484F" w:rsidRDefault="002B5F1D" w:rsidP="00A95E45">
            <w:pPr>
              <w:pStyle w:val="BStablefigures"/>
              <w:framePr w:wrap="around"/>
              <w:rPr>
                <w:b/>
              </w:rPr>
            </w:pPr>
            <w:r w:rsidRPr="00E9484F">
              <w:rPr>
                <w:b/>
              </w:rPr>
              <w:t>63</w:t>
            </w:r>
          </w:p>
        </w:tc>
        <w:tc>
          <w:tcPr>
            <w:tcW w:w="2361" w:type="dxa"/>
          </w:tcPr>
          <w:p w:rsidR="002B5F1D" w:rsidRPr="00E9484F" w:rsidRDefault="002B5F1D" w:rsidP="00A95E45">
            <w:pPr>
              <w:pStyle w:val="BStabletext"/>
              <w:rPr>
                <w:b/>
              </w:rPr>
            </w:pPr>
            <w:r w:rsidRPr="00E9484F">
              <w:rPr>
                <w:b/>
              </w:rPr>
              <w:t>Total Current Assets</w:t>
            </w:r>
          </w:p>
        </w:tc>
        <w:tc>
          <w:tcPr>
            <w:tcW w:w="1016" w:type="dxa"/>
            <w:noWrap/>
            <w:hideMark/>
          </w:tcPr>
          <w:p w:rsidR="002B5F1D" w:rsidRPr="00E9484F" w:rsidRDefault="002B5F1D" w:rsidP="00A95E45">
            <w:pPr>
              <w:pStyle w:val="BStablefigures"/>
              <w:framePr w:wrap="around"/>
              <w:rPr>
                <w:b/>
              </w:rPr>
            </w:pPr>
            <w:r w:rsidRPr="00E9484F">
              <w:rPr>
                <w:b/>
              </w:rPr>
              <w:t>165</w:t>
            </w:r>
          </w:p>
        </w:tc>
        <w:tc>
          <w:tcPr>
            <w:tcW w:w="966" w:type="dxa"/>
            <w:noWrap/>
            <w:hideMark/>
          </w:tcPr>
          <w:p w:rsidR="002B5F1D" w:rsidRPr="00E9484F" w:rsidRDefault="002B5F1D" w:rsidP="00A95E45">
            <w:pPr>
              <w:pStyle w:val="BStablefigures"/>
              <w:framePr w:wrap="around"/>
              <w:rPr>
                <w:b/>
              </w:rPr>
            </w:pPr>
            <w:r w:rsidRPr="00E9484F">
              <w:rPr>
                <w:b/>
              </w:rPr>
              <w:t>434</w:t>
            </w:r>
          </w:p>
        </w:tc>
        <w:tc>
          <w:tcPr>
            <w:tcW w:w="966" w:type="dxa"/>
            <w:noWrap/>
            <w:hideMark/>
          </w:tcPr>
          <w:p w:rsidR="002B5F1D" w:rsidRPr="00E9484F" w:rsidRDefault="002B5F1D" w:rsidP="00A95E45">
            <w:pPr>
              <w:pStyle w:val="BStablefigures"/>
              <w:framePr w:wrap="around"/>
              <w:rPr>
                <w:b/>
              </w:rPr>
            </w:pPr>
            <w:r w:rsidRPr="00E9484F">
              <w:rPr>
                <w:b/>
              </w:rPr>
              <w:t xml:space="preserve">163 </w:t>
            </w:r>
          </w:p>
        </w:tc>
        <w:tc>
          <w:tcPr>
            <w:tcW w:w="966" w:type="dxa"/>
            <w:noWrap/>
            <w:hideMark/>
          </w:tcPr>
          <w:p w:rsidR="002B5F1D" w:rsidRPr="00E9484F" w:rsidRDefault="002B5F1D" w:rsidP="00A95E45">
            <w:pPr>
              <w:pStyle w:val="BStablefigures"/>
              <w:framePr w:wrap="around"/>
              <w:rPr>
                <w:b/>
              </w:rPr>
            </w:pPr>
            <w:r w:rsidRPr="00E9484F">
              <w:rPr>
                <w:b/>
              </w:rPr>
              <w:t>204</w:t>
            </w:r>
          </w:p>
        </w:tc>
        <w:tc>
          <w:tcPr>
            <w:tcW w:w="966" w:type="dxa"/>
            <w:noWrap/>
            <w:hideMark/>
          </w:tcPr>
          <w:p w:rsidR="002B5F1D" w:rsidRPr="00E9484F" w:rsidRDefault="002B5F1D" w:rsidP="00A95E45">
            <w:pPr>
              <w:pStyle w:val="BStablefigures"/>
              <w:framePr w:wrap="around"/>
              <w:rPr>
                <w:b/>
              </w:rPr>
            </w:pPr>
            <w:r w:rsidRPr="00E9484F">
              <w:rPr>
                <w:b/>
              </w:rPr>
              <w:t>231</w:t>
            </w:r>
          </w:p>
        </w:tc>
        <w:tc>
          <w:tcPr>
            <w:tcW w:w="963" w:type="dxa"/>
            <w:noWrap/>
            <w:hideMark/>
          </w:tcPr>
          <w:p w:rsidR="002B5F1D" w:rsidRPr="00E9484F" w:rsidRDefault="002B5F1D" w:rsidP="00A95E45">
            <w:pPr>
              <w:pStyle w:val="BStablefigures"/>
              <w:framePr w:wrap="around"/>
              <w:rPr>
                <w:b/>
              </w:rPr>
            </w:pPr>
            <w:r w:rsidRPr="00E9484F">
              <w:rPr>
                <w:b/>
              </w:rPr>
              <w:t>258</w:t>
            </w:r>
          </w:p>
        </w:tc>
      </w:tr>
      <w:tr w:rsidR="002B5F1D" w:rsidRPr="00E9484F" w:rsidTr="002B5F1D">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E9484F" w:rsidRDefault="002B5F1D" w:rsidP="00A95E45">
            <w:pPr>
              <w:pStyle w:val="BStabletext"/>
              <w:rPr>
                <w:b/>
              </w:rPr>
            </w:pPr>
            <w:r w:rsidRPr="00E9484F">
              <w:rPr>
                <w:b/>
              </w:rPr>
              <w:t>Non Current Assets</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28,056</w:t>
            </w:r>
          </w:p>
        </w:tc>
        <w:tc>
          <w:tcPr>
            <w:tcW w:w="2361" w:type="dxa"/>
          </w:tcPr>
          <w:p w:rsidR="002B5F1D" w:rsidRPr="001922B7" w:rsidRDefault="002B5F1D" w:rsidP="00A95E45">
            <w:pPr>
              <w:pStyle w:val="BStabletext"/>
            </w:pPr>
            <w:r w:rsidRPr="001922B7">
              <w:t>Property, Plant and Equipment</w:t>
            </w:r>
          </w:p>
        </w:tc>
        <w:tc>
          <w:tcPr>
            <w:tcW w:w="1016" w:type="dxa"/>
            <w:noWrap/>
            <w:hideMark/>
          </w:tcPr>
          <w:p w:rsidR="002B5F1D" w:rsidRPr="001922B7" w:rsidRDefault="002B5F1D" w:rsidP="00A95E45">
            <w:pPr>
              <w:pStyle w:val="BStablefigures"/>
              <w:framePr w:wrap="around"/>
            </w:pPr>
            <w:r w:rsidRPr="001922B7">
              <w:t>28,168</w:t>
            </w:r>
          </w:p>
        </w:tc>
        <w:tc>
          <w:tcPr>
            <w:tcW w:w="966" w:type="dxa"/>
            <w:noWrap/>
            <w:hideMark/>
          </w:tcPr>
          <w:p w:rsidR="002B5F1D" w:rsidRPr="001922B7" w:rsidRDefault="002B5F1D" w:rsidP="00A95E45">
            <w:pPr>
              <w:pStyle w:val="BStablefigures"/>
              <w:framePr w:wrap="around"/>
            </w:pPr>
            <w:r w:rsidRPr="001922B7">
              <w:t>27,697</w:t>
            </w:r>
          </w:p>
        </w:tc>
        <w:tc>
          <w:tcPr>
            <w:tcW w:w="966" w:type="dxa"/>
            <w:noWrap/>
            <w:hideMark/>
          </w:tcPr>
          <w:p w:rsidR="002B5F1D" w:rsidRPr="001922B7" w:rsidRDefault="002B5F1D" w:rsidP="00A95E45">
            <w:pPr>
              <w:pStyle w:val="BStablefigures"/>
              <w:framePr w:wrap="around"/>
            </w:pPr>
            <w:r w:rsidRPr="001922B7">
              <w:t xml:space="preserve">-2 </w:t>
            </w:r>
          </w:p>
        </w:tc>
        <w:tc>
          <w:tcPr>
            <w:tcW w:w="966" w:type="dxa"/>
            <w:noWrap/>
            <w:hideMark/>
          </w:tcPr>
          <w:p w:rsidR="002B5F1D" w:rsidRPr="001922B7" w:rsidRDefault="002B5F1D" w:rsidP="00A95E45">
            <w:pPr>
              <w:pStyle w:val="BStablefigures"/>
              <w:framePr w:wrap="around"/>
            </w:pPr>
            <w:r w:rsidRPr="001922B7">
              <w:t>27,364</w:t>
            </w:r>
          </w:p>
        </w:tc>
        <w:tc>
          <w:tcPr>
            <w:tcW w:w="966" w:type="dxa"/>
            <w:noWrap/>
            <w:hideMark/>
          </w:tcPr>
          <w:p w:rsidR="002B5F1D" w:rsidRPr="001922B7" w:rsidRDefault="002B5F1D" w:rsidP="00A95E45">
            <w:pPr>
              <w:pStyle w:val="BStablefigures"/>
              <w:framePr w:wrap="around"/>
            </w:pPr>
            <w:r w:rsidRPr="001922B7">
              <w:t>27,052</w:t>
            </w:r>
          </w:p>
        </w:tc>
        <w:tc>
          <w:tcPr>
            <w:tcW w:w="963" w:type="dxa"/>
            <w:noWrap/>
            <w:hideMark/>
          </w:tcPr>
          <w:p w:rsidR="002B5F1D" w:rsidRPr="001922B7" w:rsidRDefault="002B5F1D" w:rsidP="00A95E45">
            <w:pPr>
              <w:pStyle w:val="BStablefigures"/>
              <w:framePr w:wrap="around"/>
            </w:pPr>
            <w:r w:rsidRPr="001922B7">
              <w:t>26,746</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28,056</w:t>
            </w:r>
          </w:p>
        </w:tc>
        <w:tc>
          <w:tcPr>
            <w:tcW w:w="2361" w:type="dxa"/>
          </w:tcPr>
          <w:p w:rsidR="002B5F1D" w:rsidRPr="00E9484F" w:rsidRDefault="002B5F1D" w:rsidP="00A95E45">
            <w:pPr>
              <w:pStyle w:val="BStabletext"/>
              <w:rPr>
                <w:b/>
              </w:rPr>
            </w:pPr>
            <w:r w:rsidRPr="00E9484F">
              <w:rPr>
                <w:b/>
              </w:rPr>
              <w:t>Total Non Current Assets</w:t>
            </w:r>
          </w:p>
        </w:tc>
        <w:tc>
          <w:tcPr>
            <w:tcW w:w="1016" w:type="dxa"/>
            <w:noWrap/>
            <w:hideMark/>
          </w:tcPr>
          <w:p w:rsidR="002B5F1D" w:rsidRPr="00E9484F" w:rsidRDefault="002B5F1D" w:rsidP="00A95E45">
            <w:pPr>
              <w:pStyle w:val="BStablefigures"/>
              <w:framePr w:wrap="around"/>
              <w:rPr>
                <w:b/>
              </w:rPr>
            </w:pPr>
            <w:r w:rsidRPr="00E9484F">
              <w:rPr>
                <w:b/>
              </w:rPr>
              <w:t>28,168</w:t>
            </w:r>
          </w:p>
        </w:tc>
        <w:tc>
          <w:tcPr>
            <w:tcW w:w="966" w:type="dxa"/>
            <w:noWrap/>
            <w:hideMark/>
          </w:tcPr>
          <w:p w:rsidR="002B5F1D" w:rsidRPr="00E9484F" w:rsidRDefault="002B5F1D" w:rsidP="00A95E45">
            <w:pPr>
              <w:pStyle w:val="BStablefigures"/>
              <w:framePr w:wrap="around"/>
              <w:rPr>
                <w:b/>
              </w:rPr>
            </w:pPr>
            <w:r w:rsidRPr="00E9484F">
              <w:rPr>
                <w:b/>
              </w:rPr>
              <w:t>27,697</w:t>
            </w:r>
          </w:p>
        </w:tc>
        <w:tc>
          <w:tcPr>
            <w:tcW w:w="966" w:type="dxa"/>
            <w:noWrap/>
            <w:hideMark/>
          </w:tcPr>
          <w:p w:rsidR="002B5F1D" w:rsidRPr="00E9484F" w:rsidRDefault="002B5F1D" w:rsidP="00A95E45">
            <w:pPr>
              <w:pStyle w:val="BStablefigures"/>
              <w:framePr w:wrap="around"/>
              <w:rPr>
                <w:b/>
              </w:rPr>
            </w:pPr>
            <w:r w:rsidRPr="00E9484F">
              <w:rPr>
                <w:b/>
              </w:rPr>
              <w:t xml:space="preserve">-2 </w:t>
            </w:r>
          </w:p>
        </w:tc>
        <w:tc>
          <w:tcPr>
            <w:tcW w:w="966" w:type="dxa"/>
            <w:noWrap/>
            <w:hideMark/>
          </w:tcPr>
          <w:p w:rsidR="002B5F1D" w:rsidRPr="00E9484F" w:rsidRDefault="002B5F1D" w:rsidP="00A95E45">
            <w:pPr>
              <w:pStyle w:val="BStablefigures"/>
              <w:framePr w:wrap="around"/>
              <w:rPr>
                <w:b/>
              </w:rPr>
            </w:pPr>
            <w:r w:rsidRPr="00E9484F">
              <w:rPr>
                <w:b/>
              </w:rPr>
              <w:t>27,364</w:t>
            </w:r>
          </w:p>
        </w:tc>
        <w:tc>
          <w:tcPr>
            <w:tcW w:w="966" w:type="dxa"/>
            <w:noWrap/>
            <w:hideMark/>
          </w:tcPr>
          <w:p w:rsidR="002B5F1D" w:rsidRPr="00E9484F" w:rsidRDefault="002B5F1D" w:rsidP="00A95E45">
            <w:pPr>
              <w:pStyle w:val="BStablefigures"/>
              <w:framePr w:wrap="around"/>
              <w:rPr>
                <w:b/>
              </w:rPr>
            </w:pPr>
            <w:r w:rsidRPr="00E9484F">
              <w:rPr>
                <w:b/>
              </w:rPr>
              <w:t>27,052</w:t>
            </w:r>
          </w:p>
        </w:tc>
        <w:tc>
          <w:tcPr>
            <w:tcW w:w="963" w:type="dxa"/>
            <w:noWrap/>
            <w:hideMark/>
          </w:tcPr>
          <w:p w:rsidR="002B5F1D" w:rsidRPr="00E9484F" w:rsidRDefault="002B5F1D" w:rsidP="00A95E45">
            <w:pPr>
              <w:pStyle w:val="BStablefigures"/>
              <w:framePr w:wrap="around"/>
              <w:rPr>
                <w:b/>
              </w:rPr>
            </w:pPr>
            <w:r w:rsidRPr="00E9484F">
              <w:rPr>
                <w:b/>
              </w:rPr>
              <w:t>26,746</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28,119</w:t>
            </w:r>
          </w:p>
        </w:tc>
        <w:tc>
          <w:tcPr>
            <w:tcW w:w="2361" w:type="dxa"/>
          </w:tcPr>
          <w:p w:rsidR="002B5F1D" w:rsidRPr="00E9484F" w:rsidRDefault="002B5F1D" w:rsidP="00A95E45">
            <w:pPr>
              <w:pStyle w:val="BStabletext"/>
              <w:rPr>
                <w:b/>
              </w:rPr>
            </w:pPr>
            <w:r w:rsidRPr="00E9484F">
              <w:rPr>
                <w:b/>
              </w:rPr>
              <w:t>TOTAL ASSETS</w:t>
            </w:r>
          </w:p>
        </w:tc>
        <w:tc>
          <w:tcPr>
            <w:tcW w:w="1016" w:type="dxa"/>
            <w:noWrap/>
            <w:hideMark/>
          </w:tcPr>
          <w:p w:rsidR="002B5F1D" w:rsidRPr="00E9484F" w:rsidRDefault="002B5F1D" w:rsidP="00A95E45">
            <w:pPr>
              <w:pStyle w:val="BStablefigures"/>
              <w:framePr w:wrap="around"/>
              <w:rPr>
                <w:b/>
              </w:rPr>
            </w:pPr>
            <w:r w:rsidRPr="00E9484F">
              <w:rPr>
                <w:b/>
              </w:rPr>
              <w:t>28,333</w:t>
            </w:r>
          </w:p>
        </w:tc>
        <w:tc>
          <w:tcPr>
            <w:tcW w:w="966" w:type="dxa"/>
            <w:noWrap/>
            <w:hideMark/>
          </w:tcPr>
          <w:p w:rsidR="002B5F1D" w:rsidRPr="00E9484F" w:rsidRDefault="002B5F1D" w:rsidP="00A95E45">
            <w:pPr>
              <w:pStyle w:val="BStablefigures"/>
              <w:framePr w:wrap="around"/>
              <w:rPr>
                <w:b/>
              </w:rPr>
            </w:pPr>
            <w:r w:rsidRPr="00E9484F">
              <w:rPr>
                <w:b/>
              </w:rPr>
              <w:t>28,131</w:t>
            </w:r>
          </w:p>
        </w:tc>
        <w:tc>
          <w:tcPr>
            <w:tcW w:w="966" w:type="dxa"/>
            <w:noWrap/>
            <w:hideMark/>
          </w:tcPr>
          <w:p w:rsidR="002B5F1D" w:rsidRPr="00E9484F" w:rsidRDefault="002B5F1D" w:rsidP="00A95E45">
            <w:pPr>
              <w:pStyle w:val="BStablefigures"/>
              <w:framePr w:wrap="around"/>
              <w:rPr>
                <w:b/>
              </w:rPr>
            </w:pPr>
            <w:r w:rsidRPr="00E9484F">
              <w:rPr>
                <w:b/>
              </w:rPr>
              <w:t xml:space="preserve">-1 </w:t>
            </w:r>
          </w:p>
        </w:tc>
        <w:tc>
          <w:tcPr>
            <w:tcW w:w="966" w:type="dxa"/>
            <w:noWrap/>
            <w:hideMark/>
          </w:tcPr>
          <w:p w:rsidR="002B5F1D" w:rsidRPr="00E9484F" w:rsidRDefault="002B5F1D" w:rsidP="00A95E45">
            <w:pPr>
              <w:pStyle w:val="BStablefigures"/>
              <w:framePr w:wrap="around"/>
              <w:rPr>
                <w:b/>
              </w:rPr>
            </w:pPr>
            <w:r w:rsidRPr="00E9484F">
              <w:rPr>
                <w:b/>
              </w:rPr>
              <w:t>27,568</w:t>
            </w:r>
          </w:p>
        </w:tc>
        <w:tc>
          <w:tcPr>
            <w:tcW w:w="966" w:type="dxa"/>
            <w:noWrap/>
            <w:hideMark/>
          </w:tcPr>
          <w:p w:rsidR="002B5F1D" w:rsidRPr="00E9484F" w:rsidRDefault="002B5F1D" w:rsidP="00A95E45">
            <w:pPr>
              <w:pStyle w:val="BStablefigures"/>
              <w:framePr w:wrap="around"/>
              <w:rPr>
                <w:b/>
              </w:rPr>
            </w:pPr>
            <w:r w:rsidRPr="00E9484F">
              <w:rPr>
                <w:b/>
              </w:rPr>
              <w:t>27,283</w:t>
            </w:r>
          </w:p>
        </w:tc>
        <w:tc>
          <w:tcPr>
            <w:tcW w:w="963" w:type="dxa"/>
            <w:noWrap/>
            <w:hideMark/>
          </w:tcPr>
          <w:p w:rsidR="002B5F1D" w:rsidRPr="00E9484F" w:rsidRDefault="002B5F1D" w:rsidP="00A95E45">
            <w:pPr>
              <w:pStyle w:val="BStablefigures"/>
              <w:framePr w:wrap="around"/>
              <w:rPr>
                <w:b/>
              </w:rPr>
            </w:pPr>
            <w:r w:rsidRPr="00E9484F">
              <w:rPr>
                <w:b/>
              </w:rPr>
              <w:t>27,004</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E9484F" w:rsidRDefault="002B5F1D" w:rsidP="00A95E45">
            <w:pPr>
              <w:pStyle w:val="BStabletext"/>
              <w:rPr>
                <w:b/>
              </w:rPr>
            </w:pPr>
            <w:r w:rsidRPr="00E9484F">
              <w:rPr>
                <w:b/>
              </w:rPr>
              <w:t>Current Liabilities</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1922B7" w:rsidTr="002B5F1D">
        <w:trPr>
          <w:trHeight w:val="238"/>
        </w:trPr>
        <w:tc>
          <w:tcPr>
            <w:tcW w:w="976" w:type="dxa"/>
            <w:noWrap/>
            <w:hideMark/>
          </w:tcPr>
          <w:p w:rsidR="002B5F1D" w:rsidRPr="001922B7" w:rsidRDefault="002B5F1D" w:rsidP="00A95E45">
            <w:pPr>
              <w:pStyle w:val="BStablefigures"/>
              <w:framePr w:wrap="around"/>
            </w:pPr>
            <w:r w:rsidRPr="001922B7">
              <w:t>71</w:t>
            </w:r>
          </w:p>
        </w:tc>
        <w:tc>
          <w:tcPr>
            <w:tcW w:w="2361" w:type="dxa"/>
          </w:tcPr>
          <w:p w:rsidR="002B5F1D" w:rsidRPr="001922B7" w:rsidRDefault="002B5F1D" w:rsidP="00A95E45">
            <w:pPr>
              <w:pStyle w:val="BStabletext"/>
            </w:pPr>
            <w:r w:rsidRPr="001922B7">
              <w:t>Payables</w:t>
            </w:r>
          </w:p>
        </w:tc>
        <w:tc>
          <w:tcPr>
            <w:tcW w:w="1016" w:type="dxa"/>
            <w:noWrap/>
            <w:hideMark/>
          </w:tcPr>
          <w:p w:rsidR="002B5F1D" w:rsidRPr="001922B7" w:rsidRDefault="002B5F1D" w:rsidP="00A95E45">
            <w:pPr>
              <w:pStyle w:val="BStablefigures"/>
              <w:framePr w:wrap="around"/>
            </w:pPr>
            <w:r w:rsidRPr="001922B7">
              <w:t>90</w:t>
            </w:r>
          </w:p>
        </w:tc>
        <w:tc>
          <w:tcPr>
            <w:tcW w:w="966" w:type="dxa"/>
            <w:noWrap/>
            <w:hideMark/>
          </w:tcPr>
          <w:p w:rsidR="002B5F1D" w:rsidRPr="001922B7" w:rsidRDefault="002B5F1D" w:rsidP="00A95E45">
            <w:pPr>
              <w:pStyle w:val="BStablefigures"/>
              <w:framePr w:wrap="around"/>
            </w:pPr>
            <w:r w:rsidRPr="001922B7">
              <w:t>90</w:t>
            </w:r>
          </w:p>
        </w:tc>
        <w:tc>
          <w:tcPr>
            <w:tcW w:w="966" w:type="dxa"/>
            <w:noWrap/>
            <w:hideMark/>
          </w:tcPr>
          <w:p w:rsidR="002B5F1D" w:rsidRPr="001922B7" w:rsidRDefault="002B5F1D" w:rsidP="00A95E45">
            <w:pPr>
              <w:pStyle w:val="BStablefigures"/>
              <w:framePr w:wrap="around"/>
            </w:pPr>
            <w:r w:rsidRPr="001922B7">
              <w:t xml:space="preserve">- </w:t>
            </w:r>
          </w:p>
        </w:tc>
        <w:tc>
          <w:tcPr>
            <w:tcW w:w="966" w:type="dxa"/>
            <w:noWrap/>
            <w:hideMark/>
          </w:tcPr>
          <w:p w:rsidR="002B5F1D" w:rsidRPr="001922B7" w:rsidRDefault="002B5F1D" w:rsidP="00A95E45">
            <w:pPr>
              <w:pStyle w:val="BStablefigures"/>
              <w:framePr w:wrap="around"/>
            </w:pPr>
            <w:r w:rsidRPr="001922B7">
              <w:t>90</w:t>
            </w:r>
          </w:p>
        </w:tc>
        <w:tc>
          <w:tcPr>
            <w:tcW w:w="966" w:type="dxa"/>
            <w:noWrap/>
            <w:hideMark/>
          </w:tcPr>
          <w:p w:rsidR="002B5F1D" w:rsidRPr="001922B7" w:rsidRDefault="002B5F1D" w:rsidP="00A95E45">
            <w:pPr>
              <w:pStyle w:val="BStablefigures"/>
              <w:framePr w:wrap="around"/>
            </w:pPr>
            <w:r w:rsidRPr="001922B7">
              <w:t>90</w:t>
            </w:r>
          </w:p>
        </w:tc>
        <w:tc>
          <w:tcPr>
            <w:tcW w:w="963" w:type="dxa"/>
            <w:noWrap/>
            <w:hideMark/>
          </w:tcPr>
          <w:p w:rsidR="002B5F1D" w:rsidRPr="001922B7" w:rsidRDefault="002B5F1D" w:rsidP="00A95E45">
            <w:pPr>
              <w:pStyle w:val="BStablefigures"/>
              <w:framePr w:wrap="around"/>
            </w:pPr>
            <w:r w:rsidRPr="001922B7">
              <w:t>90</w:t>
            </w:r>
          </w:p>
        </w:tc>
      </w:tr>
      <w:tr w:rsidR="002B5F1D" w:rsidRPr="001922B7" w:rsidTr="002B5F1D">
        <w:trPr>
          <w:trHeight w:val="238"/>
        </w:trPr>
        <w:tc>
          <w:tcPr>
            <w:tcW w:w="976" w:type="dxa"/>
            <w:noWrap/>
            <w:hideMark/>
          </w:tcPr>
          <w:p w:rsidR="002B5F1D" w:rsidRPr="001922B7" w:rsidRDefault="002B5F1D" w:rsidP="00A95E45">
            <w:pPr>
              <w:pStyle w:val="BStablefigures"/>
              <w:framePr w:wrap="around"/>
            </w:pPr>
            <w:r w:rsidRPr="001922B7">
              <w:t>157</w:t>
            </w:r>
          </w:p>
        </w:tc>
        <w:tc>
          <w:tcPr>
            <w:tcW w:w="2361" w:type="dxa"/>
          </w:tcPr>
          <w:p w:rsidR="002B5F1D" w:rsidRPr="001922B7" w:rsidRDefault="002B5F1D" w:rsidP="00A95E45">
            <w:pPr>
              <w:pStyle w:val="BStabletext"/>
            </w:pPr>
            <w:r w:rsidRPr="001922B7">
              <w:t>Finance Leases</w:t>
            </w:r>
          </w:p>
        </w:tc>
        <w:tc>
          <w:tcPr>
            <w:tcW w:w="1016" w:type="dxa"/>
            <w:noWrap/>
            <w:hideMark/>
          </w:tcPr>
          <w:p w:rsidR="002B5F1D" w:rsidRPr="001922B7" w:rsidRDefault="002B5F1D" w:rsidP="00A95E45">
            <w:pPr>
              <w:pStyle w:val="BStablefigures"/>
              <w:framePr w:wrap="around"/>
            </w:pPr>
            <w:r w:rsidRPr="001922B7">
              <w:t>148</w:t>
            </w:r>
          </w:p>
        </w:tc>
        <w:tc>
          <w:tcPr>
            <w:tcW w:w="966" w:type="dxa"/>
            <w:noWrap/>
            <w:hideMark/>
          </w:tcPr>
          <w:p w:rsidR="002B5F1D" w:rsidRPr="001922B7" w:rsidRDefault="002B5F1D" w:rsidP="00A95E45">
            <w:pPr>
              <w:pStyle w:val="BStablefigures"/>
              <w:framePr w:wrap="around"/>
            </w:pPr>
            <w:r w:rsidRPr="001922B7">
              <w:t>81</w:t>
            </w:r>
          </w:p>
        </w:tc>
        <w:tc>
          <w:tcPr>
            <w:tcW w:w="966" w:type="dxa"/>
            <w:noWrap/>
            <w:hideMark/>
          </w:tcPr>
          <w:p w:rsidR="002B5F1D" w:rsidRPr="001922B7" w:rsidRDefault="002B5F1D" w:rsidP="00A95E45">
            <w:pPr>
              <w:pStyle w:val="BStablefigures"/>
              <w:framePr w:wrap="around"/>
            </w:pPr>
            <w:r w:rsidRPr="001922B7">
              <w:t xml:space="preserve">-45 </w:t>
            </w:r>
          </w:p>
        </w:tc>
        <w:tc>
          <w:tcPr>
            <w:tcW w:w="966" w:type="dxa"/>
            <w:noWrap/>
            <w:hideMark/>
          </w:tcPr>
          <w:p w:rsidR="002B5F1D" w:rsidRPr="001922B7" w:rsidRDefault="002B5F1D" w:rsidP="00A95E45">
            <w:pPr>
              <w:pStyle w:val="BStablefigures"/>
              <w:framePr w:wrap="around"/>
            </w:pPr>
            <w:r w:rsidRPr="001922B7">
              <w:t>74</w:t>
            </w:r>
          </w:p>
        </w:tc>
        <w:tc>
          <w:tcPr>
            <w:tcW w:w="966" w:type="dxa"/>
            <w:noWrap/>
            <w:hideMark/>
          </w:tcPr>
          <w:p w:rsidR="002B5F1D" w:rsidRPr="001922B7" w:rsidRDefault="002B5F1D" w:rsidP="00A95E45">
            <w:pPr>
              <w:pStyle w:val="BStablefigures"/>
              <w:framePr w:wrap="around"/>
            </w:pPr>
            <w:r w:rsidRPr="001922B7">
              <w:t>67</w:t>
            </w:r>
          </w:p>
        </w:tc>
        <w:tc>
          <w:tcPr>
            <w:tcW w:w="963" w:type="dxa"/>
            <w:noWrap/>
            <w:hideMark/>
          </w:tcPr>
          <w:p w:rsidR="002B5F1D" w:rsidRPr="001922B7" w:rsidRDefault="002B5F1D" w:rsidP="00A95E45">
            <w:pPr>
              <w:pStyle w:val="BStablefigures"/>
              <w:framePr w:wrap="around"/>
            </w:pPr>
            <w:r w:rsidRPr="001922B7">
              <w:t>60</w:t>
            </w:r>
          </w:p>
        </w:tc>
      </w:tr>
      <w:tr w:rsidR="002B5F1D" w:rsidRPr="001922B7" w:rsidTr="002B5F1D">
        <w:trPr>
          <w:trHeight w:val="238"/>
        </w:trPr>
        <w:tc>
          <w:tcPr>
            <w:tcW w:w="976" w:type="dxa"/>
            <w:noWrap/>
            <w:hideMark/>
          </w:tcPr>
          <w:p w:rsidR="002B5F1D" w:rsidRPr="001922B7" w:rsidRDefault="002B5F1D" w:rsidP="00A95E45">
            <w:pPr>
              <w:pStyle w:val="BStablefigures"/>
              <w:framePr w:wrap="around"/>
            </w:pPr>
            <w:r w:rsidRPr="001922B7">
              <w:t>475</w:t>
            </w:r>
          </w:p>
        </w:tc>
        <w:tc>
          <w:tcPr>
            <w:tcW w:w="2361" w:type="dxa"/>
          </w:tcPr>
          <w:p w:rsidR="002B5F1D" w:rsidRPr="001922B7" w:rsidRDefault="002B5F1D" w:rsidP="00A95E45">
            <w:pPr>
              <w:pStyle w:val="BStabletext"/>
            </w:pPr>
            <w:r w:rsidRPr="001922B7">
              <w:t>Employee Benefits</w:t>
            </w:r>
          </w:p>
        </w:tc>
        <w:tc>
          <w:tcPr>
            <w:tcW w:w="1016" w:type="dxa"/>
            <w:noWrap/>
            <w:hideMark/>
          </w:tcPr>
          <w:p w:rsidR="002B5F1D" w:rsidRPr="001922B7" w:rsidRDefault="002B5F1D" w:rsidP="00A95E45">
            <w:pPr>
              <w:pStyle w:val="BStablefigures"/>
              <w:framePr w:wrap="around"/>
            </w:pPr>
            <w:r w:rsidRPr="001922B7">
              <w:t>446</w:t>
            </w:r>
          </w:p>
        </w:tc>
        <w:tc>
          <w:tcPr>
            <w:tcW w:w="966" w:type="dxa"/>
            <w:noWrap/>
            <w:hideMark/>
          </w:tcPr>
          <w:p w:rsidR="002B5F1D" w:rsidRPr="001922B7" w:rsidRDefault="002B5F1D" w:rsidP="00A95E45">
            <w:pPr>
              <w:pStyle w:val="BStablefigures"/>
              <w:framePr w:wrap="around"/>
            </w:pPr>
            <w:r w:rsidRPr="001922B7">
              <w:t>558</w:t>
            </w:r>
          </w:p>
        </w:tc>
        <w:tc>
          <w:tcPr>
            <w:tcW w:w="966" w:type="dxa"/>
            <w:noWrap/>
            <w:hideMark/>
          </w:tcPr>
          <w:p w:rsidR="002B5F1D" w:rsidRPr="001922B7" w:rsidRDefault="002B5F1D" w:rsidP="00A95E45">
            <w:pPr>
              <w:pStyle w:val="BStablefigures"/>
              <w:framePr w:wrap="around"/>
            </w:pPr>
            <w:r w:rsidRPr="001922B7">
              <w:t xml:space="preserve">25 </w:t>
            </w:r>
          </w:p>
        </w:tc>
        <w:tc>
          <w:tcPr>
            <w:tcW w:w="966" w:type="dxa"/>
            <w:noWrap/>
            <w:hideMark/>
          </w:tcPr>
          <w:p w:rsidR="002B5F1D" w:rsidRPr="001922B7" w:rsidRDefault="002B5F1D" w:rsidP="00A95E45">
            <w:pPr>
              <w:pStyle w:val="BStablefigures"/>
              <w:framePr w:wrap="around"/>
            </w:pPr>
            <w:r w:rsidRPr="001922B7">
              <w:t>479</w:t>
            </w:r>
          </w:p>
        </w:tc>
        <w:tc>
          <w:tcPr>
            <w:tcW w:w="966" w:type="dxa"/>
            <w:noWrap/>
            <w:hideMark/>
          </w:tcPr>
          <w:p w:rsidR="002B5F1D" w:rsidRPr="001922B7" w:rsidRDefault="002B5F1D" w:rsidP="00A95E45">
            <w:pPr>
              <w:pStyle w:val="BStablefigures"/>
              <w:framePr w:wrap="around"/>
            </w:pPr>
            <w:r w:rsidRPr="001922B7">
              <w:t>654</w:t>
            </w:r>
          </w:p>
        </w:tc>
        <w:tc>
          <w:tcPr>
            <w:tcW w:w="963" w:type="dxa"/>
            <w:noWrap/>
            <w:hideMark/>
          </w:tcPr>
          <w:p w:rsidR="002B5F1D" w:rsidRPr="001922B7" w:rsidRDefault="002B5F1D" w:rsidP="00A95E45">
            <w:pPr>
              <w:pStyle w:val="BStablefigures"/>
              <w:framePr w:wrap="around"/>
            </w:pPr>
            <w:r w:rsidRPr="001922B7">
              <w:t>829</w:t>
            </w:r>
          </w:p>
        </w:tc>
      </w:tr>
      <w:tr w:rsidR="002B5F1D" w:rsidRPr="001922B7" w:rsidTr="002B5F1D">
        <w:trPr>
          <w:trHeight w:val="238"/>
        </w:trPr>
        <w:tc>
          <w:tcPr>
            <w:tcW w:w="976" w:type="dxa"/>
            <w:noWrap/>
            <w:hideMark/>
          </w:tcPr>
          <w:p w:rsidR="002B5F1D" w:rsidRPr="001922B7" w:rsidRDefault="002B5F1D" w:rsidP="00A95E45">
            <w:pPr>
              <w:pStyle w:val="BStablefigures"/>
              <w:framePr w:wrap="around"/>
            </w:pPr>
            <w:r w:rsidRPr="001922B7">
              <w:t> </w:t>
            </w:r>
          </w:p>
        </w:tc>
        <w:tc>
          <w:tcPr>
            <w:tcW w:w="2361" w:type="dxa"/>
          </w:tcPr>
          <w:p w:rsidR="002B5F1D" w:rsidRPr="001922B7" w:rsidRDefault="002B5F1D" w:rsidP="00A95E45">
            <w:pPr>
              <w:pStyle w:val="BStabletext"/>
            </w:pPr>
            <w:r w:rsidRPr="001922B7">
              <w:t> </w:t>
            </w:r>
          </w:p>
        </w:tc>
        <w:tc>
          <w:tcPr>
            <w:tcW w:w="101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3" w:type="dxa"/>
            <w:noWrap/>
            <w:hideMark/>
          </w:tcPr>
          <w:p w:rsidR="002B5F1D" w:rsidRPr="001922B7" w:rsidRDefault="002B5F1D" w:rsidP="00A95E45">
            <w:pPr>
              <w:pStyle w:val="BStablefigures"/>
              <w:framePr w:wrap="around"/>
            </w:pPr>
            <w:r w:rsidRPr="001922B7">
              <w:t> </w:t>
            </w:r>
          </w:p>
        </w:tc>
      </w:tr>
      <w:tr w:rsidR="002B5F1D" w:rsidRPr="001922B7" w:rsidTr="002B5F1D">
        <w:trPr>
          <w:trHeight w:val="238"/>
        </w:trPr>
        <w:tc>
          <w:tcPr>
            <w:tcW w:w="976" w:type="dxa"/>
            <w:noWrap/>
            <w:hideMark/>
          </w:tcPr>
          <w:p w:rsidR="002B5F1D" w:rsidRPr="00E9484F" w:rsidRDefault="002B5F1D" w:rsidP="00A95E45">
            <w:pPr>
              <w:pStyle w:val="BStablefigures"/>
              <w:framePr w:wrap="around"/>
              <w:rPr>
                <w:b/>
              </w:rPr>
            </w:pPr>
            <w:r w:rsidRPr="00E9484F">
              <w:rPr>
                <w:b/>
              </w:rPr>
              <w:t>703</w:t>
            </w:r>
          </w:p>
        </w:tc>
        <w:tc>
          <w:tcPr>
            <w:tcW w:w="2361" w:type="dxa"/>
          </w:tcPr>
          <w:p w:rsidR="002B5F1D" w:rsidRPr="00E9484F" w:rsidRDefault="002B5F1D" w:rsidP="00A95E45">
            <w:pPr>
              <w:pStyle w:val="BStabletext"/>
              <w:rPr>
                <w:b/>
              </w:rPr>
            </w:pPr>
            <w:r w:rsidRPr="00E9484F">
              <w:rPr>
                <w:b/>
              </w:rPr>
              <w:t>Total Current Liabilities</w:t>
            </w:r>
          </w:p>
        </w:tc>
        <w:tc>
          <w:tcPr>
            <w:tcW w:w="1016" w:type="dxa"/>
            <w:noWrap/>
            <w:hideMark/>
          </w:tcPr>
          <w:p w:rsidR="002B5F1D" w:rsidRPr="00E9484F" w:rsidRDefault="002B5F1D" w:rsidP="00A95E45">
            <w:pPr>
              <w:pStyle w:val="BStablefigures"/>
              <w:framePr w:wrap="around"/>
              <w:rPr>
                <w:b/>
              </w:rPr>
            </w:pPr>
            <w:r w:rsidRPr="00E9484F">
              <w:rPr>
                <w:b/>
              </w:rPr>
              <w:t>684</w:t>
            </w:r>
          </w:p>
        </w:tc>
        <w:tc>
          <w:tcPr>
            <w:tcW w:w="966" w:type="dxa"/>
            <w:noWrap/>
            <w:hideMark/>
          </w:tcPr>
          <w:p w:rsidR="002B5F1D" w:rsidRPr="00E9484F" w:rsidRDefault="002B5F1D" w:rsidP="00A95E45">
            <w:pPr>
              <w:pStyle w:val="BStablefigures"/>
              <w:framePr w:wrap="around"/>
              <w:rPr>
                <w:b/>
              </w:rPr>
            </w:pPr>
            <w:r w:rsidRPr="00E9484F">
              <w:rPr>
                <w:b/>
              </w:rPr>
              <w:t>729</w:t>
            </w:r>
          </w:p>
        </w:tc>
        <w:tc>
          <w:tcPr>
            <w:tcW w:w="966" w:type="dxa"/>
            <w:noWrap/>
            <w:hideMark/>
          </w:tcPr>
          <w:p w:rsidR="002B5F1D" w:rsidRPr="00E9484F" w:rsidRDefault="002B5F1D" w:rsidP="00A95E45">
            <w:pPr>
              <w:pStyle w:val="BStablefigures"/>
              <w:framePr w:wrap="around"/>
              <w:rPr>
                <w:b/>
              </w:rPr>
            </w:pPr>
            <w:r w:rsidRPr="00E9484F">
              <w:rPr>
                <w:b/>
              </w:rPr>
              <w:t xml:space="preserve">7 </w:t>
            </w:r>
          </w:p>
        </w:tc>
        <w:tc>
          <w:tcPr>
            <w:tcW w:w="966" w:type="dxa"/>
            <w:noWrap/>
            <w:hideMark/>
          </w:tcPr>
          <w:p w:rsidR="002B5F1D" w:rsidRPr="00E9484F" w:rsidRDefault="002B5F1D" w:rsidP="00A95E45">
            <w:pPr>
              <w:pStyle w:val="BStablefigures"/>
              <w:framePr w:wrap="around"/>
              <w:rPr>
                <w:b/>
              </w:rPr>
            </w:pPr>
            <w:r w:rsidRPr="00E9484F">
              <w:rPr>
                <w:b/>
              </w:rPr>
              <w:t>643</w:t>
            </w:r>
          </w:p>
        </w:tc>
        <w:tc>
          <w:tcPr>
            <w:tcW w:w="966" w:type="dxa"/>
            <w:noWrap/>
            <w:hideMark/>
          </w:tcPr>
          <w:p w:rsidR="002B5F1D" w:rsidRPr="00E9484F" w:rsidRDefault="002B5F1D" w:rsidP="00A95E45">
            <w:pPr>
              <w:pStyle w:val="BStablefigures"/>
              <w:framePr w:wrap="around"/>
              <w:rPr>
                <w:b/>
              </w:rPr>
            </w:pPr>
            <w:r w:rsidRPr="00E9484F">
              <w:rPr>
                <w:b/>
              </w:rPr>
              <w:t>811</w:t>
            </w:r>
          </w:p>
        </w:tc>
        <w:tc>
          <w:tcPr>
            <w:tcW w:w="963" w:type="dxa"/>
            <w:noWrap/>
            <w:hideMark/>
          </w:tcPr>
          <w:p w:rsidR="002B5F1D" w:rsidRPr="00E9484F" w:rsidRDefault="002B5F1D" w:rsidP="00A95E45">
            <w:pPr>
              <w:pStyle w:val="BStablefigures"/>
              <w:framePr w:wrap="around"/>
              <w:rPr>
                <w:b/>
              </w:rPr>
            </w:pPr>
            <w:r w:rsidRPr="00E9484F">
              <w:rPr>
                <w:b/>
              </w:rPr>
              <w:t>979</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E9484F" w:rsidRDefault="002B5F1D" w:rsidP="00A95E45">
            <w:pPr>
              <w:pStyle w:val="BStabletext"/>
              <w:rPr>
                <w:b/>
              </w:rPr>
            </w:pPr>
            <w:r w:rsidRPr="00E9484F">
              <w:rPr>
                <w:b/>
              </w:rPr>
              <w:t>Non Current Liabilities</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139</w:t>
            </w:r>
          </w:p>
        </w:tc>
        <w:tc>
          <w:tcPr>
            <w:tcW w:w="2361" w:type="dxa"/>
          </w:tcPr>
          <w:p w:rsidR="002B5F1D" w:rsidRPr="001922B7" w:rsidRDefault="002B5F1D" w:rsidP="00A95E45">
            <w:pPr>
              <w:pStyle w:val="BStabletext"/>
            </w:pPr>
            <w:r w:rsidRPr="001922B7">
              <w:t>Finance Leases</w:t>
            </w:r>
          </w:p>
        </w:tc>
        <w:tc>
          <w:tcPr>
            <w:tcW w:w="1016" w:type="dxa"/>
            <w:noWrap/>
            <w:hideMark/>
          </w:tcPr>
          <w:p w:rsidR="002B5F1D" w:rsidRPr="001922B7" w:rsidRDefault="002B5F1D" w:rsidP="00A95E45">
            <w:pPr>
              <w:pStyle w:val="BStablefigures"/>
              <w:framePr w:wrap="around"/>
            </w:pPr>
            <w:r w:rsidRPr="001922B7">
              <w:t>112</w:t>
            </w:r>
          </w:p>
        </w:tc>
        <w:tc>
          <w:tcPr>
            <w:tcW w:w="966" w:type="dxa"/>
            <w:noWrap/>
            <w:hideMark/>
          </w:tcPr>
          <w:p w:rsidR="002B5F1D" w:rsidRPr="001922B7" w:rsidRDefault="002B5F1D" w:rsidP="00A95E45">
            <w:pPr>
              <w:pStyle w:val="BStablefigures"/>
              <w:framePr w:wrap="around"/>
            </w:pPr>
            <w:r w:rsidRPr="001922B7">
              <w:t>141</w:t>
            </w:r>
          </w:p>
        </w:tc>
        <w:tc>
          <w:tcPr>
            <w:tcW w:w="966" w:type="dxa"/>
            <w:noWrap/>
            <w:hideMark/>
          </w:tcPr>
          <w:p w:rsidR="002B5F1D" w:rsidRPr="001922B7" w:rsidRDefault="002B5F1D" w:rsidP="00A95E45">
            <w:pPr>
              <w:pStyle w:val="BStablefigures"/>
              <w:framePr w:wrap="around"/>
            </w:pPr>
            <w:r w:rsidRPr="001922B7">
              <w:t xml:space="preserve">26 </w:t>
            </w:r>
          </w:p>
        </w:tc>
        <w:tc>
          <w:tcPr>
            <w:tcW w:w="966" w:type="dxa"/>
            <w:noWrap/>
            <w:hideMark/>
          </w:tcPr>
          <w:p w:rsidR="002B5F1D" w:rsidRPr="001922B7" w:rsidRDefault="002B5F1D" w:rsidP="00A95E45">
            <w:pPr>
              <w:pStyle w:val="BStablefigures"/>
              <w:framePr w:wrap="around"/>
            </w:pPr>
            <w:r w:rsidRPr="001922B7">
              <w:t>137</w:t>
            </w:r>
          </w:p>
        </w:tc>
        <w:tc>
          <w:tcPr>
            <w:tcW w:w="966" w:type="dxa"/>
            <w:noWrap/>
            <w:hideMark/>
          </w:tcPr>
          <w:p w:rsidR="002B5F1D" w:rsidRPr="001922B7" w:rsidRDefault="002B5F1D" w:rsidP="00A95E45">
            <w:pPr>
              <w:pStyle w:val="BStablefigures"/>
              <w:framePr w:wrap="around"/>
            </w:pPr>
            <w:r w:rsidRPr="001922B7">
              <w:t>133</w:t>
            </w:r>
          </w:p>
        </w:tc>
        <w:tc>
          <w:tcPr>
            <w:tcW w:w="963" w:type="dxa"/>
            <w:noWrap/>
            <w:hideMark/>
          </w:tcPr>
          <w:p w:rsidR="002B5F1D" w:rsidRPr="001922B7" w:rsidRDefault="002B5F1D" w:rsidP="00A95E45">
            <w:pPr>
              <w:pStyle w:val="BStablefigures"/>
              <w:framePr w:wrap="around"/>
            </w:pPr>
            <w:r w:rsidRPr="001922B7">
              <w:t>129</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2</w:t>
            </w:r>
          </w:p>
        </w:tc>
        <w:tc>
          <w:tcPr>
            <w:tcW w:w="2361" w:type="dxa"/>
          </w:tcPr>
          <w:p w:rsidR="002B5F1D" w:rsidRPr="001922B7" w:rsidRDefault="002B5F1D" w:rsidP="00A95E45">
            <w:pPr>
              <w:pStyle w:val="BStabletext"/>
            </w:pPr>
            <w:r w:rsidRPr="001922B7">
              <w:t>Employee Benefits</w:t>
            </w:r>
          </w:p>
        </w:tc>
        <w:tc>
          <w:tcPr>
            <w:tcW w:w="1016" w:type="dxa"/>
            <w:noWrap/>
            <w:hideMark/>
          </w:tcPr>
          <w:p w:rsidR="002B5F1D" w:rsidRPr="001922B7" w:rsidRDefault="002B5F1D" w:rsidP="00A95E45">
            <w:pPr>
              <w:pStyle w:val="BStablefigures"/>
              <w:framePr w:wrap="around"/>
            </w:pPr>
            <w:r w:rsidRPr="001922B7">
              <w:t>3</w:t>
            </w:r>
          </w:p>
        </w:tc>
        <w:tc>
          <w:tcPr>
            <w:tcW w:w="966" w:type="dxa"/>
            <w:noWrap/>
            <w:hideMark/>
          </w:tcPr>
          <w:p w:rsidR="002B5F1D" w:rsidRPr="001922B7" w:rsidRDefault="002B5F1D" w:rsidP="00A95E45">
            <w:pPr>
              <w:pStyle w:val="BStablefigures"/>
              <w:framePr w:wrap="around"/>
            </w:pPr>
            <w:r w:rsidRPr="001922B7">
              <w:t>4</w:t>
            </w:r>
          </w:p>
        </w:tc>
        <w:tc>
          <w:tcPr>
            <w:tcW w:w="966" w:type="dxa"/>
            <w:noWrap/>
            <w:hideMark/>
          </w:tcPr>
          <w:p w:rsidR="002B5F1D" w:rsidRPr="001922B7" w:rsidRDefault="002B5F1D" w:rsidP="00A95E45">
            <w:pPr>
              <w:pStyle w:val="BStablefigures"/>
              <w:framePr w:wrap="around"/>
            </w:pPr>
            <w:r w:rsidRPr="001922B7">
              <w:t xml:space="preserve">33 </w:t>
            </w:r>
          </w:p>
        </w:tc>
        <w:tc>
          <w:tcPr>
            <w:tcW w:w="966" w:type="dxa"/>
            <w:noWrap/>
            <w:hideMark/>
          </w:tcPr>
          <w:p w:rsidR="002B5F1D" w:rsidRPr="001922B7" w:rsidRDefault="002B5F1D" w:rsidP="00A95E45">
            <w:pPr>
              <w:pStyle w:val="BStablefigures"/>
              <w:framePr w:wrap="around"/>
            </w:pPr>
            <w:r w:rsidRPr="001922B7">
              <w:t>5</w:t>
            </w:r>
          </w:p>
        </w:tc>
        <w:tc>
          <w:tcPr>
            <w:tcW w:w="966" w:type="dxa"/>
            <w:noWrap/>
            <w:hideMark/>
          </w:tcPr>
          <w:p w:rsidR="002B5F1D" w:rsidRPr="001922B7" w:rsidRDefault="002B5F1D" w:rsidP="00A95E45">
            <w:pPr>
              <w:pStyle w:val="BStablefigures"/>
              <w:framePr w:wrap="around"/>
            </w:pPr>
            <w:r w:rsidRPr="001922B7">
              <w:t>6</w:t>
            </w:r>
          </w:p>
        </w:tc>
        <w:tc>
          <w:tcPr>
            <w:tcW w:w="963" w:type="dxa"/>
            <w:noWrap/>
            <w:hideMark/>
          </w:tcPr>
          <w:p w:rsidR="002B5F1D" w:rsidRPr="001922B7" w:rsidRDefault="002B5F1D" w:rsidP="00A95E45">
            <w:pPr>
              <w:pStyle w:val="BStablefigures"/>
              <w:framePr w:wrap="around"/>
            </w:pPr>
            <w:r w:rsidRPr="001922B7">
              <w:t>7</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 </w:t>
            </w:r>
          </w:p>
        </w:tc>
        <w:tc>
          <w:tcPr>
            <w:tcW w:w="2361" w:type="dxa"/>
          </w:tcPr>
          <w:p w:rsidR="002B5F1D" w:rsidRPr="001922B7" w:rsidRDefault="002B5F1D" w:rsidP="00A95E45">
            <w:pPr>
              <w:pStyle w:val="BStabletext"/>
            </w:pPr>
            <w:r w:rsidRPr="001922B7">
              <w:t> </w:t>
            </w:r>
          </w:p>
        </w:tc>
        <w:tc>
          <w:tcPr>
            <w:tcW w:w="101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6" w:type="dxa"/>
            <w:noWrap/>
            <w:hideMark/>
          </w:tcPr>
          <w:p w:rsidR="002B5F1D" w:rsidRPr="001922B7" w:rsidRDefault="002B5F1D" w:rsidP="00A95E45">
            <w:pPr>
              <w:pStyle w:val="BStablefigures"/>
              <w:framePr w:wrap="around"/>
            </w:pPr>
            <w:r w:rsidRPr="001922B7">
              <w:t> </w:t>
            </w:r>
          </w:p>
        </w:tc>
        <w:tc>
          <w:tcPr>
            <w:tcW w:w="963" w:type="dxa"/>
            <w:noWrap/>
            <w:hideMark/>
          </w:tcPr>
          <w:p w:rsidR="002B5F1D" w:rsidRPr="001922B7" w:rsidRDefault="002B5F1D" w:rsidP="00A95E45">
            <w:pPr>
              <w:pStyle w:val="BStablefigures"/>
              <w:framePr w:wrap="around"/>
            </w:pPr>
            <w:r w:rsidRPr="001922B7">
              <w:t> </w:t>
            </w:r>
          </w:p>
        </w:tc>
      </w:tr>
      <w:tr w:rsidR="002B5F1D" w:rsidRPr="00B62E9E" w:rsidTr="002B5F1D">
        <w:trPr>
          <w:trHeight w:val="238"/>
        </w:trPr>
        <w:tc>
          <w:tcPr>
            <w:tcW w:w="976" w:type="dxa"/>
            <w:noWrap/>
            <w:hideMark/>
          </w:tcPr>
          <w:p w:rsidR="002B5F1D" w:rsidRPr="00815D06" w:rsidRDefault="002B5F1D" w:rsidP="00A95E45">
            <w:pPr>
              <w:pStyle w:val="BStablefigures"/>
              <w:framePr w:wrap="around"/>
              <w:rPr>
                <w:b/>
              </w:rPr>
            </w:pPr>
            <w:r w:rsidRPr="00815D06">
              <w:rPr>
                <w:b/>
              </w:rPr>
              <w:t>141</w:t>
            </w:r>
          </w:p>
        </w:tc>
        <w:tc>
          <w:tcPr>
            <w:tcW w:w="2361" w:type="dxa"/>
          </w:tcPr>
          <w:p w:rsidR="002B5F1D" w:rsidRPr="00815D06" w:rsidRDefault="002B5F1D" w:rsidP="00A95E45">
            <w:pPr>
              <w:pStyle w:val="BStabletext"/>
              <w:rPr>
                <w:b/>
              </w:rPr>
            </w:pPr>
            <w:r w:rsidRPr="00815D06">
              <w:rPr>
                <w:b/>
              </w:rPr>
              <w:t>Total Non Current Liabilities</w:t>
            </w:r>
          </w:p>
        </w:tc>
        <w:tc>
          <w:tcPr>
            <w:tcW w:w="1016" w:type="dxa"/>
            <w:noWrap/>
            <w:hideMark/>
          </w:tcPr>
          <w:p w:rsidR="002B5F1D" w:rsidRPr="00815D06" w:rsidRDefault="002B5F1D" w:rsidP="00A95E45">
            <w:pPr>
              <w:pStyle w:val="BStablefigures"/>
              <w:framePr w:wrap="around"/>
              <w:rPr>
                <w:b/>
              </w:rPr>
            </w:pPr>
            <w:r w:rsidRPr="00815D06">
              <w:rPr>
                <w:b/>
              </w:rPr>
              <w:t>115</w:t>
            </w:r>
          </w:p>
        </w:tc>
        <w:tc>
          <w:tcPr>
            <w:tcW w:w="966" w:type="dxa"/>
            <w:noWrap/>
            <w:hideMark/>
          </w:tcPr>
          <w:p w:rsidR="002B5F1D" w:rsidRPr="00815D06" w:rsidRDefault="002B5F1D" w:rsidP="00A95E45">
            <w:pPr>
              <w:pStyle w:val="BStablefigures"/>
              <w:framePr w:wrap="around"/>
              <w:rPr>
                <w:b/>
              </w:rPr>
            </w:pPr>
            <w:r w:rsidRPr="00815D06">
              <w:rPr>
                <w:b/>
              </w:rPr>
              <w:t>145</w:t>
            </w:r>
          </w:p>
        </w:tc>
        <w:tc>
          <w:tcPr>
            <w:tcW w:w="966" w:type="dxa"/>
            <w:noWrap/>
            <w:hideMark/>
          </w:tcPr>
          <w:p w:rsidR="002B5F1D" w:rsidRPr="00815D06" w:rsidRDefault="002B5F1D" w:rsidP="00A95E45">
            <w:pPr>
              <w:pStyle w:val="BStablefigures"/>
              <w:framePr w:wrap="around"/>
              <w:rPr>
                <w:b/>
              </w:rPr>
            </w:pPr>
            <w:r w:rsidRPr="00815D06">
              <w:rPr>
                <w:b/>
              </w:rPr>
              <w:t xml:space="preserve">26 </w:t>
            </w:r>
          </w:p>
        </w:tc>
        <w:tc>
          <w:tcPr>
            <w:tcW w:w="966" w:type="dxa"/>
            <w:noWrap/>
            <w:hideMark/>
          </w:tcPr>
          <w:p w:rsidR="002B5F1D" w:rsidRPr="00815D06" w:rsidRDefault="002B5F1D" w:rsidP="00A95E45">
            <w:pPr>
              <w:pStyle w:val="BStablefigures"/>
              <w:framePr w:wrap="around"/>
              <w:rPr>
                <w:b/>
              </w:rPr>
            </w:pPr>
            <w:r w:rsidRPr="00815D06">
              <w:rPr>
                <w:b/>
              </w:rPr>
              <w:t>142</w:t>
            </w:r>
          </w:p>
        </w:tc>
        <w:tc>
          <w:tcPr>
            <w:tcW w:w="966" w:type="dxa"/>
            <w:noWrap/>
            <w:hideMark/>
          </w:tcPr>
          <w:p w:rsidR="002B5F1D" w:rsidRPr="00815D06" w:rsidRDefault="002B5F1D" w:rsidP="00A95E45">
            <w:pPr>
              <w:pStyle w:val="BStablefigures"/>
              <w:framePr w:wrap="around"/>
              <w:rPr>
                <w:b/>
              </w:rPr>
            </w:pPr>
            <w:r w:rsidRPr="00815D06">
              <w:rPr>
                <w:b/>
              </w:rPr>
              <w:t>139</w:t>
            </w:r>
          </w:p>
        </w:tc>
        <w:tc>
          <w:tcPr>
            <w:tcW w:w="963" w:type="dxa"/>
            <w:noWrap/>
            <w:hideMark/>
          </w:tcPr>
          <w:p w:rsidR="002B5F1D" w:rsidRPr="00815D06" w:rsidRDefault="002B5F1D" w:rsidP="00A95E45">
            <w:pPr>
              <w:pStyle w:val="BStablefigures"/>
              <w:framePr w:wrap="around"/>
              <w:rPr>
                <w:b/>
              </w:rPr>
            </w:pPr>
            <w:r w:rsidRPr="00815D06">
              <w:rPr>
                <w:b/>
              </w:rPr>
              <w:t>136</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844</w:t>
            </w:r>
          </w:p>
        </w:tc>
        <w:tc>
          <w:tcPr>
            <w:tcW w:w="2361" w:type="dxa"/>
          </w:tcPr>
          <w:p w:rsidR="002B5F1D" w:rsidRPr="00E9484F" w:rsidRDefault="002B5F1D" w:rsidP="00A95E45">
            <w:pPr>
              <w:pStyle w:val="BStabletext"/>
              <w:rPr>
                <w:b/>
              </w:rPr>
            </w:pPr>
            <w:r w:rsidRPr="00E9484F">
              <w:rPr>
                <w:b/>
              </w:rPr>
              <w:t>TOTAL LIABILITIES</w:t>
            </w:r>
          </w:p>
        </w:tc>
        <w:tc>
          <w:tcPr>
            <w:tcW w:w="1016" w:type="dxa"/>
            <w:noWrap/>
            <w:hideMark/>
          </w:tcPr>
          <w:p w:rsidR="002B5F1D" w:rsidRPr="00E9484F" w:rsidRDefault="002B5F1D" w:rsidP="00A95E45">
            <w:pPr>
              <w:pStyle w:val="BStablefigures"/>
              <w:framePr w:wrap="around"/>
              <w:rPr>
                <w:b/>
              </w:rPr>
            </w:pPr>
            <w:r w:rsidRPr="00E9484F">
              <w:rPr>
                <w:b/>
              </w:rPr>
              <w:t>799</w:t>
            </w:r>
          </w:p>
        </w:tc>
        <w:tc>
          <w:tcPr>
            <w:tcW w:w="966" w:type="dxa"/>
            <w:noWrap/>
            <w:hideMark/>
          </w:tcPr>
          <w:p w:rsidR="002B5F1D" w:rsidRPr="00E9484F" w:rsidRDefault="002B5F1D" w:rsidP="00A95E45">
            <w:pPr>
              <w:pStyle w:val="BStablefigures"/>
              <w:framePr w:wrap="around"/>
              <w:rPr>
                <w:b/>
              </w:rPr>
            </w:pPr>
            <w:r w:rsidRPr="00E9484F">
              <w:rPr>
                <w:b/>
              </w:rPr>
              <w:t>874</w:t>
            </w:r>
          </w:p>
        </w:tc>
        <w:tc>
          <w:tcPr>
            <w:tcW w:w="966" w:type="dxa"/>
            <w:noWrap/>
            <w:hideMark/>
          </w:tcPr>
          <w:p w:rsidR="002B5F1D" w:rsidRPr="00E9484F" w:rsidRDefault="002B5F1D" w:rsidP="00A95E45">
            <w:pPr>
              <w:pStyle w:val="BStablefigures"/>
              <w:framePr w:wrap="around"/>
              <w:rPr>
                <w:b/>
              </w:rPr>
            </w:pPr>
            <w:r w:rsidRPr="00E9484F">
              <w:rPr>
                <w:b/>
              </w:rPr>
              <w:t xml:space="preserve">9 </w:t>
            </w:r>
          </w:p>
        </w:tc>
        <w:tc>
          <w:tcPr>
            <w:tcW w:w="966" w:type="dxa"/>
            <w:noWrap/>
            <w:hideMark/>
          </w:tcPr>
          <w:p w:rsidR="002B5F1D" w:rsidRPr="00E9484F" w:rsidRDefault="002B5F1D" w:rsidP="00A95E45">
            <w:pPr>
              <w:pStyle w:val="BStablefigures"/>
              <w:framePr w:wrap="around"/>
              <w:rPr>
                <w:b/>
              </w:rPr>
            </w:pPr>
            <w:r w:rsidRPr="00E9484F">
              <w:rPr>
                <w:b/>
              </w:rPr>
              <w:t>785</w:t>
            </w:r>
          </w:p>
        </w:tc>
        <w:tc>
          <w:tcPr>
            <w:tcW w:w="966" w:type="dxa"/>
            <w:noWrap/>
            <w:hideMark/>
          </w:tcPr>
          <w:p w:rsidR="002B5F1D" w:rsidRPr="00E9484F" w:rsidRDefault="002B5F1D" w:rsidP="00A95E45">
            <w:pPr>
              <w:pStyle w:val="BStablefigures"/>
              <w:framePr w:wrap="around"/>
              <w:rPr>
                <w:b/>
              </w:rPr>
            </w:pPr>
            <w:r w:rsidRPr="00E9484F">
              <w:rPr>
                <w:b/>
              </w:rPr>
              <w:t>950</w:t>
            </w:r>
          </w:p>
        </w:tc>
        <w:tc>
          <w:tcPr>
            <w:tcW w:w="963" w:type="dxa"/>
            <w:noWrap/>
            <w:hideMark/>
          </w:tcPr>
          <w:p w:rsidR="002B5F1D" w:rsidRPr="00E9484F" w:rsidRDefault="002B5F1D" w:rsidP="00A95E45">
            <w:pPr>
              <w:pStyle w:val="BStablefigures"/>
              <w:framePr w:wrap="around"/>
              <w:rPr>
                <w:b/>
              </w:rPr>
            </w:pPr>
            <w:r w:rsidRPr="00E9484F">
              <w:rPr>
                <w:b/>
              </w:rPr>
              <w:t>1,115</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27,275</w:t>
            </w:r>
          </w:p>
        </w:tc>
        <w:tc>
          <w:tcPr>
            <w:tcW w:w="2361" w:type="dxa"/>
          </w:tcPr>
          <w:p w:rsidR="002B5F1D" w:rsidRPr="00E9484F" w:rsidRDefault="002B5F1D" w:rsidP="00A95E45">
            <w:pPr>
              <w:pStyle w:val="BStabletext"/>
              <w:rPr>
                <w:b/>
              </w:rPr>
            </w:pPr>
            <w:r w:rsidRPr="00E9484F">
              <w:rPr>
                <w:b/>
              </w:rPr>
              <w:t>NET ASSETS</w:t>
            </w:r>
          </w:p>
        </w:tc>
        <w:tc>
          <w:tcPr>
            <w:tcW w:w="1016" w:type="dxa"/>
            <w:noWrap/>
            <w:hideMark/>
          </w:tcPr>
          <w:p w:rsidR="002B5F1D" w:rsidRPr="00E9484F" w:rsidRDefault="002B5F1D" w:rsidP="00A95E45">
            <w:pPr>
              <w:pStyle w:val="BStablefigures"/>
              <w:framePr w:wrap="around"/>
              <w:rPr>
                <w:b/>
              </w:rPr>
            </w:pPr>
            <w:r w:rsidRPr="00E9484F">
              <w:rPr>
                <w:b/>
              </w:rPr>
              <w:t>27,534</w:t>
            </w:r>
          </w:p>
        </w:tc>
        <w:tc>
          <w:tcPr>
            <w:tcW w:w="966" w:type="dxa"/>
            <w:noWrap/>
            <w:hideMark/>
          </w:tcPr>
          <w:p w:rsidR="002B5F1D" w:rsidRPr="00E9484F" w:rsidRDefault="002B5F1D" w:rsidP="00A95E45">
            <w:pPr>
              <w:pStyle w:val="BStablefigures"/>
              <w:framePr w:wrap="around"/>
              <w:rPr>
                <w:b/>
              </w:rPr>
            </w:pPr>
            <w:r w:rsidRPr="00E9484F">
              <w:rPr>
                <w:b/>
              </w:rPr>
              <w:t>27,257</w:t>
            </w:r>
          </w:p>
        </w:tc>
        <w:tc>
          <w:tcPr>
            <w:tcW w:w="966" w:type="dxa"/>
            <w:noWrap/>
            <w:hideMark/>
          </w:tcPr>
          <w:p w:rsidR="002B5F1D" w:rsidRPr="00E9484F" w:rsidRDefault="002B5F1D" w:rsidP="00A95E45">
            <w:pPr>
              <w:pStyle w:val="BStablefigures"/>
              <w:framePr w:wrap="around"/>
              <w:rPr>
                <w:b/>
              </w:rPr>
            </w:pPr>
            <w:r w:rsidRPr="00E9484F">
              <w:rPr>
                <w:b/>
              </w:rPr>
              <w:t xml:space="preserve">-1 </w:t>
            </w:r>
          </w:p>
        </w:tc>
        <w:tc>
          <w:tcPr>
            <w:tcW w:w="966" w:type="dxa"/>
            <w:noWrap/>
            <w:hideMark/>
          </w:tcPr>
          <w:p w:rsidR="002B5F1D" w:rsidRPr="00E9484F" w:rsidRDefault="002B5F1D" w:rsidP="00A95E45">
            <w:pPr>
              <w:pStyle w:val="BStablefigures"/>
              <w:framePr w:wrap="around"/>
              <w:rPr>
                <w:b/>
              </w:rPr>
            </w:pPr>
            <w:r w:rsidRPr="00E9484F">
              <w:rPr>
                <w:b/>
              </w:rPr>
              <w:t>26,783</w:t>
            </w:r>
          </w:p>
        </w:tc>
        <w:tc>
          <w:tcPr>
            <w:tcW w:w="966" w:type="dxa"/>
            <w:noWrap/>
            <w:hideMark/>
          </w:tcPr>
          <w:p w:rsidR="002B5F1D" w:rsidRPr="00E9484F" w:rsidRDefault="002B5F1D" w:rsidP="00A95E45">
            <w:pPr>
              <w:pStyle w:val="BStablefigures"/>
              <w:framePr w:wrap="around"/>
              <w:rPr>
                <w:b/>
              </w:rPr>
            </w:pPr>
            <w:r w:rsidRPr="00E9484F">
              <w:rPr>
                <w:b/>
              </w:rPr>
              <w:t>26,333</w:t>
            </w:r>
          </w:p>
        </w:tc>
        <w:tc>
          <w:tcPr>
            <w:tcW w:w="963" w:type="dxa"/>
            <w:noWrap/>
            <w:hideMark/>
          </w:tcPr>
          <w:p w:rsidR="002B5F1D" w:rsidRPr="00E9484F" w:rsidRDefault="002B5F1D" w:rsidP="00A95E45">
            <w:pPr>
              <w:pStyle w:val="BStablefigures"/>
              <w:framePr w:wrap="around"/>
              <w:rPr>
                <w:b/>
              </w:rPr>
            </w:pPr>
            <w:r w:rsidRPr="00E9484F">
              <w:rPr>
                <w:b/>
              </w:rPr>
              <w:t>25,889</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 </w:t>
            </w:r>
          </w:p>
        </w:tc>
        <w:tc>
          <w:tcPr>
            <w:tcW w:w="101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 </w:t>
            </w:r>
          </w:p>
        </w:tc>
        <w:tc>
          <w:tcPr>
            <w:tcW w:w="2361" w:type="dxa"/>
          </w:tcPr>
          <w:p w:rsidR="002B5F1D" w:rsidRPr="00E9484F" w:rsidRDefault="002B5F1D" w:rsidP="00A95E45">
            <w:pPr>
              <w:pStyle w:val="BStabletext"/>
              <w:rPr>
                <w:b/>
              </w:rPr>
            </w:pPr>
            <w:r w:rsidRPr="00E9484F">
              <w:rPr>
                <w:b/>
              </w:rPr>
              <w:t>REPRESENTED BY FUNDS EMPLOYED</w:t>
            </w:r>
          </w:p>
        </w:tc>
        <w:tc>
          <w:tcPr>
            <w:tcW w:w="1016" w:type="dxa"/>
            <w:noWrap/>
            <w:hideMark/>
          </w:tcPr>
          <w:p w:rsidR="002B5F1D" w:rsidRPr="00E9484F" w:rsidRDefault="002B5F1D" w:rsidP="00A95E45">
            <w:pPr>
              <w:pStyle w:val="BStablefigures"/>
              <w:framePr w:wrap="around"/>
              <w:rPr>
                <w:b/>
              </w:rPr>
            </w:pPr>
            <w:r w:rsidRPr="00E9484F">
              <w:rPr>
                <w:b/>
              </w:rPr>
              <w:t xml:space="preserve">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6" w:type="dxa"/>
            <w:noWrap/>
            <w:hideMark/>
          </w:tcPr>
          <w:p w:rsidR="002B5F1D" w:rsidRPr="00E9484F" w:rsidRDefault="002B5F1D" w:rsidP="00A95E45">
            <w:pPr>
              <w:pStyle w:val="BStablefigures"/>
              <w:framePr w:wrap="around"/>
              <w:rPr>
                <w:b/>
              </w:rPr>
            </w:pPr>
            <w:r w:rsidRPr="00E9484F">
              <w:rPr>
                <w:b/>
              </w:rPr>
              <w:t> </w:t>
            </w:r>
          </w:p>
        </w:tc>
        <w:tc>
          <w:tcPr>
            <w:tcW w:w="963" w:type="dxa"/>
            <w:noWrap/>
            <w:hideMark/>
          </w:tcPr>
          <w:p w:rsidR="002B5F1D" w:rsidRPr="00E9484F" w:rsidRDefault="002B5F1D" w:rsidP="00A95E45">
            <w:pPr>
              <w:pStyle w:val="BStablefigures"/>
              <w:framePr w:wrap="around"/>
              <w:rPr>
                <w:b/>
              </w:rPr>
            </w:pPr>
            <w:r w:rsidRPr="00E9484F">
              <w:rPr>
                <w:b/>
              </w:rPr>
              <w:t> </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11,543</w:t>
            </w:r>
          </w:p>
        </w:tc>
        <w:tc>
          <w:tcPr>
            <w:tcW w:w="2361" w:type="dxa"/>
          </w:tcPr>
          <w:p w:rsidR="002B5F1D" w:rsidRPr="001922B7" w:rsidRDefault="002B5F1D" w:rsidP="00A95E45">
            <w:pPr>
              <w:pStyle w:val="BStabletext"/>
            </w:pPr>
            <w:r w:rsidRPr="001922B7">
              <w:t>Accumulated Funds</w:t>
            </w:r>
          </w:p>
        </w:tc>
        <w:tc>
          <w:tcPr>
            <w:tcW w:w="1016" w:type="dxa"/>
            <w:noWrap/>
            <w:hideMark/>
          </w:tcPr>
          <w:p w:rsidR="002B5F1D" w:rsidRPr="001922B7" w:rsidRDefault="002B5F1D" w:rsidP="00A95E45">
            <w:pPr>
              <w:pStyle w:val="BStablefigures"/>
              <w:framePr w:wrap="around"/>
            </w:pPr>
            <w:r w:rsidRPr="001922B7">
              <w:t>11,802</w:t>
            </w:r>
          </w:p>
        </w:tc>
        <w:tc>
          <w:tcPr>
            <w:tcW w:w="966" w:type="dxa"/>
            <w:noWrap/>
            <w:hideMark/>
          </w:tcPr>
          <w:p w:rsidR="002B5F1D" w:rsidRPr="001922B7" w:rsidRDefault="002B5F1D" w:rsidP="00A95E45">
            <w:pPr>
              <w:pStyle w:val="BStablefigures"/>
              <w:framePr w:wrap="around"/>
            </w:pPr>
            <w:r w:rsidRPr="001922B7">
              <w:t>11,525</w:t>
            </w:r>
          </w:p>
        </w:tc>
        <w:tc>
          <w:tcPr>
            <w:tcW w:w="966" w:type="dxa"/>
            <w:noWrap/>
            <w:hideMark/>
          </w:tcPr>
          <w:p w:rsidR="002B5F1D" w:rsidRPr="001922B7" w:rsidRDefault="002B5F1D" w:rsidP="00A95E45">
            <w:pPr>
              <w:pStyle w:val="BStablefigures"/>
              <w:framePr w:wrap="around"/>
            </w:pPr>
            <w:r w:rsidRPr="001922B7">
              <w:t xml:space="preserve">-2 </w:t>
            </w:r>
          </w:p>
        </w:tc>
        <w:tc>
          <w:tcPr>
            <w:tcW w:w="966" w:type="dxa"/>
            <w:noWrap/>
            <w:hideMark/>
          </w:tcPr>
          <w:p w:rsidR="002B5F1D" w:rsidRPr="001922B7" w:rsidRDefault="002B5F1D" w:rsidP="00A95E45">
            <w:pPr>
              <w:pStyle w:val="BStablefigures"/>
              <w:framePr w:wrap="around"/>
            </w:pPr>
            <w:r w:rsidRPr="001922B7">
              <w:t>11,051</w:t>
            </w:r>
          </w:p>
        </w:tc>
        <w:tc>
          <w:tcPr>
            <w:tcW w:w="966" w:type="dxa"/>
            <w:noWrap/>
            <w:hideMark/>
          </w:tcPr>
          <w:p w:rsidR="002B5F1D" w:rsidRPr="001922B7" w:rsidRDefault="002B5F1D" w:rsidP="00A95E45">
            <w:pPr>
              <w:pStyle w:val="BStablefigures"/>
              <w:framePr w:wrap="around"/>
            </w:pPr>
            <w:r w:rsidRPr="001922B7">
              <w:t>10,601</w:t>
            </w:r>
          </w:p>
        </w:tc>
        <w:tc>
          <w:tcPr>
            <w:tcW w:w="963" w:type="dxa"/>
            <w:noWrap/>
            <w:hideMark/>
          </w:tcPr>
          <w:p w:rsidR="002B5F1D" w:rsidRPr="001922B7" w:rsidRDefault="002B5F1D" w:rsidP="00A95E45">
            <w:pPr>
              <w:pStyle w:val="BStablefigures"/>
              <w:framePr w:wrap="around"/>
            </w:pPr>
            <w:r w:rsidRPr="001922B7">
              <w:t>10,157</w:t>
            </w:r>
          </w:p>
        </w:tc>
      </w:tr>
      <w:tr w:rsidR="002B5F1D" w:rsidRPr="00B62E9E" w:rsidTr="002B5F1D">
        <w:trPr>
          <w:trHeight w:val="238"/>
        </w:trPr>
        <w:tc>
          <w:tcPr>
            <w:tcW w:w="976" w:type="dxa"/>
            <w:noWrap/>
            <w:hideMark/>
          </w:tcPr>
          <w:p w:rsidR="002B5F1D" w:rsidRPr="001922B7" w:rsidRDefault="002B5F1D" w:rsidP="00A95E45">
            <w:pPr>
              <w:pStyle w:val="BStablefigures"/>
              <w:framePr w:wrap="around"/>
            </w:pPr>
            <w:r w:rsidRPr="001922B7">
              <w:t>15,732</w:t>
            </w:r>
          </w:p>
        </w:tc>
        <w:tc>
          <w:tcPr>
            <w:tcW w:w="2361" w:type="dxa"/>
          </w:tcPr>
          <w:p w:rsidR="002B5F1D" w:rsidRPr="001922B7" w:rsidRDefault="002B5F1D" w:rsidP="00A95E45">
            <w:pPr>
              <w:pStyle w:val="BStabletext"/>
            </w:pPr>
            <w:r w:rsidRPr="001922B7">
              <w:t>Reserves</w:t>
            </w:r>
          </w:p>
        </w:tc>
        <w:tc>
          <w:tcPr>
            <w:tcW w:w="1016" w:type="dxa"/>
            <w:noWrap/>
            <w:hideMark/>
          </w:tcPr>
          <w:p w:rsidR="002B5F1D" w:rsidRPr="001922B7" w:rsidRDefault="002B5F1D" w:rsidP="00A95E45">
            <w:pPr>
              <w:pStyle w:val="BStablefigures"/>
              <w:framePr w:wrap="around"/>
            </w:pPr>
            <w:r w:rsidRPr="001922B7">
              <w:t>15,732</w:t>
            </w:r>
          </w:p>
        </w:tc>
        <w:tc>
          <w:tcPr>
            <w:tcW w:w="966" w:type="dxa"/>
            <w:noWrap/>
            <w:hideMark/>
          </w:tcPr>
          <w:p w:rsidR="002B5F1D" w:rsidRPr="001922B7" w:rsidRDefault="002B5F1D" w:rsidP="00A95E45">
            <w:pPr>
              <w:pStyle w:val="BStablefigures"/>
              <w:framePr w:wrap="around"/>
            </w:pPr>
            <w:r w:rsidRPr="001922B7">
              <w:t>15,732</w:t>
            </w:r>
          </w:p>
        </w:tc>
        <w:tc>
          <w:tcPr>
            <w:tcW w:w="966" w:type="dxa"/>
            <w:noWrap/>
            <w:hideMark/>
          </w:tcPr>
          <w:p w:rsidR="002B5F1D" w:rsidRPr="001922B7" w:rsidRDefault="002B5F1D" w:rsidP="00A95E45">
            <w:pPr>
              <w:pStyle w:val="BStablefigures"/>
              <w:framePr w:wrap="around"/>
            </w:pPr>
            <w:r w:rsidRPr="001922B7">
              <w:t xml:space="preserve">- </w:t>
            </w:r>
          </w:p>
        </w:tc>
        <w:tc>
          <w:tcPr>
            <w:tcW w:w="966" w:type="dxa"/>
            <w:noWrap/>
            <w:hideMark/>
          </w:tcPr>
          <w:p w:rsidR="002B5F1D" w:rsidRPr="001922B7" w:rsidRDefault="002B5F1D" w:rsidP="00A95E45">
            <w:pPr>
              <w:pStyle w:val="BStablefigures"/>
              <w:framePr w:wrap="around"/>
            </w:pPr>
            <w:r w:rsidRPr="001922B7">
              <w:t>15,732</w:t>
            </w:r>
          </w:p>
        </w:tc>
        <w:tc>
          <w:tcPr>
            <w:tcW w:w="966" w:type="dxa"/>
            <w:noWrap/>
            <w:hideMark/>
          </w:tcPr>
          <w:p w:rsidR="002B5F1D" w:rsidRPr="001922B7" w:rsidRDefault="002B5F1D" w:rsidP="00A95E45">
            <w:pPr>
              <w:pStyle w:val="BStablefigures"/>
              <w:framePr w:wrap="around"/>
            </w:pPr>
            <w:r w:rsidRPr="001922B7">
              <w:t>15,732</w:t>
            </w:r>
          </w:p>
        </w:tc>
        <w:tc>
          <w:tcPr>
            <w:tcW w:w="963" w:type="dxa"/>
            <w:noWrap/>
            <w:hideMark/>
          </w:tcPr>
          <w:p w:rsidR="002B5F1D" w:rsidRPr="001922B7" w:rsidRDefault="002B5F1D" w:rsidP="00A95E45">
            <w:pPr>
              <w:pStyle w:val="BStablefigures"/>
              <w:framePr w:wrap="around"/>
            </w:pPr>
            <w:r w:rsidRPr="001922B7">
              <w:t>15,732</w:t>
            </w:r>
          </w:p>
        </w:tc>
      </w:tr>
      <w:tr w:rsidR="002B5F1D" w:rsidRPr="00B62E9E" w:rsidTr="002B5F1D">
        <w:trPr>
          <w:trHeight w:val="238"/>
        </w:trPr>
        <w:tc>
          <w:tcPr>
            <w:tcW w:w="976" w:type="dxa"/>
            <w:noWrap/>
            <w:hideMark/>
          </w:tcPr>
          <w:p w:rsidR="002B5F1D" w:rsidRDefault="002B5F1D" w:rsidP="00A95E45">
            <w:pPr>
              <w:pStyle w:val="BStablefigures"/>
              <w:framePr w:wrap="around"/>
            </w:pPr>
            <w:r>
              <w:t> </w:t>
            </w:r>
          </w:p>
        </w:tc>
        <w:tc>
          <w:tcPr>
            <w:tcW w:w="2361" w:type="dxa"/>
          </w:tcPr>
          <w:p w:rsidR="002B5F1D" w:rsidRDefault="002B5F1D" w:rsidP="00A95E45">
            <w:pPr>
              <w:pStyle w:val="BStabletext"/>
            </w:pPr>
            <w:r>
              <w:t> </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2B5F1D">
        <w:trPr>
          <w:trHeight w:val="238"/>
        </w:trPr>
        <w:tc>
          <w:tcPr>
            <w:tcW w:w="976" w:type="dxa"/>
            <w:noWrap/>
            <w:hideMark/>
          </w:tcPr>
          <w:p w:rsidR="002B5F1D" w:rsidRPr="00E9484F" w:rsidRDefault="002B5F1D" w:rsidP="00A95E45">
            <w:pPr>
              <w:pStyle w:val="BStablefigures"/>
              <w:framePr w:wrap="around"/>
              <w:rPr>
                <w:b/>
              </w:rPr>
            </w:pPr>
            <w:r w:rsidRPr="00E9484F">
              <w:rPr>
                <w:b/>
              </w:rPr>
              <w:t>27,275</w:t>
            </w:r>
          </w:p>
        </w:tc>
        <w:tc>
          <w:tcPr>
            <w:tcW w:w="2361" w:type="dxa"/>
          </w:tcPr>
          <w:p w:rsidR="002B5F1D" w:rsidRPr="00E9484F" w:rsidRDefault="002B5F1D" w:rsidP="00A95E45">
            <w:pPr>
              <w:pStyle w:val="BStabletext"/>
              <w:rPr>
                <w:b/>
              </w:rPr>
            </w:pPr>
            <w:r w:rsidRPr="00E9484F">
              <w:rPr>
                <w:b/>
              </w:rPr>
              <w:t>TOTAL FUNDS EMPLOYED</w:t>
            </w:r>
          </w:p>
        </w:tc>
        <w:tc>
          <w:tcPr>
            <w:tcW w:w="1016" w:type="dxa"/>
            <w:noWrap/>
            <w:hideMark/>
          </w:tcPr>
          <w:p w:rsidR="002B5F1D" w:rsidRPr="00E9484F" w:rsidRDefault="002B5F1D" w:rsidP="00A95E45">
            <w:pPr>
              <w:pStyle w:val="BStablefigures"/>
              <w:framePr w:wrap="around"/>
              <w:rPr>
                <w:b/>
              </w:rPr>
            </w:pPr>
            <w:r w:rsidRPr="00E9484F">
              <w:rPr>
                <w:b/>
              </w:rPr>
              <w:t>27,534</w:t>
            </w:r>
          </w:p>
        </w:tc>
        <w:tc>
          <w:tcPr>
            <w:tcW w:w="966" w:type="dxa"/>
            <w:noWrap/>
            <w:hideMark/>
          </w:tcPr>
          <w:p w:rsidR="002B5F1D" w:rsidRPr="00E9484F" w:rsidRDefault="002B5F1D" w:rsidP="00A95E45">
            <w:pPr>
              <w:pStyle w:val="BStablefigures"/>
              <w:framePr w:wrap="around"/>
              <w:rPr>
                <w:b/>
              </w:rPr>
            </w:pPr>
            <w:r w:rsidRPr="00E9484F">
              <w:rPr>
                <w:b/>
              </w:rPr>
              <w:t>27,257</w:t>
            </w:r>
          </w:p>
        </w:tc>
        <w:tc>
          <w:tcPr>
            <w:tcW w:w="966" w:type="dxa"/>
            <w:noWrap/>
            <w:hideMark/>
          </w:tcPr>
          <w:p w:rsidR="002B5F1D" w:rsidRPr="00E9484F" w:rsidRDefault="002B5F1D" w:rsidP="00A95E45">
            <w:pPr>
              <w:pStyle w:val="BStablefigures"/>
              <w:framePr w:wrap="around"/>
              <w:rPr>
                <w:b/>
              </w:rPr>
            </w:pPr>
            <w:r w:rsidRPr="00E9484F">
              <w:rPr>
                <w:b/>
              </w:rPr>
              <w:t xml:space="preserve">-1 </w:t>
            </w:r>
          </w:p>
        </w:tc>
        <w:tc>
          <w:tcPr>
            <w:tcW w:w="966" w:type="dxa"/>
            <w:noWrap/>
            <w:hideMark/>
          </w:tcPr>
          <w:p w:rsidR="002B5F1D" w:rsidRPr="00E9484F" w:rsidRDefault="002B5F1D" w:rsidP="00A95E45">
            <w:pPr>
              <w:pStyle w:val="BStablefigures"/>
              <w:framePr w:wrap="around"/>
              <w:rPr>
                <w:b/>
              </w:rPr>
            </w:pPr>
            <w:r w:rsidRPr="00E9484F">
              <w:rPr>
                <w:b/>
              </w:rPr>
              <w:t>26,783</w:t>
            </w:r>
          </w:p>
        </w:tc>
        <w:tc>
          <w:tcPr>
            <w:tcW w:w="966" w:type="dxa"/>
            <w:noWrap/>
            <w:hideMark/>
          </w:tcPr>
          <w:p w:rsidR="002B5F1D" w:rsidRPr="00E9484F" w:rsidRDefault="002B5F1D" w:rsidP="00A95E45">
            <w:pPr>
              <w:pStyle w:val="BStablefigures"/>
              <w:framePr w:wrap="around"/>
              <w:rPr>
                <w:b/>
              </w:rPr>
            </w:pPr>
            <w:r w:rsidRPr="00E9484F">
              <w:rPr>
                <w:b/>
              </w:rPr>
              <w:t>26,333</w:t>
            </w:r>
          </w:p>
        </w:tc>
        <w:tc>
          <w:tcPr>
            <w:tcW w:w="963" w:type="dxa"/>
            <w:noWrap/>
            <w:hideMark/>
          </w:tcPr>
          <w:p w:rsidR="002B5F1D" w:rsidRPr="00E9484F" w:rsidRDefault="002B5F1D" w:rsidP="00A95E45">
            <w:pPr>
              <w:pStyle w:val="BStablefigures"/>
              <w:framePr w:wrap="around"/>
              <w:rPr>
                <w:b/>
              </w:rPr>
            </w:pPr>
            <w:r w:rsidRPr="00E9484F">
              <w:rPr>
                <w:b/>
              </w:rPr>
              <w:t>25,889</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5C7422" w:rsidRPr="00B62E9E" w:rsidTr="005C7422">
        <w:trPr>
          <w:trHeight w:val="238"/>
        </w:trPr>
        <w:tc>
          <w:tcPr>
            <w:tcW w:w="976" w:type="dxa"/>
            <w:tcBorders>
              <w:top w:val="nil"/>
              <w:bottom w:val="single" w:sz="4" w:space="0" w:color="000000"/>
            </w:tcBorders>
            <w:noWrap/>
            <w:hideMark/>
          </w:tcPr>
          <w:p w:rsidR="005C7422" w:rsidRPr="00D734B2" w:rsidRDefault="005C7422" w:rsidP="005C7422">
            <w:pPr>
              <w:pStyle w:val="BStabletext"/>
            </w:pPr>
          </w:p>
        </w:tc>
        <w:tc>
          <w:tcPr>
            <w:tcW w:w="2361" w:type="dxa"/>
            <w:tcBorders>
              <w:top w:val="nil"/>
              <w:bottom w:val="single" w:sz="4" w:space="0" w:color="000000"/>
            </w:tcBorders>
          </w:tcPr>
          <w:p w:rsidR="005C7422" w:rsidRPr="00D734B2" w:rsidRDefault="005C7422" w:rsidP="005C7422">
            <w:pPr>
              <w:pStyle w:val="BStabletext"/>
            </w:pPr>
          </w:p>
        </w:tc>
        <w:tc>
          <w:tcPr>
            <w:tcW w:w="101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3" w:type="dxa"/>
            <w:tcBorders>
              <w:top w:val="nil"/>
              <w:bottom w:val="single" w:sz="4" w:space="0" w:color="000000"/>
            </w:tcBorders>
            <w:noWrap/>
            <w:hideMark/>
          </w:tcPr>
          <w:p w:rsidR="005C7422" w:rsidRPr="00D734B2" w:rsidRDefault="005C7422" w:rsidP="005C7422">
            <w:pPr>
              <w:pStyle w:val="BStabletext"/>
            </w:pPr>
          </w:p>
        </w:tc>
      </w:tr>
    </w:tbl>
    <w:p w:rsidR="005C7422" w:rsidRPr="00EA4B72" w:rsidRDefault="005C7422" w:rsidP="005C7422"/>
    <w:p w:rsidR="002B5F1D" w:rsidRDefault="002B5F1D" w:rsidP="002B5F1D">
      <w:pPr>
        <w:pStyle w:val="Caption"/>
        <w:sectPr w:rsidR="002B5F1D"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12</w:t>
        </w:r>
      </w:fldSimple>
      <w:r>
        <w:t>: Office of the Legislative Assembly: Cash Flow Statement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815D06">
        <w:trPr>
          <w:trHeight w:val="238"/>
          <w:tblHeader/>
        </w:trPr>
        <w:tc>
          <w:tcPr>
            <w:tcW w:w="976" w:type="dxa"/>
            <w:tcBorders>
              <w:bottom w:val="nil"/>
            </w:tcBorders>
            <w:noWrap/>
            <w:hideMark/>
          </w:tcPr>
          <w:p w:rsidR="002B5F1D" w:rsidRPr="00A12F42" w:rsidRDefault="002B5F1D" w:rsidP="002B5F1D">
            <w:pPr>
              <w:pStyle w:val="BStableheading1"/>
              <w:framePr w:wrap="auto" w:vAnchor="margin" w:yAlign="inline"/>
            </w:pPr>
            <w:r>
              <w:t>2013-14 Budget</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2013-14</w:t>
            </w:r>
          </w:p>
          <w:p w:rsidR="002B5F1D" w:rsidRPr="00A12F42" w:rsidRDefault="002B5F1D" w:rsidP="00CE1C21">
            <w:pPr>
              <w:pStyle w:val="BStableheading1"/>
              <w:framePr w:wrap="auto" w:vAnchor="margin" w:yAlign="inline"/>
            </w:pPr>
            <w:r>
              <w:rPr>
                <w:lang w:eastAsia="en-AU"/>
              </w:rPr>
              <w:t>Est</w:t>
            </w:r>
            <w:r w:rsidR="00CE1C21">
              <w:rPr>
                <w:lang w:eastAsia="en-AU"/>
              </w:rPr>
              <w:t>.</w:t>
            </w:r>
            <w:r>
              <w:rPr>
                <w:lang w:eastAsia="en-AU"/>
              </w:rPr>
              <w:t xml:space="preserve"> Outcome</w:t>
            </w:r>
          </w:p>
        </w:tc>
        <w:tc>
          <w:tcPr>
            <w:tcW w:w="966" w:type="dxa"/>
            <w:tcBorders>
              <w:bottom w:val="nil"/>
            </w:tcBorders>
            <w:noWrap/>
            <w:hideMark/>
          </w:tcPr>
          <w:p w:rsidR="002B5F1D" w:rsidRPr="00A12F42" w:rsidRDefault="002B5F1D" w:rsidP="002B5F1D">
            <w:pPr>
              <w:pStyle w:val="BStableheading1"/>
              <w:framePr w:wrap="auto" w:vAnchor="margin" w:yAlign="inline"/>
            </w:pPr>
            <w:r>
              <w:t>2014-15 Budget</w:t>
            </w:r>
          </w:p>
        </w:tc>
        <w:tc>
          <w:tcPr>
            <w:tcW w:w="966" w:type="dxa"/>
            <w:tcBorders>
              <w:bottom w:val="nil"/>
            </w:tcBorders>
            <w:noWrap/>
            <w:hideMark/>
          </w:tcPr>
          <w:p w:rsidR="002B5F1D" w:rsidRDefault="002B5F1D" w:rsidP="002B5F1D">
            <w:pPr>
              <w:pStyle w:val="BStableheading1"/>
              <w:framePr w:wrap="auto" w:vAnchor="margin" w:yAlign="inline"/>
              <w:jc w:val="center"/>
            </w:pPr>
          </w:p>
          <w:p w:rsidR="002B5F1D" w:rsidRPr="00A12F42" w:rsidRDefault="002B5F1D" w:rsidP="002B5F1D">
            <w:pPr>
              <w:pStyle w:val="BStableheading1"/>
              <w:framePr w:wrap="auto" w:vAnchor="margin" w:yAlign="inline"/>
              <w:jc w:val="center"/>
            </w:pPr>
            <w:r>
              <w:t>Var</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2015-16</w:t>
            </w:r>
          </w:p>
          <w:p w:rsidR="002B5F1D" w:rsidRPr="00A12F42" w:rsidRDefault="002B5F1D" w:rsidP="002B5F1D">
            <w:pPr>
              <w:pStyle w:val="BStableheading1"/>
              <w:framePr w:wrap="auto" w:vAnchor="margin" w:yAlign="inline"/>
            </w:pPr>
            <w:r>
              <w:rPr>
                <w:lang w:eastAsia="en-AU"/>
              </w:rPr>
              <w:t>Estimate</w:t>
            </w:r>
          </w:p>
        </w:tc>
        <w:tc>
          <w:tcPr>
            <w:tcW w:w="966"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2016-17</w:t>
            </w:r>
          </w:p>
          <w:p w:rsidR="002B5F1D" w:rsidRPr="00A12F42" w:rsidRDefault="002B5F1D" w:rsidP="002B5F1D">
            <w:pPr>
              <w:pStyle w:val="BStableheading1"/>
              <w:framePr w:wrap="auto" w:vAnchor="margin" w:yAlign="inline"/>
            </w:pPr>
            <w:r>
              <w:rPr>
                <w:lang w:eastAsia="en-AU"/>
              </w:rPr>
              <w:t>Estimate</w:t>
            </w:r>
          </w:p>
        </w:tc>
        <w:tc>
          <w:tcPr>
            <w:tcW w:w="963" w:type="dxa"/>
            <w:tcBorders>
              <w:bottom w:val="nil"/>
            </w:tcBorders>
            <w:noWrap/>
            <w:hideMark/>
          </w:tcPr>
          <w:p w:rsidR="002B5F1D" w:rsidRDefault="002B5F1D" w:rsidP="002B5F1D">
            <w:pPr>
              <w:pStyle w:val="BStableheading1"/>
              <w:framePr w:wrap="auto" w:vAnchor="margin" w:yAlign="inline"/>
              <w:rPr>
                <w:lang w:eastAsia="en-AU"/>
              </w:rPr>
            </w:pPr>
            <w:r>
              <w:rPr>
                <w:lang w:eastAsia="en-AU"/>
              </w:rPr>
              <w:t>2017-18</w:t>
            </w:r>
          </w:p>
          <w:p w:rsidR="002B5F1D" w:rsidRPr="00A12F42" w:rsidRDefault="002B5F1D" w:rsidP="002B5F1D">
            <w:pPr>
              <w:pStyle w:val="BStableheading1"/>
              <w:framePr w:wrap="auto" w:vAnchor="margin" w:yAlign="inline"/>
            </w:pPr>
            <w:r>
              <w:rPr>
                <w:lang w:eastAsia="en-AU"/>
              </w:rPr>
              <w:t>Estimate</w:t>
            </w:r>
          </w:p>
        </w:tc>
      </w:tr>
      <w:tr w:rsidR="002B5F1D" w:rsidRPr="00B62E9E" w:rsidTr="00815D06">
        <w:trPr>
          <w:trHeight w:val="238"/>
          <w:tblHeader/>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jc w:val="center"/>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r w:rsidR="00815D06" w:rsidRPr="00B62E9E" w:rsidTr="00815D06">
        <w:trPr>
          <w:trHeight w:val="238"/>
        </w:trPr>
        <w:tc>
          <w:tcPr>
            <w:tcW w:w="976" w:type="dxa"/>
            <w:noWrap/>
            <w:vAlign w:val="bottom"/>
            <w:hideMark/>
          </w:tcPr>
          <w:p w:rsidR="00815D06" w:rsidRDefault="00815D06" w:rsidP="00E9484F">
            <w:pPr>
              <w:pStyle w:val="BStablefigures"/>
              <w:framePr w:wrap="auto"/>
            </w:pPr>
            <w:r>
              <w:t> </w:t>
            </w:r>
          </w:p>
        </w:tc>
        <w:tc>
          <w:tcPr>
            <w:tcW w:w="3377" w:type="dxa"/>
            <w:gridSpan w:val="2"/>
          </w:tcPr>
          <w:p w:rsidR="00815D06" w:rsidRPr="00E9484F" w:rsidRDefault="00815D06" w:rsidP="00E9484F">
            <w:pPr>
              <w:pStyle w:val="BStabletext"/>
              <w:rPr>
                <w:b/>
              </w:rPr>
            </w:pPr>
            <w:r w:rsidRPr="00E9484F">
              <w:rPr>
                <w:b/>
              </w:rPr>
              <w:t>CASH FLOWS FROM</w:t>
            </w:r>
            <w:r w:rsidRPr="00E9484F">
              <w:rPr>
                <w:b/>
              </w:rPr>
              <w:br/>
              <w:t xml:space="preserve">   OPERATING ACTIVITIES</w:t>
            </w:r>
          </w:p>
          <w:p w:rsidR="00815D06" w:rsidRDefault="00815D06" w:rsidP="00E9484F">
            <w:pPr>
              <w:pStyle w:val="BStablefigures"/>
              <w:framePr w:wrap="auto"/>
            </w:pPr>
            <w:r>
              <w:t xml:space="preserve">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3" w:type="dxa"/>
            <w:noWrap/>
            <w:vAlign w:val="bottom"/>
            <w:hideMark/>
          </w:tcPr>
          <w:p w:rsidR="00815D06" w:rsidRDefault="00815D06" w:rsidP="00E9484F">
            <w:pPr>
              <w:pStyle w:val="BStablefigures"/>
              <w:framePr w:wrap="auto"/>
            </w:pPr>
            <w:r>
              <w:t> </w:t>
            </w:r>
          </w:p>
        </w:tc>
      </w:tr>
      <w:tr w:rsidR="00815D06" w:rsidRPr="00B62E9E" w:rsidTr="00815D06">
        <w:trPr>
          <w:trHeight w:val="238"/>
        </w:trPr>
        <w:tc>
          <w:tcPr>
            <w:tcW w:w="976" w:type="dxa"/>
            <w:noWrap/>
            <w:vAlign w:val="bottom"/>
            <w:hideMark/>
          </w:tcPr>
          <w:p w:rsidR="00815D06" w:rsidRDefault="00815D06" w:rsidP="00E9484F">
            <w:pPr>
              <w:pStyle w:val="BStablefigures"/>
              <w:framePr w:wrap="auto"/>
            </w:pPr>
            <w:r>
              <w:t> </w:t>
            </w:r>
          </w:p>
        </w:tc>
        <w:tc>
          <w:tcPr>
            <w:tcW w:w="2361" w:type="dxa"/>
          </w:tcPr>
          <w:p w:rsidR="00815D06" w:rsidRPr="00E9484F" w:rsidRDefault="00815D06" w:rsidP="00E9484F">
            <w:pPr>
              <w:pStyle w:val="BStabletext"/>
              <w:rPr>
                <w:b/>
              </w:rPr>
            </w:pPr>
            <w:r w:rsidRPr="00E9484F">
              <w:rPr>
                <w:b/>
              </w:rPr>
              <w:t>Receipts</w:t>
            </w:r>
          </w:p>
        </w:tc>
        <w:tc>
          <w:tcPr>
            <w:tcW w:w="1016" w:type="dxa"/>
            <w:noWrap/>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6" w:type="dxa"/>
            <w:noWrap/>
            <w:vAlign w:val="bottom"/>
            <w:hideMark/>
          </w:tcPr>
          <w:p w:rsidR="00815D06" w:rsidRDefault="00815D06" w:rsidP="00E9484F">
            <w:pPr>
              <w:pStyle w:val="BStablefigures"/>
              <w:framePr w:wrap="auto"/>
            </w:pPr>
            <w:r>
              <w:t> </w:t>
            </w:r>
          </w:p>
        </w:tc>
        <w:tc>
          <w:tcPr>
            <w:tcW w:w="963" w:type="dxa"/>
            <w:noWrap/>
            <w:vAlign w:val="bottom"/>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5,744</w:t>
            </w:r>
          </w:p>
        </w:tc>
        <w:tc>
          <w:tcPr>
            <w:tcW w:w="2361" w:type="dxa"/>
          </w:tcPr>
          <w:p w:rsidR="00815D06" w:rsidRPr="00511B61" w:rsidRDefault="00815D06" w:rsidP="00E9484F">
            <w:pPr>
              <w:pStyle w:val="BStabletext"/>
            </w:pPr>
            <w:r w:rsidRPr="00511B61">
              <w:t>Cash from Government for EBT</w:t>
            </w:r>
          </w:p>
        </w:tc>
        <w:tc>
          <w:tcPr>
            <w:tcW w:w="1016" w:type="dxa"/>
            <w:noWrap/>
            <w:hideMark/>
          </w:tcPr>
          <w:p w:rsidR="00815D06" w:rsidRPr="00511B61" w:rsidRDefault="00815D06" w:rsidP="00E9484F">
            <w:pPr>
              <w:pStyle w:val="BStablefigures"/>
              <w:framePr w:wrap="auto"/>
            </w:pPr>
            <w:r w:rsidRPr="00511B61">
              <w:t>5,743</w:t>
            </w:r>
          </w:p>
        </w:tc>
        <w:tc>
          <w:tcPr>
            <w:tcW w:w="966" w:type="dxa"/>
            <w:noWrap/>
            <w:hideMark/>
          </w:tcPr>
          <w:p w:rsidR="00815D06" w:rsidRPr="00511B61" w:rsidRDefault="00815D06" w:rsidP="00E9484F">
            <w:pPr>
              <w:pStyle w:val="BStablefigures"/>
              <w:framePr w:wrap="auto"/>
            </w:pPr>
            <w:r w:rsidRPr="00511B61">
              <w:t>6,512</w:t>
            </w:r>
          </w:p>
        </w:tc>
        <w:tc>
          <w:tcPr>
            <w:tcW w:w="966" w:type="dxa"/>
            <w:noWrap/>
            <w:hideMark/>
          </w:tcPr>
          <w:p w:rsidR="00815D06" w:rsidRPr="00511B61" w:rsidRDefault="00815D06" w:rsidP="00E9484F">
            <w:pPr>
              <w:pStyle w:val="BStablefigures"/>
              <w:framePr w:wrap="auto"/>
            </w:pPr>
            <w:r w:rsidRPr="00511B61">
              <w:t xml:space="preserve">13 </w:t>
            </w:r>
          </w:p>
        </w:tc>
        <w:tc>
          <w:tcPr>
            <w:tcW w:w="966" w:type="dxa"/>
            <w:noWrap/>
            <w:hideMark/>
          </w:tcPr>
          <w:p w:rsidR="00815D06" w:rsidRPr="00511B61" w:rsidRDefault="00815D06" w:rsidP="00E9484F">
            <w:pPr>
              <w:pStyle w:val="BStablefigures"/>
              <w:framePr w:wrap="auto"/>
            </w:pPr>
            <w:r w:rsidRPr="00511B61">
              <w:t>7,017</w:t>
            </w:r>
          </w:p>
        </w:tc>
        <w:tc>
          <w:tcPr>
            <w:tcW w:w="966" w:type="dxa"/>
            <w:noWrap/>
            <w:hideMark/>
          </w:tcPr>
          <w:p w:rsidR="00815D06" w:rsidRPr="00511B61" w:rsidRDefault="00815D06" w:rsidP="00E9484F">
            <w:pPr>
              <w:pStyle w:val="BStablefigures"/>
              <w:framePr w:wrap="auto"/>
            </w:pPr>
            <w:r w:rsidRPr="00511B61">
              <w:t>6,453</w:t>
            </w:r>
          </w:p>
        </w:tc>
        <w:tc>
          <w:tcPr>
            <w:tcW w:w="963" w:type="dxa"/>
            <w:noWrap/>
            <w:hideMark/>
          </w:tcPr>
          <w:p w:rsidR="00815D06" w:rsidRPr="00511B61" w:rsidRDefault="00815D06" w:rsidP="00E9484F">
            <w:pPr>
              <w:pStyle w:val="BStablefigures"/>
              <w:framePr w:wrap="auto"/>
            </w:pPr>
            <w:r w:rsidRPr="00511B61">
              <w:t>6,242</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48</w:t>
            </w:r>
          </w:p>
        </w:tc>
        <w:tc>
          <w:tcPr>
            <w:tcW w:w="2361" w:type="dxa"/>
          </w:tcPr>
          <w:p w:rsidR="00815D06" w:rsidRPr="00511B61" w:rsidRDefault="00815D06" w:rsidP="00E9484F">
            <w:pPr>
              <w:pStyle w:val="BStabletext"/>
            </w:pPr>
            <w:r w:rsidRPr="00511B61">
              <w:t>Other Receipts</w:t>
            </w:r>
          </w:p>
        </w:tc>
        <w:tc>
          <w:tcPr>
            <w:tcW w:w="1016" w:type="dxa"/>
            <w:noWrap/>
            <w:hideMark/>
          </w:tcPr>
          <w:p w:rsidR="00815D06" w:rsidRPr="00511B61" w:rsidRDefault="00815D06" w:rsidP="00E9484F">
            <w:pPr>
              <w:pStyle w:val="BStablefigures"/>
              <w:framePr w:wrap="auto"/>
            </w:pPr>
            <w:r w:rsidRPr="00511B61">
              <w:t>48</w:t>
            </w:r>
          </w:p>
        </w:tc>
        <w:tc>
          <w:tcPr>
            <w:tcW w:w="966" w:type="dxa"/>
            <w:noWrap/>
            <w:hideMark/>
          </w:tcPr>
          <w:p w:rsidR="00815D06" w:rsidRPr="00511B61" w:rsidRDefault="00815D06" w:rsidP="00E9484F">
            <w:pPr>
              <w:pStyle w:val="BStablefigures"/>
              <w:framePr w:wrap="auto"/>
            </w:pPr>
            <w:r w:rsidRPr="00511B61">
              <w:t>49</w:t>
            </w:r>
          </w:p>
        </w:tc>
        <w:tc>
          <w:tcPr>
            <w:tcW w:w="966" w:type="dxa"/>
            <w:noWrap/>
            <w:hideMark/>
          </w:tcPr>
          <w:p w:rsidR="00815D06" w:rsidRPr="00511B61" w:rsidRDefault="00815D06" w:rsidP="00E9484F">
            <w:pPr>
              <w:pStyle w:val="BStablefigures"/>
              <w:framePr w:wrap="auto"/>
            </w:pPr>
            <w:r w:rsidRPr="00511B61">
              <w:t xml:space="preserve">2 </w:t>
            </w:r>
          </w:p>
        </w:tc>
        <w:tc>
          <w:tcPr>
            <w:tcW w:w="966" w:type="dxa"/>
            <w:noWrap/>
            <w:hideMark/>
          </w:tcPr>
          <w:p w:rsidR="00815D06" w:rsidRPr="00511B61" w:rsidRDefault="00815D06" w:rsidP="00E9484F">
            <w:pPr>
              <w:pStyle w:val="BStablefigures"/>
              <w:framePr w:wrap="auto"/>
            </w:pPr>
            <w:r w:rsidRPr="00511B61">
              <w:t>50</w:t>
            </w:r>
          </w:p>
        </w:tc>
        <w:tc>
          <w:tcPr>
            <w:tcW w:w="966" w:type="dxa"/>
            <w:noWrap/>
            <w:hideMark/>
          </w:tcPr>
          <w:p w:rsidR="00815D06" w:rsidRPr="00511B61" w:rsidRDefault="00815D06" w:rsidP="00E9484F">
            <w:pPr>
              <w:pStyle w:val="BStablefigures"/>
              <w:framePr w:wrap="auto"/>
            </w:pPr>
            <w:r w:rsidRPr="00511B61">
              <w:t>50</w:t>
            </w:r>
          </w:p>
        </w:tc>
        <w:tc>
          <w:tcPr>
            <w:tcW w:w="963" w:type="dxa"/>
            <w:noWrap/>
            <w:hideMark/>
          </w:tcPr>
          <w:p w:rsidR="00815D06" w:rsidRPr="00511B61" w:rsidRDefault="00815D06" w:rsidP="00E9484F">
            <w:pPr>
              <w:pStyle w:val="BStablefigures"/>
              <w:framePr w:wrap="auto"/>
            </w:pPr>
            <w:r w:rsidRPr="00511B61">
              <w:t>50</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5,792</w:t>
            </w:r>
          </w:p>
        </w:tc>
        <w:tc>
          <w:tcPr>
            <w:tcW w:w="2361" w:type="dxa"/>
          </w:tcPr>
          <w:p w:rsidR="00815D06" w:rsidRPr="00E9484F" w:rsidRDefault="00815D06" w:rsidP="00E9484F">
            <w:pPr>
              <w:pStyle w:val="BStabletext"/>
              <w:rPr>
                <w:b/>
              </w:rPr>
            </w:pPr>
            <w:r w:rsidRPr="00E9484F">
              <w:rPr>
                <w:b/>
              </w:rPr>
              <w:t>Operating Receipts</w:t>
            </w:r>
          </w:p>
        </w:tc>
        <w:tc>
          <w:tcPr>
            <w:tcW w:w="1016" w:type="dxa"/>
            <w:noWrap/>
            <w:hideMark/>
          </w:tcPr>
          <w:p w:rsidR="00815D06" w:rsidRPr="00E9484F" w:rsidRDefault="00815D06" w:rsidP="00E9484F">
            <w:pPr>
              <w:pStyle w:val="BStablefigures"/>
              <w:framePr w:wrap="auto"/>
              <w:rPr>
                <w:b/>
              </w:rPr>
            </w:pPr>
            <w:r w:rsidRPr="00E9484F">
              <w:rPr>
                <w:b/>
              </w:rPr>
              <w:t>5,791</w:t>
            </w:r>
          </w:p>
        </w:tc>
        <w:tc>
          <w:tcPr>
            <w:tcW w:w="966" w:type="dxa"/>
            <w:noWrap/>
            <w:hideMark/>
          </w:tcPr>
          <w:p w:rsidR="00815D06" w:rsidRPr="00E9484F" w:rsidRDefault="00815D06" w:rsidP="00E9484F">
            <w:pPr>
              <w:pStyle w:val="BStablefigures"/>
              <w:framePr w:wrap="auto"/>
              <w:rPr>
                <w:b/>
              </w:rPr>
            </w:pPr>
            <w:r w:rsidRPr="00E9484F">
              <w:rPr>
                <w:b/>
              </w:rPr>
              <w:t>6,561</w:t>
            </w:r>
          </w:p>
        </w:tc>
        <w:tc>
          <w:tcPr>
            <w:tcW w:w="966" w:type="dxa"/>
            <w:noWrap/>
            <w:hideMark/>
          </w:tcPr>
          <w:p w:rsidR="00815D06" w:rsidRPr="00E9484F" w:rsidRDefault="00815D06" w:rsidP="00E9484F">
            <w:pPr>
              <w:pStyle w:val="BStablefigures"/>
              <w:framePr w:wrap="auto"/>
              <w:rPr>
                <w:b/>
              </w:rPr>
            </w:pPr>
            <w:r w:rsidRPr="00E9484F">
              <w:rPr>
                <w:b/>
              </w:rPr>
              <w:t xml:space="preserve">13 </w:t>
            </w:r>
          </w:p>
        </w:tc>
        <w:tc>
          <w:tcPr>
            <w:tcW w:w="966" w:type="dxa"/>
            <w:noWrap/>
            <w:hideMark/>
          </w:tcPr>
          <w:p w:rsidR="00815D06" w:rsidRPr="00E9484F" w:rsidRDefault="00815D06" w:rsidP="00E9484F">
            <w:pPr>
              <w:pStyle w:val="BStablefigures"/>
              <w:framePr w:wrap="auto"/>
              <w:rPr>
                <w:b/>
              </w:rPr>
            </w:pPr>
            <w:r w:rsidRPr="00E9484F">
              <w:rPr>
                <w:b/>
              </w:rPr>
              <w:t>7,067</w:t>
            </w:r>
          </w:p>
        </w:tc>
        <w:tc>
          <w:tcPr>
            <w:tcW w:w="966" w:type="dxa"/>
            <w:noWrap/>
            <w:hideMark/>
          </w:tcPr>
          <w:p w:rsidR="00815D06" w:rsidRPr="00E9484F" w:rsidRDefault="00815D06" w:rsidP="00E9484F">
            <w:pPr>
              <w:pStyle w:val="BStablefigures"/>
              <w:framePr w:wrap="auto"/>
              <w:rPr>
                <w:b/>
              </w:rPr>
            </w:pPr>
            <w:r w:rsidRPr="00E9484F">
              <w:rPr>
                <w:b/>
              </w:rPr>
              <w:t>6,503</w:t>
            </w:r>
          </w:p>
        </w:tc>
        <w:tc>
          <w:tcPr>
            <w:tcW w:w="963" w:type="dxa"/>
            <w:noWrap/>
            <w:hideMark/>
          </w:tcPr>
          <w:p w:rsidR="00815D06" w:rsidRPr="00E9484F" w:rsidRDefault="00815D06" w:rsidP="00E9484F">
            <w:pPr>
              <w:pStyle w:val="BStablefigures"/>
              <w:framePr w:wrap="auto"/>
              <w:rPr>
                <w:b/>
              </w:rPr>
            </w:pPr>
            <w:r w:rsidRPr="00E9484F">
              <w:rPr>
                <w:b/>
              </w:rPr>
              <w:t>6,292</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Default="00815D06" w:rsidP="00E9484F">
            <w:pPr>
              <w:pStyle w:val="BStabletext"/>
            </w:pPr>
            <w: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Pr="00E9484F" w:rsidRDefault="00815D06" w:rsidP="00E9484F">
            <w:pPr>
              <w:pStyle w:val="BStabletext"/>
              <w:rPr>
                <w:b/>
              </w:rPr>
            </w:pPr>
            <w:r w:rsidRPr="00E9484F">
              <w:rPr>
                <w:b/>
              </w:rPr>
              <w:t>Payments</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4,832</w:t>
            </w:r>
          </w:p>
        </w:tc>
        <w:tc>
          <w:tcPr>
            <w:tcW w:w="2361" w:type="dxa"/>
          </w:tcPr>
          <w:p w:rsidR="00815D06" w:rsidRPr="00511B61" w:rsidRDefault="00815D06" w:rsidP="00E9484F">
            <w:pPr>
              <w:pStyle w:val="BStabletext"/>
            </w:pPr>
            <w:r w:rsidRPr="00511B61">
              <w:t>Related to Employees</w:t>
            </w:r>
          </w:p>
        </w:tc>
        <w:tc>
          <w:tcPr>
            <w:tcW w:w="1016" w:type="dxa"/>
            <w:noWrap/>
            <w:hideMark/>
          </w:tcPr>
          <w:p w:rsidR="00815D06" w:rsidRPr="00511B61" w:rsidRDefault="00815D06" w:rsidP="00E9484F">
            <w:pPr>
              <w:pStyle w:val="BStablefigures"/>
              <w:framePr w:wrap="auto"/>
            </w:pPr>
            <w:r w:rsidRPr="00511B61">
              <w:t>4,832</w:t>
            </w:r>
          </w:p>
        </w:tc>
        <w:tc>
          <w:tcPr>
            <w:tcW w:w="966" w:type="dxa"/>
            <w:noWrap/>
            <w:hideMark/>
          </w:tcPr>
          <w:p w:rsidR="00815D06" w:rsidRPr="00511B61" w:rsidRDefault="00815D06" w:rsidP="00E9484F">
            <w:pPr>
              <w:pStyle w:val="BStablefigures"/>
              <w:framePr w:wrap="auto"/>
            </w:pPr>
            <w:r w:rsidRPr="00511B61">
              <w:t>5,630</w:t>
            </w:r>
          </w:p>
        </w:tc>
        <w:tc>
          <w:tcPr>
            <w:tcW w:w="966" w:type="dxa"/>
            <w:noWrap/>
            <w:hideMark/>
          </w:tcPr>
          <w:p w:rsidR="00815D06" w:rsidRPr="00511B61" w:rsidRDefault="00815D06" w:rsidP="00E9484F">
            <w:pPr>
              <w:pStyle w:val="BStablefigures"/>
              <w:framePr w:wrap="auto"/>
            </w:pPr>
            <w:r w:rsidRPr="00511B61">
              <w:t xml:space="preserve">17 </w:t>
            </w:r>
          </w:p>
        </w:tc>
        <w:tc>
          <w:tcPr>
            <w:tcW w:w="966" w:type="dxa"/>
            <w:noWrap/>
            <w:hideMark/>
          </w:tcPr>
          <w:p w:rsidR="00815D06" w:rsidRPr="00511B61" w:rsidRDefault="00815D06" w:rsidP="00E9484F">
            <w:pPr>
              <w:pStyle w:val="BStablefigures"/>
              <w:framePr w:wrap="auto"/>
            </w:pPr>
            <w:r w:rsidRPr="00511B61">
              <w:t>6,342</w:t>
            </w:r>
          </w:p>
        </w:tc>
        <w:tc>
          <w:tcPr>
            <w:tcW w:w="966" w:type="dxa"/>
            <w:noWrap/>
            <w:hideMark/>
          </w:tcPr>
          <w:p w:rsidR="00815D06" w:rsidRPr="00511B61" w:rsidRDefault="00815D06" w:rsidP="00E9484F">
            <w:pPr>
              <w:pStyle w:val="BStablefigures"/>
              <w:framePr w:wrap="auto"/>
            </w:pPr>
            <w:r w:rsidRPr="00511B61">
              <w:t>5,552</w:t>
            </w:r>
          </w:p>
        </w:tc>
        <w:tc>
          <w:tcPr>
            <w:tcW w:w="963" w:type="dxa"/>
            <w:noWrap/>
            <w:hideMark/>
          </w:tcPr>
          <w:p w:rsidR="00815D06" w:rsidRPr="00511B61" w:rsidRDefault="00815D06" w:rsidP="00E9484F">
            <w:pPr>
              <w:pStyle w:val="BStablefigures"/>
              <w:framePr w:wrap="auto"/>
            </w:pPr>
            <w:r w:rsidRPr="00511B61">
              <w:t>5,328</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677</w:t>
            </w:r>
          </w:p>
        </w:tc>
        <w:tc>
          <w:tcPr>
            <w:tcW w:w="2361" w:type="dxa"/>
          </w:tcPr>
          <w:p w:rsidR="00815D06" w:rsidRPr="00511B61" w:rsidRDefault="00815D06" w:rsidP="00E9484F">
            <w:pPr>
              <w:pStyle w:val="BStabletext"/>
            </w:pPr>
            <w:r w:rsidRPr="00511B61">
              <w:t>Related to Superannuation</w:t>
            </w:r>
          </w:p>
        </w:tc>
        <w:tc>
          <w:tcPr>
            <w:tcW w:w="1016" w:type="dxa"/>
            <w:noWrap/>
            <w:hideMark/>
          </w:tcPr>
          <w:p w:rsidR="00815D06" w:rsidRPr="00511B61" w:rsidRDefault="00815D06" w:rsidP="00E9484F">
            <w:pPr>
              <w:pStyle w:val="BStablefigures"/>
              <w:framePr w:wrap="auto"/>
            </w:pPr>
            <w:r w:rsidRPr="00511B61">
              <w:t>677</w:t>
            </w:r>
          </w:p>
        </w:tc>
        <w:tc>
          <w:tcPr>
            <w:tcW w:w="966" w:type="dxa"/>
            <w:noWrap/>
            <w:hideMark/>
          </w:tcPr>
          <w:p w:rsidR="00815D06" w:rsidRPr="00511B61" w:rsidRDefault="00815D06" w:rsidP="00E9484F">
            <w:pPr>
              <w:pStyle w:val="BStablefigures"/>
              <w:framePr w:wrap="auto"/>
            </w:pPr>
            <w:r w:rsidRPr="00511B61">
              <w:t>706</w:t>
            </w:r>
          </w:p>
        </w:tc>
        <w:tc>
          <w:tcPr>
            <w:tcW w:w="966" w:type="dxa"/>
            <w:noWrap/>
            <w:hideMark/>
          </w:tcPr>
          <w:p w:rsidR="00815D06" w:rsidRPr="00511B61" w:rsidRDefault="00815D06" w:rsidP="00E9484F">
            <w:pPr>
              <w:pStyle w:val="BStablefigures"/>
              <w:framePr w:wrap="auto"/>
            </w:pPr>
            <w:r w:rsidRPr="00511B61">
              <w:t xml:space="preserve">4 </w:t>
            </w:r>
          </w:p>
        </w:tc>
        <w:tc>
          <w:tcPr>
            <w:tcW w:w="966" w:type="dxa"/>
            <w:noWrap/>
            <w:hideMark/>
          </w:tcPr>
          <w:p w:rsidR="00815D06" w:rsidRPr="00511B61" w:rsidRDefault="00815D06" w:rsidP="00E9484F">
            <w:pPr>
              <w:pStyle w:val="BStablefigures"/>
              <w:framePr w:wrap="auto"/>
            </w:pPr>
            <w:r w:rsidRPr="00511B61">
              <w:t>747</w:t>
            </w:r>
          </w:p>
        </w:tc>
        <w:tc>
          <w:tcPr>
            <w:tcW w:w="966" w:type="dxa"/>
            <w:noWrap/>
            <w:hideMark/>
          </w:tcPr>
          <w:p w:rsidR="00815D06" w:rsidRPr="00511B61" w:rsidRDefault="00815D06" w:rsidP="00E9484F">
            <w:pPr>
              <w:pStyle w:val="BStablefigures"/>
              <w:framePr w:wrap="auto"/>
            </w:pPr>
            <w:r w:rsidRPr="00511B61">
              <w:t>719</w:t>
            </w:r>
          </w:p>
        </w:tc>
        <w:tc>
          <w:tcPr>
            <w:tcW w:w="963" w:type="dxa"/>
            <w:noWrap/>
            <w:hideMark/>
          </w:tcPr>
          <w:p w:rsidR="00815D06" w:rsidRPr="00511B61" w:rsidRDefault="00815D06" w:rsidP="00E9484F">
            <w:pPr>
              <w:pStyle w:val="BStablefigures"/>
              <w:framePr w:wrap="auto"/>
            </w:pPr>
            <w:r w:rsidRPr="00511B61">
              <w:t>719</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156</w:t>
            </w:r>
          </w:p>
        </w:tc>
        <w:tc>
          <w:tcPr>
            <w:tcW w:w="2361" w:type="dxa"/>
          </w:tcPr>
          <w:p w:rsidR="00815D06" w:rsidRPr="00511B61" w:rsidRDefault="00815D06" w:rsidP="00E9484F">
            <w:pPr>
              <w:pStyle w:val="BStabletext"/>
            </w:pPr>
            <w:r w:rsidRPr="00511B61">
              <w:t>Related to Supplies and Services</w:t>
            </w:r>
          </w:p>
        </w:tc>
        <w:tc>
          <w:tcPr>
            <w:tcW w:w="1016" w:type="dxa"/>
            <w:noWrap/>
            <w:hideMark/>
          </w:tcPr>
          <w:p w:rsidR="00815D06" w:rsidRPr="00511B61" w:rsidRDefault="00815D06" w:rsidP="00E9484F">
            <w:pPr>
              <w:pStyle w:val="BStablefigures"/>
              <w:framePr w:wrap="auto"/>
            </w:pPr>
            <w:r w:rsidRPr="00511B61">
              <w:t>155</w:t>
            </w:r>
          </w:p>
        </w:tc>
        <w:tc>
          <w:tcPr>
            <w:tcW w:w="966" w:type="dxa"/>
            <w:noWrap/>
            <w:hideMark/>
          </w:tcPr>
          <w:p w:rsidR="00815D06" w:rsidRPr="00511B61" w:rsidRDefault="00815D06" w:rsidP="00E9484F">
            <w:pPr>
              <w:pStyle w:val="BStablefigures"/>
              <w:framePr w:wrap="auto"/>
            </w:pPr>
            <w:r w:rsidRPr="00511B61">
              <w:t>44</w:t>
            </w:r>
          </w:p>
        </w:tc>
        <w:tc>
          <w:tcPr>
            <w:tcW w:w="966" w:type="dxa"/>
            <w:noWrap/>
            <w:hideMark/>
          </w:tcPr>
          <w:p w:rsidR="00815D06" w:rsidRPr="00511B61" w:rsidRDefault="00815D06" w:rsidP="00E9484F">
            <w:pPr>
              <w:pStyle w:val="BStablefigures"/>
              <w:framePr w:wrap="auto"/>
            </w:pPr>
            <w:r w:rsidRPr="00511B61">
              <w:t xml:space="preserve">-72 </w:t>
            </w:r>
          </w:p>
        </w:tc>
        <w:tc>
          <w:tcPr>
            <w:tcW w:w="966" w:type="dxa"/>
            <w:noWrap/>
            <w:hideMark/>
          </w:tcPr>
          <w:p w:rsidR="00815D06" w:rsidRPr="00511B61" w:rsidRDefault="00815D06" w:rsidP="00E9484F">
            <w:pPr>
              <w:pStyle w:val="BStablefigures"/>
              <w:framePr w:wrap="auto"/>
            </w:pPr>
            <w:r w:rsidRPr="00511B61">
              <w:t>97</w:t>
            </w:r>
          </w:p>
        </w:tc>
        <w:tc>
          <w:tcPr>
            <w:tcW w:w="966" w:type="dxa"/>
            <w:noWrap/>
            <w:hideMark/>
          </w:tcPr>
          <w:p w:rsidR="00815D06" w:rsidRPr="00511B61" w:rsidRDefault="00815D06" w:rsidP="00E9484F">
            <w:pPr>
              <w:pStyle w:val="BStablefigures"/>
              <w:framePr w:wrap="auto"/>
            </w:pPr>
            <w:r w:rsidRPr="00511B61">
              <w:t>97</w:t>
            </w:r>
          </w:p>
        </w:tc>
        <w:tc>
          <w:tcPr>
            <w:tcW w:w="963" w:type="dxa"/>
            <w:noWrap/>
            <w:hideMark/>
          </w:tcPr>
          <w:p w:rsidR="00815D06" w:rsidRPr="00511B61" w:rsidRDefault="00815D06" w:rsidP="00E9484F">
            <w:pPr>
              <w:pStyle w:val="BStablefigures"/>
              <w:framePr w:wrap="auto"/>
            </w:pPr>
            <w:r w:rsidRPr="00511B61">
              <w:t>110</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23</w:t>
            </w:r>
          </w:p>
        </w:tc>
        <w:tc>
          <w:tcPr>
            <w:tcW w:w="2361" w:type="dxa"/>
          </w:tcPr>
          <w:p w:rsidR="00815D06" w:rsidRPr="00511B61" w:rsidRDefault="00815D06" w:rsidP="00E9484F">
            <w:pPr>
              <w:pStyle w:val="BStabletext"/>
            </w:pPr>
            <w:r w:rsidRPr="00511B61">
              <w:t>Borrowing Costs</w:t>
            </w:r>
          </w:p>
        </w:tc>
        <w:tc>
          <w:tcPr>
            <w:tcW w:w="1016" w:type="dxa"/>
            <w:noWrap/>
            <w:hideMark/>
          </w:tcPr>
          <w:p w:rsidR="00815D06" w:rsidRPr="00511B61" w:rsidRDefault="00815D06" w:rsidP="00E9484F">
            <w:pPr>
              <w:pStyle w:val="BStablefigures"/>
              <w:framePr w:wrap="auto"/>
            </w:pPr>
            <w:r w:rsidRPr="00511B61">
              <w:t>23</w:t>
            </w:r>
          </w:p>
        </w:tc>
        <w:tc>
          <w:tcPr>
            <w:tcW w:w="966" w:type="dxa"/>
            <w:noWrap/>
            <w:hideMark/>
          </w:tcPr>
          <w:p w:rsidR="00815D06" w:rsidRPr="00511B61" w:rsidRDefault="00815D06" w:rsidP="00E9484F">
            <w:pPr>
              <w:pStyle w:val="BStablefigures"/>
              <w:framePr w:wrap="auto"/>
            </w:pPr>
            <w:r w:rsidRPr="00511B61">
              <w:t>12</w:t>
            </w:r>
          </w:p>
        </w:tc>
        <w:tc>
          <w:tcPr>
            <w:tcW w:w="966" w:type="dxa"/>
            <w:noWrap/>
            <w:hideMark/>
          </w:tcPr>
          <w:p w:rsidR="00815D06" w:rsidRPr="00511B61" w:rsidRDefault="00815D06" w:rsidP="00E9484F">
            <w:pPr>
              <w:pStyle w:val="BStablefigures"/>
              <w:framePr w:wrap="auto"/>
            </w:pPr>
            <w:r w:rsidRPr="00511B61">
              <w:t xml:space="preserve">-48 </w:t>
            </w:r>
          </w:p>
        </w:tc>
        <w:tc>
          <w:tcPr>
            <w:tcW w:w="966" w:type="dxa"/>
            <w:noWrap/>
            <w:hideMark/>
          </w:tcPr>
          <w:p w:rsidR="00815D06" w:rsidRPr="00511B61" w:rsidRDefault="00815D06" w:rsidP="00E9484F">
            <w:pPr>
              <w:pStyle w:val="BStablefigures"/>
              <w:framePr w:wrap="auto"/>
            </w:pPr>
            <w:r w:rsidRPr="00511B61">
              <w:t>4</w:t>
            </w:r>
          </w:p>
        </w:tc>
        <w:tc>
          <w:tcPr>
            <w:tcW w:w="966" w:type="dxa"/>
            <w:noWrap/>
            <w:hideMark/>
          </w:tcPr>
          <w:p w:rsidR="00815D06" w:rsidRPr="00511B61" w:rsidRDefault="00815D06" w:rsidP="00E9484F">
            <w:pPr>
              <w:pStyle w:val="BStablefigures"/>
              <w:framePr w:wrap="auto"/>
            </w:pPr>
            <w:r w:rsidRPr="00511B61">
              <w:t>1</w:t>
            </w:r>
          </w:p>
        </w:tc>
        <w:tc>
          <w:tcPr>
            <w:tcW w:w="963" w:type="dxa"/>
            <w:noWrap/>
            <w:hideMark/>
          </w:tcPr>
          <w:p w:rsidR="00815D06" w:rsidRPr="00511B61" w:rsidRDefault="00815D06" w:rsidP="00E9484F">
            <w:pPr>
              <w:pStyle w:val="BStablefigures"/>
              <w:framePr w:wrap="auto"/>
            </w:pPr>
            <w:r w:rsidRPr="00511B61">
              <w:t>1</w:t>
            </w:r>
          </w:p>
        </w:tc>
      </w:tr>
      <w:tr w:rsidR="00815D06" w:rsidRPr="00B62E9E" w:rsidTr="00815D06">
        <w:trPr>
          <w:trHeight w:val="238"/>
        </w:trPr>
        <w:tc>
          <w:tcPr>
            <w:tcW w:w="976" w:type="dxa"/>
            <w:noWrap/>
            <w:hideMark/>
          </w:tcPr>
          <w:p w:rsidR="00815D06" w:rsidRPr="00511B61" w:rsidRDefault="00815D06" w:rsidP="00E9484F">
            <w:pPr>
              <w:pStyle w:val="BStablefigures"/>
              <w:framePr w:wrap="auto"/>
            </w:pPr>
            <w:r w:rsidRPr="00511B61">
              <w:t>5</w:t>
            </w:r>
          </w:p>
        </w:tc>
        <w:tc>
          <w:tcPr>
            <w:tcW w:w="2361" w:type="dxa"/>
          </w:tcPr>
          <w:p w:rsidR="00815D06" w:rsidRPr="00511B61" w:rsidRDefault="00815D06" w:rsidP="00E9484F">
            <w:pPr>
              <w:pStyle w:val="BStabletext"/>
            </w:pPr>
            <w:r w:rsidRPr="00511B61">
              <w:t>Other</w:t>
            </w:r>
          </w:p>
        </w:tc>
        <w:tc>
          <w:tcPr>
            <w:tcW w:w="1016" w:type="dxa"/>
            <w:noWrap/>
            <w:hideMark/>
          </w:tcPr>
          <w:p w:rsidR="00815D06" w:rsidRPr="00511B61" w:rsidRDefault="00815D06" w:rsidP="00E9484F">
            <w:pPr>
              <w:pStyle w:val="BStablefigures"/>
              <w:framePr w:wrap="auto"/>
            </w:pPr>
            <w:r w:rsidRPr="00511B61">
              <w:t>5</w:t>
            </w:r>
          </w:p>
        </w:tc>
        <w:tc>
          <w:tcPr>
            <w:tcW w:w="966" w:type="dxa"/>
            <w:noWrap/>
            <w:hideMark/>
          </w:tcPr>
          <w:p w:rsidR="00815D06" w:rsidRPr="00511B61" w:rsidRDefault="00815D06" w:rsidP="00E9484F">
            <w:pPr>
              <w:pStyle w:val="BStablefigures"/>
              <w:framePr w:wrap="auto"/>
            </w:pPr>
            <w:r w:rsidRPr="00511B61">
              <w:t>5</w:t>
            </w:r>
          </w:p>
        </w:tc>
        <w:tc>
          <w:tcPr>
            <w:tcW w:w="966" w:type="dxa"/>
            <w:noWrap/>
            <w:hideMark/>
          </w:tcPr>
          <w:p w:rsidR="00815D06" w:rsidRPr="00511B61" w:rsidRDefault="00815D06" w:rsidP="00E9484F">
            <w:pPr>
              <w:pStyle w:val="BStablefigures"/>
              <w:framePr w:wrap="auto"/>
            </w:pPr>
            <w:r w:rsidRPr="00511B61">
              <w:t xml:space="preserve">- </w:t>
            </w:r>
          </w:p>
        </w:tc>
        <w:tc>
          <w:tcPr>
            <w:tcW w:w="966" w:type="dxa"/>
            <w:noWrap/>
            <w:hideMark/>
          </w:tcPr>
          <w:p w:rsidR="00815D06" w:rsidRPr="00511B61" w:rsidRDefault="00815D06" w:rsidP="00E9484F">
            <w:pPr>
              <w:pStyle w:val="BStablefigures"/>
              <w:framePr w:wrap="auto"/>
            </w:pPr>
            <w:r w:rsidRPr="00511B61">
              <w:t>5</w:t>
            </w:r>
          </w:p>
        </w:tc>
        <w:tc>
          <w:tcPr>
            <w:tcW w:w="966" w:type="dxa"/>
            <w:noWrap/>
            <w:hideMark/>
          </w:tcPr>
          <w:p w:rsidR="00815D06" w:rsidRPr="00511B61" w:rsidRDefault="00815D06" w:rsidP="00E9484F">
            <w:pPr>
              <w:pStyle w:val="BStablefigures"/>
              <w:framePr w:wrap="auto"/>
            </w:pPr>
            <w:r w:rsidRPr="00511B61">
              <w:t>5</w:t>
            </w:r>
          </w:p>
        </w:tc>
        <w:tc>
          <w:tcPr>
            <w:tcW w:w="963" w:type="dxa"/>
            <w:noWrap/>
            <w:hideMark/>
          </w:tcPr>
          <w:p w:rsidR="00815D06" w:rsidRPr="00511B61" w:rsidRDefault="00815D06" w:rsidP="00E9484F">
            <w:pPr>
              <w:pStyle w:val="BStablefigures"/>
              <w:framePr w:wrap="auto"/>
            </w:pPr>
            <w:r w:rsidRPr="00511B61">
              <w:t>5</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5,693</w:t>
            </w:r>
          </w:p>
        </w:tc>
        <w:tc>
          <w:tcPr>
            <w:tcW w:w="2361" w:type="dxa"/>
          </w:tcPr>
          <w:p w:rsidR="00815D06" w:rsidRPr="00E9484F" w:rsidRDefault="00815D06" w:rsidP="00E9484F">
            <w:pPr>
              <w:pStyle w:val="BStabletext"/>
              <w:rPr>
                <w:b/>
              </w:rPr>
            </w:pPr>
            <w:r w:rsidRPr="00E9484F">
              <w:rPr>
                <w:b/>
              </w:rPr>
              <w:t>Operating Payments</w:t>
            </w:r>
          </w:p>
        </w:tc>
        <w:tc>
          <w:tcPr>
            <w:tcW w:w="1016" w:type="dxa"/>
            <w:noWrap/>
            <w:hideMark/>
          </w:tcPr>
          <w:p w:rsidR="00815D06" w:rsidRPr="00E9484F" w:rsidRDefault="00815D06" w:rsidP="00E9484F">
            <w:pPr>
              <w:pStyle w:val="BStablefigures"/>
              <w:framePr w:wrap="auto"/>
              <w:rPr>
                <w:b/>
              </w:rPr>
            </w:pPr>
            <w:r w:rsidRPr="00E9484F">
              <w:rPr>
                <w:b/>
              </w:rPr>
              <w:t>5,692</w:t>
            </w:r>
          </w:p>
        </w:tc>
        <w:tc>
          <w:tcPr>
            <w:tcW w:w="966" w:type="dxa"/>
            <w:noWrap/>
            <w:hideMark/>
          </w:tcPr>
          <w:p w:rsidR="00815D06" w:rsidRPr="00E9484F" w:rsidRDefault="00815D06" w:rsidP="00E9484F">
            <w:pPr>
              <w:pStyle w:val="BStablefigures"/>
              <w:framePr w:wrap="auto"/>
              <w:rPr>
                <w:b/>
              </w:rPr>
            </w:pPr>
            <w:r w:rsidRPr="00E9484F">
              <w:rPr>
                <w:b/>
              </w:rPr>
              <w:t>6,397</w:t>
            </w:r>
          </w:p>
        </w:tc>
        <w:tc>
          <w:tcPr>
            <w:tcW w:w="966" w:type="dxa"/>
            <w:noWrap/>
            <w:hideMark/>
          </w:tcPr>
          <w:p w:rsidR="00815D06" w:rsidRPr="00E9484F" w:rsidRDefault="00815D06" w:rsidP="00E9484F">
            <w:pPr>
              <w:pStyle w:val="BStablefigures"/>
              <w:framePr w:wrap="auto"/>
              <w:rPr>
                <w:b/>
              </w:rPr>
            </w:pPr>
            <w:r w:rsidRPr="00E9484F">
              <w:rPr>
                <w:b/>
              </w:rPr>
              <w:t xml:space="preserve">12 </w:t>
            </w:r>
          </w:p>
        </w:tc>
        <w:tc>
          <w:tcPr>
            <w:tcW w:w="966" w:type="dxa"/>
            <w:noWrap/>
            <w:hideMark/>
          </w:tcPr>
          <w:p w:rsidR="00815D06" w:rsidRPr="00E9484F" w:rsidRDefault="00815D06" w:rsidP="00E9484F">
            <w:pPr>
              <w:pStyle w:val="BStablefigures"/>
              <w:framePr w:wrap="auto"/>
              <w:rPr>
                <w:b/>
              </w:rPr>
            </w:pPr>
            <w:r w:rsidRPr="00E9484F">
              <w:rPr>
                <w:b/>
              </w:rPr>
              <w:t>7,195</w:t>
            </w:r>
          </w:p>
        </w:tc>
        <w:tc>
          <w:tcPr>
            <w:tcW w:w="966" w:type="dxa"/>
            <w:noWrap/>
            <w:hideMark/>
          </w:tcPr>
          <w:p w:rsidR="00815D06" w:rsidRPr="00E9484F" w:rsidRDefault="00815D06" w:rsidP="00E9484F">
            <w:pPr>
              <w:pStyle w:val="BStablefigures"/>
              <w:framePr w:wrap="auto"/>
              <w:rPr>
                <w:b/>
              </w:rPr>
            </w:pPr>
            <w:r w:rsidRPr="00E9484F">
              <w:rPr>
                <w:b/>
              </w:rPr>
              <w:t>6,374</w:t>
            </w:r>
          </w:p>
        </w:tc>
        <w:tc>
          <w:tcPr>
            <w:tcW w:w="963" w:type="dxa"/>
            <w:noWrap/>
            <w:hideMark/>
          </w:tcPr>
          <w:p w:rsidR="00815D06" w:rsidRPr="00E9484F" w:rsidRDefault="00815D06" w:rsidP="00E9484F">
            <w:pPr>
              <w:pStyle w:val="BStablefigures"/>
              <w:framePr w:wrap="auto"/>
              <w:rPr>
                <w:b/>
              </w:rPr>
            </w:pPr>
            <w:r w:rsidRPr="00E9484F">
              <w:rPr>
                <w:b/>
              </w:rPr>
              <w:t>6,163</w:t>
            </w:r>
          </w:p>
        </w:tc>
      </w:tr>
      <w:tr w:rsidR="00815D06" w:rsidRPr="00B62E9E" w:rsidTr="00815D06">
        <w:trPr>
          <w:trHeight w:val="238"/>
        </w:trPr>
        <w:tc>
          <w:tcPr>
            <w:tcW w:w="976" w:type="dxa"/>
            <w:noWrap/>
            <w:hideMark/>
          </w:tcPr>
          <w:p w:rsidR="00815D06" w:rsidRPr="00D734B2" w:rsidRDefault="00815D06" w:rsidP="00E9484F">
            <w:pPr>
              <w:pStyle w:val="BStablefigures"/>
              <w:framePr w:wrap="auto"/>
            </w:pPr>
            <w:r w:rsidRPr="00D734B2">
              <w:t> </w:t>
            </w:r>
          </w:p>
        </w:tc>
        <w:tc>
          <w:tcPr>
            <w:tcW w:w="2361" w:type="dxa"/>
          </w:tcPr>
          <w:p w:rsidR="00815D06" w:rsidRDefault="00815D06" w:rsidP="00E9484F">
            <w:pPr>
              <w:pStyle w:val="BStabletext"/>
            </w:pPr>
            <w: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99</w:t>
            </w:r>
          </w:p>
        </w:tc>
        <w:tc>
          <w:tcPr>
            <w:tcW w:w="2361" w:type="dxa"/>
          </w:tcPr>
          <w:p w:rsidR="00815D06" w:rsidRPr="00E9484F" w:rsidRDefault="00815D06" w:rsidP="00E9484F">
            <w:pPr>
              <w:pStyle w:val="BStabletext"/>
              <w:rPr>
                <w:b/>
              </w:rPr>
            </w:pPr>
            <w:r w:rsidRPr="00E9484F">
              <w:rPr>
                <w:b/>
              </w:rPr>
              <w:t>NET CASH INFLOW/(OUTFLOW) FROM OPERATING ACTIVITIES</w:t>
            </w:r>
          </w:p>
        </w:tc>
        <w:tc>
          <w:tcPr>
            <w:tcW w:w="1016" w:type="dxa"/>
            <w:noWrap/>
            <w:hideMark/>
          </w:tcPr>
          <w:p w:rsidR="00815D06" w:rsidRDefault="00815D06" w:rsidP="00E9484F">
            <w:pPr>
              <w:pStyle w:val="BStablefigures"/>
              <w:framePr w:wrap="auto"/>
            </w:pPr>
            <w:r>
              <w:t>99</w:t>
            </w:r>
          </w:p>
        </w:tc>
        <w:tc>
          <w:tcPr>
            <w:tcW w:w="966" w:type="dxa"/>
            <w:noWrap/>
            <w:hideMark/>
          </w:tcPr>
          <w:p w:rsidR="00815D06" w:rsidRDefault="00815D06" w:rsidP="00E9484F">
            <w:pPr>
              <w:pStyle w:val="BStablefigures"/>
              <w:framePr w:wrap="auto"/>
            </w:pPr>
            <w:r>
              <w:t>164</w:t>
            </w:r>
          </w:p>
        </w:tc>
        <w:tc>
          <w:tcPr>
            <w:tcW w:w="966" w:type="dxa"/>
            <w:noWrap/>
            <w:hideMark/>
          </w:tcPr>
          <w:p w:rsidR="00815D06" w:rsidRDefault="00815D06" w:rsidP="00E9484F">
            <w:pPr>
              <w:pStyle w:val="BStablefigures"/>
              <w:framePr w:wrap="auto"/>
            </w:pPr>
            <w:r>
              <w:t xml:space="preserve">66 </w:t>
            </w:r>
          </w:p>
        </w:tc>
        <w:tc>
          <w:tcPr>
            <w:tcW w:w="966" w:type="dxa"/>
            <w:noWrap/>
            <w:hideMark/>
          </w:tcPr>
          <w:p w:rsidR="00815D06" w:rsidRDefault="00815D06" w:rsidP="00E9484F">
            <w:pPr>
              <w:pStyle w:val="BStablefigures"/>
              <w:framePr w:wrap="auto"/>
            </w:pPr>
            <w:r>
              <w:t>-128</w:t>
            </w:r>
          </w:p>
        </w:tc>
        <w:tc>
          <w:tcPr>
            <w:tcW w:w="966" w:type="dxa"/>
            <w:noWrap/>
            <w:hideMark/>
          </w:tcPr>
          <w:p w:rsidR="00815D06" w:rsidRDefault="00815D06" w:rsidP="00E9484F">
            <w:pPr>
              <w:pStyle w:val="BStablefigures"/>
              <w:framePr w:wrap="auto"/>
            </w:pPr>
            <w:r>
              <w:t>129</w:t>
            </w:r>
          </w:p>
        </w:tc>
        <w:tc>
          <w:tcPr>
            <w:tcW w:w="963" w:type="dxa"/>
            <w:noWrap/>
            <w:hideMark/>
          </w:tcPr>
          <w:p w:rsidR="00815D06" w:rsidRDefault="00815D06" w:rsidP="00E9484F">
            <w:pPr>
              <w:pStyle w:val="BStablefigures"/>
              <w:framePr w:wrap="auto"/>
            </w:pPr>
            <w:r>
              <w:t>129</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 </w:t>
            </w:r>
          </w:p>
        </w:tc>
        <w:tc>
          <w:tcPr>
            <w:tcW w:w="2361" w:type="dxa"/>
          </w:tcPr>
          <w:p w:rsidR="00815D06" w:rsidRPr="00E9484F" w:rsidRDefault="00815D06" w:rsidP="00E9484F">
            <w:pPr>
              <w:pStyle w:val="BStabletext"/>
              <w:rPr>
                <w:b/>
              </w:rPr>
            </w:pPr>
            <w:r w:rsidRPr="00E9484F">
              <w:rPr>
                <w:b/>
              </w:rP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 </w:t>
            </w:r>
          </w:p>
        </w:tc>
        <w:tc>
          <w:tcPr>
            <w:tcW w:w="2361" w:type="dxa"/>
          </w:tcPr>
          <w:p w:rsidR="00815D06" w:rsidRPr="00E9484F" w:rsidRDefault="00815D06" w:rsidP="00E9484F">
            <w:pPr>
              <w:pStyle w:val="BStabletext"/>
              <w:rPr>
                <w:b/>
              </w:rPr>
            </w:pPr>
            <w:r w:rsidRPr="00E9484F">
              <w:rPr>
                <w:b/>
              </w:rPr>
              <w:t>CASH FLOWS FROM INVESTING ACTIVITIES</w:t>
            </w:r>
          </w:p>
        </w:tc>
        <w:tc>
          <w:tcPr>
            <w:tcW w:w="1016" w:type="dxa"/>
            <w:noWrap/>
            <w:hideMark/>
          </w:tcPr>
          <w:p w:rsidR="00815D06" w:rsidRDefault="00815D06" w:rsidP="00E9484F">
            <w:pPr>
              <w:pStyle w:val="BStablefigures"/>
              <w:framePr w:wrap="auto"/>
            </w:pPr>
            <w:r>
              <w:t xml:space="preserve">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 </w:t>
            </w:r>
          </w:p>
        </w:tc>
        <w:tc>
          <w:tcPr>
            <w:tcW w:w="2361" w:type="dxa"/>
          </w:tcPr>
          <w:p w:rsidR="00815D06" w:rsidRPr="00E9484F" w:rsidRDefault="00815D06" w:rsidP="00E9484F">
            <w:pPr>
              <w:pStyle w:val="BStabletext"/>
              <w:rPr>
                <w:b/>
              </w:rPr>
            </w:pPr>
            <w:r w:rsidRPr="00E9484F">
              <w:rPr>
                <w:b/>
              </w:rP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Pr="00E9484F" w:rsidRDefault="00815D06" w:rsidP="00E9484F">
            <w:pPr>
              <w:pStyle w:val="BStabletext"/>
              <w:rPr>
                <w:b/>
              </w:rPr>
            </w:pPr>
            <w:r w:rsidRPr="00E9484F">
              <w:rPr>
                <w:b/>
              </w:rPr>
              <w:t>Receipts</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8972EC" w:rsidRDefault="00815D06" w:rsidP="00E9484F">
            <w:pPr>
              <w:pStyle w:val="BStablefigures"/>
              <w:framePr w:wrap="auto"/>
            </w:pPr>
            <w:r w:rsidRPr="008972EC">
              <w:t>0</w:t>
            </w:r>
          </w:p>
        </w:tc>
        <w:tc>
          <w:tcPr>
            <w:tcW w:w="2361" w:type="dxa"/>
          </w:tcPr>
          <w:p w:rsidR="00815D06" w:rsidRPr="008972EC" w:rsidRDefault="00815D06" w:rsidP="00E9484F">
            <w:pPr>
              <w:pStyle w:val="BStabletext"/>
            </w:pPr>
            <w:r w:rsidRPr="008972EC">
              <w:t>Proceeds from Sale of Property, Plant and Equipment</w:t>
            </w:r>
          </w:p>
        </w:tc>
        <w:tc>
          <w:tcPr>
            <w:tcW w:w="1016" w:type="dxa"/>
            <w:noWrap/>
            <w:hideMark/>
          </w:tcPr>
          <w:p w:rsidR="00815D06" w:rsidRPr="008972EC" w:rsidRDefault="00815D06" w:rsidP="00E9484F">
            <w:pPr>
              <w:pStyle w:val="BStablefigures"/>
              <w:framePr w:wrap="auto"/>
            </w:pPr>
            <w:r w:rsidRPr="008972EC">
              <w:t>0</w:t>
            </w:r>
          </w:p>
        </w:tc>
        <w:tc>
          <w:tcPr>
            <w:tcW w:w="966" w:type="dxa"/>
            <w:noWrap/>
            <w:hideMark/>
          </w:tcPr>
          <w:p w:rsidR="00815D06" w:rsidRPr="008972EC" w:rsidRDefault="00815D06" w:rsidP="00E9484F">
            <w:pPr>
              <w:pStyle w:val="BStablefigures"/>
              <w:framePr w:wrap="auto"/>
            </w:pPr>
            <w:r w:rsidRPr="008972EC">
              <w:t>40</w:t>
            </w:r>
          </w:p>
        </w:tc>
        <w:tc>
          <w:tcPr>
            <w:tcW w:w="966" w:type="dxa"/>
            <w:noWrap/>
            <w:hideMark/>
          </w:tcPr>
          <w:p w:rsidR="00815D06" w:rsidRPr="008972EC" w:rsidRDefault="00815D06" w:rsidP="00E9484F">
            <w:pPr>
              <w:pStyle w:val="BStablefigures"/>
              <w:framePr w:wrap="auto"/>
            </w:pPr>
            <w:r w:rsidRPr="008972EC">
              <w:t xml:space="preserve"># </w:t>
            </w:r>
          </w:p>
        </w:tc>
        <w:tc>
          <w:tcPr>
            <w:tcW w:w="966" w:type="dxa"/>
            <w:noWrap/>
            <w:hideMark/>
          </w:tcPr>
          <w:p w:rsidR="00815D06" w:rsidRPr="008972EC" w:rsidRDefault="00815D06" w:rsidP="00E9484F">
            <w:pPr>
              <w:pStyle w:val="BStablefigures"/>
              <w:framePr w:wrap="auto"/>
            </w:pPr>
            <w:r w:rsidRPr="008972EC">
              <w:t>200</w:t>
            </w:r>
          </w:p>
        </w:tc>
        <w:tc>
          <w:tcPr>
            <w:tcW w:w="966" w:type="dxa"/>
            <w:noWrap/>
            <w:hideMark/>
          </w:tcPr>
          <w:p w:rsidR="00815D06" w:rsidRPr="008972EC" w:rsidRDefault="00815D06" w:rsidP="00E9484F">
            <w:pPr>
              <w:pStyle w:val="BStablefigures"/>
              <w:framePr w:wrap="auto"/>
            </w:pPr>
            <w:r w:rsidRPr="008972EC">
              <w:t>200</w:t>
            </w:r>
          </w:p>
        </w:tc>
        <w:tc>
          <w:tcPr>
            <w:tcW w:w="963" w:type="dxa"/>
            <w:noWrap/>
            <w:hideMark/>
          </w:tcPr>
          <w:p w:rsidR="00815D06" w:rsidRPr="008972EC" w:rsidRDefault="00815D06" w:rsidP="00E9484F">
            <w:pPr>
              <w:pStyle w:val="BStablefigures"/>
              <w:framePr w:wrap="auto"/>
            </w:pPr>
            <w:r w:rsidRPr="008972EC">
              <w:t>200</w:t>
            </w:r>
          </w:p>
        </w:tc>
      </w:tr>
      <w:tr w:rsidR="00815D06" w:rsidRPr="00B62E9E" w:rsidTr="00815D06">
        <w:trPr>
          <w:trHeight w:val="238"/>
        </w:trPr>
        <w:tc>
          <w:tcPr>
            <w:tcW w:w="976" w:type="dxa"/>
            <w:noWrap/>
            <w:hideMark/>
          </w:tcPr>
          <w:p w:rsidR="00815D06" w:rsidRPr="00E9484F" w:rsidRDefault="00815D06" w:rsidP="00E9484F">
            <w:pPr>
              <w:pStyle w:val="BStablefigures"/>
              <w:framePr w:wrap="auto"/>
              <w:rPr>
                <w:b/>
              </w:rPr>
            </w:pPr>
            <w:r w:rsidRPr="00E9484F">
              <w:rPr>
                <w:b/>
              </w:rPr>
              <w:t>0</w:t>
            </w:r>
          </w:p>
        </w:tc>
        <w:tc>
          <w:tcPr>
            <w:tcW w:w="2361" w:type="dxa"/>
          </w:tcPr>
          <w:p w:rsidR="00815D06" w:rsidRPr="00E9484F" w:rsidRDefault="00815D06" w:rsidP="00E9484F">
            <w:pPr>
              <w:pStyle w:val="BStabletext"/>
              <w:rPr>
                <w:b/>
              </w:rPr>
            </w:pPr>
            <w:r w:rsidRPr="00E9484F">
              <w:rPr>
                <w:b/>
              </w:rPr>
              <w:t>Investing Receipts</w:t>
            </w:r>
          </w:p>
        </w:tc>
        <w:tc>
          <w:tcPr>
            <w:tcW w:w="1016" w:type="dxa"/>
            <w:noWrap/>
            <w:hideMark/>
          </w:tcPr>
          <w:p w:rsidR="00815D06" w:rsidRPr="00E9484F" w:rsidRDefault="00815D06" w:rsidP="00E9484F">
            <w:pPr>
              <w:pStyle w:val="BStablefigures"/>
              <w:framePr w:wrap="auto"/>
              <w:rPr>
                <w:b/>
              </w:rPr>
            </w:pPr>
            <w:r w:rsidRPr="00E9484F">
              <w:rPr>
                <w:b/>
              </w:rPr>
              <w:t>0</w:t>
            </w:r>
          </w:p>
        </w:tc>
        <w:tc>
          <w:tcPr>
            <w:tcW w:w="966" w:type="dxa"/>
            <w:noWrap/>
            <w:hideMark/>
          </w:tcPr>
          <w:p w:rsidR="00815D06" w:rsidRPr="00E9484F" w:rsidRDefault="00815D06" w:rsidP="00E9484F">
            <w:pPr>
              <w:pStyle w:val="BStablefigures"/>
              <w:framePr w:wrap="auto"/>
              <w:rPr>
                <w:b/>
              </w:rPr>
            </w:pPr>
            <w:r w:rsidRPr="00E9484F">
              <w:rPr>
                <w:b/>
              </w:rPr>
              <w:t>40</w:t>
            </w:r>
          </w:p>
        </w:tc>
        <w:tc>
          <w:tcPr>
            <w:tcW w:w="966" w:type="dxa"/>
            <w:noWrap/>
            <w:hideMark/>
          </w:tcPr>
          <w:p w:rsidR="00815D06" w:rsidRPr="00E9484F" w:rsidRDefault="00815D06" w:rsidP="00E9484F">
            <w:pPr>
              <w:pStyle w:val="BStablefigures"/>
              <w:framePr w:wrap="auto"/>
              <w:rPr>
                <w:b/>
              </w:rPr>
            </w:pPr>
            <w:r w:rsidRPr="00E9484F">
              <w:rPr>
                <w:b/>
              </w:rPr>
              <w:t xml:space="preserve"># </w:t>
            </w:r>
          </w:p>
        </w:tc>
        <w:tc>
          <w:tcPr>
            <w:tcW w:w="966" w:type="dxa"/>
            <w:noWrap/>
            <w:hideMark/>
          </w:tcPr>
          <w:p w:rsidR="00815D06" w:rsidRPr="00E9484F" w:rsidRDefault="00815D06" w:rsidP="00E9484F">
            <w:pPr>
              <w:pStyle w:val="BStablefigures"/>
              <w:framePr w:wrap="auto"/>
              <w:rPr>
                <w:b/>
              </w:rPr>
            </w:pPr>
            <w:r w:rsidRPr="00E9484F">
              <w:rPr>
                <w:b/>
              </w:rPr>
              <w:t>200</w:t>
            </w:r>
          </w:p>
        </w:tc>
        <w:tc>
          <w:tcPr>
            <w:tcW w:w="966" w:type="dxa"/>
            <w:noWrap/>
            <w:hideMark/>
          </w:tcPr>
          <w:p w:rsidR="00815D06" w:rsidRPr="00E9484F" w:rsidRDefault="00815D06" w:rsidP="00E9484F">
            <w:pPr>
              <w:pStyle w:val="BStablefigures"/>
              <w:framePr w:wrap="auto"/>
              <w:rPr>
                <w:b/>
              </w:rPr>
            </w:pPr>
            <w:r w:rsidRPr="00E9484F">
              <w:rPr>
                <w:b/>
              </w:rPr>
              <w:t>200</w:t>
            </w:r>
          </w:p>
        </w:tc>
        <w:tc>
          <w:tcPr>
            <w:tcW w:w="963" w:type="dxa"/>
            <w:noWrap/>
            <w:hideMark/>
          </w:tcPr>
          <w:p w:rsidR="00815D06" w:rsidRPr="00E9484F" w:rsidRDefault="00815D06" w:rsidP="00E9484F">
            <w:pPr>
              <w:pStyle w:val="BStablefigures"/>
              <w:framePr w:wrap="auto"/>
              <w:rPr>
                <w:b/>
              </w:rPr>
            </w:pPr>
            <w:r w:rsidRPr="00E9484F">
              <w:rPr>
                <w:b/>
              </w:rPr>
              <w:t>200</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Default="00815D06" w:rsidP="00E9484F">
            <w:pPr>
              <w:pStyle w:val="BStabletext"/>
            </w:pPr>
            <w: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Pr="00E9484F" w:rsidRDefault="00815D06" w:rsidP="00E9484F">
            <w:pPr>
              <w:pStyle w:val="BStabletext"/>
              <w:rPr>
                <w:b/>
              </w:rPr>
            </w:pPr>
            <w:r w:rsidRPr="00E9484F">
              <w:rPr>
                <w:b/>
              </w:rPr>
              <w:t>Payments</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8972EC" w:rsidRDefault="00815D06" w:rsidP="00E9484F">
            <w:pPr>
              <w:pStyle w:val="BStablefigures"/>
              <w:framePr w:wrap="auto"/>
            </w:pPr>
            <w:r w:rsidRPr="008972EC">
              <w:t>240</w:t>
            </w:r>
          </w:p>
        </w:tc>
        <w:tc>
          <w:tcPr>
            <w:tcW w:w="2361" w:type="dxa"/>
          </w:tcPr>
          <w:p w:rsidR="00815D06" w:rsidRPr="008972EC" w:rsidRDefault="00815D06" w:rsidP="00E9484F">
            <w:pPr>
              <w:pStyle w:val="BStabletext"/>
            </w:pPr>
            <w:r w:rsidRPr="008972EC">
              <w:t>Purchase of Property, Plant and Equipment and Capital Works</w:t>
            </w:r>
          </w:p>
        </w:tc>
        <w:tc>
          <w:tcPr>
            <w:tcW w:w="1016" w:type="dxa"/>
            <w:noWrap/>
            <w:hideMark/>
          </w:tcPr>
          <w:p w:rsidR="00815D06" w:rsidRPr="008972EC" w:rsidRDefault="00815D06" w:rsidP="00E9484F">
            <w:pPr>
              <w:pStyle w:val="BStablefigures"/>
              <w:framePr w:wrap="auto"/>
            </w:pPr>
            <w:r w:rsidRPr="008972EC">
              <w:t>240</w:t>
            </w:r>
          </w:p>
        </w:tc>
        <w:tc>
          <w:tcPr>
            <w:tcW w:w="966" w:type="dxa"/>
            <w:noWrap/>
            <w:hideMark/>
          </w:tcPr>
          <w:p w:rsidR="00815D06" w:rsidRPr="008972EC" w:rsidRDefault="00815D06" w:rsidP="00E9484F">
            <w:pPr>
              <w:pStyle w:val="BStablefigures"/>
              <w:framePr w:wrap="auto"/>
            </w:pPr>
            <w:r w:rsidRPr="008972EC">
              <w:t>336</w:t>
            </w:r>
          </w:p>
        </w:tc>
        <w:tc>
          <w:tcPr>
            <w:tcW w:w="966" w:type="dxa"/>
            <w:noWrap/>
            <w:hideMark/>
          </w:tcPr>
          <w:p w:rsidR="00815D06" w:rsidRPr="008972EC" w:rsidRDefault="00815D06" w:rsidP="00E9484F">
            <w:pPr>
              <w:pStyle w:val="BStablefigures"/>
              <w:framePr w:wrap="auto"/>
            </w:pPr>
            <w:r w:rsidRPr="008972EC">
              <w:t xml:space="preserve">40 </w:t>
            </w:r>
          </w:p>
        </w:tc>
        <w:tc>
          <w:tcPr>
            <w:tcW w:w="966" w:type="dxa"/>
            <w:noWrap/>
            <w:hideMark/>
          </w:tcPr>
          <w:p w:rsidR="00815D06" w:rsidRPr="008972EC" w:rsidRDefault="00815D06" w:rsidP="00E9484F">
            <w:pPr>
              <w:pStyle w:val="BStablefigures"/>
              <w:framePr w:wrap="auto"/>
            </w:pPr>
            <w:r w:rsidRPr="008972EC">
              <w:t>452</w:t>
            </w:r>
          </w:p>
        </w:tc>
        <w:tc>
          <w:tcPr>
            <w:tcW w:w="966" w:type="dxa"/>
            <w:noWrap/>
            <w:hideMark/>
          </w:tcPr>
          <w:p w:rsidR="00815D06" w:rsidRPr="008972EC" w:rsidRDefault="00815D06" w:rsidP="00E9484F">
            <w:pPr>
              <w:pStyle w:val="BStablefigures"/>
              <w:framePr w:wrap="auto"/>
            </w:pPr>
            <w:r w:rsidRPr="008972EC">
              <w:t>458</w:t>
            </w:r>
          </w:p>
        </w:tc>
        <w:tc>
          <w:tcPr>
            <w:tcW w:w="963" w:type="dxa"/>
            <w:noWrap/>
            <w:hideMark/>
          </w:tcPr>
          <w:p w:rsidR="00815D06" w:rsidRPr="008972EC" w:rsidRDefault="00815D06" w:rsidP="00E9484F">
            <w:pPr>
              <w:pStyle w:val="BStablefigures"/>
              <w:framePr w:wrap="auto"/>
            </w:pPr>
            <w:r w:rsidRPr="008972EC">
              <w:t>464</w:t>
            </w:r>
          </w:p>
        </w:tc>
      </w:tr>
      <w:tr w:rsidR="00815D06" w:rsidRPr="00B62E9E" w:rsidTr="00815D06">
        <w:trPr>
          <w:trHeight w:val="238"/>
        </w:trPr>
        <w:tc>
          <w:tcPr>
            <w:tcW w:w="976" w:type="dxa"/>
            <w:noWrap/>
            <w:hideMark/>
          </w:tcPr>
          <w:p w:rsidR="00815D06" w:rsidRPr="000D0D5D" w:rsidRDefault="00815D06" w:rsidP="00E9484F">
            <w:pPr>
              <w:pStyle w:val="BStablefigures"/>
              <w:framePr w:wrap="auto"/>
              <w:rPr>
                <w:b/>
              </w:rPr>
            </w:pPr>
            <w:r w:rsidRPr="000D0D5D">
              <w:rPr>
                <w:b/>
              </w:rPr>
              <w:t>240</w:t>
            </w:r>
          </w:p>
        </w:tc>
        <w:tc>
          <w:tcPr>
            <w:tcW w:w="2361" w:type="dxa"/>
          </w:tcPr>
          <w:p w:rsidR="00815D06" w:rsidRPr="000D0D5D" w:rsidRDefault="00815D06" w:rsidP="00E9484F">
            <w:pPr>
              <w:pStyle w:val="BStabletext"/>
              <w:rPr>
                <w:b/>
              </w:rPr>
            </w:pPr>
            <w:r w:rsidRPr="000D0D5D">
              <w:rPr>
                <w:b/>
              </w:rPr>
              <w:t>Investing Payments</w:t>
            </w:r>
          </w:p>
        </w:tc>
        <w:tc>
          <w:tcPr>
            <w:tcW w:w="1016" w:type="dxa"/>
            <w:noWrap/>
            <w:hideMark/>
          </w:tcPr>
          <w:p w:rsidR="00815D06" w:rsidRPr="000D0D5D" w:rsidRDefault="00815D06" w:rsidP="00E9484F">
            <w:pPr>
              <w:pStyle w:val="BStablefigures"/>
              <w:framePr w:wrap="auto"/>
              <w:rPr>
                <w:b/>
              </w:rPr>
            </w:pPr>
            <w:r w:rsidRPr="000D0D5D">
              <w:rPr>
                <w:b/>
              </w:rPr>
              <w:t>240</w:t>
            </w:r>
          </w:p>
        </w:tc>
        <w:tc>
          <w:tcPr>
            <w:tcW w:w="966" w:type="dxa"/>
            <w:noWrap/>
            <w:hideMark/>
          </w:tcPr>
          <w:p w:rsidR="00815D06" w:rsidRPr="000D0D5D" w:rsidRDefault="00815D06" w:rsidP="00E9484F">
            <w:pPr>
              <w:pStyle w:val="BStablefigures"/>
              <w:framePr w:wrap="auto"/>
              <w:rPr>
                <w:b/>
              </w:rPr>
            </w:pPr>
            <w:r w:rsidRPr="000D0D5D">
              <w:rPr>
                <w:b/>
              </w:rPr>
              <w:t>336</w:t>
            </w:r>
          </w:p>
        </w:tc>
        <w:tc>
          <w:tcPr>
            <w:tcW w:w="966" w:type="dxa"/>
            <w:noWrap/>
            <w:hideMark/>
          </w:tcPr>
          <w:p w:rsidR="00815D06" w:rsidRPr="000D0D5D" w:rsidRDefault="00815D06" w:rsidP="00E9484F">
            <w:pPr>
              <w:pStyle w:val="BStablefigures"/>
              <w:framePr w:wrap="auto"/>
              <w:rPr>
                <w:b/>
              </w:rPr>
            </w:pPr>
            <w:r w:rsidRPr="000D0D5D">
              <w:rPr>
                <w:b/>
              </w:rPr>
              <w:t xml:space="preserve">40 </w:t>
            </w:r>
          </w:p>
        </w:tc>
        <w:tc>
          <w:tcPr>
            <w:tcW w:w="966" w:type="dxa"/>
            <w:noWrap/>
            <w:hideMark/>
          </w:tcPr>
          <w:p w:rsidR="00815D06" w:rsidRPr="000D0D5D" w:rsidRDefault="00815D06" w:rsidP="00E9484F">
            <w:pPr>
              <w:pStyle w:val="BStablefigures"/>
              <w:framePr w:wrap="auto"/>
              <w:rPr>
                <w:b/>
              </w:rPr>
            </w:pPr>
            <w:r w:rsidRPr="000D0D5D">
              <w:rPr>
                <w:b/>
              </w:rPr>
              <w:t>452</w:t>
            </w:r>
          </w:p>
        </w:tc>
        <w:tc>
          <w:tcPr>
            <w:tcW w:w="966" w:type="dxa"/>
            <w:noWrap/>
            <w:hideMark/>
          </w:tcPr>
          <w:p w:rsidR="00815D06" w:rsidRPr="000D0D5D" w:rsidRDefault="00815D06" w:rsidP="00E9484F">
            <w:pPr>
              <w:pStyle w:val="BStablefigures"/>
              <w:framePr w:wrap="auto"/>
              <w:rPr>
                <w:b/>
              </w:rPr>
            </w:pPr>
            <w:r w:rsidRPr="000D0D5D">
              <w:rPr>
                <w:b/>
              </w:rPr>
              <w:t>458</w:t>
            </w:r>
          </w:p>
        </w:tc>
        <w:tc>
          <w:tcPr>
            <w:tcW w:w="963" w:type="dxa"/>
            <w:noWrap/>
            <w:hideMark/>
          </w:tcPr>
          <w:p w:rsidR="00815D06" w:rsidRPr="000D0D5D" w:rsidRDefault="00815D06" w:rsidP="00E9484F">
            <w:pPr>
              <w:pStyle w:val="BStablefigures"/>
              <w:framePr w:wrap="auto"/>
              <w:rPr>
                <w:b/>
              </w:rPr>
            </w:pPr>
            <w:r w:rsidRPr="000D0D5D">
              <w:rPr>
                <w:b/>
              </w:rPr>
              <w:t>464</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 </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-240</w:t>
            </w:r>
          </w:p>
        </w:tc>
        <w:tc>
          <w:tcPr>
            <w:tcW w:w="2361" w:type="dxa"/>
          </w:tcPr>
          <w:p w:rsidR="00815D06" w:rsidRPr="000D0D5D" w:rsidRDefault="00815D06" w:rsidP="00E9484F">
            <w:pPr>
              <w:pStyle w:val="BStabletext"/>
              <w:rPr>
                <w:b/>
              </w:rPr>
            </w:pPr>
            <w:r w:rsidRPr="000D0D5D">
              <w:rPr>
                <w:b/>
              </w:rPr>
              <w:t>NET CASH INFLOW/(OUTFLOW) FROM INVESTING ACTIVITIES</w:t>
            </w:r>
          </w:p>
        </w:tc>
        <w:tc>
          <w:tcPr>
            <w:tcW w:w="1016" w:type="dxa"/>
            <w:noWrap/>
            <w:hideMark/>
          </w:tcPr>
          <w:p w:rsidR="00815D06" w:rsidRPr="000D0D5D" w:rsidRDefault="00815D06" w:rsidP="00E9484F">
            <w:pPr>
              <w:pStyle w:val="BStablefigures"/>
              <w:framePr w:wrap="auto"/>
              <w:rPr>
                <w:b/>
              </w:rPr>
            </w:pPr>
            <w:r w:rsidRPr="000D0D5D">
              <w:rPr>
                <w:b/>
              </w:rPr>
              <w:t>-240</w:t>
            </w:r>
          </w:p>
        </w:tc>
        <w:tc>
          <w:tcPr>
            <w:tcW w:w="966" w:type="dxa"/>
            <w:noWrap/>
            <w:hideMark/>
          </w:tcPr>
          <w:p w:rsidR="00815D06" w:rsidRPr="000D0D5D" w:rsidRDefault="00815D06" w:rsidP="00E9484F">
            <w:pPr>
              <w:pStyle w:val="BStablefigures"/>
              <w:framePr w:wrap="auto"/>
              <w:rPr>
                <w:b/>
              </w:rPr>
            </w:pPr>
            <w:r w:rsidRPr="000D0D5D">
              <w:rPr>
                <w:b/>
              </w:rPr>
              <w:t>-296</w:t>
            </w:r>
          </w:p>
        </w:tc>
        <w:tc>
          <w:tcPr>
            <w:tcW w:w="966" w:type="dxa"/>
            <w:noWrap/>
            <w:hideMark/>
          </w:tcPr>
          <w:p w:rsidR="00815D06" w:rsidRPr="000D0D5D" w:rsidRDefault="00815D06" w:rsidP="00E9484F">
            <w:pPr>
              <w:pStyle w:val="BStablefigures"/>
              <w:framePr w:wrap="auto"/>
              <w:rPr>
                <w:b/>
              </w:rPr>
            </w:pPr>
            <w:r w:rsidRPr="000D0D5D">
              <w:rPr>
                <w:b/>
              </w:rPr>
              <w:t xml:space="preserve">-23 </w:t>
            </w:r>
          </w:p>
        </w:tc>
        <w:tc>
          <w:tcPr>
            <w:tcW w:w="966" w:type="dxa"/>
            <w:noWrap/>
            <w:hideMark/>
          </w:tcPr>
          <w:p w:rsidR="00815D06" w:rsidRPr="000D0D5D" w:rsidRDefault="00815D06" w:rsidP="00E9484F">
            <w:pPr>
              <w:pStyle w:val="BStablefigures"/>
              <w:framePr w:wrap="auto"/>
              <w:rPr>
                <w:b/>
              </w:rPr>
            </w:pPr>
            <w:r w:rsidRPr="000D0D5D">
              <w:rPr>
                <w:b/>
              </w:rPr>
              <w:t>-252</w:t>
            </w:r>
          </w:p>
        </w:tc>
        <w:tc>
          <w:tcPr>
            <w:tcW w:w="966" w:type="dxa"/>
            <w:noWrap/>
            <w:hideMark/>
          </w:tcPr>
          <w:p w:rsidR="00815D06" w:rsidRPr="000D0D5D" w:rsidRDefault="00815D06" w:rsidP="00E9484F">
            <w:pPr>
              <w:pStyle w:val="BStablefigures"/>
              <w:framePr w:wrap="auto"/>
              <w:rPr>
                <w:b/>
              </w:rPr>
            </w:pPr>
            <w:r w:rsidRPr="000D0D5D">
              <w:rPr>
                <w:b/>
              </w:rPr>
              <w:t>-258</w:t>
            </w:r>
          </w:p>
        </w:tc>
        <w:tc>
          <w:tcPr>
            <w:tcW w:w="963" w:type="dxa"/>
            <w:noWrap/>
            <w:hideMark/>
          </w:tcPr>
          <w:p w:rsidR="00815D06" w:rsidRPr="000D0D5D" w:rsidRDefault="00815D06" w:rsidP="00E9484F">
            <w:pPr>
              <w:pStyle w:val="BStablefigures"/>
              <w:framePr w:wrap="auto"/>
              <w:rPr>
                <w:b/>
              </w:rPr>
            </w:pPr>
            <w:r w:rsidRPr="000D0D5D">
              <w:rPr>
                <w:b/>
              </w:rPr>
              <w:t>-264</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 </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CASH FLOWS FROM FINANCING ACTIVITIES</w:t>
            </w:r>
          </w:p>
        </w:tc>
        <w:tc>
          <w:tcPr>
            <w:tcW w:w="1016" w:type="dxa"/>
            <w:noWrap/>
            <w:hideMark/>
          </w:tcPr>
          <w:p w:rsidR="00815D06" w:rsidRPr="000D0D5D" w:rsidRDefault="00815D06" w:rsidP="00E9484F">
            <w:pPr>
              <w:pStyle w:val="BStablefigures"/>
              <w:framePr w:wrap="auto"/>
              <w:rPr>
                <w:b/>
              </w:rPr>
            </w:pPr>
            <w:r w:rsidRPr="000D0D5D">
              <w:rPr>
                <w:b/>
              </w:rPr>
              <w:t xml:space="preserve">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 </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0D0D5D"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Receipts</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0D0D5D" w:rsidTr="00815D06">
        <w:trPr>
          <w:trHeight w:val="238"/>
        </w:trPr>
        <w:tc>
          <w:tcPr>
            <w:tcW w:w="976" w:type="dxa"/>
            <w:noWrap/>
            <w:hideMark/>
          </w:tcPr>
          <w:p w:rsidR="00815D06" w:rsidRPr="008972EC" w:rsidRDefault="00815D06" w:rsidP="00E9484F">
            <w:pPr>
              <w:pStyle w:val="BStablefigures"/>
              <w:framePr w:wrap="auto"/>
            </w:pPr>
            <w:r w:rsidRPr="008972EC">
              <w:t>240</w:t>
            </w:r>
          </w:p>
        </w:tc>
        <w:tc>
          <w:tcPr>
            <w:tcW w:w="2361" w:type="dxa"/>
          </w:tcPr>
          <w:p w:rsidR="00815D06" w:rsidRPr="008972EC" w:rsidRDefault="00815D06" w:rsidP="00E9484F">
            <w:pPr>
              <w:pStyle w:val="BStabletext"/>
            </w:pPr>
            <w:r w:rsidRPr="008972EC">
              <w:t xml:space="preserve">Capital Injections from </w:t>
            </w:r>
            <w:r w:rsidRPr="008972EC">
              <w:lastRenderedPageBreak/>
              <w:t>Government</w:t>
            </w:r>
          </w:p>
        </w:tc>
        <w:tc>
          <w:tcPr>
            <w:tcW w:w="1016" w:type="dxa"/>
            <w:noWrap/>
            <w:hideMark/>
          </w:tcPr>
          <w:p w:rsidR="00815D06" w:rsidRPr="008972EC" w:rsidRDefault="00815D06" w:rsidP="00E9484F">
            <w:pPr>
              <w:pStyle w:val="BStablefigures"/>
              <w:framePr w:wrap="auto"/>
            </w:pPr>
            <w:r w:rsidRPr="008972EC">
              <w:lastRenderedPageBreak/>
              <w:t>240</w:t>
            </w:r>
          </w:p>
        </w:tc>
        <w:tc>
          <w:tcPr>
            <w:tcW w:w="966" w:type="dxa"/>
            <w:noWrap/>
            <w:hideMark/>
          </w:tcPr>
          <w:p w:rsidR="00815D06" w:rsidRPr="008972EC" w:rsidRDefault="00815D06" w:rsidP="00E9484F">
            <w:pPr>
              <w:pStyle w:val="BStablefigures"/>
              <w:framePr w:wrap="auto"/>
            </w:pPr>
            <w:r w:rsidRPr="008972EC">
              <w:t>500</w:t>
            </w:r>
          </w:p>
        </w:tc>
        <w:tc>
          <w:tcPr>
            <w:tcW w:w="966" w:type="dxa"/>
            <w:noWrap/>
            <w:hideMark/>
          </w:tcPr>
          <w:p w:rsidR="00815D06" w:rsidRPr="008972EC" w:rsidRDefault="00815D06" w:rsidP="00E9484F">
            <w:pPr>
              <w:pStyle w:val="BStablefigures"/>
              <w:framePr w:wrap="auto"/>
            </w:pPr>
            <w:r w:rsidRPr="008972EC">
              <w:t xml:space="preserve">108 </w:t>
            </w:r>
          </w:p>
        </w:tc>
        <w:tc>
          <w:tcPr>
            <w:tcW w:w="966" w:type="dxa"/>
            <w:noWrap/>
            <w:hideMark/>
          </w:tcPr>
          <w:p w:rsidR="00815D06" w:rsidRPr="008972EC" w:rsidRDefault="00815D06" w:rsidP="00E9484F">
            <w:pPr>
              <w:pStyle w:val="BStablefigures"/>
              <w:framePr w:wrap="auto"/>
            </w:pPr>
            <w:r w:rsidRPr="008972EC">
              <w:t>252</w:t>
            </w:r>
          </w:p>
        </w:tc>
        <w:tc>
          <w:tcPr>
            <w:tcW w:w="966" w:type="dxa"/>
            <w:noWrap/>
            <w:hideMark/>
          </w:tcPr>
          <w:p w:rsidR="00815D06" w:rsidRPr="008972EC" w:rsidRDefault="00815D06" w:rsidP="00E9484F">
            <w:pPr>
              <w:pStyle w:val="BStablefigures"/>
              <w:framePr w:wrap="auto"/>
            </w:pPr>
            <w:r w:rsidRPr="008972EC">
              <w:t>258</w:t>
            </w:r>
          </w:p>
        </w:tc>
        <w:tc>
          <w:tcPr>
            <w:tcW w:w="963" w:type="dxa"/>
            <w:noWrap/>
            <w:hideMark/>
          </w:tcPr>
          <w:p w:rsidR="00815D06" w:rsidRPr="008972EC" w:rsidRDefault="00815D06" w:rsidP="00E9484F">
            <w:pPr>
              <w:pStyle w:val="BStablefigures"/>
              <w:framePr w:wrap="auto"/>
            </w:pPr>
            <w:r w:rsidRPr="008972EC">
              <w:t>264</w:t>
            </w:r>
          </w:p>
        </w:tc>
      </w:tr>
      <w:tr w:rsidR="00815D06" w:rsidRPr="008972EC" w:rsidTr="00815D06">
        <w:trPr>
          <w:trHeight w:val="238"/>
        </w:trPr>
        <w:tc>
          <w:tcPr>
            <w:tcW w:w="976" w:type="dxa"/>
            <w:noWrap/>
            <w:hideMark/>
          </w:tcPr>
          <w:p w:rsidR="00815D06" w:rsidRPr="000D0D5D" w:rsidRDefault="00815D06" w:rsidP="00E9484F">
            <w:pPr>
              <w:pStyle w:val="BStablefigures"/>
              <w:framePr w:wrap="auto"/>
              <w:rPr>
                <w:b/>
              </w:rPr>
            </w:pPr>
            <w:r w:rsidRPr="000D0D5D">
              <w:rPr>
                <w:b/>
              </w:rPr>
              <w:lastRenderedPageBreak/>
              <w:t>240</w:t>
            </w:r>
          </w:p>
        </w:tc>
        <w:tc>
          <w:tcPr>
            <w:tcW w:w="2361" w:type="dxa"/>
          </w:tcPr>
          <w:p w:rsidR="00815D06" w:rsidRPr="000D0D5D" w:rsidRDefault="00815D06" w:rsidP="00E9484F">
            <w:pPr>
              <w:pStyle w:val="BStabletext"/>
              <w:rPr>
                <w:b/>
              </w:rPr>
            </w:pPr>
            <w:r w:rsidRPr="000D0D5D">
              <w:rPr>
                <w:b/>
              </w:rPr>
              <w:t>Financing Receipts</w:t>
            </w:r>
          </w:p>
        </w:tc>
        <w:tc>
          <w:tcPr>
            <w:tcW w:w="1016" w:type="dxa"/>
            <w:noWrap/>
            <w:hideMark/>
          </w:tcPr>
          <w:p w:rsidR="00815D06" w:rsidRPr="000D0D5D" w:rsidRDefault="00815D06" w:rsidP="00E9484F">
            <w:pPr>
              <w:pStyle w:val="BStablefigures"/>
              <w:framePr w:wrap="auto"/>
              <w:rPr>
                <w:b/>
              </w:rPr>
            </w:pPr>
            <w:r w:rsidRPr="000D0D5D">
              <w:rPr>
                <w:b/>
              </w:rPr>
              <w:t>240</w:t>
            </w:r>
          </w:p>
        </w:tc>
        <w:tc>
          <w:tcPr>
            <w:tcW w:w="966" w:type="dxa"/>
            <w:noWrap/>
            <w:hideMark/>
          </w:tcPr>
          <w:p w:rsidR="00815D06" w:rsidRPr="000D0D5D" w:rsidRDefault="00815D06" w:rsidP="00E9484F">
            <w:pPr>
              <w:pStyle w:val="BStablefigures"/>
              <w:framePr w:wrap="auto"/>
              <w:rPr>
                <w:b/>
              </w:rPr>
            </w:pPr>
            <w:r w:rsidRPr="000D0D5D">
              <w:rPr>
                <w:b/>
              </w:rPr>
              <w:t>500</w:t>
            </w:r>
          </w:p>
        </w:tc>
        <w:tc>
          <w:tcPr>
            <w:tcW w:w="966" w:type="dxa"/>
            <w:noWrap/>
            <w:hideMark/>
          </w:tcPr>
          <w:p w:rsidR="00815D06" w:rsidRPr="000D0D5D" w:rsidRDefault="00815D06" w:rsidP="00E9484F">
            <w:pPr>
              <w:pStyle w:val="BStablefigures"/>
              <w:framePr w:wrap="auto"/>
              <w:rPr>
                <w:b/>
              </w:rPr>
            </w:pPr>
            <w:r w:rsidRPr="000D0D5D">
              <w:rPr>
                <w:b/>
              </w:rPr>
              <w:t xml:space="preserve">108 </w:t>
            </w:r>
          </w:p>
        </w:tc>
        <w:tc>
          <w:tcPr>
            <w:tcW w:w="966" w:type="dxa"/>
            <w:noWrap/>
            <w:hideMark/>
          </w:tcPr>
          <w:p w:rsidR="00815D06" w:rsidRPr="000D0D5D" w:rsidRDefault="00815D06" w:rsidP="00E9484F">
            <w:pPr>
              <w:pStyle w:val="BStablefigures"/>
              <w:framePr w:wrap="auto"/>
              <w:rPr>
                <w:b/>
              </w:rPr>
            </w:pPr>
            <w:r w:rsidRPr="000D0D5D">
              <w:rPr>
                <w:b/>
              </w:rPr>
              <w:t>252</w:t>
            </w:r>
          </w:p>
        </w:tc>
        <w:tc>
          <w:tcPr>
            <w:tcW w:w="966" w:type="dxa"/>
            <w:noWrap/>
            <w:hideMark/>
          </w:tcPr>
          <w:p w:rsidR="00815D06" w:rsidRPr="000D0D5D" w:rsidRDefault="00815D06" w:rsidP="00E9484F">
            <w:pPr>
              <w:pStyle w:val="BStablefigures"/>
              <w:framePr w:wrap="auto"/>
              <w:rPr>
                <w:b/>
              </w:rPr>
            </w:pPr>
            <w:r w:rsidRPr="000D0D5D">
              <w:rPr>
                <w:b/>
              </w:rPr>
              <w:t>258</w:t>
            </w:r>
          </w:p>
        </w:tc>
        <w:tc>
          <w:tcPr>
            <w:tcW w:w="963" w:type="dxa"/>
            <w:noWrap/>
            <w:hideMark/>
          </w:tcPr>
          <w:p w:rsidR="00815D06" w:rsidRPr="000D0D5D" w:rsidRDefault="00815D06" w:rsidP="00E9484F">
            <w:pPr>
              <w:pStyle w:val="BStablefigures"/>
              <w:framePr w:wrap="auto"/>
              <w:rPr>
                <w:b/>
              </w:rPr>
            </w:pPr>
            <w:r w:rsidRPr="000D0D5D">
              <w:rPr>
                <w:b/>
              </w:rPr>
              <w:t>264</w:t>
            </w:r>
          </w:p>
        </w:tc>
      </w:tr>
      <w:tr w:rsidR="00815D06" w:rsidRPr="008972EC"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Default="00815D06" w:rsidP="00E9484F">
            <w:pPr>
              <w:pStyle w:val="BStabletext"/>
            </w:pPr>
            <w: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Pr="000D0D5D" w:rsidRDefault="00815D06" w:rsidP="00E9484F">
            <w:pPr>
              <w:pStyle w:val="BStabletext"/>
              <w:rPr>
                <w:b/>
              </w:rPr>
            </w:pPr>
            <w:r w:rsidRPr="000D0D5D">
              <w:rPr>
                <w:b/>
              </w:rPr>
              <w:t>Payments</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8972EC" w:rsidRDefault="00815D06" w:rsidP="00E9484F">
            <w:pPr>
              <w:pStyle w:val="BStablefigures"/>
              <w:framePr w:wrap="auto"/>
            </w:pPr>
            <w:r w:rsidRPr="008972EC">
              <w:t>97</w:t>
            </w:r>
          </w:p>
        </w:tc>
        <w:tc>
          <w:tcPr>
            <w:tcW w:w="2361" w:type="dxa"/>
          </w:tcPr>
          <w:p w:rsidR="00815D06" w:rsidRPr="008972EC" w:rsidRDefault="00815D06" w:rsidP="00E9484F">
            <w:pPr>
              <w:pStyle w:val="BStabletext"/>
            </w:pPr>
            <w:r w:rsidRPr="008972EC">
              <w:t>Repayment of Finance Leases</w:t>
            </w:r>
          </w:p>
        </w:tc>
        <w:tc>
          <w:tcPr>
            <w:tcW w:w="1016" w:type="dxa"/>
            <w:noWrap/>
            <w:hideMark/>
          </w:tcPr>
          <w:p w:rsidR="00815D06" w:rsidRPr="008972EC" w:rsidRDefault="00815D06" w:rsidP="00E9484F">
            <w:pPr>
              <w:pStyle w:val="BStablefigures"/>
              <w:framePr w:wrap="auto"/>
            </w:pPr>
            <w:r w:rsidRPr="008972EC">
              <w:t>97</w:t>
            </w:r>
          </w:p>
        </w:tc>
        <w:tc>
          <w:tcPr>
            <w:tcW w:w="966" w:type="dxa"/>
            <w:noWrap/>
            <w:hideMark/>
          </w:tcPr>
          <w:p w:rsidR="00815D06" w:rsidRPr="008972EC" w:rsidRDefault="00815D06" w:rsidP="00E9484F">
            <w:pPr>
              <w:pStyle w:val="BStablefigures"/>
              <w:framePr w:wrap="auto"/>
            </w:pPr>
            <w:r w:rsidRPr="008972EC">
              <w:t>100</w:t>
            </w:r>
          </w:p>
        </w:tc>
        <w:tc>
          <w:tcPr>
            <w:tcW w:w="966" w:type="dxa"/>
            <w:noWrap/>
            <w:hideMark/>
          </w:tcPr>
          <w:p w:rsidR="00815D06" w:rsidRPr="008972EC" w:rsidRDefault="00815D06" w:rsidP="00E9484F">
            <w:pPr>
              <w:pStyle w:val="BStablefigures"/>
              <w:framePr w:wrap="auto"/>
            </w:pPr>
            <w:r w:rsidRPr="008972EC">
              <w:t xml:space="preserve">3 </w:t>
            </w:r>
          </w:p>
        </w:tc>
        <w:tc>
          <w:tcPr>
            <w:tcW w:w="966" w:type="dxa"/>
            <w:noWrap/>
            <w:hideMark/>
          </w:tcPr>
          <w:p w:rsidR="00815D06" w:rsidRPr="008972EC" w:rsidRDefault="00815D06" w:rsidP="00E9484F">
            <w:pPr>
              <w:pStyle w:val="BStablefigures"/>
              <w:framePr w:wrap="auto"/>
            </w:pPr>
            <w:r w:rsidRPr="008972EC">
              <w:t>103</w:t>
            </w:r>
          </w:p>
        </w:tc>
        <w:tc>
          <w:tcPr>
            <w:tcW w:w="966" w:type="dxa"/>
            <w:noWrap/>
            <w:hideMark/>
          </w:tcPr>
          <w:p w:rsidR="00815D06" w:rsidRPr="008972EC" w:rsidRDefault="00815D06" w:rsidP="00E9484F">
            <w:pPr>
              <w:pStyle w:val="BStablefigures"/>
              <w:framePr w:wrap="auto"/>
            </w:pPr>
            <w:r w:rsidRPr="008972EC">
              <w:t>103</w:t>
            </w:r>
          </w:p>
        </w:tc>
        <w:tc>
          <w:tcPr>
            <w:tcW w:w="963" w:type="dxa"/>
            <w:noWrap/>
            <w:hideMark/>
          </w:tcPr>
          <w:p w:rsidR="00815D06" w:rsidRPr="008972EC" w:rsidRDefault="00815D06" w:rsidP="00E9484F">
            <w:pPr>
              <w:pStyle w:val="BStablefigures"/>
              <w:framePr w:wrap="auto"/>
            </w:pPr>
            <w:r w:rsidRPr="008972EC">
              <w:t>103</w:t>
            </w:r>
          </w:p>
        </w:tc>
      </w:tr>
      <w:tr w:rsidR="00815D06" w:rsidRPr="00B62E9E" w:rsidTr="00815D06">
        <w:trPr>
          <w:trHeight w:val="238"/>
        </w:trPr>
        <w:tc>
          <w:tcPr>
            <w:tcW w:w="976" w:type="dxa"/>
            <w:noWrap/>
            <w:hideMark/>
          </w:tcPr>
          <w:p w:rsidR="00815D06" w:rsidRPr="00A80A2D" w:rsidRDefault="00815D06" w:rsidP="00E9484F">
            <w:pPr>
              <w:pStyle w:val="BStablefigures"/>
              <w:framePr w:wrap="auto"/>
              <w:rPr>
                <w:b/>
              </w:rPr>
            </w:pPr>
            <w:r w:rsidRPr="00A80A2D">
              <w:rPr>
                <w:b/>
              </w:rPr>
              <w:t>97</w:t>
            </w:r>
          </w:p>
        </w:tc>
        <w:tc>
          <w:tcPr>
            <w:tcW w:w="2361" w:type="dxa"/>
          </w:tcPr>
          <w:p w:rsidR="00815D06" w:rsidRPr="00A80A2D" w:rsidRDefault="00815D06" w:rsidP="00E9484F">
            <w:pPr>
              <w:pStyle w:val="BStabletext"/>
              <w:rPr>
                <w:b/>
              </w:rPr>
            </w:pPr>
            <w:r w:rsidRPr="00A80A2D">
              <w:rPr>
                <w:b/>
              </w:rPr>
              <w:t>Financing Payments</w:t>
            </w:r>
          </w:p>
        </w:tc>
        <w:tc>
          <w:tcPr>
            <w:tcW w:w="1016" w:type="dxa"/>
            <w:noWrap/>
            <w:hideMark/>
          </w:tcPr>
          <w:p w:rsidR="00815D06" w:rsidRPr="00A80A2D" w:rsidRDefault="00815D06" w:rsidP="00E9484F">
            <w:pPr>
              <w:pStyle w:val="BStablefigures"/>
              <w:framePr w:wrap="auto"/>
              <w:rPr>
                <w:b/>
              </w:rPr>
            </w:pPr>
            <w:r w:rsidRPr="00A80A2D">
              <w:rPr>
                <w:b/>
              </w:rPr>
              <w:t>97</w:t>
            </w:r>
          </w:p>
        </w:tc>
        <w:tc>
          <w:tcPr>
            <w:tcW w:w="966" w:type="dxa"/>
            <w:noWrap/>
            <w:hideMark/>
          </w:tcPr>
          <w:p w:rsidR="00815D06" w:rsidRPr="00A80A2D" w:rsidRDefault="00815D06" w:rsidP="00E9484F">
            <w:pPr>
              <w:pStyle w:val="BStablefigures"/>
              <w:framePr w:wrap="auto"/>
              <w:rPr>
                <w:b/>
              </w:rPr>
            </w:pPr>
            <w:r w:rsidRPr="00A80A2D">
              <w:rPr>
                <w:b/>
              </w:rPr>
              <w:t>100</w:t>
            </w:r>
          </w:p>
        </w:tc>
        <w:tc>
          <w:tcPr>
            <w:tcW w:w="966" w:type="dxa"/>
            <w:noWrap/>
            <w:hideMark/>
          </w:tcPr>
          <w:p w:rsidR="00815D06" w:rsidRPr="00A80A2D" w:rsidRDefault="00815D06" w:rsidP="00E9484F">
            <w:pPr>
              <w:pStyle w:val="BStablefigures"/>
              <w:framePr w:wrap="auto"/>
              <w:rPr>
                <w:b/>
              </w:rPr>
            </w:pPr>
            <w:r w:rsidRPr="00A80A2D">
              <w:rPr>
                <w:b/>
              </w:rPr>
              <w:t xml:space="preserve">3 </w:t>
            </w:r>
          </w:p>
        </w:tc>
        <w:tc>
          <w:tcPr>
            <w:tcW w:w="966" w:type="dxa"/>
            <w:noWrap/>
            <w:hideMark/>
          </w:tcPr>
          <w:p w:rsidR="00815D06" w:rsidRPr="00A80A2D" w:rsidRDefault="00815D06" w:rsidP="00E9484F">
            <w:pPr>
              <w:pStyle w:val="BStablefigures"/>
              <w:framePr w:wrap="auto"/>
              <w:rPr>
                <w:b/>
              </w:rPr>
            </w:pPr>
            <w:r w:rsidRPr="00A80A2D">
              <w:rPr>
                <w:b/>
              </w:rPr>
              <w:t>103</w:t>
            </w:r>
          </w:p>
        </w:tc>
        <w:tc>
          <w:tcPr>
            <w:tcW w:w="966" w:type="dxa"/>
            <w:noWrap/>
            <w:hideMark/>
          </w:tcPr>
          <w:p w:rsidR="00815D06" w:rsidRPr="00A80A2D" w:rsidRDefault="00815D06" w:rsidP="00E9484F">
            <w:pPr>
              <w:pStyle w:val="BStablefigures"/>
              <w:framePr w:wrap="auto"/>
              <w:rPr>
                <w:b/>
              </w:rPr>
            </w:pPr>
            <w:r w:rsidRPr="00A80A2D">
              <w:rPr>
                <w:b/>
              </w:rPr>
              <w:t>103</w:t>
            </w:r>
          </w:p>
        </w:tc>
        <w:tc>
          <w:tcPr>
            <w:tcW w:w="963" w:type="dxa"/>
            <w:noWrap/>
            <w:hideMark/>
          </w:tcPr>
          <w:p w:rsidR="00815D06" w:rsidRPr="00A80A2D" w:rsidRDefault="00815D06" w:rsidP="00E9484F">
            <w:pPr>
              <w:pStyle w:val="BStablefigures"/>
              <w:framePr w:wrap="auto"/>
              <w:rPr>
                <w:b/>
              </w:rPr>
            </w:pPr>
            <w:r w:rsidRPr="00A80A2D">
              <w:rPr>
                <w:b/>
              </w:rPr>
              <w:t>103</w:t>
            </w:r>
          </w:p>
        </w:tc>
      </w:tr>
      <w:tr w:rsidR="00815D06" w:rsidRPr="00B62E9E" w:rsidTr="00815D06">
        <w:trPr>
          <w:trHeight w:val="238"/>
        </w:trPr>
        <w:tc>
          <w:tcPr>
            <w:tcW w:w="976" w:type="dxa"/>
            <w:noWrap/>
            <w:hideMark/>
          </w:tcPr>
          <w:p w:rsidR="00815D06" w:rsidRDefault="00815D06" w:rsidP="00E9484F">
            <w:pPr>
              <w:pStyle w:val="BStablefigures"/>
              <w:framePr w:wrap="auto"/>
            </w:pPr>
            <w:r>
              <w:t> </w:t>
            </w:r>
          </w:p>
        </w:tc>
        <w:tc>
          <w:tcPr>
            <w:tcW w:w="2361" w:type="dxa"/>
          </w:tcPr>
          <w:p w:rsidR="00815D06" w:rsidRDefault="00815D06" w:rsidP="00E9484F">
            <w:pPr>
              <w:pStyle w:val="BStabletext"/>
            </w:pPr>
            <w:r>
              <w:t> </w:t>
            </w:r>
          </w:p>
        </w:tc>
        <w:tc>
          <w:tcPr>
            <w:tcW w:w="101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6" w:type="dxa"/>
            <w:noWrap/>
            <w:hideMark/>
          </w:tcPr>
          <w:p w:rsidR="00815D06" w:rsidRDefault="00815D06" w:rsidP="00E9484F">
            <w:pPr>
              <w:pStyle w:val="BStablefigures"/>
              <w:framePr w:wrap="auto"/>
            </w:pPr>
            <w:r>
              <w:t> </w:t>
            </w:r>
          </w:p>
        </w:tc>
        <w:tc>
          <w:tcPr>
            <w:tcW w:w="963" w:type="dxa"/>
            <w:noWrap/>
            <w:hideMark/>
          </w:tcPr>
          <w:p w:rsidR="00815D06" w:rsidRDefault="00815D06" w:rsidP="00E9484F">
            <w:pPr>
              <w:pStyle w:val="BStablefigures"/>
              <w:framePr w:wrap="auto"/>
            </w:pPr>
            <w:r>
              <w:t> </w:t>
            </w:r>
          </w:p>
        </w:tc>
      </w:tr>
      <w:tr w:rsidR="00815D06" w:rsidRPr="00B62E9E" w:rsidTr="00815D06">
        <w:trPr>
          <w:trHeight w:val="238"/>
        </w:trPr>
        <w:tc>
          <w:tcPr>
            <w:tcW w:w="976" w:type="dxa"/>
            <w:noWrap/>
            <w:hideMark/>
          </w:tcPr>
          <w:p w:rsidR="00815D06" w:rsidRPr="000D0D5D" w:rsidRDefault="00815D06" w:rsidP="00E9484F">
            <w:pPr>
              <w:pStyle w:val="BStablefigures"/>
              <w:framePr w:wrap="auto"/>
              <w:rPr>
                <w:b/>
              </w:rPr>
            </w:pPr>
            <w:r w:rsidRPr="000D0D5D">
              <w:rPr>
                <w:b/>
              </w:rPr>
              <w:t>143</w:t>
            </w:r>
          </w:p>
        </w:tc>
        <w:tc>
          <w:tcPr>
            <w:tcW w:w="2361" w:type="dxa"/>
          </w:tcPr>
          <w:p w:rsidR="00815D06" w:rsidRPr="000D0D5D" w:rsidRDefault="00815D06" w:rsidP="00E9484F">
            <w:pPr>
              <w:pStyle w:val="BStabletext"/>
              <w:rPr>
                <w:b/>
              </w:rPr>
            </w:pPr>
            <w:r w:rsidRPr="000D0D5D">
              <w:rPr>
                <w:b/>
              </w:rPr>
              <w:t>NET CASH INFLOW/(OUTFLOW) FROM FINANCING ACTIVITIES</w:t>
            </w:r>
          </w:p>
        </w:tc>
        <w:tc>
          <w:tcPr>
            <w:tcW w:w="1016" w:type="dxa"/>
            <w:noWrap/>
            <w:hideMark/>
          </w:tcPr>
          <w:p w:rsidR="00815D06" w:rsidRPr="000D0D5D" w:rsidRDefault="00815D06" w:rsidP="00E9484F">
            <w:pPr>
              <w:pStyle w:val="BStablefigures"/>
              <w:framePr w:wrap="auto"/>
              <w:rPr>
                <w:b/>
              </w:rPr>
            </w:pPr>
            <w:r w:rsidRPr="000D0D5D">
              <w:rPr>
                <w:b/>
              </w:rPr>
              <w:t>143</w:t>
            </w:r>
          </w:p>
        </w:tc>
        <w:tc>
          <w:tcPr>
            <w:tcW w:w="966" w:type="dxa"/>
            <w:noWrap/>
            <w:hideMark/>
          </w:tcPr>
          <w:p w:rsidR="00815D06" w:rsidRPr="000D0D5D" w:rsidRDefault="00815D06" w:rsidP="00E9484F">
            <w:pPr>
              <w:pStyle w:val="BStablefigures"/>
              <w:framePr w:wrap="auto"/>
              <w:rPr>
                <w:b/>
              </w:rPr>
            </w:pPr>
            <w:r w:rsidRPr="000D0D5D">
              <w:rPr>
                <w:b/>
              </w:rPr>
              <w:t>400</w:t>
            </w:r>
          </w:p>
        </w:tc>
        <w:tc>
          <w:tcPr>
            <w:tcW w:w="966" w:type="dxa"/>
            <w:noWrap/>
            <w:hideMark/>
          </w:tcPr>
          <w:p w:rsidR="00815D06" w:rsidRPr="000D0D5D" w:rsidRDefault="00815D06" w:rsidP="00E9484F">
            <w:pPr>
              <w:pStyle w:val="BStablefigures"/>
              <w:framePr w:wrap="auto"/>
              <w:rPr>
                <w:b/>
              </w:rPr>
            </w:pPr>
            <w:r w:rsidRPr="000D0D5D">
              <w:rPr>
                <w:b/>
              </w:rPr>
              <w:t xml:space="preserve">180 </w:t>
            </w:r>
          </w:p>
        </w:tc>
        <w:tc>
          <w:tcPr>
            <w:tcW w:w="966" w:type="dxa"/>
            <w:noWrap/>
            <w:hideMark/>
          </w:tcPr>
          <w:p w:rsidR="00815D06" w:rsidRPr="000D0D5D" w:rsidRDefault="00815D06" w:rsidP="00E9484F">
            <w:pPr>
              <w:pStyle w:val="BStablefigures"/>
              <w:framePr w:wrap="auto"/>
              <w:rPr>
                <w:b/>
              </w:rPr>
            </w:pPr>
            <w:r w:rsidRPr="000D0D5D">
              <w:rPr>
                <w:b/>
              </w:rPr>
              <w:t>149</w:t>
            </w:r>
          </w:p>
        </w:tc>
        <w:tc>
          <w:tcPr>
            <w:tcW w:w="966" w:type="dxa"/>
            <w:noWrap/>
            <w:hideMark/>
          </w:tcPr>
          <w:p w:rsidR="00815D06" w:rsidRPr="000D0D5D" w:rsidRDefault="00815D06" w:rsidP="00E9484F">
            <w:pPr>
              <w:pStyle w:val="BStablefigures"/>
              <w:framePr w:wrap="auto"/>
              <w:rPr>
                <w:b/>
              </w:rPr>
            </w:pPr>
            <w:r w:rsidRPr="000D0D5D">
              <w:rPr>
                <w:b/>
              </w:rPr>
              <w:t>155</w:t>
            </w:r>
          </w:p>
        </w:tc>
        <w:tc>
          <w:tcPr>
            <w:tcW w:w="963" w:type="dxa"/>
            <w:noWrap/>
            <w:hideMark/>
          </w:tcPr>
          <w:p w:rsidR="00815D06" w:rsidRPr="000D0D5D" w:rsidRDefault="00815D06" w:rsidP="00E9484F">
            <w:pPr>
              <w:pStyle w:val="BStablefigures"/>
              <w:framePr w:wrap="auto"/>
              <w:rPr>
                <w:b/>
              </w:rPr>
            </w:pPr>
            <w:r w:rsidRPr="000D0D5D">
              <w:rPr>
                <w:b/>
              </w:rPr>
              <w:t>161</w:t>
            </w:r>
          </w:p>
        </w:tc>
      </w:tr>
      <w:tr w:rsidR="00815D06" w:rsidRPr="009C217C"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 </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B62E9E" w:rsidTr="00815D06">
        <w:trPr>
          <w:trHeight w:val="238"/>
        </w:trPr>
        <w:tc>
          <w:tcPr>
            <w:tcW w:w="976" w:type="dxa"/>
            <w:noWrap/>
            <w:hideMark/>
          </w:tcPr>
          <w:p w:rsidR="00815D06" w:rsidRPr="000D0D5D" w:rsidRDefault="00815D06" w:rsidP="00E9484F">
            <w:pPr>
              <w:pStyle w:val="BStablefigures"/>
              <w:framePr w:wrap="auto"/>
              <w:rPr>
                <w:b/>
              </w:rPr>
            </w:pPr>
            <w:r w:rsidRPr="000D0D5D">
              <w:rPr>
                <w:b/>
              </w:rPr>
              <w:t>2</w:t>
            </w:r>
          </w:p>
        </w:tc>
        <w:tc>
          <w:tcPr>
            <w:tcW w:w="2361" w:type="dxa"/>
          </w:tcPr>
          <w:p w:rsidR="00815D06" w:rsidRPr="000D0D5D" w:rsidRDefault="00815D06" w:rsidP="00E9484F">
            <w:pPr>
              <w:pStyle w:val="BStabletext"/>
              <w:rPr>
                <w:b/>
              </w:rPr>
            </w:pPr>
            <w:r w:rsidRPr="000D0D5D">
              <w:rPr>
                <w:b/>
              </w:rPr>
              <w:t>NET INCREASE / (DECREASE) IN CASH HELD</w:t>
            </w:r>
          </w:p>
        </w:tc>
        <w:tc>
          <w:tcPr>
            <w:tcW w:w="1016" w:type="dxa"/>
            <w:noWrap/>
            <w:hideMark/>
          </w:tcPr>
          <w:p w:rsidR="00815D06" w:rsidRPr="000D0D5D" w:rsidRDefault="00815D06" w:rsidP="00E9484F">
            <w:pPr>
              <w:pStyle w:val="BStablefigures"/>
              <w:framePr w:wrap="auto"/>
              <w:rPr>
                <w:b/>
              </w:rPr>
            </w:pPr>
            <w:r w:rsidRPr="000D0D5D">
              <w:rPr>
                <w:b/>
              </w:rPr>
              <w:t>2</w:t>
            </w:r>
          </w:p>
        </w:tc>
        <w:tc>
          <w:tcPr>
            <w:tcW w:w="966" w:type="dxa"/>
            <w:noWrap/>
            <w:hideMark/>
          </w:tcPr>
          <w:p w:rsidR="00815D06" w:rsidRPr="000D0D5D" w:rsidRDefault="00815D06" w:rsidP="00E9484F">
            <w:pPr>
              <w:pStyle w:val="BStablefigures"/>
              <w:framePr w:wrap="auto"/>
              <w:rPr>
                <w:b/>
              </w:rPr>
            </w:pPr>
            <w:r w:rsidRPr="000D0D5D">
              <w:rPr>
                <w:b/>
              </w:rPr>
              <w:t>268</w:t>
            </w:r>
          </w:p>
        </w:tc>
        <w:tc>
          <w:tcPr>
            <w:tcW w:w="966" w:type="dxa"/>
            <w:noWrap/>
            <w:hideMark/>
          </w:tcPr>
          <w:p w:rsidR="00815D06" w:rsidRPr="000D0D5D" w:rsidRDefault="00815D06" w:rsidP="00E9484F">
            <w:pPr>
              <w:pStyle w:val="BStablefigures"/>
              <w:framePr w:wrap="auto"/>
              <w:rPr>
                <w:b/>
              </w:rPr>
            </w:pPr>
            <w:r w:rsidRPr="000D0D5D">
              <w:rPr>
                <w:b/>
              </w:rPr>
              <w:t xml:space="preserve"># </w:t>
            </w:r>
          </w:p>
        </w:tc>
        <w:tc>
          <w:tcPr>
            <w:tcW w:w="966" w:type="dxa"/>
            <w:noWrap/>
            <w:hideMark/>
          </w:tcPr>
          <w:p w:rsidR="00815D06" w:rsidRPr="000D0D5D" w:rsidRDefault="00815D06" w:rsidP="00E9484F">
            <w:pPr>
              <w:pStyle w:val="BStablefigures"/>
              <w:framePr w:wrap="auto"/>
              <w:rPr>
                <w:b/>
              </w:rPr>
            </w:pPr>
            <w:r w:rsidRPr="000D0D5D">
              <w:rPr>
                <w:b/>
              </w:rPr>
              <w:t>-231</w:t>
            </w:r>
          </w:p>
        </w:tc>
        <w:tc>
          <w:tcPr>
            <w:tcW w:w="966" w:type="dxa"/>
            <w:noWrap/>
            <w:hideMark/>
          </w:tcPr>
          <w:p w:rsidR="00815D06" w:rsidRPr="000D0D5D" w:rsidRDefault="00815D06" w:rsidP="00E9484F">
            <w:pPr>
              <w:pStyle w:val="BStablefigures"/>
              <w:framePr w:wrap="auto"/>
              <w:rPr>
                <w:b/>
              </w:rPr>
            </w:pPr>
            <w:r w:rsidRPr="000D0D5D">
              <w:rPr>
                <w:b/>
              </w:rPr>
              <w:t>26</w:t>
            </w:r>
          </w:p>
        </w:tc>
        <w:tc>
          <w:tcPr>
            <w:tcW w:w="963" w:type="dxa"/>
            <w:noWrap/>
            <w:hideMark/>
          </w:tcPr>
          <w:p w:rsidR="00815D06" w:rsidRPr="000D0D5D" w:rsidRDefault="00815D06" w:rsidP="00E9484F">
            <w:pPr>
              <w:pStyle w:val="BStablefigures"/>
              <w:framePr w:wrap="auto"/>
              <w:rPr>
                <w:b/>
              </w:rPr>
            </w:pPr>
            <w:r w:rsidRPr="000D0D5D">
              <w:rPr>
                <w:b/>
              </w:rPr>
              <w:t>26</w:t>
            </w:r>
          </w:p>
        </w:tc>
      </w:tr>
      <w:tr w:rsidR="00815D06" w:rsidRPr="009C217C" w:rsidTr="00815D06">
        <w:trPr>
          <w:trHeight w:val="238"/>
        </w:trPr>
        <w:tc>
          <w:tcPr>
            <w:tcW w:w="976" w:type="dxa"/>
            <w:noWrap/>
            <w:hideMark/>
          </w:tcPr>
          <w:p w:rsidR="00815D06" w:rsidRPr="000D0D5D" w:rsidRDefault="00815D06" w:rsidP="00E9484F">
            <w:pPr>
              <w:pStyle w:val="BStablefigures"/>
              <w:framePr w:wrap="auto"/>
              <w:rPr>
                <w:b/>
              </w:rPr>
            </w:pPr>
            <w:r w:rsidRPr="000D0D5D">
              <w:rPr>
                <w:b/>
              </w:rPr>
              <w:t> </w:t>
            </w:r>
          </w:p>
        </w:tc>
        <w:tc>
          <w:tcPr>
            <w:tcW w:w="2361" w:type="dxa"/>
          </w:tcPr>
          <w:p w:rsidR="00815D06" w:rsidRPr="000D0D5D" w:rsidRDefault="00815D06" w:rsidP="00E9484F">
            <w:pPr>
              <w:pStyle w:val="BStabletext"/>
              <w:rPr>
                <w:b/>
              </w:rPr>
            </w:pPr>
            <w:r w:rsidRPr="000D0D5D">
              <w:rPr>
                <w:b/>
              </w:rPr>
              <w:t> </w:t>
            </w:r>
          </w:p>
        </w:tc>
        <w:tc>
          <w:tcPr>
            <w:tcW w:w="101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6" w:type="dxa"/>
            <w:noWrap/>
            <w:hideMark/>
          </w:tcPr>
          <w:p w:rsidR="00815D06" w:rsidRPr="000D0D5D" w:rsidRDefault="00815D06" w:rsidP="00E9484F">
            <w:pPr>
              <w:pStyle w:val="BStablefigures"/>
              <w:framePr w:wrap="auto"/>
              <w:rPr>
                <w:b/>
              </w:rPr>
            </w:pPr>
            <w:r w:rsidRPr="000D0D5D">
              <w:rPr>
                <w:b/>
              </w:rPr>
              <w:t> </w:t>
            </w:r>
          </w:p>
        </w:tc>
        <w:tc>
          <w:tcPr>
            <w:tcW w:w="963" w:type="dxa"/>
            <w:noWrap/>
            <w:hideMark/>
          </w:tcPr>
          <w:p w:rsidR="00815D06" w:rsidRPr="000D0D5D" w:rsidRDefault="00815D06" w:rsidP="00E9484F">
            <w:pPr>
              <w:pStyle w:val="BStablefigures"/>
              <w:framePr w:wrap="auto"/>
              <w:rPr>
                <w:b/>
              </w:rPr>
            </w:pPr>
            <w:r w:rsidRPr="000D0D5D">
              <w:rPr>
                <w:b/>
              </w:rPr>
              <w:t> </w:t>
            </w:r>
          </w:p>
        </w:tc>
      </w:tr>
      <w:tr w:rsidR="00815D06" w:rsidRPr="00B62E9E" w:rsidTr="00815D06">
        <w:trPr>
          <w:trHeight w:val="238"/>
        </w:trPr>
        <w:tc>
          <w:tcPr>
            <w:tcW w:w="976" w:type="dxa"/>
            <w:noWrap/>
            <w:hideMark/>
          </w:tcPr>
          <w:p w:rsidR="00815D06" w:rsidRPr="000D0D5D" w:rsidRDefault="00815D06" w:rsidP="00E9484F">
            <w:pPr>
              <w:pStyle w:val="BStablefigures"/>
              <w:framePr w:wrap="auto"/>
              <w:rPr>
                <w:b/>
              </w:rPr>
            </w:pPr>
            <w:r w:rsidRPr="000D0D5D">
              <w:rPr>
                <w:b/>
              </w:rPr>
              <w:t>54</w:t>
            </w:r>
          </w:p>
        </w:tc>
        <w:tc>
          <w:tcPr>
            <w:tcW w:w="2361" w:type="dxa"/>
          </w:tcPr>
          <w:p w:rsidR="00815D06" w:rsidRPr="000D0D5D" w:rsidRDefault="00815D06" w:rsidP="00E9484F">
            <w:pPr>
              <w:pStyle w:val="BStabletext"/>
              <w:rPr>
                <w:b/>
              </w:rPr>
            </w:pPr>
            <w:r w:rsidRPr="000D0D5D">
              <w:rPr>
                <w:b/>
              </w:rPr>
              <w:t>CASH AT THE BEGINNING OF REPORTING PERIOD</w:t>
            </w:r>
          </w:p>
        </w:tc>
        <w:tc>
          <w:tcPr>
            <w:tcW w:w="1016" w:type="dxa"/>
            <w:noWrap/>
            <w:hideMark/>
          </w:tcPr>
          <w:p w:rsidR="00815D06" w:rsidRPr="000D0D5D" w:rsidRDefault="00815D06" w:rsidP="00E9484F">
            <w:pPr>
              <w:pStyle w:val="BStablefigures"/>
              <w:framePr w:wrap="auto"/>
              <w:rPr>
                <w:b/>
              </w:rPr>
            </w:pPr>
            <w:r w:rsidRPr="000D0D5D">
              <w:rPr>
                <w:b/>
              </w:rPr>
              <w:t>131</w:t>
            </w:r>
          </w:p>
        </w:tc>
        <w:tc>
          <w:tcPr>
            <w:tcW w:w="966" w:type="dxa"/>
            <w:noWrap/>
            <w:hideMark/>
          </w:tcPr>
          <w:p w:rsidR="00815D06" w:rsidRPr="000D0D5D" w:rsidRDefault="00815D06" w:rsidP="00E9484F">
            <w:pPr>
              <w:pStyle w:val="BStablefigures"/>
              <w:framePr w:wrap="auto"/>
              <w:rPr>
                <w:b/>
              </w:rPr>
            </w:pPr>
            <w:r w:rsidRPr="000D0D5D">
              <w:rPr>
                <w:b/>
              </w:rPr>
              <w:t>133</w:t>
            </w:r>
          </w:p>
        </w:tc>
        <w:tc>
          <w:tcPr>
            <w:tcW w:w="966" w:type="dxa"/>
            <w:noWrap/>
            <w:hideMark/>
          </w:tcPr>
          <w:p w:rsidR="00815D06" w:rsidRPr="000D0D5D" w:rsidRDefault="00815D06" w:rsidP="00E9484F">
            <w:pPr>
              <w:pStyle w:val="BStablefigures"/>
              <w:framePr w:wrap="auto"/>
              <w:rPr>
                <w:b/>
              </w:rPr>
            </w:pPr>
            <w:r w:rsidRPr="000D0D5D">
              <w:rPr>
                <w:b/>
              </w:rPr>
              <w:t xml:space="preserve">2 </w:t>
            </w:r>
          </w:p>
        </w:tc>
        <w:tc>
          <w:tcPr>
            <w:tcW w:w="966" w:type="dxa"/>
            <w:noWrap/>
            <w:hideMark/>
          </w:tcPr>
          <w:p w:rsidR="00815D06" w:rsidRPr="000D0D5D" w:rsidRDefault="00815D06" w:rsidP="00E9484F">
            <w:pPr>
              <w:pStyle w:val="BStablefigures"/>
              <w:framePr w:wrap="auto"/>
              <w:rPr>
                <w:b/>
              </w:rPr>
            </w:pPr>
            <w:r w:rsidRPr="000D0D5D">
              <w:rPr>
                <w:b/>
              </w:rPr>
              <w:t>401</w:t>
            </w:r>
          </w:p>
        </w:tc>
        <w:tc>
          <w:tcPr>
            <w:tcW w:w="966" w:type="dxa"/>
            <w:noWrap/>
            <w:hideMark/>
          </w:tcPr>
          <w:p w:rsidR="00815D06" w:rsidRPr="000D0D5D" w:rsidRDefault="00815D06" w:rsidP="00E9484F">
            <w:pPr>
              <w:pStyle w:val="BStablefigures"/>
              <w:framePr w:wrap="auto"/>
              <w:rPr>
                <w:b/>
              </w:rPr>
            </w:pPr>
            <w:r w:rsidRPr="000D0D5D">
              <w:rPr>
                <w:b/>
              </w:rPr>
              <w:t>170</w:t>
            </w:r>
          </w:p>
        </w:tc>
        <w:tc>
          <w:tcPr>
            <w:tcW w:w="963" w:type="dxa"/>
            <w:noWrap/>
            <w:hideMark/>
          </w:tcPr>
          <w:p w:rsidR="00815D06" w:rsidRPr="000D0D5D" w:rsidRDefault="00815D06" w:rsidP="00E9484F">
            <w:pPr>
              <w:pStyle w:val="BStablefigures"/>
              <w:framePr w:wrap="auto"/>
              <w:rPr>
                <w:b/>
              </w:rPr>
            </w:pPr>
            <w:r w:rsidRPr="000D0D5D">
              <w:rPr>
                <w:b/>
              </w:rPr>
              <w:t>196</w:t>
            </w:r>
          </w:p>
        </w:tc>
      </w:tr>
      <w:tr w:rsidR="00815D06" w:rsidRPr="009C217C" w:rsidTr="00815D06">
        <w:trPr>
          <w:trHeight w:val="238"/>
        </w:trPr>
        <w:tc>
          <w:tcPr>
            <w:tcW w:w="976" w:type="dxa"/>
            <w:tcBorders>
              <w:bottom w:val="nil"/>
            </w:tcBorders>
            <w:noWrap/>
            <w:hideMark/>
          </w:tcPr>
          <w:p w:rsidR="00815D06" w:rsidRPr="000D0D5D" w:rsidRDefault="00815D06" w:rsidP="00E9484F">
            <w:pPr>
              <w:pStyle w:val="BStablefigures"/>
              <w:framePr w:wrap="auto"/>
              <w:rPr>
                <w:b/>
              </w:rPr>
            </w:pPr>
            <w:r w:rsidRPr="000D0D5D">
              <w:rPr>
                <w:b/>
              </w:rPr>
              <w:t>56</w:t>
            </w:r>
          </w:p>
        </w:tc>
        <w:tc>
          <w:tcPr>
            <w:tcW w:w="2361" w:type="dxa"/>
            <w:tcBorders>
              <w:bottom w:val="nil"/>
            </w:tcBorders>
          </w:tcPr>
          <w:p w:rsidR="00815D06" w:rsidRPr="000D0D5D" w:rsidRDefault="00815D06" w:rsidP="00E9484F">
            <w:pPr>
              <w:pStyle w:val="BStabletext"/>
              <w:rPr>
                <w:b/>
              </w:rPr>
            </w:pPr>
            <w:r w:rsidRPr="000D0D5D">
              <w:rPr>
                <w:b/>
              </w:rPr>
              <w:t>CASH AT THE END OF REPORTING PERIOD</w:t>
            </w:r>
          </w:p>
        </w:tc>
        <w:tc>
          <w:tcPr>
            <w:tcW w:w="1016" w:type="dxa"/>
            <w:tcBorders>
              <w:bottom w:val="nil"/>
            </w:tcBorders>
            <w:noWrap/>
            <w:hideMark/>
          </w:tcPr>
          <w:p w:rsidR="00815D06" w:rsidRPr="000D0D5D" w:rsidRDefault="00815D06" w:rsidP="00E9484F">
            <w:pPr>
              <w:pStyle w:val="BStablefigures"/>
              <w:framePr w:wrap="auto"/>
              <w:rPr>
                <w:b/>
              </w:rPr>
            </w:pPr>
            <w:r w:rsidRPr="000D0D5D">
              <w:rPr>
                <w:b/>
              </w:rPr>
              <w:t>133</w:t>
            </w:r>
          </w:p>
        </w:tc>
        <w:tc>
          <w:tcPr>
            <w:tcW w:w="966" w:type="dxa"/>
            <w:tcBorders>
              <w:bottom w:val="nil"/>
            </w:tcBorders>
            <w:noWrap/>
            <w:hideMark/>
          </w:tcPr>
          <w:p w:rsidR="00815D06" w:rsidRPr="000D0D5D" w:rsidRDefault="00815D06" w:rsidP="00E9484F">
            <w:pPr>
              <w:pStyle w:val="BStablefigures"/>
              <w:framePr w:wrap="auto"/>
              <w:rPr>
                <w:b/>
              </w:rPr>
            </w:pPr>
            <w:r w:rsidRPr="000D0D5D">
              <w:rPr>
                <w:b/>
              </w:rPr>
              <w:t>401</w:t>
            </w:r>
          </w:p>
        </w:tc>
        <w:tc>
          <w:tcPr>
            <w:tcW w:w="966" w:type="dxa"/>
            <w:tcBorders>
              <w:bottom w:val="nil"/>
            </w:tcBorders>
            <w:noWrap/>
            <w:hideMark/>
          </w:tcPr>
          <w:p w:rsidR="00815D06" w:rsidRPr="000D0D5D" w:rsidRDefault="00815D06" w:rsidP="00E9484F">
            <w:pPr>
              <w:pStyle w:val="BStablefigures"/>
              <w:framePr w:wrap="auto"/>
              <w:rPr>
                <w:b/>
              </w:rPr>
            </w:pPr>
            <w:r w:rsidRPr="000D0D5D">
              <w:rPr>
                <w:b/>
              </w:rPr>
              <w:t xml:space="preserve">202 </w:t>
            </w:r>
          </w:p>
        </w:tc>
        <w:tc>
          <w:tcPr>
            <w:tcW w:w="966" w:type="dxa"/>
            <w:tcBorders>
              <w:bottom w:val="nil"/>
            </w:tcBorders>
            <w:noWrap/>
            <w:hideMark/>
          </w:tcPr>
          <w:p w:rsidR="00815D06" w:rsidRPr="000D0D5D" w:rsidRDefault="00815D06" w:rsidP="00E9484F">
            <w:pPr>
              <w:pStyle w:val="BStablefigures"/>
              <w:framePr w:wrap="auto"/>
              <w:rPr>
                <w:b/>
              </w:rPr>
            </w:pPr>
            <w:r w:rsidRPr="000D0D5D">
              <w:rPr>
                <w:b/>
              </w:rPr>
              <w:t>170</w:t>
            </w:r>
          </w:p>
        </w:tc>
        <w:tc>
          <w:tcPr>
            <w:tcW w:w="966" w:type="dxa"/>
            <w:tcBorders>
              <w:bottom w:val="nil"/>
            </w:tcBorders>
            <w:noWrap/>
            <w:hideMark/>
          </w:tcPr>
          <w:p w:rsidR="00815D06" w:rsidRPr="000D0D5D" w:rsidRDefault="00815D06" w:rsidP="00E9484F">
            <w:pPr>
              <w:pStyle w:val="BStablefigures"/>
              <w:framePr w:wrap="auto"/>
              <w:rPr>
                <w:b/>
              </w:rPr>
            </w:pPr>
            <w:r w:rsidRPr="000D0D5D">
              <w:rPr>
                <w:b/>
              </w:rPr>
              <w:t>196</w:t>
            </w:r>
          </w:p>
        </w:tc>
        <w:tc>
          <w:tcPr>
            <w:tcW w:w="963" w:type="dxa"/>
            <w:tcBorders>
              <w:bottom w:val="nil"/>
            </w:tcBorders>
            <w:noWrap/>
            <w:hideMark/>
          </w:tcPr>
          <w:p w:rsidR="00815D06" w:rsidRPr="000D0D5D" w:rsidRDefault="00815D06" w:rsidP="00E9484F">
            <w:pPr>
              <w:pStyle w:val="BStablefigures"/>
              <w:framePr w:wrap="auto"/>
              <w:rPr>
                <w:b/>
              </w:rPr>
            </w:pPr>
            <w:r w:rsidRPr="000D0D5D">
              <w:rPr>
                <w:b/>
              </w:rPr>
              <w:t>222</w:t>
            </w:r>
          </w:p>
        </w:tc>
      </w:tr>
      <w:tr w:rsidR="00815D06" w:rsidRPr="009C217C" w:rsidTr="00815D06">
        <w:trPr>
          <w:trHeight w:val="238"/>
        </w:trPr>
        <w:tc>
          <w:tcPr>
            <w:tcW w:w="976" w:type="dxa"/>
            <w:tcBorders>
              <w:bottom w:val="nil"/>
            </w:tcBorders>
            <w:noWrap/>
            <w:hideMark/>
          </w:tcPr>
          <w:p w:rsidR="00815D06" w:rsidRPr="000D0D5D" w:rsidRDefault="00815D06" w:rsidP="00E9484F">
            <w:pPr>
              <w:pStyle w:val="BStablefigures"/>
              <w:framePr w:wrap="auto"/>
              <w:rPr>
                <w:b/>
              </w:rPr>
            </w:pPr>
          </w:p>
        </w:tc>
        <w:tc>
          <w:tcPr>
            <w:tcW w:w="2361" w:type="dxa"/>
            <w:tcBorders>
              <w:bottom w:val="nil"/>
            </w:tcBorders>
          </w:tcPr>
          <w:p w:rsidR="00815D06" w:rsidRPr="000D0D5D" w:rsidRDefault="00815D06" w:rsidP="00E9484F">
            <w:pPr>
              <w:pStyle w:val="BStabletext"/>
              <w:rPr>
                <w:b/>
              </w:rPr>
            </w:pPr>
          </w:p>
        </w:tc>
        <w:tc>
          <w:tcPr>
            <w:tcW w:w="1016" w:type="dxa"/>
            <w:tcBorders>
              <w:bottom w:val="nil"/>
            </w:tcBorders>
            <w:noWrap/>
            <w:hideMark/>
          </w:tcPr>
          <w:p w:rsidR="00815D06" w:rsidRPr="000D0D5D" w:rsidRDefault="00815D06" w:rsidP="00E9484F">
            <w:pPr>
              <w:pStyle w:val="BStablefigures"/>
              <w:framePr w:wrap="auto"/>
              <w:rPr>
                <w:b/>
              </w:rPr>
            </w:pPr>
          </w:p>
        </w:tc>
        <w:tc>
          <w:tcPr>
            <w:tcW w:w="966" w:type="dxa"/>
            <w:tcBorders>
              <w:bottom w:val="nil"/>
            </w:tcBorders>
            <w:noWrap/>
            <w:hideMark/>
          </w:tcPr>
          <w:p w:rsidR="00815D06" w:rsidRPr="000D0D5D" w:rsidRDefault="00815D06" w:rsidP="00E9484F">
            <w:pPr>
              <w:pStyle w:val="BStablefigures"/>
              <w:framePr w:wrap="auto"/>
              <w:rPr>
                <w:b/>
              </w:rPr>
            </w:pPr>
          </w:p>
        </w:tc>
        <w:tc>
          <w:tcPr>
            <w:tcW w:w="966" w:type="dxa"/>
            <w:tcBorders>
              <w:bottom w:val="nil"/>
            </w:tcBorders>
            <w:noWrap/>
            <w:hideMark/>
          </w:tcPr>
          <w:p w:rsidR="00815D06" w:rsidRPr="000D0D5D" w:rsidRDefault="00815D06" w:rsidP="00E9484F">
            <w:pPr>
              <w:pStyle w:val="BStablefigures"/>
              <w:framePr w:wrap="auto"/>
              <w:rPr>
                <w:b/>
              </w:rPr>
            </w:pPr>
          </w:p>
        </w:tc>
        <w:tc>
          <w:tcPr>
            <w:tcW w:w="966" w:type="dxa"/>
            <w:tcBorders>
              <w:bottom w:val="nil"/>
            </w:tcBorders>
            <w:noWrap/>
            <w:hideMark/>
          </w:tcPr>
          <w:p w:rsidR="00815D06" w:rsidRPr="000D0D5D" w:rsidRDefault="00815D06" w:rsidP="00E9484F">
            <w:pPr>
              <w:pStyle w:val="BStablefigures"/>
              <w:framePr w:wrap="auto"/>
              <w:rPr>
                <w:b/>
              </w:rPr>
            </w:pPr>
          </w:p>
        </w:tc>
        <w:tc>
          <w:tcPr>
            <w:tcW w:w="966" w:type="dxa"/>
            <w:tcBorders>
              <w:bottom w:val="nil"/>
            </w:tcBorders>
            <w:noWrap/>
            <w:hideMark/>
          </w:tcPr>
          <w:p w:rsidR="00815D06" w:rsidRPr="000D0D5D" w:rsidRDefault="00815D06" w:rsidP="00E9484F">
            <w:pPr>
              <w:pStyle w:val="BStablefigures"/>
              <w:framePr w:wrap="auto"/>
              <w:rPr>
                <w:b/>
              </w:rPr>
            </w:pPr>
          </w:p>
        </w:tc>
        <w:tc>
          <w:tcPr>
            <w:tcW w:w="963" w:type="dxa"/>
            <w:tcBorders>
              <w:bottom w:val="nil"/>
            </w:tcBorders>
            <w:noWrap/>
            <w:hideMark/>
          </w:tcPr>
          <w:p w:rsidR="00815D06" w:rsidRPr="000D0D5D" w:rsidRDefault="00815D06" w:rsidP="00E9484F">
            <w:pPr>
              <w:pStyle w:val="BStablefigures"/>
              <w:framePr w:wrap="auto"/>
              <w:rPr>
                <w:b/>
              </w:rPr>
            </w:pPr>
          </w:p>
        </w:tc>
      </w:tr>
      <w:tr w:rsidR="005C7422" w:rsidRPr="00B62E9E" w:rsidTr="005C7422">
        <w:trPr>
          <w:trHeight w:val="238"/>
        </w:trPr>
        <w:tc>
          <w:tcPr>
            <w:tcW w:w="976" w:type="dxa"/>
            <w:tcBorders>
              <w:top w:val="nil"/>
              <w:bottom w:val="single" w:sz="4" w:space="0" w:color="000000"/>
            </w:tcBorders>
            <w:noWrap/>
            <w:hideMark/>
          </w:tcPr>
          <w:p w:rsidR="005C7422" w:rsidRPr="00D734B2" w:rsidRDefault="005C7422" w:rsidP="005C7422">
            <w:pPr>
              <w:pStyle w:val="BStabletext"/>
            </w:pPr>
          </w:p>
        </w:tc>
        <w:tc>
          <w:tcPr>
            <w:tcW w:w="2361" w:type="dxa"/>
            <w:tcBorders>
              <w:top w:val="nil"/>
              <w:bottom w:val="single" w:sz="4" w:space="0" w:color="000000"/>
            </w:tcBorders>
          </w:tcPr>
          <w:p w:rsidR="005C7422" w:rsidRPr="00D734B2" w:rsidRDefault="005C7422" w:rsidP="005C7422">
            <w:pPr>
              <w:pStyle w:val="BStabletext"/>
            </w:pPr>
          </w:p>
        </w:tc>
        <w:tc>
          <w:tcPr>
            <w:tcW w:w="101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3" w:type="dxa"/>
            <w:tcBorders>
              <w:top w:val="nil"/>
              <w:bottom w:val="single" w:sz="4" w:space="0" w:color="000000"/>
            </w:tcBorders>
            <w:noWrap/>
            <w:hideMark/>
          </w:tcPr>
          <w:p w:rsidR="005C7422" w:rsidRPr="00D734B2" w:rsidRDefault="005C7422" w:rsidP="005C7422">
            <w:pPr>
              <w:pStyle w:val="BStabletext"/>
            </w:pPr>
          </w:p>
        </w:tc>
      </w:tr>
    </w:tbl>
    <w:p w:rsidR="005C7422" w:rsidRPr="00EA4B72" w:rsidRDefault="005C7422" w:rsidP="005C7422"/>
    <w:p w:rsidR="002B5F1D" w:rsidRDefault="002B5F1D" w:rsidP="002B5F1D">
      <w:pPr>
        <w:sectPr w:rsidR="002B5F1D" w:rsidSect="00F62046">
          <w:pgSz w:w="11907" w:h="16840" w:code="9"/>
          <w:pgMar w:top="1151" w:right="1440" w:bottom="1729" w:left="1440" w:header="720" w:footer="720" w:gutter="0"/>
          <w:cols w:space="720"/>
        </w:sectPr>
      </w:pPr>
    </w:p>
    <w:p w:rsidR="002B5F1D" w:rsidRDefault="002B5F1D" w:rsidP="002B5F1D">
      <w:pPr>
        <w:pStyle w:val="Caption"/>
      </w:pPr>
      <w:r>
        <w:lastRenderedPageBreak/>
        <w:t xml:space="preserve">Table </w:t>
      </w:r>
      <w:fldSimple w:instr=" SEQ Table \* ARABIC ">
        <w:r w:rsidR="0035771C">
          <w:rPr>
            <w:noProof/>
          </w:rPr>
          <w:t>13</w:t>
        </w:r>
      </w:fldSimple>
      <w:r>
        <w:t>: Office of the Legislative Assembly: Statement of Changes in Equity on Behalf of the Territory</w:t>
      </w:r>
    </w:p>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2B5F1D">
        <w:trPr>
          <w:trHeight w:val="238"/>
          <w:tblHeader/>
        </w:trPr>
        <w:tc>
          <w:tcPr>
            <w:tcW w:w="97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30/6/14</w:t>
            </w:r>
          </w:p>
        </w:tc>
        <w:tc>
          <w:tcPr>
            <w:tcW w:w="2361" w:type="dxa"/>
            <w:tcBorders>
              <w:bottom w:val="nil"/>
            </w:tcBorders>
          </w:tcPr>
          <w:p w:rsidR="002B5F1D" w:rsidRPr="00A12F42" w:rsidRDefault="002B5F1D" w:rsidP="002B5F1D">
            <w:pPr>
              <w:pStyle w:val="BStableheading1"/>
              <w:framePr w:wrap="auto" w:vAnchor="margin" w:yAlign="inline"/>
            </w:pPr>
          </w:p>
        </w:tc>
        <w:tc>
          <w:tcPr>
            <w:tcW w:w="1016" w:type="dxa"/>
            <w:tcBorders>
              <w:bottom w:val="nil"/>
            </w:tcBorders>
            <w:noWrap/>
            <w:hideMark/>
          </w:tcPr>
          <w:p w:rsidR="002B5F1D" w:rsidRDefault="002B5F1D" w:rsidP="002B5F1D">
            <w:pPr>
              <w:pStyle w:val="BStableheading1"/>
              <w:framePr w:wrap="auto" w:vAnchor="margin" w:yAlign="inline"/>
              <w:rPr>
                <w:lang w:eastAsia="en-AU"/>
              </w:rPr>
            </w:pPr>
            <w:r w:rsidRPr="00B62E9E">
              <w:rPr>
                <w:lang w:eastAsia="en-AU"/>
              </w:rPr>
              <w:t>Est</w:t>
            </w:r>
            <w:r w:rsidR="00CE1C21">
              <w:rPr>
                <w:lang w:eastAsia="en-AU"/>
              </w:rPr>
              <w:t>.</w:t>
            </w:r>
          </w:p>
          <w:p w:rsidR="002B5F1D" w:rsidRPr="00A12F42" w:rsidRDefault="002B5F1D" w:rsidP="002B5F1D">
            <w:pPr>
              <w:pStyle w:val="BStableheading1"/>
              <w:framePr w:wrap="auto" w:vAnchor="margin" w:yAlign="inline"/>
            </w:pPr>
            <w:r>
              <w:rPr>
                <w:lang w:eastAsia="en-AU"/>
              </w:rPr>
              <w:t>O</w:t>
            </w:r>
            <w:r w:rsidRPr="00B62E9E">
              <w:rPr>
                <w:lang w:eastAsia="en-AU"/>
              </w:rPr>
              <w:t>utcome</w:t>
            </w:r>
            <w:r>
              <w:rPr>
                <w:lang w:eastAsia="en-AU"/>
              </w:rPr>
              <w:t>as at 30/6/14</w:t>
            </w:r>
          </w:p>
        </w:tc>
        <w:tc>
          <w:tcPr>
            <w:tcW w:w="966" w:type="dxa"/>
            <w:tcBorders>
              <w:bottom w:val="nil"/>
            </w:tcBorders>
            <w:noWrap/>
            <w:hideMark/>
          </w:tcPr>
          <w:p w:rsidR="002B5F1D" w:rsidRDefault="002B5F1D" w:rsidP="002B5F1D">
            <w:pPr>
              <w:pStyle w:val="BStableheading1"/>
              <w:framePr w:wrap="auto" w:vAnchor="margin" w:yAlign="inline"/>
            </w:pPr>
            <w:r w:rsidRPr="00A12F42">
              <w:t>Budget</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30/6/15</w:t>
            </w:r>
          </w:p>
        </w:tc>
        <w:tc>
          <w:tcPr>
            <w:tcW w:w="966" w:type="dxa"/>
            <w:tcBorders>
              <w:bottom w:val="nil"/>
            </w:tcBorders>
            <w:noWrap/>
            <w:hideMark/>
          </w:tcPr>
          <w:p w:rsidR="002B5F1D" w:rsidRDefault="002B5F1D" w:rsidP="002B5F1D">
            <w:pPr>
              <w:pStyle w:val="BStableheading1"/>
              <w:framePr w:wrap="auto" w:vAnchor="margin" w:yAlign="inline"/>
              <w:jc w:val="center"/>
            </w:pPr>
          </w:p>
          <w:p w:rsidR="002B5F1D" w:rsidRPr="00A12F42" w:rsidRDefault="002B5F1D" w:rsidP="002B5F1D">
            <w:pPr>
              <w:pStyle w:val="BStableheading1"/>
              <w:framePr w:wrap="auto" w:vAnchor="margin" w:yAlign="inline"/>
              <w:jc w:val="center"/>
            </w:pPr>
            <w:r>
              <w:t>Var</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as a</w:t>
            </w:r>
            <w:r w:rsidRPr="00A12F42">
              <w:t>t</w:t>
            </w:r>
          </w:p>
          <w:p w:rsidR="002B5F1D" w:rsidRPr="00A12F42" w:rsidRDefault="002B5F1D" w:rsidP="002B5F1D">
            <w:pPr>
              <w:pStyle w:val="BStableheading1"/>
              <w:framePr w:wrap="auto" w:vAnchor="margin" w:yAlign="inline"/>
            </w:pPr>
            <w:r w:rsidRPr="00A12F42">
              <w:t>30/6/16</w:t>
            </w:r>
          </w:p>
        </w:tc>
        <w:tc>
          <w:tcPr>
            <w:tcW w:w="966" w:type="dxa"/>
            <w:tcBorders>
              <w:bottom w:val="nil"/>
            </w:tcBorders>
            <w:noWrap/>
            <w:hideMark/>
          </w:tcPr>
          <w:p w:rsidR="002B5F1D" w:rsidRDefault="002B5F1D" w:rsidP="002B5F1D">
            <w:pPr>
              <w:pStyle w:val="BStableheading1"/>
              <w:framePr w:wrap="auto" w:vAnchor="margin" w:yAlign="inline"/>
            </w:pPr>
            <w:r w:rsidRPr="00A12F42">
              <w:t>Estimate</w:t>
            </w:r>
            <w:r>
              <w:br/>
              <w:t xml:space="preserve">as </w:t>
            </w:r>
            <w:r w:rsidRPr="00A12F42">
              <w:t>at</w:t>
            </w:r>
          </w:p>
          <w:p w:rsidR="002B5F1D" w:rsidRPr="00A12F42" w:rsidRDefault="002B5F1D" w:rsidP="002B5F1D">
            <w:pPr>
              <w:pStyle w:val="BStableheading1"/>
              <w:framePr w:wrap="auto" w:vAnchor="margin" w:yAlign="inline"/>
            </w:pPr>
            <w:r w:rsidRPr="00A12F42">
              <w:t>30/6/17</w:t>
            </w:r>
          </w:p>
        </w:tc>
        <w:tc>
          <w:tcPr>
            <w:tcW w:w="963" w:type="dxa"/>
            <w:tcBorders>
              <w:bottom w:val="nil"/>
            </w:tcBorders>
            <w:noWrap/>
            <w:hideMark/>
          </w:tcPr>
          <w:p w:rsidR="002B5F1D" w:rsidRDefault="002B5F1D" w:rsidP="002B5F1D">
            <w:pPr>
              <w:pStyle w:val="BStableheading1"/>
              <w:framePr w:wrap="auto" w:vAnchor="margin" w:yAlign="inline"/>
            </w:pPr>
            <w:r w:rsidRPr="00A12F42">
              <w:t>Estimate</w:t>
            </w:r>
          </w:p>
          <w:p w:rsidR="002B5F1D" w:rsidRDefault="002B5F1D" w:rsidP="002B5F1D">
            <w:pPr>
              <w:pStyle w:val="BStableheading1"/>
              <w:framePr w:wrap="auto" w:vAnchor="margin" w:yAlign="inline"/>
            </w:pPr>
            <w:r>
              <w:t xml:space="preserve">as </w:t>
            </w:r>
            <w:r w:rsidRPr="00A12F42">
              <w:t>at</w:t>
            </w:r>
          </w:p>
          <w:p w:rsidR="002B5F1D" w:rsidRPr="00A12F42" w:rsidRDefault="002B5F1D" w:rsidP="002B5F1D">
            <w:pPr>
              <w:pStyle w:val="BStableheading1"/>
              <w:framePr w:wrap="auto" w:vAnchor="margin" w:yAlign="inline"/>
            </w:pPr>
            <w:r w:rsidRPr="00A12F42">
              <w:t>30/6/18</w:t>
            </w:r>
          </w:p>
        </w:tc>
      </w:tr>
      <w:tr w:rsidR="002B5F1D" w:rsidRPr="00B62E9E" w:rsidTr="002B5F1D">
        <w:trPr>
          <w:trHeight w:val="238"/>
        </w:trPr>
        <w:tc>
          <w:tcPr>
            <w:tcW w:w="97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2361" w:type="dxa"/>
            <w:tcBorders>
              <w:top w:val="nil"/>
              <w:bottom w:val="single" w:sz="4" w:space="0" w:color="000000"/>
            </w:tcBorders>
          </w:tcPr>
          <w:p w:rsidR="002B5F1D" w:rsidRPr="00B62E9E" w:rsidRDefault="002B5F1D" w:rsidP="002B5F1D">
            <w:pPr>
              <w:pStyle w:val="BStableheading"/>
              <w:framePr w:wrap="auto" w:vAnchor="margin" w:yAlign="inline"/>
            </w:pPr>
          </w:p>
        </w:tc>
        <w:tc>
          <w:tcPr>
            <w:tcW w:w="101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B62E9E">
              <w:rPr>
                <w:lang w:eastAsia="en-AU"/>
              </w:rPr>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jc w:val="center"/>
            </w:pPr>
            <w:r w:rsidRPr="00A12F42">
              <w:t>%</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6"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c>
          <w:tcPr>
            <w:tcW w:w="963" w:type="dxa"/>
            <w:tcBorders>
              <w:top w:val="nil"/>
              <w:bottom w:val="single" w:sz="4" w:space="0" w:color="000000"/>
            </w:tcBorders>
            <w:noWrap/>
            <w:hideMark/>
          </w:tcPr>
          <w:p w:rsidR="002B5F1D" w:rsidRPr="00B62E9E" w:rsidRDefault="002B5F1D" w:rsidP="002B5F1D">
            <w:pPr>
              <w:pStyle w:val="BStableheading"/>
              <w:framePr w:wrap="auto" w:vAnchor="margin" w:yAlign="inline"/>
            </w:pPr>
            <w:r w:rsidRPr="00A12F42">
              <w:t>$'000</w:t>
            </w: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2B5F1D" w:rsidRPr="00B62E9E" w:rsidTr="008375F0">
        <w:trPr>
          <w:trHeight w:val="238"/>
        </w:trPr>
        <w:tc>
          <w:tcPr>
            <w:tcW w:w="976" w:type="dxa"/>
            <w:noWrap/>
            <w:hideMark/>
          </w:tcPr>
          <w:p w:rsidR="002B5F1D" w:rsidRDefault="002B5F1D" w:rsidP="00A95E45">
            <w:pPr>
              <w:pStyle w:val="BStablefigures"/>
              <w:framePr w:wrap="around"/>
            </w:pPr>
            <w:r>
              <w:t> </w:t>
            </w:r>
          </w:p>
        </w:tc>
        <w:tc>
          <w:tcPr>
            <w:tcW w:w="2361" w:type="dxa"/>
          </w:tcPr>
          <w:p w:rsidR="002B5F1D" w:rsidRPr="00473934" w:rsidRDefault="002B5F1D" w:rsidP="00A95E45">
            <w:pPr>
              <w:pStyle w:val="BStabletext"/>
              <w:rPr>
                <w:b/>
              </w:rPr>
            </w:pPr>
            <w:r w:rsidRPr="00473934">
              <w:rPr>
                <w:b/>
              </w:rPr>
              <w:t>Opening Equity</w:t>
            </w:r>
          </w:p>
        </w:tc>
        <w:tc>
          <w:tcPr>
            <w:tcW w:w="101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6" w:type="dxa"/>
            <w:noWrap/>
            <w:hideMark/>
          </w:tcPr>
          <w:p w:rsidR="002B5F1D" w:rsidRDefault="002B5F1D" w:rsidP="00A95E45">
            <w:pPr>
              <w:pStyle w:val="BStablefigures"/>
              <w:framePr w:wrap="around"/>
            </w:pPr>
            <w:r>
              <w:t> </w:t>
            </w:r>
          </w:p>
        </w:tc>
        <w:tc>
          <w:tcPr>
            <w:tcW w:w="963" w:type="dxa"/>
            <w:noWrap/>
            <w:hideMark/>
          </w:tcPr>
          <w:p w:rsidR="002B5F1D" w:rsidRDefault="002B5F1D" w:rsidP="00A95E45">
            <w:pPr>
              <w:pStyle w:val="BStablefigures"/>
              <w:framePr w:wrap="around"/>
            </w:pPr>
            <w:r>
              <w:t> </w:t>
            </w:r>
          </w:p>
        </w:tc>
      </w:tr>
      <w:tr w:rsidR="002B5F1D" w:rsidRPr="00B62E9E" w:rsidTr="008375F0">
        <w:trPr>
          <w:trHeight w:val="238"/>
        </w:trPr>
        <w:tc>
          <w:tcPr>
            <w:tcW w:w="976" w:type="dxa"/>
            <w:noWrap/>
            <w:hideMark/>
          </w:tcPr>
          <w:p w:rsidR="002B5F1D" w:rsidRPr="008972EC" w:rsidRDefault="002B5F1D" w:rsidP="00A95E45">
            <w:pPr>
              <w:pStyle w:val="BStablefigures"/>
              <w:framePr w:wrap="around"/>
            </w:pPr>
            <w:r w:rsidRPr="008972EC">
              <w:t>12,153</w:t>
            </w:r>
          </w:p>
        </w:tc>
        <w:tc>
          <w:tcPr>
            <w:tcW w:w="2361" w:type="dxa"/>
          </w:tcPr>
          <w:p w:rsidR="002B5F1D" w:rsidRPr="008972EC" w:rsidRDefault="002B5F1D" w:rsidP="00A95E45">
            <w:pPr>
              <w:pStyle w:val="BStabletext"/>
            </w:pPr>
            <w:r w:rsidRPr="008972EC">
              <w:t>Opening Accumulated Funds</w:t>
            </w:r>
          </w:p>
        </w:tc>
        <w:tc>
          <w:tcPr>
            <w:tcW w:w="1016" w:type="dxa"/>
            <w:noWrap/>
            <w:hideMark/>
          </w:tcPr>
          <w:p w:rsidR="002B5F1D" w:rsidRPr="008972EC" w:rsidRDefault="002B5F1D" w:rsidP="00A95E45">
            <w:pPr>
              <w:pStyle w:val="BStablefigures"/>
              <w:framePr w:wrap="around"/>
            </w:pPr>
            <w:r w:rsidRPr="008972EC">
              <w:t>12,412</w:t>
            </w:r>
          </w:p>
        </w:tc>
        <w:tc>
          <w:tcPr>
            <w:tcW w:w="966" w:type="dxa"/>
            <w:noWrap/>
            <w:hideMark/>
          </w:tcPr>
          <w:p w:rsidR="002B5F1D" w:rsidRPr="008972EC" w:rsidRDefault="002B5F1D" w:rsidP="00A95E45">
            <w:pPr>
              <w:pStyle w:val="BStablefigures"/>
              <w:framePr w:wrap="around"/>
            </w:pPr>
            <w:r w:rsidRPr="008972EC">
              <w:t>11,802</w:t>
            </w:r>
          </w:p>
        </w:tc>
        <w:tc>
          <w:tcPr>
            <w:tcW w:w="966" w:type="dxa"/>
            <w:noWrap/>
            <w:hideMark/>
          </w:tcPr>
          <w:p w:rsidR="002B5F1D" w:rsidRPr="008972EC" w:rsidRDefault="002B5F1D" w:rsidP="00A95E45">
            <w:pPr>
              <w:pStyle w:val="BStablefigures"/>
              <w:framePr w:wrap="around"/>
            </w:pPr>
            <w:r w:rsidRPr="008972EC">
              <w:t xml:space="preserve">-5 </w:t>
            </w:r>
          </w:p>
        </w:tc>
        <w:tc>
          <w:tcPr>
            <w:tcW w:w="966" w:type="dxa"/>
            <w:noWrap/>
            <w:hideMark/>
          </w:tcPr>
          <w:p w:rsidR="002B5F1D" w:rsidRPr="008972EC" w:rsidRDefault="002B5F1D" w:rsidP="00A95E45">
            <w:pPr>
              <w:pStyle w:val="BStablefigures"/>
              <w:framePr w:wrap="around"/>
            </w:pPr>
            <w:r w:rsidRPr="008972EC">
              <w:t>11,525</w:t>
            </w:r>
          </w:p>
        </w:tc>
        <w:tc>
          <w:tcPr>
            <w:tcW w:w="966" w:type="dxa"/>
            <w:noWrap/>
            <w:hideMark/>
          </w:tcPr>
          <w:p w:rsidR="002B5F1D" w:rsidRPr="008972EC" w:rsidRDefault="002B5F1D" w:rsidP="00A95E45">
            <w:pPr>
              <w:pStyle w:val="BStablefigures"/>
              <w:framePr w:wrap="around"/>
            </w:pPr>
            <w:r w:rsidRPr="008972EC">
              <w:t>11,051</w:t>
            </w:r>
          </w:p>
        </w:tc>
        <w:tc>
          <w:tcPr>
            <w:tcW w:w="963" w:type="dxa"/>
            <w:noWrap/>
            <w:hideMark/>
          </w:tcPr>
          <w:p w:rsidR="002B5F1D" w:rsidRPr="008972EC" w:rsidRDefault="002B5F1D" w:rsidP="00A95E45">
            <w:pPr>
              <w:pStyle w:val="BStablefigures"/>
              <w:framePr w:wrap="around"/>
            </w:pPr>
            <w:r w:rsidRPr="008972EC">
              <w:t>10,601</w:t>
            </w:r>
          </w:p>
        </w:tc>
      </w:tr>
      <w:tr w:rsidR="002B5F1D" w:rsidRPr="00B62E9E" w:rsidTr="008375F0">
        <w:trPr>
          <w:trHeight w:val="238"/>
        </w:trPr>
        <w:tc>
          <w:tcPr>
            <w:tcW w:w="976" w:type="dxa"/>
            <w:noWrap/>
            <w:hideMark/>
          </w:tcPr>
          <w:p w:rsidR="002B5F1D" w:rsidRPr="008972EC" w:rsidRDefault="002B5F1D" w:rsidP="00A95E45">
            <w:pPr>
              <w:pStyle w:val="BStablefigures"/>
              <w:framePr w:wrap="around"/>
            </w:pPr>
            <w:r w:rsidRPr="008972EC">
              <w:t>15,732</w:t>
            </w:r>
          </w:p>
        </w:tc>
        <w:tc>
          <w:tcPr>
            <w:tcW w:w="2361" w:type="dxa"/>
          </w:tcPr>
          <w:p w:rsidR="002B5F1D" w:rsidRPr="008972EC" w:rsidRDefault="002B5F1D" w:rsidP="00A95E45">
            <w:pPr>
              <w:pStyle w:val="BStabletext"/>
            </w:pPr>
            <w:r w:rsidRPr="008972EC">
              <w:t>Opening Asset Revaluation Reserve</w:t>
            </w:r>
          </w:p>
        </w:tc>
        <w:tc>
          <w:tcPr>
            <w:tcW w:w="1016" w:type="dxa"/>
            <w:noWrap/>
            <w:hideMark/>
          </w:tcPr>
          <w:p w:rsidR="002B5F1D" w:rsidRPr="008972EC" w:rsidRDefault="002B5F1D" w:rsidP="00A95E45">
            <w:pPr>
              <w:pStyle w:val="BStablefigures"/>
              <w:framePr w:wrap="around"/>
            </w:pPr>
            <w:r w:rsidRPr="008972EC">
              <w:t>15,732</w:t>
            </w:r>
          </w:p>
        </w:tc>
        <w:tc>
          <w:tcPr>
            <w:tcW w:w="966" w:type="dxa"/>
            <w:noWrap/>
            <w:hideMark/>
          </w:tcPr>
          <w:p w:rsidR="002B5F1D" w:rsidRPr="008972EC" w:rsidRDefault="002B5F1D" w:rsidP="00A95E45">
            <w:pPr>
              <w:pStyle w:val="BStablefigures"/>
              <w:framePr w:wrap="around"/>
            </w:pPr>
            <w:r w:rsidRPr="008972EC">
              <w:t>15,732</w:t>
            </w:r>
          </w:p>
        </w:tc>
        <w:tc>
          <w:tcPr>
            <w:tcW w:w="966" w:type="dxa"/>
            <w:noWrap/>
            <w:hideMark/>
          </w:tcPr>
          <w:p w:rsidR="002B5F1D" w:rsidRPr="008972EC" w:rsidRDefault="002B5F1D" w:rsidP="00A95E45">
            <w:pPr>
              <w:pStyle w:val="BStablefigures"/>
              <w:framePr w:wrap="around"/>
            </w:pPr>
            <w:r w:rsidRPr="008972EC">
              <w:t xml:space="preserve">- </w:t>
            </w:r>
          </w:p>
        </w:tc>
        <w:tc>
          <w:tcPr>
            <w:tcW w:w="966" w:type="dxa"/>
            <w:noWrap/>
            <w:hideMark/>
          </w:tcPr>
          <w:p w:rsidR="002B5F1D" w:rsidRPr="008972EC" w:rsidRDefault="002B5F1D" w:rsidP="00A95E45">
            <w:pPr>
              <w:pStyle w:val="BStablefigures"/>
              <w:framePr w:wrap="around"/>
            </w:pPr>
            <w:r w:rsidRPr="008972EC">
              <w:t>15,732</w:t>
            </w:r>
          </w:p>
        </w:tc>
        <w:tc>
          <w:tcPr>
            <w:tcW w:w="966" w:type="dxa"/>
            <w:noWrap/>
            <w:hideMark/>
          </w:tcPr>
          <w:p w:rsidR="002B5F1D" w:rsidRPr="008972EC" w:rsidRDefault="002B5F1D" w:rsidP="00A95E45">
            <w:pPr>
              <w:pStyle w:val="BStablefigures"/>
              <w:framePr w:wrap="around"/>
            </w:pPr>
            <w:r w:rsidRPr="008972EC">
              <w:t>15,732</w:t>
            </w:r>
          </w:p>
        </w:tc>
        <w:tc>
          <w:tcPr>
            <w:tcW w:w="963" w:type="dxa"/>
            <w:noWrap/>
            <w:hideMark/>
          </w:tcPr>
          <w:p w:rsidR="002B5F1D" w:rsidRPr="008972EC" w:rsidRDefault="002B5F1D" w:rsidP="00A95E45">
            <w:pPr>
              <w:pStyle w:val="BStablefigures"/>
              <w:framePr w:wrap="around"/>
            </w:pPr>
            <w:r w:rsidRPr="008972EC">
              <w:t>15,732</w:t>
            </w:r>
          </w:p>
        </w:tc>
      </w:tr>
      <w:tr w:rsidR="002B5F1D" w:rsidRPr="00B62E9E" w:rsidTr="008375F0">
        <w:trPr>
          <w:trHeight w:val="238"/>
        </w:trPr>
        <w:tc>
          <w:tcPr>
            <w:tcW w:w="976" w:type="dxa"/>
            <w:noWrap/>
            <w:hideMark/>
          </w:tcPr>
          <w:p w:rsidR="002B5F1D" w:rsidRPr="00473934" w:rsidRDefault="002B5F1D" w:rsidP="00A95E45">
            <w:pPr>
              <w:pStyle w:val="BStablefigures"/>
              <w:framePr w:wrap="around"/>
              <w:rPr>
                <w:b/>
              </w:rPr>
            </w:pPr>
            <w:r w:rsidRPr="00473934">
              <w:rPr>
                <w:b/>
              </w:rPr>
              <w:t> </w:t>
            </w:r>
          </w:p>
        </w:tc>
        <w:tc>
          <w:tcPr>
            <w:tcW w:w="2361" w:type="dxa"/>
          </w:tcPr>
          <w:p w:rsidR="002B5F1D" w:rsidRPr="00473934" w:rsidRDefault="002B5F1D" w:rsidP="00A95E45">
            <w:pPr>
              <w:pStyle w:val="BStabletext"/>
              <w:rPr>
                <w:b/>
              </w:rPr>
            </w:pPr>
            <w:r w:rsidRPr="00473934">
              <w:rPr>
                <w:b/>
              </w:rPr>
              <w:t> </w:t>
            </w:r>
          </w:p>
        </w:tc>
        <w:tc>
          <w:tcPr>
            <w:tcW w:w="101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3" w:type="dxa"/>
            <w:noWrap/>
            <w:hideMark/>
          </w:tcPr>
          <w:p w:rsidR="002B5F1D" w:rsidRPr="00473934" w:rsidRDefault="002B5F1D" w:rsidP="00A95E45">
            <w:pPr>
              <w:pStyle w:val="BStablefigures"/>
              <w:framePr w:wrap="around"/>
              <w:rPr>
                <w:b/>
              </w:rPr>
            </w:pPr>
            <w:r w:rsidRPr="00473934">
              <w:rPr>
                <w:b/>
              </w:rPr>
              <w:t> </w:t>
            </w:r>
          </w:p>
        </w:tc>
      </w:tr>
      <w:tr w:rsidR="002B5F1D" w:rsidRPr="00B62E9E" w:rsidTr="008375F0">
        <w:trPr>
          <w:trHeight w:val="238"/>
        </w:trPr>
        <w:tc>
          <w:tcPr>
            <w:tcW w:w="976" w:type="dxa"/>
            <w:noWrap/>
            <w:hideMark/>
          </w:tcPr>
          <w:p w:rsidR="002B5F1D" w:rsidRPr="00473934" w:rsidRDefault="002B5F1D" w:rsidP="00A95E45">
            <w:pPr>
              <w:pStyle w:val="BStablefigures"/>
              <w:framePr w:wrap="around"/>
              <w:rPr>
                <w:b/>
              </w:rPr>
            </w:pPr>
            <w:r w:rsidRPr="00473934">
              <w:rPr>
                <w:b/>
              </w:rPr>
              <w:t>27,885</w:t>
            </w:r>
          </w:p>
        </w:tc>
        <w:tc>
          <w:tcPr>
            <w:tcW w:w="2361" w:type="dxa"/>
          </w:tcPr>
          <w:p w:rsidR="002B5F1D" w:rsidRPr="00473934" w:rsidRDefault="002B5F1D" w:rsidP="00A95E45">
            <w:pPr>
              <w:pStyle w:val="BStabletext"/>
              <w:rPr>
                <w:b/>
              </w:rPr>
            </w:pPr>
            <w:r w:rsidRPr="00473934">
              <w:rPr>
                <w:b/>
              </w:rPr>
              <w:t>Balance at the Start of the Reporting Period</w:t>
            </w:r>
          </w:p>
        </w:tc>
        <w:tc>
          <w:tcPr>
            <w:tcW w:w="1016" w:type="dxa"/>
            <w:noWrap/>
            <w:hideMark/>
          </w:tcPr>
          <w:p w:rsidR="002B5F1D" w:rsidRPr="00473934" w:rsidRDefault="002B5F1D" w:rsidP="00A95E45">
            <w:pPr>
              <w:pStyle w:val="BStablefigures"/>
              <w:framePr w:wrap="around"/>
              <w:rPr>
                <w:b/>
              </w:rPr>
            </w:pPr>
            <w:r w:rsidRPr="00473934">
              <w:rPr>
                <w:b/>
              </w:rPr>
              <w:t>28,144</w:t>
            </w:r>
          </w:p>
        </w:tc>
        <w:tc>
          <w:tcPr>
            <w:tcW w:w="966" w:type="dxa"/>
            <w:noWrap/>
            <w:hideMark/>
          </w:tcPr>
          <w:p w:rsidR="002B5F1D" w:rsidRPr="00473934" w:rsidRDefault="002B5F1D" w:rsidP="00A95E45">
            <w:pPr>
              <w:pStyle w:val="BStablefigures"/>
              <w:framePr w:wrap="around"/>
              <w:rPr>
                <w:b/>
              </w:rPr>
            </w:pPr>
            <w:r w:rsidRPr="00473934">
              <w:rPr>
                <w:b/>
              </w:rPr>
              <w:t>27,534</w:t>
            </w:r>
          </w:p>
        </w:tc>
        <w:tc>
          <w:tcPr>
            <w:tcW w:w="966" w:type="dxa"/>
            <w:noWrap/>
            <w:hideMark/>
          </w:tcPr>
          <w:p w:rsidR="002B5F1D" w:rsidRPr="00473934" w:rsidRDefault="002B5F1D" w:rsidP="00A95E45">
            <w:pPr>
              <w:pStyle w:val="BStablefigures"/>
              <w:framePr w:wrap="around"/>
              <w:rPr>
                <w:b/>
              </w:rPr>
            </w:pPr>
            <w:r w:rsidRPr="00473934">
              <w:rPr>
                <w:b/>
              </w:rPr>
              <w:t xml:space="preserve">-2 </w:t>
            </w:r>
          </w:p>
        </w:tc>
        <w:tc>
          <w:tcPr>
            <w:tcW w:w="966" w:type="dxa"/>
            <w:noWrap/>
            <w:hideMark/>
          </w:tcPr>
          <w:p w:rsidR="002B5F1D" w:rsidRPr="00473934" w:rsidRDefault="002B5F1D" w:rsidP="00A95E45">
            <w:pPr>
              <w:pStyle w:val="BStablefigures"/>
              <w:framePr w:wrap="around"/>
              <w:rPr>
                <w:b/>
              </w:rPr>
            </w:pPr>
            <w:r w:rsidRPr="00473934">
              <w:rPr>
                <w:b/>
              </w:rPr>
              <w:t>27,257</w:t>
            </w:r>
          </w:p>
        </w:tc>
        <w:tc>
          <w:tcPr>
            <w:tcW w:w="966" w:type="dxa"/>
            <w:noWrap/>
            <w:hideMark/>
          </w:tcPr>
          <w:p w:rsidR="002B5F1D" w:rsidRPr="00473934" w:rsidRDefault="002B5F1D" w:rsidP="00A95E45">
            <w:pPr>
              <w:pStyle w:val="BStablefigures"/>
              <w:framePr w:wrap="around"/>
              <w:rPr>
                <w:b/>
              </w:rPr>
            </w:pPr>
            <w:r w:rsidRPr="00473934">
              <w:rPr>
                <w:b/>
              </w:rPr>
              <w:t>26,783</w:t>
            </w:r>
          </w:p>
        </w:tc>
        <w:tc>
          <w:tcPr>
            <w:tcW w:w="963" w:type="dxa"/>
            <w:noWrap/>
            <w:hideMark/>
          </w:tcPr>
          <w:p w:rsidR="002B5F1D" w:rsidRPr="00473934" w:rsidRDefault="002B5F1D" w:rsidP="00A95E45">
            <w:pPr>
              <w:pStyle w:val="BStablefigures"/>
              <w:framePr w:wrap="around"/>
              <w:rPr>
                <w:b/>
              </w:rPr>
            </w:pPr>
            <w:r w:rsidRPr="00473934">
              <w:rPr>
                <w:b/>
              </w:rPr>
              <w:t>26,333</w:t>
            </w:r>
          </w:p>
        </w:tc>
      </w:tr>
      <w:tr w:rsidR="002B5F1D" w:rsidRPr="00B62E9E" w:rsidTr="008375F0">
        <w:trPr>
          <w:trHeight w:val="238"/>
        </w:trPr>
        <w:tc>
          <w:tcPr>
            <w:tcW w:w="976" w:type="dxa"/>
            <w:noWrap/>
            <w:hideMark/>
          </w:tcPr>
          <w:p w:rsidR="002B5F1D" w:rsidRPr="00473934" w:rsidRDefault="002B5F1D" w:rsidP="00A95E45">
            <w:pPr>
              <w:pStyle w:val="BStablefigures"/>
              <w:framePr w:wrap="around"/>
              <w:rPr>
                <w:b/>
              </w:rPr>
            </w:pPr>
            <w:r w:rsidRPr="00473934">
              <w:rPr>
                <w:b/>
              </w:rPr>
              <w:t> </w:t>
            </w:r>
          </w:p>
        </w:tc>
        <w:tc>
          <w:tcPr>
            <w:tcW w:w="2361" w:type="dxa"/>
          </w:tcPr>
          <w:p w:rsidR="002B5F1D" w:rsidRPr="00473934" w:rsidRDefault="002B5F1D" w:rsidP="00A95E45">
            <w:pPr>
              <w:pStyle w:val="BStabletext"/>
              <w:rPr>
                <w:b/>
              </w:rPr>
            </w:pPr>
            <w:r w:rsidRPr="00473934">
              <w:rPr>
                <w:b/>
              </w:rPr>
              <w:t> </w:t>
            </w:r>
          </w:p>
        </w:tc>
        <w:tc>
          <w:tcPr>
            <w:tcW w:w="101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3" w:type="dxa"/>
            <w:noWrap/>
            <w:hideMark/>
          </w:tcPr>
          <w:p w:rsidR="002B5F1D" w:rsidRPr="00473934" w:rsidRDefault="002B5F1D" w:rsidP="00A95E45">
            <w:pPr>
              <w:pStyle w:val="BStablefigures"/>
              <w:framePr w:wrap="around"/>
              <w:rPr>
                <w:b/>
              </w:rPr>
            </w:pPr>
            <w:r w:rsidRPr="00473934">
              <w:rPr>
                <w:b/>
              </w:rPr>
              <w:t> </w:t>
            </w:r>
          </w:p>
        </w:tc>
      </w:tr>
      <w:tr w:rsidR="002B5F1D" w:rsidRPr="00B62E9E" w:rsidTr="008375F0">
        <w:trPr>
          <w:trHeight w:val="238"/>
        </w:trPr>
        <w:tc>
          <w:tcPr>
            <w:tcW w:w="976" w:type="dxa"/>
            <w:noWrap/>
            <w:hideMark/>
          </w:tcPr>
          <w:p w:rsidR="002B5F1D" w:rsidRPr="00473934" w:rsidRDefault="002B5F1D" w:rsidP="00A95E45">
            <w:pPr>
              <w:pStyle w:val="BStablefigures"/>
              <w:framePr w:wrap="around"/>
              <w:rPr>
                <w:b/>
              </w:rPr>
            </w:pPr>
            <w:r w:rsidRPr="00473934">
              <w:rPr>
                <w:b/>
              </w:rPr>
              <w:t> </w:t>
            </w:r>
          </w:p>
        </w:tc>
        <w:tc>
          <w:tcPr>
            <w:tcW w:w="2361" w:type="dxa"/>
          </w:tcPr>
          <w:p w:rsidR="002B5F1D" w:rsidRPr="00473934" w:rsidRDefault="002B5F1D" w:rsidP="00A95E45">
            <w:pPr>
              <w:pStyle w:val="BStabletext"/>
              <w:rPr>
                <w:b/>
              </w:rPr>
            </w:pPr>
            <w:r w:rsidRPr="00473934">
              <w:rPr>
                <w:b/>
              </w:rPr>
              <w:t>Comprehensive Income</w:t>
            </w:r>
          </w:p>
        </w:tc>
        <w:tc>
          <w:tcPr>
            <w:tcW w:w="101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6" w:type="dxa"/>
            <w:noWrap/>
            <w:hideMark/>
          </w:tcPr>
          <w:p w:rsidR="002B5F1D" w:rsidRPr="00473934" w:rsidRDefault="002B5F1D" w:rsidP="00A95E45">
            <w:pPr>
              <w:pStyle w:val="BStablefigures"/>
              <w:framePr w:wrap="around"/>
              <w:rPr>
                <w:b/>
              </w:rPr>
            </w:pPr>
            <w:r w:rsidRPr="00473934">
              <w:rPr>
                <w:b/>
              </w:rPr>
              <w:t> </w:t>
            </w:r>
          </w:p>
        </w:tc>
        <w:tc>
          <w:tcPr>
            <w:tcW w:w="963" w:type="dxa"/>
            <w:noWrap/>
            <w:hideMark/>
          </w:tcPr>
          <w:p w:rsidR="002B5F1D" w:rsidRPr="00473934" w:rsidRDefault="002B5F1D" w:rsidP="00A95E45">
            <w:pPr>
              <w:pStyle w:val="BStablefigures"/>
              <w:framePr w:wrap="around"/>
              <w:rPr>
                <w:b/>
              </w:rPr>
            </w:pPr>
            <w:r w:rsidRPr="00473934">
              <w:rPr>
                <w:b/>
              </w:rPr>
              <w:t> </w:t>
            </w:r>
          </w:p>
        </w:tc>
      </w:tr>
      <w:tr w:rsidR="008375F0" w:rsidRPr="00B62E9E" w:rsidTr="008375F0">
        <w:trPr>
          <w:trHeight w:val="238"/>
        </w:trPr>
        <w:tc>
          <w:tcPr>
            <w:tcW w:w="976" w:type="dxa"/>
            <w:noWrap/>
            <w:hideMark/>
          </w:tcPr>
          <w:p w:rsidR="008375F0" w:rsidRPr="008972EC" w:rsidRDefault="008375F0" w:rsidP="00A95E45">
            <w:pPr>
              <w:pStyle w:val="BStablefigures"/>
              <w:framePr w:wrap="around"/>
            </w:pPr>
            <w:r w:rsidRPr="008972EC">
              <w:t>-850</w:t>
            </w:r>
          </w:p>
        </w:tc>
        <w:tc>
          <w:tcPr>
            <w:tcW w:w="2361" w:type="dxa"/>
          </w:tcPr>
          <w:p w:rsidR="008375F0" w:rsidRPr="008972EC" w:rsidRDefault="008375F0" w:rsidP="00A95E45">
            <w:pPr>
              <w:pStyle w:val="BStabletext"/>
            </w:pPr>
            <w:r w:rsidRPr="008972EC">
              <w:t>Operating Result for the Period</w:t>
            </w:r>
          </w:p>
        </w:tc>
        <w:tc>
          <w:tcPr>
            <w:tcW w:w="1016" w:type="dxa"/>
            <w:noWrap/>
            <w:hideMark/>
          </w:tcPr>
          <w:p w:rsidR="008375F0" w:rsidRPr="008972EC" w:rsidRDefault="008375F0" w:rsidP="00A95E45">
            <w:pPr>
              <w:pStyle w:val="BStablefigures"/>
              <w:framePr w:wrap="around"/>
            </w:pPr>
            <w:r w:rsidRPr="008972EC">
              <w:t>-850</w:t>
            </w:r>
          </w:p>
        </w:tc>
        <w:tc>
          <w:tcPr>
            <w:tcW w:w="966" w:type="dxa"/>
            <w:noWrap/>
            <w:hideMark/>
          </w:tcPr>
          <w:p w:rsidR="008375F0" w:rsidRPr="008972EC" w:rsidRDefault="008375F0" w:rsidP="00A95E45">
            <w:pPr>
              <w:pStyle w:val="BStablefigures"/>
              <w:framePr w:wrap="around"/>
            </w:pPr>
            <w:r w:rsidRPr="008972EC">
              <w:t>-777</w:t>
            </w:r>
          </w:p>
        </w:tc>
        <w:tc>
          <w:tcPr>
            <w:tcW w:w="966" w:type="dxa"/>
            <w:noWrap/>
            <w:hideMark/>
          </w:tcPr>
          <w:p w:rsidR="008375F0" w:rsidRPr="008972EC" w:rsidRDefault="008375F0" w:rsidP="00A95E45">
            <w:pPr>
              <w:pStyle w:val="BStablefigures"/>
              <w:framePr w:wrap="around"/>
            </w:pPr>
            <w:r w:rsidRPr="008972EC">
              <w:t xml:space="preserve">9 </w:t>
            </w:r>
          </w:p>
        </w:tc>
        <w:tc>
          <w:tcPr>
            <w:tcW w:w="966" w:type="dxa"/>
            <w:noWrap/>
            <w:hideMark/>
          </w:tcPr>
          <w:p w:rsidR="008375F0" w:rsidRPr="008972EC" w:rsidRDefault="008375F0" w:rsidP="00A95E45">
            <w:pPr>
              <w:pStyle w:val="BStablefigures"/>
              <w:framePr w:wrap="around"/>
            </w:pPr>
            <w:r w:rsidRPr="008972EC">
              <w:t>-726</w:t>
            </w:r>
          </w:p>
        </w:tc>
        <w:tc>
          <w:tcPr>
            <w:tcW w:w="966" w:type="dxa"/>
            <w:noWrap/>
            <w:hideMark/>
          </w:tcPr>
          <w:p w:rsidR="008375F0" w:rsidRPr="008972EC" w:rsidRDefault="008375F0" w:rsidP="00A95E45">
            <w:pPr>
              <w:pStyle w:val="BStablefigures"/>
              <w:framePr w:wrap="around"/>
            </w:pPr>
            <w:r w:rsidRPr="008972EC">
              <w:t>-708</w:t>
            </w:r>
          </w:p>
        </w:tc>
        <w:tc>
          <w:tcPr>
            <w:tcW w:w="963" w:type="dxa"/>
            <w:noWrap/>
            <w:hideMark/>
          </w:tcPr>
          <w:p w:rsidR="008375F0" w:rsidRPr="008972EC" w:rsidRDefault="008375F0" w:rsidP="00A95E45">
            <w:pPr>
              <w:pStyle w:val="BStablefigures"/>
              <w:framePr w:wrap="around"/>
            </w:pPr>
            <w:r w:rsidRPr="008972EC">
              <w:t>-708</w:t>
            </w:r>
          </w:p>
        </w:tc>
      </w:tr>
      <w:tr w:rsidR="008375F0" w:rsidRPr="008972EC" w:rsidTr="008375F0">
        <w:trPr>
          <w:trHeight w:val="238"/>
        </w:trPr>
        <w:tc>
          <w:tcPr>
            <w:tcW w:w="976" w:type="dxa"/>
            <w:noWrap/>
            <w:hideMark/>
          </w:tcPr>
          <w:p w:rsidR="008375F0" w:rsidRDefault="008375F0" w:rsidP="00A95E45">
            <w:pPr>
              <w:pStyle w:val="BStablefigures"/>
              <w:framePr w:wrap="around"/>
            </w:pPr>
            <w:r>
              <w:t> </w:t>
            </w:r>
          </w:p>
        </w:tc>
        <w:tc>
          <w:tcPr>
            <w:tcW w:w="2361" w:type="dxa"/>
          </w:tcPr>
          <w:p w:rsidR="008375F0" w:rsidRDefault="008375F0" w:rsidP="00A95E45">
            <w:pPr>
              <w:pStyle w:val="BStabletext"/>
            </w:pPr>
            <w:r>
              <w:t> </w:t>
            </w:r>
          </w:p>
        </w:tc>
        <w:tc>
          <w:tcPr>
            <w:tcW w:w="101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3" w:type="dxa"/>
            <w:noWrap/>
            <w:hideMark/>
          </w:tcPr>
          <w:p w:rsidR="008375F0" w:rsidRDefault="008375F0" w:rsidP="00A95E45">
            <w:pPr>
              <w:pStyle w:val="BStablefigures"/>
              <w:framePr w:wrap="around"/>
            </w:pPr>
            <w:r>
              <w:t> </w:t>
            </w:r>
          </w:p>
        </w:tc>
      </w:tr>
      <w:tr w:rsidR="008375F0" w:rsidRPr="00B62E9E" w:rsidTr="008375F0">
        <w:trPr>
          <w:trHeight w:val="410"/>
        </w:trPr>
        <w:tc>
          <w:tcPr>
            <w:tcW w:w="976" w:type="dxa"/>
            <w:noWrap/>
            <w:hideMark/>
          </w:tcPr>
          <w:p w:rsidR="008375F0" w:rsidRPr="00473934" w:rsidRDefault="008375F0" w:rsidP="00A95E45">
            <w:pPr>
              <w:pStyle w:val="BStablefigures"/>
              <w:framePr w:wrap="around"/>
              <w:rPr>
                <w:b/>
              </w:rPr>
            </w:pPr>
            <w:r w:rsidRPr="00473934">
              <w:rPr>
                <w:b/>
              </w:rPr>
              <w:t>-850</w:t>
            </w:r>
          </w:p>
        </w:tc>
        <w:tc>
          <w:tcPr>
            <w:tcW w:w="2361" w:type="dxa"/>
          </w:tcPr>
          <w:p w:rsidR="008375F0" w:rsidRPr="00473934" w:rsidRDefault="008375F0" w:rsidP="00A95E45">
            <w:pPr>
              <w:pStyle w:val="BStabletext"/>
              <w:rPr>
                <w:b/>
              </w:rPr>
            </w:pPr>
            <w:r w:rsidRPr="00473934">
              <w:rPr>
                <w:b/>
              </w:rPr>
              <w:t>Total Comprehensive Income</w:t>
            </w:r>
          </w:p>
        </w:tc>
        <w:tc>
          <w:tcPr>
            <w:tcW w:w="1016" w:type="dxa"/>
            <w:noWrap/>
            <w:hideMark/>
          </w:tcPr>
          <w:p w:rsidR="008375F0" w:rsidRPr="00473934" w:rsidRDefault="008375F0" w:rsidP="00A95E45">
            <w:pPr>
              <w:pStyle w:val="BStablefigures"/>
              <w:framePr w:wrap="around"/>
              <w:rPr>
                <w:b/>
              </w:rPr>
            </w:pPr>
            <w:r w:rsidRPr="00473934">
              <w:rPr>
                <w:b/>
              </w:rPr>
              <w:t>-850</w:t>
            </w:r>
          </w:p>
        </w:tc>
        <w:tc>
          <w:tcPr>
            <w:tcW w:w="966" w:type="dxa"/>
            <w:noWrap/>
            <w:hideMark/>
          </w:tcPr>
          <w:p w:rsidR="008375F0" w:rsidRPr="00473934" w:rsidRDefault="008375F0" w:rsidP="00A95E45">
            <w:pPr>
              <w:pStyle w:val="BStablefigures"/>
              <w:framePr w:wrap="around"/>
              <w:rPr>
                <w:b/>
              </w:rPr>
            </w:pPr>
            <w:r w:rsidRPr="00473934">
              <w:rPr>
                <w:b/>
              </w:rPr>
              <w:t>-777</w:t>
            </w:r>
          </w:p>
        </w:tc>
        <w:tc>
          <w:tcPr>
            <w:tcW w:w="966" w:type="dxa"/>
            <w:noWrap/>
            <w:hideMark/>
          </w:tcPr>
          <w:p w:rsidR="008375F0" w:rsidRPr="00473934" w:rsidRDefault="008375F0" w:rsidP="00A95E45">
            <w:pPr>
              <w:pStyle w:val="BStablefigures"/>
              <w:framePr w:wrap="around"/>
              <w:rPr>
                <w:b/>
              </w:rPr>
            </w:pPr>
            <w:r w:rsidRPr="00473934">
              <w:rPr>
                <w:b/>
              </w:rPr>
              <w:t xml:space="preserve">9 </w:t>
            </w:r>
          </w:p>
        </w:tc>
        <w:tc>
          <w:tcPr>
            <w:tcW w:w="966" w:type="dxa"/>
            <w:noWrap/>
            <w:hideMark/>
          </w:tcPr>
          <w:p w:rsidR="008375F0" w:rsidRPr="00473934" w:rsidRDefault="008375F0" w:rsidP="00A95E45">
            <w:pPr>
              <w:pStyle w:val="BStablefigures"/>
              <w:framePr w:wrap="around"/>
              <w:rPr>
                <w:b/>
              </w:rPr>
            </w:pPr>
            <w:r w:rsidRPr="00473934">
              <w:rPr>
                <w:b/>
              </w:rPr>
              <w:t>-726</w:t>
            </w:r>
          </w:p>
        </w:tc>
        <w:tc>
          <w:tcPr>
            <w:tcW w:w="966" w:type="dxa"/>
            <w:noWrap/>
            <w:hideMark/>
          </w:tcPr>
          <w:p w:rsidR="008375F0" w:rsidRPr="00473934" w:rsidRDefault="008375F0" w:rsidP="00A95E45">
            <w:pPr>
              <w:pStyle w:val="BStablefigures"/>
              <w:framePr w:wrap="around"/>
              <w:rPr>
                <w:b/>
              </w:rPr>
            </w:pPr>
            <w:r w:rsidRPr="00473934">
              <w:rPr>
                <w:b/>
              </w:rPr>
              <w:t>-708</w:t>
            </w:r>
          </w:p>
        </w:tc>
        <w:tc>
          <w:tcPr>
            <w:tcW w:w="963" w:type="dxa"/>
            <w:noWrap/>
            <w:hideMark/>
          </w:tcPr>
          <w:p w:rsidR="008375F0" w:rsidRPr="00473934" w:rsidRDefault="008375F0" w:rsidP="00A95E45">
            <w:pPr>
              <w:pStyle w:val="BStablefigures"/>
              <w:framePr w:wrap="around"/>
              <w:rPr>
                <w:b/>
              </w:rPr>
            </w:pPr>
            <w:r w:rsidRPr="00473934">
              <w:rPr>
                <w:b/>
              </w:rPr>
              <w:t>-708</w:t>
            </w:r>
          </w:p>
        </w:tc>
      </w:tr>
      <w:tr w:rsidR="008375F0" w:rsidRPr="00473934" w:rsidTr="008375F0">
        <w:trPr>
          <w:trHeight w:val="238"/>
        </w:trPr>
        <w:tc>
          <w:tcPr>
            <w:tcW w:w="976" w:type="dxa"/>
            <w:noWrap/>
            <w:hideMark/>
          </w:tcPr>
          <w:p w:rsidR="008375F0" w:rsidRPr="00473934" w:rsidRDefault="008375F0" w:rsidP="00A95E45">
            <w:pPr>
              <w:pStyle w:val="BStablefigures"/>
              <w:framePr w:wrap="around"/>
              <w:rPr>
                <w:b/>
              </w:rPr>
            </w:pPr>
            <w:r w:rsidRPr="00473934">
              <w:rPr>
                <w:b/>
              </w:rPr>
              <w:t> </w:t>
            </w:r>
          </w:p>
        </w:tc>
        <w:tc>
          <w:tcPr>
            <w:tcW w:w="2361" w:type="dxa"/>
          </w:tcPr>
          <w:p w:rsidR="008375F0" w:rsidRPr="00473934" w:rsidRDefault="008375F0" w:rsidP="00A95E45">
            <w:pPr>
              <w:pStyle w:val="BStabletext"/>
              <w:rPr>
                <w:b/>
              </w:rPr>
            </w:pPr>
            <w:r w:rsidRPr="00473934">
              <w:rPr>
                <w:b/>
              </w:rPr>
              <w:t> </w:t>
            </w:r>
          </w:p>
        </w:tc>
        <w:tc>
          <w:tcPr>
            <w:tcW w:w="101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3" w:type="dxa"/>
            <w:noWrap/>
            <w:hideMark/>
          </w:tcPr>
          <w:p w:rsidR="008375F0" w:rsidRPr="00473934" w:rsidRDefault="008375F0" w:rsidP="00A95E45">
            <w:pPr>
              <w:pStyle w:val="BStablefigures"/>
              <w:framePr w:wrap="around"/>
              <w:rPr>
                <w:b/>
              </w:rPr>
            </w:pPr>
            <w:r w:rsidRPr="00473934">
              <w:rPr>
                <w:b/>
              </w:rPr>
              <w:t> </w:t>
            </w:r>
          </w:p>
        </w:tc>
      </w:tr>
      <w:tr w:rsidR="008375F0" w:rsidRPr="00473934" w:rsidTr="008375F0">
        <w:trPr>
          <w:trHeight w:val="238"/>
        </w:trPr>
        <w:tc>
          <w:tcPr>
            <w:tcW w:w="976" w:type="dxa"/>
            <w:noWrap/>
            <w:hideMark/>
          </w:tcPr>
          <w:p w:rsidR="008375F0" w:rsidRPr="00473934" w:rsidRDefault="008375F0" w:rsidP="00A95E45">
            <w:pPr>
              <w:pStyle w:val="BStablefigures"/>
              <w:framePr w:wrap="around"/>
              <w:rPr>
                <w:b/>
              </w:rPr>
            </w:pPr>
            <w:r w:rsidRPr="00473934">
              <w:rPr>
                <w:b/>
              </w:rPr>
              <w:t>0</w:t>
            </w:r>
          </w:p>
        </w:tc>
        <w:tc>
          <w:tcPr>
            <w:tcW w:w="2361" w:type="dxa"/>
          </w:tcPr>
          <w:p w:rsidR="008375F0" w:rsidRPr="00473934" w:rsidRDefault="008375F0" w:rsidP="00A95E45">
            <w:pPr>
              <w:pStyle w:val="BStabletext"/>
              <w:rPr>
                <w:b/>
              </w:rPr>
            </w:pPr>
            <w:r w:rsidRPr="00473934">
              <w:rPr>
                <w:b/>
              </w:rPr>
              <w:t>Total Movement in Reserves</w:t>
            </w:r>
          </w:p>
        </w:tc>
        <w:tc>
          <w:tcPr>
            <w:tcW w:w="1016" w:type="dxa"/>
            <w:noWrap/>
            <w:hideMark/>
          </w:tcPr>
          <w:p w:rsidR="008375F0" w:rsidRPr="00473934" w:rsidRDefault="008375F0" w:rsidP="00A95E45">
            <w:pPr>
              <w:pStyle w:val="BStablefigures"/>
              <w:framePr w:wrap="around"/>
              <w:rPr>
                <w:b/>
              </w:rPr>
            </w:pPr>
            <w:r w:rsidRPr="00473934">
              <w:rPr>
                <w:b/>
              </w:rPr>
              <w:t>0</w:t>
            </w:r>
          </w:p>
        </w:tc>
        <w:tc>
          <w:tcPr>
            <w:tcW w:w="966" w:type="dxa"/>
            <w:noWrap/>
            <w:hideMark/>
          </w:tcPr>
          <w:p w:rsidR="008375F0" w:rsidRPr="00473934" w:rsidRDefault="008375F0" w:rsidP="00A95E45">
            <w:pPr>
              <w:pStyle w:val="BStablefigures"/>
              <w:framePr w:wrap="around"/>
              <w:rPr>
                <w:b/>
              </w:rPr>
            </w:pPr>
            <w:r w:rsidRPr="00473934">
              <w:rPr>
                <w:b/>
              </w:rPr>
              <w:t>0</w:t>
            </w:r>
          </w:p>
        </w:tc>
        <w:tc>
          <w:tcPr>
            <w:tcW w:w="966" w:type="dxa"/>
            <w:noWrap/>
            <w:hideMark/>
          </w:tcPr>
          <w:p w:rsidR="008375F0" w:rsidRPr="00473934" w:rsidRDefault="008375F0" w:rsidP="00A95E45">
            <w:pPr>
              <w:pStyle w:val="BStablefigures"/>
              <w:framePr w:wrap="around"/>
              <w:rPr>
                <w:b/>
              </w:rPr>
            </w:pPr>
            <w:r w:rsidRPr="00473934">
              <w:rPr>
                <w:b/>
              </w:rPr>
              <w:t xml:space="preserve">- </w:t>
            </w:r>
          </w:p>
        </w:tc>
        <w:tc>
          <w:tcPr>
            <w:tcW w:w="966" w:type="dxa"/>
            <w:noWrap/>
            <w:hideMark/>
          </w:tcPr>
          <w:p w:rsidR="008375F0" w:rsidRPr="00473934" w:rsidRDefault="008375F0" w:rsidP="00A95E45">
            <w:pPr>
              <w:pStyle w:val="BStablefigures"/>
              <w:framePr w:wrap="around"/>
              <w:rPr>
                <w:b/>
              </w:rPr>
            </w:pPr>
            <w:r w:rsidRPr="00473934">
              <w:rPr>
                <w:b/>
              </w:rPr>
              <w:t>0</w:t>
            </w:r>
          </w:p>
        </w:tc>
        <w:tc>
          <w:tcPr>
            <w:tcW w:w="966" w:type="dxa"/>
            <w:noWrap/>
            <w:hideMark/>
          </w:tcPr>
          <w:p w:rsidR="008375F0" w:rsidRPr="00473934" w:rsidRDefault="008375F0" w:rsidP="00A95E45">
            <w:pPr>
              <w:pStyle w:val="BStablefigures"/>
              <w:framePr w:wrap="around"/>
              <w:rPr>
                <w:b/>
              </w:rPr>
            </w:pPr>
            <w:r w:rsidRPr="00473934">
              <w:rPr>
                <w:b/>
              </w:rPr>
              <w:t>0</w:t>
            </w:r>
          </w:p>
        </w:tc>
        <w:tc>
          <w:tcPr>
            <w:tcW w:w="963" w:type="dxa"/>
            <w:noWrap/>
            <w:hideMark/>
          </w:tcPr>
          <w:p w:rsidR="008375F0" w:rsidRPr="00473934" w:rsidRDefault="008375F0" w:rsidP="00A95E45">
            <w:pPr>
              <w:pStyle w:val="BStablefigures"/>
              <w:framePr w:wrap="around"/>
              <w:rPr>
                <w:b/>
              </w:rPr>
            </w:pPr>
            <w:r w:rsidRPr="00473934">
              <w:rPr>
                <w:b/>
              </w:rPr>
              <w:t>0</w:t>
            </w:r>
          </w:p>
        </w:tc>
      </w:tr>
      <w:tr w:rsidR="008375F0" w:rsidRPr="00473934" w:rsidTr="008375F0">
        <w:trPr>
          <w:trHeight w:val="238"/>
        </w:trPr>
        <w:tc>
          <w:tcPr>
            <w:tcW w:w="976" w:type="dxa"/>
            <w:noWrap/>
            <w:hideMark/>
          </w:tcPr>
          <w:p w:rsidR="008375F0" w:rsidRDefault="008375F0" w:rsidP="00A95E45">
            <w:pPr>
              <w:pStyle w:val="BStablefigures"/>
              <w:framePr w:wrap="around"/>
            </w:pPr>
            <w:r>
              <w:t> </w:t>
            </w:r>
          </w:p>
        </w:tc>
        <w:tc>
          <w:tcPr>
            <w:tcW w:w="2361" w:type="dxa"/>
          </w:tcPr>
          <w:p w:rsidR="008375F0" w:rsidRDefault="008375F0" w:rsidP="00A95E45">
            <w:pPr>
              <w:pStyle w:val="BStabletext"/>
            </w:pPr>
            <w:r>
              <w:t> </w:t>
            </w:r>
          </w:p>
        </w:tc>
        <w:tc>
          <w:tcPr>
            <w:tcW w:w="101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3" w:type="dxa"/>
            <w:noWrap/>
            <w:hideMark/>
          </w:tcPr>
          <w:p w:rsidR="008375F0" w:rsidRDefault="008375F0" w:rsidP="00A95E45">
            <w:pPr>
              <w:pStyle w:val="BStablefigures"/>
              <w:framePr w:wrap="around"/>
            </w:pPr>
            <w:r>
              <w:t> </w:t>
            </w:r>
          </w:p>
        </w:tc>
      </w:tr>
      <w:tr w:rsidR="008375F0" w:rsidRPr="00B62E9E" w:rsidTr="008375F0">
        <w:trPr>
          <w:trHeight w:val="238"/>
        </w:trPr>
        <w:tc>
          <w:tcPr>
            <w:tcW w:w="976" w:type="dxa"/>
            <w:noWrap/>
            <w:hideMark/>
          </w:tcPr>
          <w:p w:rsidR="008375F0" w:rsidRDefault="008375F0" w:rsidP="00A95E45">
            <w:pPr>
              <w:pStyle w:val="BStablefigures"/>
              <w:framePr w:wrap="around"/>
            </w:pPr>
            <w:r>
              <w:t> </w:t>
            </w:r>
          </w:p>
        </w:tc>
        <w:tc>
          <w:tcPr>
            <w:tcW w:w="2361" w:type="dxa"/>
          </w:tcPr>
          <w:p w:rsidR="008375F0" w:rsidRPr="008375F0" w:rsidRDefault="008375F0" w:rsidP="00A95E45">
            <w:pPr>
              <w:pStyle w:val="BStabletext"/>
              <w:rPr>
                <w:b/>
              </w:rPr>
            </w:pPr>
            <w:r w:rsidRPr="008375F0">
              <w:rPr>
                <w:b/>
              </w:rPr>
              <w:t>Transactions Involving Owners Affecting Accumulated Funds</w:t>
            </w:r>
          </w:p>
        </w:tc>
        <w:tc>
          <w:tcPr>
            <w:tcW w:w="1016" w:type="dxa"/>
            <w:noWrap/>
            <w:hideMark/>
          </w:tcPr>
          <w:p w:rsidR="008375F0" w:rsidRDefault="008375F0" w:rsidP="00A95E45">
            <w:pPr>
              <w:pStyle w:val="BStablefigures"/>
              <w:framePr w:wrap="around"/>
            </w:pPr>
            <w:r>
              <w:t xml:space="preserve">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3" w:type="dxa"/>
            <w:noWrap/>
            <w:hideMark/>
          </w:tcPr>
          <w:p w:rsidR="008375F0" w:rsidRDefault="008375F0" w:rsidP="00A95E45">
            <w:pPr>
              <w:pStyle w:val="BStablefigures"/>
              <w:framePr w:wrap="around"/>
            </w:pPr>
            <w:r>
              <w:t> </w:t>
            </w:r>
          </w:p>
        </w:tc>
      </w:tr>
      <w:tr w:rsidR="008375F0" w:rsidRPr="00B62E9E" w:rsidTr="008375F0">
        <w:trPr>
          <w:trHeight w:val="238"/>
        </w:trPr>
        <w:tc>
          <w:tcPr>
            <w:tcW w:w="976" w:type="dxa"/>
            <w:noWrap/>
            <w:hideMark/>
          </w:tcPr>
          <w:p w:rsidR="008375F0" w:rsidRDefault="008375F0" w:rsidP="00A95E45">
            <w:pPr>
              <w:pStyle w:val="BStablefigures"/>
              <w:framePr w:wrap="around"/>
            </w:pPr>
            <w:r>
              <w:t>240</w:t>
            </w:r>
          </w:p>
        </w:tc>
        <w:tc>
          <w:tcPr>
            <w:tcW w:w="2361" w:type="dxa"/>
          </w:tcPr>
          <w:p w:rsidR="008375F0" w:rsidRDefault="008375F0" w:rsidP="00A95E45">
            <w:pPr>
              <w:pStyle w:val="BStabletext"/>
            </w:pPr>
            <w:r>
              <w:t>Capital Injections</w:t>
            </w:r>
          </w:p>
        </w:tc>
        <w:tc>
          <w:tcPr>
            <w:tcW w:w="1016" w:type="dxa"/>
            <w:noWrap/>
            <w:hideMark/>
          </w:tcPr>
          <w:p w:rsidR="008375F0" w:rsidRDefault="008375F0" w:rsidP="00A95E45">
            <w:pPr>
              <w:pStyle w:val="BStablefigures"/>
              <w:framePr w:wrap="around"/>
            </w:pPr>
            <w:r>
              <w:t>240</w:t>
            </w:r>
          </w:p>
        </w:tc>
        <w:tc>
          <w:tcPr>
            <w:tcW w:w="966" w:type="dxa"/>
            <w:noWrap/>
            <w:hideMark/>
          </w:tcPr>
          <w:p w:rsidR="008375F0" w:rsidRDefault="008375F0" w:rsidP="00A95E45">
            <w:pPr>
              <w:pStyle w:val="BStablefigures"/>
              <w:framePr w:wrap="around"/>
            </w:pPr>
            <w:r>
              <w:t>500</w:t>
            </w:r>
          </w:p>
        </w:tc>
        <w:tc>
          <w:tcPr>
            <w:tcW w:w="966" w:type="dxa"/>
            <w:noWrap/>
            <w:hideMark/>
          </w:tcPr>
          <w:p w:rsidR="008375F0" w:rsidRDefault="008375F0" w:rsidP="00A95E45">
            <w:pPr>
              <w:pStyle w:val="BStablefigures"/>
              <w:framePr w:wrap="around"/>
            </w:pPr>
            <w:r>
              <w:t xml:space="preserve">108 </w:t>
            </w:r>
          </w:p>
        </w:tc>
        <w:tc>
          <w:tcPr>
            <w:tcW w:w="966" w:type="dxa"/>
            <w:noWrap/>
            <w:hideMark/>
          </w:tcPr>
          <w:p w:rsidR="008375F0" w:rsidRDefault="008375F0" w:rsidP="00A95E45">
            <w:pPr>
              <w:pStyle w:val="BStablefigures"/>
              <w:framePr w:wrap="around"/>
            </w:pPr>
            <w:r>
              <w:t>252</w:t>
            </w:r>
          </w:p>
        </w:tc>
        <w:tc>
          <w:tcPr>
            <w:tcW w:w="966" w:type="dxa"/>
            <w:noWrap/>
            <w:hideMark/>
          </w:tcPr>
          <w:p w:rsidR="008375F0" w:rsidRDefault="008375F0" w:rsidP="00A95E45">
            <w:pPr>
              <w:pStyle w:val="BStablefigures"/>
              <w:framePr w:wrap="around"/>
            </w:pPr>
            <w:r>
              <w:t>258</w:t>
            </w:r>
          </w:p>
        </w:tc>
        <w:tc>
          <w:tcPr>
            <w:tcW w:w="963" w:type="dxa"/>
            <w:noWrap/>
            <w:hideMark/>
          </w:tcPr>
          <w:p w:rsidR="008375F0" w:rsidRDefault="008375F0" w:rsidP="00A95E45">
            <w:pPr>
              <w:pStyle w:val="BStablefigures"/>
              <w:framePr w:wrap="around"/>
            </w:pPr>
            <w:r>
              <w:t>264</w:t>
            </w:r>
          </w:p>
        </w:tc>
      </w:tr>
      <w:tr w:rsidR="008375F0" w:rsidRPr="00B62E9E" w:rsidTr="008375F0">
        <w:trPr>
          <w:trHeight w:val="238"/>
        </w:trPr>
        <w:tc>
          <w:tcPr>
            <w:tcW w:w="976" w:type="dxa"/>
            <w:noWrap/>
            <w:hideMark/>
          </w:tcPr>
          <w:p w:rsidR="008375F0" w:rsidRDefault="008375F0" w:rsidP="00A95E45">
            <w:pPr>
              <w:pStyle w:val="BStablefigures"/>
              <w:framePr w:wrap="around"/>
            </w:pPr>
            <w:r>
              <w:t> </w:t>
            </w:r>
          </w:p>
        </w:tc>
        <w:tc>
          <w:tcPr>
            <w:tcW w:w="2361" w:type="dxa"/>
          </w:tcPr>
          <w:p w:rsidR="008375F0" w:rsidRDefault="008375F0" w:rsidP="00A95E45">
            <w:pPr>
              <w:pStyle w:val="BStabletext"/>
            </w:pPr>
            <w:r>
              <w:t> </w:t>
            </w:r>
          </w:p>
        </w:tc>
        <w:tc>
          <w:tcPr>
            <w:tcW w:w="101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3" w:type="dxa"/>
            <w:noWrap/>
            <w:hideMark/>
          </w:tcPr>
          <w:p w:rsidR="008375F0" w:rsidRDefault="008375F0" w:rsidP="00A95E45">
            <w:pPr>
              <w:pStyle w:val="BStablefigures"/>
              <w:framePr w:wrap="around"/>
            </w:pPr>
            <w:r>
              <w:t> </w:t>
            </w:r>
          </w:p>
        </w:tc>
      </w:tr>
      <w:tr w:rsidR="008375F0" w:rsidRPr="00B62E9E" w:rsidTr="008375F0">
        <w:trPr>
          <w:trHeight w:val="238"/>
        </w:trPr>
        <w:tc>
          <w:tcPr>
            <w:tcW w:w="976" w:type="dxa"/>
            <w:noWrap/>
            <w:hideMark/>
          </w:tcPr>
          <w:p w:rsidR="008375F0" w:rsidRPr="00473934" w:rsidRDefault="008375F0" w:rsidP="00A95E45">
            <w:pPr>
              <w:pStyle w:val="BStablefigures"/>
              <w:framePr w:wrap="around"/>
              <w:rPr>
                <w:b/>
              </w:rPr>
            </w:pPr>
            <w:r w:rsidRPr="00473934">
              <w:rPr>
                <w:b/>
              </w:rPr>
              <w:t>240</w:t>
            </w:r>
          </w:p>
        </w:tc>
        <w:tc>
          <w:tcPr>
            <w:tcW w:w="2361" w:type="dxa"/>
          </w:tcPr>
          <w:p w:rsidR="008375F0" w:rsidRPr="00473934" w:rsidRDefault="008375F0" w:rsidP="00A95E45">
            <w:pPr>
              <w:pStyle w:val="BStabletext"/>
              <w:rPr>
                <w:b/>
              </w:rPr>
            </w:pPr>
            <w:r w:rsidRPr="00473934">
              <w:rPr>
                <w:b/>
              </w:rPr>
              <w:t>Total Transactions Involving Owners Affecting Accumulated Funds</w:t>
            </w:r>
          </w:p>
        </w:tc>
        <w:tc>
          <w:tcPr>
            <w:tcW w:w="1016" w:type="dxa"/>
            <w:noWrap/>
            <w:hideMark/>
          </w:tcPr>
          <w:p w:rsidR="008375F0" w:rsidRPr="00473934" w:rsidRDefault="008375F0" w:rsidP="00A95E45">
            <w:pPr>
              <w:pStyle w:val="BStablefigures"/>
              <w:framePr w:wrap="around"/>
              <w:rPr>
                <w:b/>
              </w:rPr>
            </w:pPr>
            <w:r w:rsidRPr="00473934">
              <w:rPr>
                <w:b/>
              </w:rPr>
              <w:t>240</w:t>
            </w:r>
          </w:p>
        </w:tc>
        <w:tc>
          <w:tcPr>
            <w:tcW w:w="966" w:type="dxa"/>
            <w:noWrap/>
            <w:hideMark/>
          </w:tcPr>
          <w:p w:rsidR="008375F0" w:rsidRPr="00473934" w:rsidRDefault="008375F0" w:rsidP="00A95E45">
            <w:pPr>
              <w:pStyle w:val="BStablefigures"/>
              <w:framePr w:wrap="around"/>
              <w:rPr>
                <w:b/>
              </w:rPr>
            </w:pPr>
            <w:r w:rsidRPr="00473934">
              <w:rPr>
                <w:b/>
              </w:rPr>
              <w:t>500</w:t>
            </w:r>
          </w:p>
        </w:tc>
        <w:tc>
          <w:tcPr>
            <w:tcW w:w="966" w:type="dxa"/>
            <w:noWrap/>
            <w:hideMark/>
          </w:tcPr>
          <w:p w:rsidR="008375F0" w:rsidRPr="00473934" w:rsidRDefault="008375F0" w:rsidP="00A95E45">
            <w:pPr>
              <w:pStyle w:val="BStablefigures"/>
              <w:framePr w:wrap="around"/>
              <w:rPr>
                <w:b/>
              </w:rPr>
            </w:pPr>
            <w:r w:rsidRPr="00473934">
              <w:rPr>
                <w:b/>
              </w:rPr>
              <w:t xml:space="preserve">108 </w:t>
            </w:r>
          </w:p>
        </w:tc>
        <w:tc>
          <w:tcPr>
            <w:tcW w:w="966" w:type="dxa"/>
            <w:noWrap/>
            <w:hideMark/>
          </w:tcPr>
          <w:p w:rsidR="008375F0" w:rsidRPr="00473934" w:rsidRDefault="008375F0" w:rsidP="00A95E45">
            <w:pPr>
              <w:pStyle w:val="BStablefigures"/>
              <w:framePr w:wrap="around"/>
              <w:rPr>
                <w:b/>
              </w:rPr>
            </w:pPr>
            <w:r w:rsidRPr="00473934">
              <w:rPr>
                <w:b/>
              </w:rPr>
              <w:t>252</w:t>
            </w:r>
          </w:p>
        </w:tc>
        <w:tc>
          <w:tcPr>
            <w:tcW w:w="966" w:type="dxa"/>
            <w:noWrap/>
            <w:hideMark/>
          </w:tcPr>
          <w:p w:rsidR="008375F0" w:rsidRPr="00473934" w:rsidRDefault="008375F0" w:rsidP="00A95E45">
            <w:pPr>
              <w:pStyle w:val="BStablefigures"/>
              <w:framePr w:wrap="around"/>
              <w:rPr>
                <w:b/>
              </w:rPr>
            </w:pPr>
            <w:r w:rsidRPr="00473934">
              <w:rPr>
                <w:b/>
              </w:rPr>
              <w:t>258</w:t>
            </w:r>
          </w:p>
        </w:tc>
        <w:tc>
          <w:tcPr>
            <w:tcW w:w="963" w:type="dxa"/>
            <w:noWrap/>
            <w:hideMark/>
          </w:tcPr>
          <w:p w:rsidR="008375F0" w:rsidRPr="00473934" w:rsidRDefault="008375F0" w:rsidP="00A95E45">
            <w:pPr>
              <w:pStyle w:val="BStablefigures"/>
              <w:framePr w:wrap="around"/>
              <w:rPr>
                <w:b/>
              </w:rPr>
            </w:pPr>
            <w:r w:rsidRPr="00473934">
              <w:rPr>
                <w:b/>
              </w:rPr>
              <w:t>264</w:t>
            </w:r>
          </w:p>
        </w:tc>
      </w:tr>
      <w:tr w:rsidR="008375F0" w:rsidRPr="00B62E9E" w:rsidTr="008375F0">
        <w:trPr>
          <w:trHeight w:val="238"/>
        </w:trPr>
        <w:tc>
          <w:tcPr>
            <w:tcW w:w="976" w:type="dxa"/>
            <w:noWrap/>
            <w:hideMark/>
          </w:tcPr>
          <w:p w:rsidR="008375F0" w:rsidRPr="00473934" w:rsidRDefault="008375F0" w:rsidP="00A95E45">
            <w:pPr>
              <w:pStyle w:val="BStablefigures"/>
              <w:framePr w:wrap="around"/>
              <w:rPr>
                <w:b/>
              </w:rPr>
            </w:pPr>
            <w:r w:rsidRPr="00473934">
              <w:rPr>
                <w:b/>
              </w:rPr>
              <w:t> </w:t>
            </w:r>
          </w:p>
        </w:tc>
        <w:tc>
          <w:tcPr>
            <w:tcW w:w="2361" w:type="dxa"/>
          </w:tcPr>
          <w:p w:rsidR="008375F0" w:rsidRPr="00473934" w:rsidRDefault="008375F0" w:rsidP="00A95E45">
            <w:pPr>
              <w:pStyle w:val="BStabletext"/>
              <w:rPr>
                <w:b/>
              </w:rPr>
            </w:pPr>
            <w:r w:rsidRPr="00473934">
              <w:rPr>
                <w:b/>
              </w:rPr>
              <w:t> </w:t>
            </w:r>
          </w:p>
        </w:tc>
        <w:tc>
          <w:tcPr>
            <w:tcW w:w="101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3" w:type="dxa"/>
            <w:noWrap/>
            <w:hideMark/>
          </w:tcPr>
          <w:p w:rsidR="008375F0" w:rsidRPr="00473934" w:rsidRDefault="008375F0" w:rsidP="00A95E45">
            <w:pPr>
              <w:pStyle w:val="BStablefigures"/>
              <w:framePr w:wrap="around"/>
              <w:rPr>
                <w:b/>
              </w:rPr>
            </w:pPr>
            <w:r w:rsidRPr="00473934">
              <w:rPr>
                <w:b/>
              </w:rPr>
              <w:t> </w:t>
            </w:r>
          </w:p>
        </w:tc>
      </w:tr>
      <w:tr w:rsidR="008375F0" w:rsidRPr="00B62E9E" w:rsidTr="008375F0">
        <w:trPr>
          <w:trHeight w:val="238"/>
        </w:trPr>
        <w:tc>
          <w:tcPr>
            <w:tcW w:w="976" w:type="dxa"/>
            <w:noWrap/>
            <w:hideMark/>
          </w:tcPr>
          <w:p w:rsidR="008375F0" w:rsidRPr="00473934" w:rsidRDefault="008375F0" w:rsidP="00A95E45">
            <w:pPr>
              <w:pStyle w:val="BStablefigures"/>
              <w:framePr w:wrap="around"/>
              <w:rPr>
                <w:b/>
              </w:rPr>
            </w:pPr>
            <w:r w:rsidRPr="00473934">
              <w:rPr>
                <w:b/>
              </w:rPr>
              <w:t> </w:t>
            </w:r>
          </w:p>
        </w:tc>
        <w:tc>
          <w:tcPr>
            <w:tcW w:w="2361" w:type="dxa"/>
          </w:tcPr>
          <w:p w:rsidR="008375F0" w:rsidRPr="00473934" w:rsidRDefault="008375F0" w:rsidP="00A95E45">
            <w:pPr>
              <w:pStyle w:val="BStabletext"/>
              <w:rPr>
                <w:b/>
              </w:rPr>
            </w:pPr>
            <w:r w:rsidRPr="00473934">
              <w:rPr>
                <w:b/>
              </w:rPr>
              <w:t>Closing Equity</w:t>
            </w:r>
          </w:p>
        </w:tc>
        <w:tc>
          <w:tcPr>
            <w:tcW w:w="101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6" w:type="dxa"/>
            <w:noWrap/>
            <w:hideMark/>
          </w:tcPr>
          <w:p w:rsidR="008375F0" w:rsidRPr="00473934" w:rsidRDefault="008375F0" w:rsidP="00A95E45">
            <w:pPr>
              <w:pStyle w:val="BStablefigures"/>
              <w:framePr w:wrap="around"/>
              <w:rPr>
                <w:b/>
              </w:rPr>
            </w:pPr>
            <w:r w:rsidRPr="00473934">
              <w:rPr>
                <w:b/>
              </w:rPr>
              <w:t> </w:t>
            </w:r>
          </w:p>
        </w:tc>
        <w:tc>
          <w:tcPr>
            <w:tcW w:w="963" w:type="dxa"/>
            <w:noWrap/>
            <w:hideMark/>
          </w:tcPr>
          <w:p w:rsidR="008375F0" w:rsidRPr="00473934" w:rsidRDefault="008375F0" w:rsidP="00A95E45">
            <w:pPr>
              <w:pStyle w:val="BStablefigures"/>
              <w:framePr w:wrap="around"/>
              <w:rPr>
                <w:b/>
              </w:rPr>
            </w:pPr>
            <w:r w:rsidRPr="00473934">
              <w:rPr>
                <w:b/>
              </w:rPr>
              <w:t> </w:t>
            </w:r>
          </w:p>
        </w:tc>
      </w:tr>
      <w:tr w:rsidR="008375F0" w:rsidRPr="00B62E9E" w:rsidTr="008375F0">
        <w:trPr>
          <w:trHeight w:val="238"/>
        </w:trPr>
        <w:tc>
          <w:tcPr>
            <w:tcW w:w="976" w:type="dxa"/>
            <w:noWrap/>
            <w:hideMark/>
          </w:tcPr>
          <w:p w:rsidR="008375F0" w:rsidRPr="008972EC" w:rsidRDefault="008375F0" w:rsidP="00A95E45">
            <w:pPr>
              <w:pStyle w:val="BStablefigures"/>
              <w:framePr w:wrap="around"/>
            </w:pPr>
            <w:r w:rsidRPr="008972EC">
              <w:t>11,543</w:t>
            </w:r>
          </w:p>
        </w:tc>
        <w:tc>
          <w:tcPr>
            <w:tcW w:w="2361" w:type="dxa"/>
          </w:tcPr>
          <w:p w:rsidR="008375F0" w:rsidRPr="008972EC" w:rsidRDefault="008375F0" w:rsidP="00A95E45">
            <w:pPr>
              <w:pStyle w:val="BStabletext"/>
            </w:pPr>
            <w:r w:rsidRPr="008972EC">
              <w:t>Closing Accumulated Funds</w:t>
            </w:r>
          </w:p>
        </w:tc>
        <w:tc>
          <w:tcPr>
            <w:tcW w:w="1016" w:type="dxa"/>
            <w:noWrap/>
            <w:hideMark/>
          </w:tcPr>
          <w:p w:rsidR="008375F0" w:rsidRPr="008972EC" w:rsidRDefault="008375F0" w:rsidP="00A95E45">
            <w:pPr>
              <w:pStyle w:val="BStablefigures"/>
              <w:framePr w:wrap="around"/>
            </w:pPr>
            <w:r w:rsidRPr="008972EC">
              <w:t>11,802</w:t>
            </w:r>
          </w:p>
        </w:tc>
        <w:tc>
          <w:tcPr>
            <w:tcW w:w="966" w:type="dxa"/>
            <w:noWrap/>
            <w:hideMark/>
          </w:tcPr>
          <w:p w:rsidR="008375F0" w:rsidRPr="008972EC" w:rsidRDefault="008375F0" w:rsidP="00A95E45">
            <w:pPr>
              <w:pStyle w:val="BStablefigures"/>
              <w:framePr w:wrap="around"/>
            </w:pPr>
            <w:r w:rsidRPr="008972EC">
              <w:t>11,525</w:t>
            </w:r>
          </w:p>
        </w:tc>
        <w:tc>
          <w:tcPr>
            <w:tcW w:w="966" w:type="dxa"/>
            <w:noWrap/>
            <w:hideMark/>
          </w:tcPr>
          <w:p w:rsidR="008375F0" w:rsidRPr="008972EC" w:rsidRDefault="008375F0" w:rsidP="00A95E45">
            <w:pPr>
              <w:pStyle w:val="BStablefigures"/>
              <w:framePr w:wrap="around"/>
            </w:pPr>
            <w:r w:rsidRPr="008972EC">
              <w:t xml:space="preserve">-2 </w:t>
            </w:r>
          </w:p>
        </w:tc>
        <w:tc>
          <w:tcPr>
            <w:tcW w:w="966" w:type="dxa"/>
            <w:noWrap/>
            <w:hideMark/>
          </w:tcPr>
          <w:p w:rsidR="008375F0" w:rsidRPr="008972EC" w:rsidRDefault="008375F0" w:rsidP="00A95E45">
            <w:pPr>
              <w:pStyle w:val="BStablefigures"/>
              <w:framePr w:wrap="around"/>
            </w:pPr>
            <w:r w:rsidRPr="008972EC">
              <w:t>11,051</w:t>
            </w:r>
          </w:p>
        </w:tc>
        <w:tc>
          <w:tcPr>
            <w:tcW w:w="966" w:type="dxa"/>
            <w:noWrap/>
            <w:hideMark/>
          </w:tcPr>
          <w:p w:rsidR="008375F0" w:rsidRPr="008972EC" w:rsidRDefault="008375F0" w:rsidP="00A95E45">
            <w:pPr>
              <w:pStyle w:val="BStablefigures"/>
              <w:framePr w:wrap="around"/>
            </w:pPr>
            <w:r w:rsidRPr="008972EC">
              <w:t>10,601</w:t>
            </w:r>
          </w:p>
        </w:tc>
        <w:tc>
          <w:tcPr>
            <w:tcW w:w="963" w:type="dxa"/>
            <w:noWrap/>
            <w:hideMark/>
          </w:tcPr>
          <w:p w:rsidR="008375F0" w:rsidRPr="008972EC" w:rsidRDefault="008375F0" w:rsidP="00A95E45">
            <w:pPr>
              <w:pStyle w:val="BStablefigures"/>
              <w:framePr w:wrap="around"/>
            </w:pPr>
            <w:r w:rsidRPr="008972EC">
              <w:t>10,157</w:t>
            </w:r>
          </w:p>
        </w:tc>
      </w:tr>
      <w:tr w:rsidR="008375F0" w:rsidRPr="00B62E9E" w:rsidTr="008375F0">
        <w:trPr>
          <w:trHeight w:val="238"/>
        </w:trPr>
        <w:tc>
          <w:tcPr>
            <w:tcW w:w="976" w:type="dxa"/>
            <w:noWrap/>
            <w:hideMark/>
          </w:tcPr>
          <w:p w:rsidR="008375F0" w:rsidRPr="008972EC" w:rsidRDefault="008375F0" w:rsidP="00A95E45">
            <w:pPr>
              <w:pStyle w:val="BStablefigures"/>
              <w:framePr w:wrap="around"/>
            </w:pPr>
            <w:r w:rsidRPr="008972EC">
              <w:t>15,732</w:t>
            </w:r>
          </w:p>
        </w:tc>
        <w:tc>
          <w:tcPr>
            <w:tcW w:w="2361" w:type="dxa"/>
          </w:tcPr>
          <w:p w:rsidR="008375F0" w:rsidRPr="008972EC" w:rsidRDefault="008375F0" w:rsidP="00A95E45">
            <w:pPr>
              <w:pStyle w:val="BStabletext"/>
            </w:pPr>
            <w:r w:rsidRPr="008972EC">
              <w:t>Closing Asset Revaluation Reserve</w:t>
            </w:r>
          </w:p>
        </w:tc>
        <w:tc>
          <w:tcPr>
            <w:tcW w:w="1016" w:type="dxa"/>
            <w:noWrap/>
            <w:hideMark/>
          </w:tcPr>
          <w:p w:rsidR="008375F0" w:rsidRPr="008972EC" w:rsidRDefault="008375F0" w:rsidP="00A95E45">
            <w:pPr>
              <w:pStyle w:val="BStablefigures"/>
              <w:framePr w:wrap="around"/>
            </w:pPr>
            <w:r w:rsidRPr="008972EC">
              <w:t>15,732</w:t>
            </w:r>
          </w:p>
        </w:tc>
        <w:tc>
          <w:tcPr>
            <w:tcW w:w="966" w:type="dxa"/>
            <w:noWrap/>
            <w:hideMark/>
          </w:tcPr>
          <w:p w:rsidR="008375F0" w:rsidRPr="008972EC" w:rsidRDefault="008375F0" w:rsidP="00A95E45">
            <w:pPr>
              <w:pStyle w:val="BStablefigures"/>
              <w:framePr w:wrap="around"/>
            </w:pPr>
            <w:r w:rsidRPr="008972EC">
              <w:t>15,732</w:t>
            </w:r>
          </w:p>
        </w:tc>
        <w:tc>
          <w:tcPr>
            <w:tcW w:w="966" w:type="dxa"/>
            <w:noWrap/>
            <w:hideMark/>
          </w:tcPr>
          <w:p w:rsidR="008375F0" w:rsidRPr="008972EC" w:rsidRDefault="008375F0" w:rsidP="00A95E45">
            <w:pPr>
              <w:pStyle w:val="BStablefigures"/>
              <w:framePr w:wrap="around"/>
            </w:pPr>
            <w:r w:rsidRPr="008972EC">
              <w:t xml:space="preserve">- </w:t>
            </w:r>
          </w:p>
        </w:tc>
        <w:tc>
          <w:tcPr>
            <w:tcW w:w="966" w:type="dxa"/>
            <w:noWrap/>
            <w:hideMark/>
          </w:tcPr>
          <w:p w:rsidR="008375F0" w:rsidRPr="008972EC" w:rsidRDefault="008375F0" w:rsidP="00A95E45">
            <w:pPr>
              <w:pStyle w:val="BStablefigures"/>
              <w:framePr w:wrap="around"/>
            </w:pPr>
            <w:r w:rsidRPr="008972EC">
              <w:t>15,732</w:t>
            </w:r>
          </w:p>
        </w:tc>
        <w:tc>
          <w:tcPr>
            <w:tcW w:w="966" w:type="dxa"/>
            <w:noWrap/>
            <w:hideMark/>
          </w:tcPr>
          <w:p w:rsidR="008375F0" w:rsidRPr="008972EC" w:rsidRDefault="008375F0" w:rsidP="00A95E45">
            <w:pPr>
              <w:pStyle w:val="BStablefigures"/>
              <w:framePr w:wrap="around"/>
            </w:pPr>
            <w:r w:rsidRPr="008972EC">
              <w:t>15,732</w:t>
            </w:r>
          </w:p>
        </w:tc>
        <w:tc>
          <w:tcPr>
            <w:tcW w:w="963" w:type="dxa"/>
            <w:noWrap/>
            <w:hideMark/>
          </w:tcPr>
          <w:p w:rsidR="008375F0" w:rsidRPr="008972EC" w:rsidRDefault="008375F0" w:rsidP="00A95E45">
            <w:pPr>
              <w:pStyle w:val="BStablefigures"/>
              <w:framePr w:wrap="around"/>
            </w:pPr>
            <w:r w:rsidRPr="008972EC">
              <w:t>15,732</w:t>
            </w:r>
          </w:p>
        </w:tc>
      </w:tr>
      <w:tr w:rsidR="008375F0" w:rsidRPr="00B62E9E" w:rsidTr="008375F0">
        <w:trPr>
          <w:trHeight w:val="238"/>
        </w:trPr>
        <w:tc>
          <w:tcPr>
            <w:tcW w:w="976" w:type="dxa"/>
            <w:noWrap/>
            <w:hideMark/>
          </w:tcPr>
          <w:p w:rsidR="008375F0" w:rsidRDefault="008375F0" w:rsidP="00A95E45">
            <w:pPr>
              <w:pStyle w:val="BStablefigures"/>
              <w:framePr w:wrap="around"/>
            </w:pPr>
            <w:r>
              <w:t> </w:t>
            </w:r>
          </w:p>
        </w:tc>
        <w:tc>
          <w:tcPr>
            <w:tcW w:w="2361" w:type="dxa"/>
          </w:tcPr>
          <w:p w:rsidR="008375F0" w:rsidRDefault="008375F0" w:rsidP="00A95E45">
            <w:pPr>
              <w:pStyle w:val="BStabletext"/>
            </w:pPr>
            <w:r>
              <w:t> </w:t>
            </w:r>
          </w:p>
        </w:tc>
        <w:tc>
          <w:tcPr>
            <w:tcW w:w="101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6" w:type="dxa"/>
            <w:noWrap/>
            <w:hideMark/>
          </w:tcPr>
          <w:p w:rsidR="008375F0" w:rsidRDefault="008375F0" w:rsidP="00A95E45">
            <w:pPr>
              <w:pStyle w:val="BStablefigures"/>
              <w:framePr w:wrap="around"/>
            </w:pPr>
            <w:r>
              <w:t> </w:t>
            </w:r>
          </w:p>
        </w:tc>
        <w:tc>
          <w:tcPr>
            <w:tcW w:w="963" w:type="dxa"/>
            <w:noWrap/>
            <w:hideMark/>
          </w:tcPr>
          <w:p w:rsidR="008375F0" w:rsidRDefault="008375F0" w:rsidP="00A95E45">
            <w:pPr>
              <w:pStyle w:val="BStablefigures"/>
              <w:framePr w:wrap="around"/>
            </w:pPr>
            <w:r>
              <w:t> </w:t>
            </w:r>
          </w:p>
        </w:tc>
      </w:tr>
      <w:tr w:rsidR="008375F0" w:rsidRPr="00B62E9E" w:rsidTr="008375F0">
        <w:trPr>
          <w:trHeight w:val="238"/>
        </w:trPr>
        <w:tc>
          <w:tcPr>
            <w:tcW w:w="976" w:type="dxa"/>
            <w:noWrap/>
            <w:hideMark/>
          </w:tcPr>
          <w:p w:rsidR="008375F0" w:rsidRPr="00473934" w:rsidRDefault="008375F0" w:rsidP="00A95E45">
            <w:pPr>
              <w:pStyle w:val="BStablefigures"/>
              <w:framePr w:wrap="around"/>
              <w:rPr>
                <w:b/>
              </w:rPr>
            </w:pPr>
            <w:r w:rsidRPr="00473934">
              <w:rPr>
                <w:b/>
              </w:rPr>
              <w:t>27,275</w:t>
            </w:r>
          </w:p>
        </w:tc>
        <w:tc>
          <w:tcPr>
            <w:tcW w:w="2361" w:type="dxa"/>
          </w:tcPr>
          <w:p w:rsidR="008375F0" w:rsidRPr="00473934" w:rsidRDefault="008375F0" w:rsidP="00A95E45">
            <w:pPr>
              <w:pStyle w:val="BStabletext"/>
              <w:rPr>
                <w:b/>
              </w:rPr>
            </w:pPr>
            <w:r w:rsidRPr="00473934">
              <w:rPr>
                <w:b/>
              </w:rPr>
              <w:t>Balance at the End of the Reporting Period</w:t>
            </w:r>
          </w:p>
        </w:tc>
        <w:tc>
          <w:tcPr>
            <w:tcW w:w="1016" w:type="dxa"/>
            <w:noWrap/>
            <w:hideMark/>
          </w:tcPr>
          <w:p w:rsidR="008375F0" w:rsidRPr="00473934" w:rsidRDefault="008375F0" w:rsidP="00A95E45">
            <w:pPr>
              <w:pStyle w:val="BStablefigures"/>
              <w:framePr w:wrap="around"/>
              <w:rPr>
                <w:b/>
              </w:rPr>
            </w:pPr>
            <w:r w:rsidRPr="00473934">
              <w:rPr>
                <w:b/>
              </w:rPr>
              <w:t>27,534</w:t>
            </w:r>
          </w:p>
        </w:tc>
        <w:tc>
          <w:tcPr>
            <w:tcW w:w="966" w:type="dxa"/>
            <w:noWrap/>
            <w:hideMark/>
          </w:tcPr>
          <w:p w:rsidR="008375F0" w:rsidRPr="00473934" w:rsidRDefault="008375F0" w:rsidP="00A95E45">
            <w:pPr>
              <w:pStyle w:val="BStablefigures"/>
              <w:framePr w:wrap="around"/>
              <w:rPr>
                <w:b/>
              </w:rPr>
            </w:pPr>
            <w:r w:rsidRPr="00473934">
              <w:rPr>
                <w:b/>
              </w:rPr>
              <w:t>27,257</w:t>
            </w:r>
          </w:p>
        </w:tc>
        <w:tc>
          <w:tcPr>
            <w:tcW w:w="966" w:type="dxa"/>
            <w:noWrap/>
            <w:hideMark/>
          </w:tcPr>
          <w:p w:rsidR="008375F0" w:rsidRPr="00473934" w:rsidRDefault="008375F0" w:rsidP="00A95E45">
            <w:pPr>
              <w:pStyle w:val="BStablefigures"/>
              <w:framePr w:wrap="around"/>
              <w:rPr>
                <w:b/>
              </w:rPr>
            </w:pPr>
            <w:r w:rsidRPr="00473934">
              <w:rPr>
                <w:b/>
              </w:rPr>
              <w:t xml:space="preserve">-1 </w:t>
            </w:r>
          </w:p>
        </w:tc>
        <w:tc>
          <w:tcPr>
            <w:tcW w:w="966" w:type="dxa"/>
            <w:noWrap/>
            <w:hideMark/>
          </w:tcPr>
          <w:p w:rsidR="008375F0" w:rsidRPr="00473934" w:rsidRDefault="008375F0" w:rsidP="00A95E45">
            <w:pPr>
              <w:pStyle w:val="BStablefigures"/>
              <w:framePr w:wrap="around"/>
              <w:rPr>
                <w:b/>
              </w:rPr>
            </w:pPr>
            <w:r w:rsidRPr="00473934">
              <w:rPr>
                <w:b/>
              </w:rPr>
              <w:t>26,783</w:t>
            </w:r>
          </w:p>
        </w:tc>
        <w:tc>
          <w:tcPr>
            <w:tcW w:w="966" w:type="dxa"/>
            <w:noWrap/>
            <w:hideMark/>
          </w:tcPr>
          <w:p w:rsidR="008375F0" w:rsidRPr="00473934" w:rsidRDefault="008375F0" w:rsidP="00A95E45">
            <w:pPr>
              <w:pStyle w:val="BStablefigures"/>
              <w:framePr w:wrap="around"/>
              <w:rPr>
                <w:b/>
              </w:rPr>
            </w:pPr>
            <w:r w:rsidRPr="00473934">
              <w:rPr>
                <w:b/>
              </w:rPr>
              <w:t>26,333</w:t>
            </w:r>
          </w:p>
        </w:tc>
        <w:tc>
          <w:tcPr>
            <w:tcW w:w="963" w:type="dxa"/>
            <w:noWrap/>
            <w:hideMark/>
          </w:tcPr>
          <w:p w:rsidR="008375F0" w:rsidRPr="00473934" w:rsidRDefault="008375F0" w:rsidP="00A95E45">
            <w:pPr>
              <w:pStyle w:val="BStablefigures"/>
              <w:framePr w:wrap="around"/>
              <w:rPr>
                <w:b/>
              </w:rPr>
            </w:pPr>
            <w:r w:rsidRPr="00473934">
              <w:rPr>
                <w:b/>
              </w:rPr>
              <w:t>25,889</w:t>
            </w:r>
          </w:p>
        </w:tc>
      </w:tr>
      <w:tr w:rsidR="008375F0" w:rsidRPr="00B62E9E" w:rsidTr="008375F0">
        <w:trPr>
          <w:trHeight w:val="238"/>
        </w:trPr>
        <w:tc>
          <w:tcPr>
            <w:tcW w:w="976" w:type="dxa"/>
            <w:noWrap/>
            <w:vAlign w:val="bottom"/>
            <w:hideMark/>
          </w:tcPr>
          <w:p w:rsidR="008375F0" w:rsidRDefault="008375F0" w:rsidP="00A95E45">
            <w:pPr>
              <w:pStyle w:val="BStablefigures"/>
              <w:framePr w:wrap="around"/>
            </w:pPr>
            <w:r>
              <w:t> </w:t>
            </w:r>
          </w:p>
        </w:tc>
        <w:tc>
          <w:tcPr>
            <w:tcW w:w="2361" w:type="dxa"/>
            <w:vAlign w:val="bottom"/>
          </w:tcPr>
          <w:p w:rsidR="008375F0" w:rsidRDefault="008375F0" w:rsidP="00A95E45">
            <w:pPr>
              <w:pStyle w:val="BStabletext"/>
            </w:pPr>
            <w:r>
              <w:t> </w:t>
            </w:r>
          </w:p>
        </w:tc>
        <w:tc>
          <w:tcPr>
            <w:tcW w:w="1016" w:type="dxa"/>
            <w:noWrap/>
            <w:vAlign w:val="bottom"/>
            <w:hideMark/>
          </w:tcPr>
          <w:p w:rsidR="008375F0" w:rsidRDefault="008375F0" w:rsidP="00A95E45">
            <w:pPr>
              <w:pStyle w:val="BStablefigures"/>
              <w:framePr w:wrap="around"/>
            </w:pPr>
            <w:r>
              <w:t> </w:t>
            </w:r>
          </w:p>
        </w:tc>
        <w:tc>
          <w:tcPr>
            <w:tcW w:w="966" w:type="dxa"/>
            <w:noWrap/>
            <w:vAlign w:val="bottom"/>
            <w:hideMark/>
          </w:tcPr>
          <w:p w:rsidR="008375F0" w:rsidRDefault="008375F0" w:rsidP="00A95E45">
            <w:pPr>
              <w:pStyle w:val="BStablefigures"/>
              <w:framePr w:wrap="around"/>
            </w:pPr>
            <w:r>
              <w:t> </w:t>
            </w:r>
          </w:p>
        </w:tc>
        <w:tc>
          <w:tcPr>
            <w:tcW w:w="966" w:type="dxa"/>
            <w:noWrap/>
            <w:vAlign w:val="bottom"/>
            <w:hideMark/>
          </w:tcPr>
          <w:p w:rsidR="008375F0" w:rsidRDefault="008375F0" w:rsidP="00A95E45">
            <w:pPr>
              <w:pStyle w:val="BStablefigures"/>
              <w:framePr w:wrap="around"/>
            </w:pPr>
            <w:r>
              <w:t> </w:t>
            </w:r>
          </w:p>
        </w:tc>
        <w:tc>
          <w:tcPr>
            <w:tcW w:w="966" w:type="dxa"/>
            <w:noWrap/>
            <w:vAlign w:val="bottom"/>
            <w:hideMark/>
          </w:tcPr>
          <w:p w:rsidR="008375F0" w:rsidRDefault="008375F0" w:rsidP="00A95E45">
            <w:pPr>
              <w:pStyle w:val="BStablefigures"/>
              <w:framePr w:wrap="around"/>
            </w:pPr>
            <w:r>
              <w:t> </w:t>
            </w:r>
          </w:p>
        </w:tc>
        <w:tc>
          <w:tcPr>
            <w:tcW w:w="966" w:type="dxa"/>
            <w:noWrap/>
            <w:vAlign w:val="bottom"/>
            <w:hideMark/>
          </w:tcPr>
          <w:p w:rsidR="008375F0" w:rsidRDefault="008375F0" w:rsidP="00A95E45">
            <w:pPr>
              <w:pStyle w:val="BStablefigures"/>
              <w:framePr w:wrap="around"/>
            </w:pPr>
            <w:r>
              <w:t> </w:t>
            </w:r>
          </w:p>
        </w:tc>
        <w:tc>
          <w:tcPr>
            <w:tcW w:w="963" w:type="dxa"/>
            <w:noWrap/>
            <w:vAlign w:val="bottom"/>
            <w:hideMark/>
          </w:tcPr>
          <w:p w:rsidR="008375F0" w:rsidRDefault="008375F0" w:rsidP="00A95E45">
            <w:pPr>
              <w:pStyle w:val="BStablefigures"/>
              <w:framePr w:wrap="around"/>
            </w:pPr>
            <w:r>
              <w:t> </w:t>
            </w:r>
          </w:p>
        </w:tc>
      </w:tr>
      <w:tr w:rsidR="008375F0" w:rsidRPr="00B62E9E" w:rsidTr="008375F0">
        <w:trPr>
          <w:trHeight w:val="238"/>
        </w:trPr>
        <w:tc>
          <w:tcPr>
            <w:tcW w:w="976" w:type="dxa"/>
            <w:noWrap/>
            <w:vAlign w:val="bottom"/>
            <w:hideMark/>
          </w:tcPr>
          <w:p w:rsidR="008375F0" w:rsidRDefault="008375F0" w:rsidP="00A95E45">
            <w:pPr>
              <w:pStyle w:val="BStablefigures"/>
              <w:framePr w:wrap="around"/>
            </w:pPr>
          </w:p>
        </w:tc>
        <w:tc>
          <w:tcPr>
            <w:tcW w:w="2361" w:type="dxa"/>
            <w:vAlign w:val="bottom"/>
          </w:tcPr>
          <w:p w:rsidR="008375F0" w:rsidRDefault="008375F0" w:rsidP="00A95E45">
            <w:pPr>
              <w:pStyle w:val="BStabletext"/>
            </w:pPr>
          </w:p>
        </w:tc>
        <w:tc>
          <w:tcPr>
            <w:tcW w:w="101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3" w:type="dxa"/>
            <w:noWrap/>
            <w:vAlign w:val="bottom"/>
            <w:hideMark/>
          </w:tcPr>
          <w:p w:rsidR="008375F0" w:rsidRDefault="008375F0" w:rsidP="00A95E45">
            <w:pPr>
              <w:pStyle w:val="BStablefigures"/>
              <w:framePr w:wrap="around"/>
            </w:pPr>
          </w:p>
        </w:tc>
      </w:tr>
      <w:tr w:rsidR="008375F0" w:rsidRPr="00B62E9E" w:rsidTr="008375F0">
        <w:trPr>
          <w:trHeight w:val="238"/>
        </w:trPr>
        <w:tc>
          <w:tcPr>
            <w:tcW w:w="976" w:type="dxa"/>
            <w:noWrap/>
            <w:vAlign w:val="bottom"/>
            <w:hideMark/>
          </w:tcPr>
          <w:p w:rsidR="008375F0" w:rsidRDefault="008375F0" w:rsidP="00A95E45">
            <w:pPr>
              <w:pStyle w:val="BStablefigures"/>
              <w:framePr w:wrap="around"/>
            </w:pPr>
          </w:p>
        </w:tc>
        <w:tc>
          <w:tcPr>
            <w:tcW w:w="2361" w:type="dxa"/>
            <w:vAlign w:val="bottom"/>
          </w:tcPr>
          <w:p w:rsidR="008375F0" w:rsidRDefault="008375F0" w:rsidP="00A95E45">
            <w:pPr>
              <w:pStyle w:val="BStabletext"/>
            </w:pPr>
          </w:p>
        </w:tc>
        <w:tc>
          <w:tcPr>
            <w:tcW w:w="101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6" w:type="dxa"/>
            <w:noWrap/>
            <w:vAlign w:val="bottom"/>
            <w:hideMark/>
          </w:tcPr>
          <w:p w:rsidR="008375F0" w:rsidRDefault="008375F0" w:rsidP="00A95E45">
            <w:pPr>
              <w:pStyle w:val="BStablefigures"/>
              <w:framePr w:wrap="around"/>
            </w:pPr>
          </w:p>
        </w:tc>
        <w:tc>
          <w:tcPr>
            <w:tcW w:w="963" w:type="dxa"/>
            <w:noWrap/>
            <w:vAlign w:val="bottom"/>
            <w:hideMark/>
          </w:tcPr>
          <w:p w:rsidR="008375F0" w:rsidRDefault="008375F0" w:rsidP="00A95E45">
            <w:pPr>
              <w:pStyle w:val="BStablefigures"/>
              <w:framePr w:wrap="around"/>
            </w:pPr>
          </w:p>
        </w:tc>
      </w:tr>
    </w:tbl>
    <w:tbl>
      <w:tblPr>
        <w:tblW w:w="4966" w:type="pct"/>
        <w:tblBorders>
          <w:top w:val="single" w:sz="4" w:space="0" w:color="auto"/>
        </w:tblBorders>
        <w:tblLayout w:type="fixed"/>
        <w:tblLook w:val="04A0"/>
      </w:tblPr>
      <w:tblGrid>
        <w:gridCol w:w="976"/>
        <w:gridCol w:w="2361"/>
        <w:gridCol w:w="1016"/>
        <w:gridCol w:w="966"/>
        <w:gridCol w:w="966"/>
        <w:gridCol w:w="966"/>
        <w:gridCol w:w="966"/>
        <w:gridCol w:w="963"/>
      </w:tblGrid>
      <w:tr w:rsidR="005C7422" w:rsidRPr="00B62E9E" w:rsidTr="005C7422">
        <w:trPr>
          <w:trHeight w:val="238"/>
        </w:trPr>
        <w:tc>
          <w:tcPr>
            <w:tcW w:w="976" w:type="dxa"/>
            <w:tcBorders>
              <w:top w:val="nil"/>
              <w:bottom w:val="single" w:sz="4" w:space="0" w:color="000000"/>
            </w:tcBorders>
            <w:noWrap/>
            <w:hideMark/>
          </w:tcPr>
          <w:p w:rsidR="005C7422" w:rsidRPr="00D734B2" w:rsidRDefault="005C7422" w:rsidP="005C7422">
            <w:pPr>
              <w:pStyle w:val="BStabletext"/>
            </w:pPr>
          </w:p>
        </w:tc>
        <w:tc>
          <w:tcPr>
            <w:tcW w:w="2361" w:type="dxa"/>
            <w:tcBorders>
              <w:top w:val="nil"/>
              <w:bottom w:val="single" w:sz="4" w:space="0" w:color="000000"/>
            </w:tcBorders>
          </w:tcPr>
          <w:p w:rsidR="005C7422" w:rsidRPr="00D734B2" w:rsidRDefault="005C7422" w:rsidP="005C7422">
            <w:pPr>
              <w:pStyle w:val="BStabletext"/>
            </w:pPr>
          </w:p>
        </w:tc>
        <w:tc>
          <w:tcPr>
            <w:tcW w:w="101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6" w:type="dxa"/>
            <w:tcBorders>
              <w:top w:val="nil"/>
              <w:bottom w:val="single" w:sz="4" w:space="0" w:color="000000"/>
            </w:tcBorders>
            <w:noWrap/>
            <w:hideMark/>
          </w:tcPr>
          <w:p w:rsidR="005C7422" w:rsidRPr="00D734B2" w:rsidRDefault="005C7422" w:rsidP="005C7422">
            <w:pPr>
              <w:pStyle w:val="BStabletext"/>
            </w:pPr>
          </w:p>
        </w:tc>
        <w:tc>
          <w:tcPr>
            <w:tcW w:w="963" w:type="dxa"/>
            <w:tcBorders>
              <w:top w:val="nil"/>
              <w:bottom w:val="single" w:sz="4" w:space="0" w:color="000000"/>
            </w:tcBorders>
            <w:noWrap/>
            <w:hideMark/>
          </w:tcPr>
          <w:p w:rsidR="005C7422" w:rsidRPr="00D734B2" w:rsidRDefault="005C7422" w:rsidP="005C7422">
            <w:pPr>
              <w:pStyle w:val="BStabletext"/>
            </w:pPr>
          </w:p>
        </w:tc>
      </w:tr>
    </w:tbl>
    <w:p w:rsidR="005C7422" w:rsidRPr="00EA4B72" w:rsidRDefault="005C7422" w:rsidP="005C7422"/>
    <w:p w:rsidR="002B5F1D" w:rsidRDefault="002B5F1D" w:rsidP="002B5F1D">
      <w:pPr>
        <w:pStyle w:val="Heading3"/>
      </w:pPr>
    </w:p>
    <w:p w:rsidR="002B5F1D" w:rsidRDefault="002B5F1D" w:rsidP="002B5F1D">
      <w:pPr>
        <w:rPr>
          <w:sz w:val="28"/>
          <w:szCs w:val="26"/>
        </w:rPr>
      </w:pPr>
      <w:r>
        <w:br w:type="page"/>
      </w:r>
    </w:p>
    <w:p w:rsidR="002B5F1D" w:rsidRPr="004A471B" w:rsidRDefault="002B5F1D" w:rsidP="002B5F1D">
      <w:pPr>
        <w:pStyle w:val="Heading3"/>
      </w:pPr>
      <w:r w:rsidRPr="004A471B">
        <w:lastRenderedPageBreak/>
        <w:t>Notes to the Territorial Budget Statements</w:t>
      </w:r>
    </w:p>
    <w:p w:rsidR="002B5F1D" w:rsidRPr="00813931" w:rsidRDefault="002B5F1D" w:rsidP="002B5F1D">
      <w:pPr>
        <w:spacing w:before="0" w:after="0" w:line="276" w:lineRule="auto"/>
        <w:rPr>
          <w:rFonts w:eastAsia="Calibri" w:cs="Arial"/>
          <w:szCs w:val="24"/>
        </w:rPr>
      </w:pPr>
      <w:r w:rsidRPr="00813931">
        <w:rPr>
          <w:rFonts w:eastAsia="Calibri" w:cs="Arial"/>
          <w:szCs w:val="24"/>
        </w:rPr>
        <w:t>Significant variations are as follows:</w:t>
      </w:r>
    </w:p>
    <w:p w:rsidR="002B5F1D" w:rsidRPr="006C5CB2" w:rsidRDefault="002B5F1D" w:rsidP="002B5F1D">
      <w:pPr>
        <w:pStyle w:val="Heading4"/>
        <w:rPr>
          <w:rFonts w:eastAsia="Calibri"/>
        </w:rPr>
      </w:pPr>
      <w:r>
        <w:rPr>
          <w:rFonts w:eastAsia="Calibri"/>
        </w:rPr>
        <w:t xml:space="preserve">Statement of Income and Expenses on Behalf of the Territory </w:t>
      </w:r>
    </w:p>
    <w:p w:rsidR="002B5F1D" w:rsidRPr="006C5CB2" w:rsidRDefault="002B5F1D" w:rsidP="002B5F1D">
      <w:pPr>
        <w:pStyle w:val="BSbullet1"/>
        <w:rPr>
          <w:rFonts w:eastAsia="Calibri"/>
        </w:rPr>
      </w:pPr>
      <w:r w:rsidRPr="006C5CB2">
        <w:rPr>
          <w:rFonts w:eastAsia="Calibri"/>
        </w:rPr>
        <w:t xml:space="preserve">payment for expenses on behalf of the territory: the increase of $0.769 million in the 2014-15 Budget from the 2013-14 estimated outcome is mainly due to the </w:t>
      </w:r>
      <w:r>
        <w:rPr>
          <w:rFonts w:eastAsia="Calibri"/>
        </w:rPr>
        <w:t>R</w:t>
      </w:r>
      <w:r w:rsidRPr="006C5CB2">
        <w:rPr>
          <w:rFonts w:eastAsia="Calibri"/>
        </w:rPr>
        <w:t xml:space="preserve">emuneration </w:t>
      </w:r>
      <w:r>
        <w:rPr>
          <w:rFonts w:eastAsia="Calibri"/>
        </w:rPr>
        <w:t>T</w:t>
      </w:r>
      <w:r w:rsidRPr="006C5CB2">
        <w:rPr>
          <w:rFonts w:eastAsia="Calibri"/>
        </w:rPr>
        <w:t xml:space="preserve">ribunal Determination 7 of 2014 relating to Members </w:t>
      </w:r>
      <w:r>
        <w:rPr>
          <w:rFonts w:eastAsia="Calibri"/>
        </w:rPr>
        <w:t xml:space="preserve">of the ACT Legislative Assembly </w:t>
      </w:r>
      <w:r w:rsidRPr="006C5CB2">
        <w:rPr>
          <w:rFonts w:eastAsia="Calibri"/>
        </w:rPr>
        <w:t xml:space="preserve">and the increase in salaries, allowances and other entitlements. </w:t>
      </w:r>
    </w:p>
    <w:p w:rsidR="002B5F1D" w:rsidRPr="006C5CB2" w:rsidRDefault="002B5F1D" w:rsidP="002B5F1D">
      <w:pPr>
        <w:pStyle w:val="BSbullet1"/>
        <w:rPr>
          <w:rFonts w:eastAsia="Calibri"/>
        </w:rPr>
      </w:pPr>
      <w:r w:rsidRPr="006C5CB2">
        <w:rPr>
          <w:rFonts w:eastAsia="Calibri"/>
        </w:rPr>
        <w:t>employee expenses: the increase of $0.8</w:t>
      </w:r>
      <w:r>
        <w:rPr>
          <w:rFonts w:eastAsia="Calibri"/>
        </w:rPr>
        <w:t>47</w:t>
      </w:r>
      <w:r w:rsidRPr="006C5CB2">
        <w:rPr>
          <w:rFonts w:eastAsia="Calibri"/>
        </w:rPr>
        <w:t xml:space="preserve"> million in the 2014-15 Budget from the 2013-14 estimated outcome is mainly due to the </w:t>
      </w:r>
      <w:r>
        <w:rPr>
          <w:rFonts w:eastAsia="Calibri"/>
        </w:rPr>
        <w:t>R</w:t>
      </w:r>
      <w:r w:rsidRPr="006C5CB2">
        <w:rPr>
          <w:rFonts w:eastAsia="Calibri"/>
        </w:rPr>
        <w:t xml:space="preserve">emuneration </w:t>
      </w:r>
      <w:r>
        <w:rPr>
          <w:rFonts w:eastAsia="Calibri"/>
        </w:rPr>
        <w:t>T</w:t>
      </w:r>
      <w:r w:rsidRPr="006C5CB2">
        <w:rPr>
          <w:rFonts w:eastAsia="Calibri"/>
        </w:rPr>
        <w:t xml:space="preserve">ribunal </w:t>
      </w:r>
      <w:r>
        <w:rPr>
          <w:rFonts w:eastAsia="Calibri"/>
        </w:rPr>
        <w:br/>
      </w:r>
      <w:r w:rsidRPr="006C5CB2">
        <w:rPr>
          <w:rFonts w:eastAsia="Calibri"/>
        </w:rPr>
        <w:t xml:space="preserve">Determination 7 of 2014 relating to Members and a </w:t>
      </w:r>
      <w:r>
        <w:rPr>
          <w:rFonts w:eastAsia="Calibri"/>
        </w:rPr>
        <w:t xml:space="preserve">six percent </w:t>
      </w:r>
      <w:r w:rsidRPr="006C5CB2">
        <w:rPr>
          <w:rFonts w:eastAsia="Calibri"/>
        </w:rPr>
        <w:t>increase in the base rate of Members</w:t>
      </w:r>
      <w:r>
        <w:rPr>
          <w:rFonts w:eastAsia="Calibri"/>
        </w:rPr>
        <w:t>’</w:t>
      </w:r>
      <w:r w:rsidRPr="006C5CB2">
        <w:rPr>
          <w:rFonts w:eastAsia="Calibri"/>
        </w:rPr>
        <w:t xml:space="preserve"> salaries and additional allowances for communication, motor vehicles and taxi/hire car. </w:t>
      </w:r>
    </w:p>
    <w:p w:rsidR="002B5F1D" w:rsidRPr="006C5CB2" w:rsidRDefault="002B5F1D" w:rsidP="002B5F1D">
      <w:pPr>
        <w:pStyle w:val="Heading4"/>
        <w:rPr>
          <w:rFonts w:eastAsia="Calibri"/>
        </w:rPr>
      </w:pPr>
      <w:r>
        <w:rPr>
          <w:rFonts w:eastAsia="Calibri"/>
        </w:rPr>
        <w:t>Statement of Assets and Liabilities on Behalf of the Territory</w:t>
      </w:r>
    </w:p>
    <w:p w:rsidR="002B5F1D" w:rsidRPr="006C5CB2" w:rsidRDefault="002B5F1D" w:rsidP="002B5F1D">
      <w:pPr>
        <w:pStyle w:val="BSbullet1"/>
        <w:rPr>
          <w:rFonts w:eastAsia="Calibri"/>
        </w:rPr>
      </w:pPr>
      <w:r w:rsidRPr="006C5CB2">
        <w:rPr>
          <w:rFonts w:eastAsia="Calibri"/>
        </w:rPr>
        <w:t>cash and cash equivalents: the increase of $0.268 million in the 2014-15 Budget from the 2013-14 estimated outcome is mainly due to a capital injection provided for payroll purposes to be able to cash manage 27 pay periods.</w:t>
      </w:r>
    </w:p>
    <w:p w:rsidR="002B5F1D" w:rsidRPr="00813931" w:rsidRDefault="002B5F1D" w:rsidP="002B5F1D">
      <w:pPr>
        <w:pStyle w:val="BSbullet1"/>
        <w:rPr>
          <w:rFonts w:eastAsia="Calibri" w:cs="Arial"/>
        </w:rPr>
      </w:pPr>
      <w:r w:rsidRPr="00813931">
        <w:rPr>
          <w:rFonts w:eastAsia="Calibri"/>
        </w:rPr>
        <w:t>property, plant and equipment: the decrease of $0.471 million is mainly due to depreciation.</w:t>
      </w:r>
    </w:p>
    <w:p w:rsidR="006F430A" w:rsidRPr="006C5CB2" w:rsidRDefault="006F430A" w:rsidP="006F430A">
      <w:pPr>
        <w:pStyle w:val="Heading4"/>
        <w:rPr>
          <w:rFonts w:eastAsia="Calibri"/>
        </w:rPr>
      </w:pPr>
      <w:r w:rsidRPr="006C5CB2">
        <w:rPr>
          <w:rFonts w:eastAsia="Calibri"/>
        </w:rPr>
        <w:t>Cash Flow Statement</w:t>
      </w:r>
      <w:r>
        <w:rPr>
          <w:rFonts w:eastAsia="Calibri"/>
        </w:rPr>
        <w:t xml:space="preserve"> on Behalf of the Territory</w:t>
      </w:r>
    </w:p>
    <w:p w:rsidR="006F430A" w:rsidRPr="006C5CB2" w:rsidRDefault="006F430A" w:rsidP="006F430A">
      <w:pPr>
        <w:pStyle w:val="BSbullet1"/>
        <w:rPr>
          <w:rFonts w:eastAsia="Calibri"/>
        </w:rPr>
      </w:pPr>
      <w:r w:rsidRPr="006C5CB2">
        <w:rPr>
          <w:rFonts w:eastAsia="Calibri"/>
        </w:rPr>
        <w:t>Variations in the statement are explained in the notes above.</w:t>
      </w:r>
    </w:p>
    <w:p w:rsidR="002B5F1D" w:rsidRPr="006C5CB2" w:rsidRDefault="002B5F1D" w:rsidP="002B5F1D">
      <w:pPr>
        <w:pStyle w:val="Heading4"/>
        <w:rPr>
          <w:rFonts w:eastAsia="Calibri"/>
        </w:rPr>
      </w:pPr>
      <w:r w:rsidRPr="006C5CB2">
        <w:rPr>
          <w:rFonts w:eastAsia="Calibri"/>
        </w:rPr>
        <w:t>Statement of Changes in Equity</w:t>
      </w:r>
      <w:r>
        <w:rPr>
          <w:rFonts w:eastAsia="Calibri"/>
        </w:rPr>
        <w:t xml:space="preserve"> Behalf of the Territory</w:t>
      </w:r>
    </w:p>
    <w:p w:rsidR="002B5F1D" w:rsidRPr="006C5CB2" w:rsidRDefault="002B5F1D" w:rsidP="002B5F1D">
      <w:pPr>
        <w:pStyle w:val="BSbullet1"/>
        <w:rPr>
          <w:rFonts w:eastAsia="Calibri"/>
        </w:rPr>
      </w:pPr>
      <w:r w:rsidRPr="006C5CB2">
        <w:rPr>
          <w:rFonts w:eastAsia="Calibri"/>
        </w:rPr>
        <w:t>Variations in the statement are explained in the notes above.</w:t>
      </w:r>
    </w:p>
    <w:p w:rsidR="002B5F1D" w:rsidRPr="00EC0E07" w:rsidRDefault="002B5F1D" w:rsidP="002B5F1D"/>
    <w:p w:rsidR="002B5F1D" w:rsidRPr="008B74B8" w:rsidRDefault="002B5F1D" w:rsidP="008B74B8"/>
    <w:sectPr w:rsidR="002B5F1D" w:rsidRPr="008B74B8" w:rsidSect="00F62046">
      <w:footerReference w:type="default" r:id="rId13"/>
      <w:pgSz w:w="11907" w:h="16840" w:code="9"/>
      <w:pgMar w:top="1151" w:right="1440" w:bottom="1729"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075" w:rsidRDefault="00171075">
      <w:r>
        <w:separator/>
      </w:r>
    </w:p>
  </w:endnote>
  <w:endnote w:type="continuationSeparator" w:id="0">
    <w:p w:rsidR="00171075" w:rsidRDefault="001710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W1)">
    <w:altName w:val="Times New Roman"/>
    <w:charset w:val="00"/>
    <w:family w:val="roman"/>
    <w:pitch w:val="variable"/>
    <w:sig w:usb0="20007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075" w:rsidRPr="00254EED" w:rsidRDefault="00171075" w:rsidP="00254EED">
    <w:pPr>
      <w:pStyle w:val="FooterBP"/>
    </w:pPr>
    <w:r>
      <w:t>2014-15 Budget Statements</w:t>
    </w:r>
    <w:r>
      <w:tab/>
    </w:r>
    <w:r w:rsidRPr="00DB37E9">
      <w:rPr>
        <w:sz w:val="18"/>
        <w:szCs w:val="18"/>
      </w:rPr>
      <w:tab/>
    </w:r>
    <w:r w:rsidRPr="00291D6A">
      <w:rPr>
        <w:sz w:val="18"/>
        <w:szCs w:val="18"/>
      </w:rPr>
      <w:fldChar w:fldCharType="begin"/>
    </w:r>
    <w:r w:rsidRPr="00291D6A">
      <w:rPr>
        <w:sz w:val="18"/>
        <w:szCs w:val="18"/>
      </w:rPr>
      <w:instrText xml:space="preserve"> PAGE   \* MERGEFORMAT </w:instrText>
    </w:r>
    <w:r w:rsidRPr="00291D6A">
      <w:rPr>
        <w:sz w:val="18"/>
        <w:szCs w:val="18"/>
      </w:rPr>
      <w:fldChar w:fldCharType="separate"/>
    </w:r>
    <w:r w:rsidR="00BF5F30">
      <w:rPr>
        <w:noProof/>
        <w:sz w:val="18"/>
        <w:szCs w:val="18"/>
      </w:rPr>
      <w:t>iii</w:t>
    </w:r>
    <w:r w:rsidRPr="00291D6A">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075" w:rsidRPr="00254EED" w:rsidRDefault="00171075" w:rsidP="00254EED">
    <w:pPr>
      <w:pStyle w:val="FooterBP"/>
    </w:pPr>
    <w:r>
      <w:t>2014-15 Budget Statements</w:t>
    </w:r>
    <w:r>
      <w:tab/>
    </w:r>
    <w:r w:rsidRPr="00DB37E9">
      <w:rPr>
        <w:sz w:val="18"/>
        <w:szCs w:val="18"/>
      </w:rPr>
      <w:tab/>
    </w:r>
    <w:r w:rsidRPr="00291D6A">
      <w:rPr>
        <w:sz w:val="18"/>
        <w:szCs w:val="18"/>
      </w:rPr>
      <w:fldChar w:fldCharType="begin"/>
    </w:r>
    <w:r w:rsidRPr="00291D6A">
      <w:rPr>
        <w:sz w:val="18"/>
        <w:szCs w:val="18"/>
      </w:rPr>
      <w:instrText xml:space="preserve"> PAGE   \* MERGEFORMAT </w:instrText>
    </w:r>
    <w:r w:rsidRPr="00291D6A">
      <w:rPr>
        <w:sz w:val="18"/>
        <w:szCs w:val="18"/>
      </w:rPr>
      <w:fldChar w:fldCharType="separate"/>
    </w:r>
    <w:r w:rsidR="00BF5F30">
      <w:rPr>
        <w:noProof/>
        <w:sz w:val="18"/>
        <w:szCs w:val="18"/>
      </w:rPr>
      <w:t>1</w:t>
    </w:r>
    <w:r w:rsidRPr="00291D6A">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075" w:rsidRPr="00254EED" w:rsidRDefault="00171075" w:rsidP="00254EED">
    <w:pPr>
      <w:pStyle w:val="FooterBP"/>
    </w:pPr>
    <w:r>
      <w:t>2014-15 Budget Statements</w:t>
    </w:r>
    <w:r>
      <w:tab/>
    </w:r>
    <w:r w:rsidRPr="00DB37E9">
      <w:rPr>
        <w:sz w:val="18"/>
        <w:szCs w:val="18"/>
      </w:rPr>
      <w:tab/>
    </w: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17</w:t>
    </w:r>
    <w:r>
      <w:rPr>
        <w:sz w:val="18"/>
        <w:szCs w:val="18"/>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075" w:rsidRPr="00254EED" w:rsidRDefault="00171075" w:rsidP="00254EED">
    <w:pPr>
      <w:pStyle w:val="FooterBP"/>
    </w:pPr>
    <w:r>
      <w:t>2014-15 Budget Statements</w:t>
    </w:r>
    <w:r>
      <w:tab/>
    </w:r>
    <w:r w:rsidRPr="00DB37E9">
      <w:rPr>
        <w:sz w:val="18"/>
        <w:szCs w:val="18"/>
      </w:rPr>
      <w:tab/>
    </w:r>
    <w:r w:rsidRPr="00291D6A">
      <w:rPr>
        <w:sz w:val="18"/>
        <w:szCs w:val="18"/>
      </w:rPr>
      <w:fldChar w:fldCharType="begin"/>
    </w:r>
    <w:r w:rsidRPr="00291D6A">
      <w:rPr>
        <w:sz w:val="18"/>
        <w:szCs w:val="18"/>
      </w:rPr>
      <w:instrText xml:space="preserve"> PAGE   \* MERGEFORMAT </w:instrText>
    </w:r>
    <w:r w:rsidRPr="00291D6A">
      <w:rPr>
        <w:sz w:val="18"/>
        <w:szCs w:val="18"/>
      </w:rPr>
      <w:fldChar w:fldCharType="separate"/>
    </w:r>
    <w:r>
      <w:rPr>
        <w:noProof/>
        <w:sz w:val="18"/>
        <w:szCs w:val="18"/>
      </w:rPr>
      <w:t>39</w:t>
    </w:r>
    <w:r w:rsidRPr="00291D6A">
      <w:rPr>
        <w:sz w:val="18"/>
        <w:szCs w:val="18"/>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075" w:rsidRPr="00254EED" w:rsidRDefault="00171075" w:rsidP="00180DD2">
    <w:pPr>
      <w:pStyle w:val="FooterBP"/>
      <w:tabs>
        <w:tab w:val="left" w:pos="4750"/>
      </w:tabs>
    </w:pPr>
    <w:r>
      <w:t>2014-15 Budget Statements</w:t>
    </w:r>
    <w:r>
      <w:tab/>
    </w:r>
    <w:r w:rsidRPr="00E448D8">
      <w:tab/>
    </w:r>
    <w:r>
      <w:tab/>
      <w:t xml:space="preserve">  </w:t>
    </w:r>
    <w:fldSimple w:instr=" PAGE   \* MERGEFORMAT ">
      <w:r>
        <w:rPr>
          <w:noProof/>
        </w:rPr>
        <w:t>42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075" w:rsidRDefault="00171075">
      <w:r>
        <w:separator/>
      </w:r>
    </w:p>
  </w:footnote>
  <w:footnote w:type="continuationSeparator" w:id="0">
    <w:p w:rsidR="00171075" w:rsidRDefault="001710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8C8D6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E5A0DE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4549C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865E3F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AC0CC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19641B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B4081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2E2E7B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5C60A82"/>
    <w:lvl w:ilvl="0">
      <w:start w:val="1"/>
      <w:numFmt w:val="decimal"/>
      <w:pStyle w:val="ListNumber"/>
      <w:lvlText w:val="%1."/>
      <w:lvlJc w:val="left"/>
      <w:pPr>
        <w:tabs>
          <w:tab w:val="num" w:pos="360"/>
        </w:tabs>
        <w:ind w:left="360" w:hanging="360"/>
      </w:pPr>
    </w:lvl>
  </w:abstractNum>
  <w:abstractNum w:abstractNumId="9">
    <w:nsid w:val="FFFFFF89"/>
    <w:multiLevelType w:val="singleLevel"/>
    <w:tmpl w:val="363E3EF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BA11C5"/>
    <w:multiLevelType w:val="hybridMultilevel"/>
    <w:tmpl w:val="05F4BB08"/>
    <w:lvl w:ilvl="0" w:tplc="445C04A8">
      <w:start w:val="1"/>
      <w:numFmt w:val="bullet"/>
      <w:pStyle w:val="BodyTextIndent2"/>
      <w:lvlText w:val="–"/>
      <w:lvlJc w:val="left"/>
      <w:pPr>
        <w:tabs>
          <w:tab w:val="num" w:pos="717"/>
        </w:tabs>
        <w:ind w:left="717" w:hanging="360"/>
      </w:pPr>
      <w:rPr>
        <w:rFonts w:ascii="Times New Roman" w:hAnsi="Times New Roman" w:cs="Times New Roman"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1">
    <w:nsid w:val="08E60934"/>
    <w:multiLevelType w:val="hybridMultilevel"/>
    <w:tmpl w:val="93AA6100"/>
    <w:lvl w:ilvl="0" w:tplc="D4682E1E">
      <w:start w:val="1"/>
      <w:numFmt w:val="bullet"/>
      <w:pStyle w:val="BodyTextIndent4"/>
      <w:lvlText w:val="–"/>
      <w:lvlJc w:val="left"/>
      <w:pPr>
        <w:tabs>
          <w:tab w:val="num" w:pos="2016"/>
        </w:tabs>
        <w:ind w:left="2016" w:hanging="360"/>
      </w:pPr>
      <w:rPr>
        <w:rFonts w:ascii="Times New Roman" w:hAnsi="Times New Roman" w:cs="Times New Roman"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12">
    <w:nsid w:val="20406B23"/>
    <w:multiLevelType w:val="hybridMultilevel"/>
    <w:tmpl w:val="B3983C1C"/>
    <w:lvl w:ilvl="0" w:tplc="4CCC8564">
      <w:start w:val="1"/>
      <w:numFmt w:val="lowerLetter"/>
      <w:pStyle w:val="BStablelist"/>
      <w:lvlText w:val="%1."/>
      <w:lvlJc w:val="left"/>
      <w:pPr>
        <w:ind w:left="360" w:hanging="360"/>
      </w:pPr>
      <w:rPr>
        <w:rFonts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204C2DBA"/>
    <w:multiLevelType w:val="hybridMultilevel"/>
    <w:tmpl w:val="1DBE5F94"/>
    <w:lvl w:ilvl="0" w:tplc="3096549E">
      <w:start w:val="1"/>
      <w:numFmt w:val="bullet"/>
      <w:pStyle w:val="BodyTextIndent3"/>
      <w:lvlText w:val=""/>
      <w:lvlJc w:val="left"/>
      <w:pPr>
        <w:tabs>
          <w:tab w:val="num" w:pos="1797"/>
        </w:tabs>
        <w:ind w:left="1797" w:hanging="360"/>
      </w:pPr>
      <w:rPr>
        <w:rFonts w:ascii="Symbol" w:hAnsi="Symbol" w:hint="default"/>
      </w:rPr>
    </w:lvl>
    <w:lvl w:ilvl="1" w:tplc="0C090003" w:tentative="1">
      <w:start w:val="1"/>
      <w:numFmt w:val="bullet"/>
      <w:lvlText w:val="o"/>
      <w:lvlJc w:val="left"/>
      <w:pPr>
        <w:tabs>
          <w:tab w:val="num" w:pos="2517"/>
        </w:tabs>
        <w:ind w:left="2517" w:hanging="360"/>
      </w:pPr>
      <w:rPr>
        <w:rFonts w:ascii="Courier New" w:hAnsi="Courier New" w:cs="Courier New" w:hint="default"/>
      </w:rPr>
    </w:lvl>
    <w:lvl w:ilvl="2" w:tplc="0C090005" w:tentative="1">
      <w:start w:val="1"/>
      <w:numFmt w:val="bullet"/>
      <w:lvlText w:val=""/>
      <w:lvlJc w:val="left"/>
      <w:pPr>
        <w:tabs>
          <w:tab w:val="num" w:pos="3237"/>
        </w:tabs>
        <w:ind w:left="3237" w:hanging="360"/>
      </w:pPr>
      <w:rPr>
        <w:rFonts w:ascii="Wingdings" w:hAnsi="Wingdings" w:hint="default"/>
      </w:rPr>
    </w:lvl>
    <w:lvl w:ilvl="3" w:tplc="0C090001" w:tentative="1">
      <w:start w:val="1"/>
      <w:numFmt w:val="bullet"/>
      <w:lvlText w:val=""/>
      <w:lvlJc w:val="left"/>
      <w:pPr>
        <w:tabs>
          <w:tab w:val="num" w:pos="3957"/>
        </w:tabs>
        <w:ind w:left="3957" w:hanging="360"/>
      </w:pPr>
      <w:rPr>
        <w:rFonts w:ascii="Symbol" w:hAnsi="Symbol" w:hint="default"/>
      </w:rPr>
    </w:lvl>
    <w:lvl w:ilvl="4" w:tplc="0C090003" w:tentative="1">
      <w:start w:val="1"/>
      <w:numFmt w:val="bullet"/>
      <w:lvlText w:val="o"/>
      <w:lvlJc w:val="left"/>
      <w:pPr>
        <w:tabs>
          <w:tab w:val="num" w:pos="4677"/>
        </w:tabs>
        <w:ind w:left="4677" w:hanging="360"/>
      </w:pPr>
      <w:rPr>
        <w:rFonts w:ascii="Courier New" w:hAnsi="Courier New" w:cs="Courier New" w:hint="default"/>
      </w:rPr>
    </w:lvl>
    <w:lvl w:ilvl="5" w:tplc="0C090005" w:tentative="1">
      <w:start w:val="1"/>
      <w:numFmt w:val="bullet"/>
      <w:lvlText w:val=""/>
      <w:lvlJc w:val="left"/>
      <w:pPr>
        <w:tabs>
          <w:tab w:val="num" w:pos="5397"/>
        </w:tabs>
        <w:ind w:left="5397" w:hanging="360"/>
      </w:pPr>
      <w:rPr>
        <w:rFonts w:ascii="Wingdings" w:hAnsi="Wingdings" w:hint="default"/>
      </w:rPr>
    </w:lvl>
    <w:lvl w:ilvl="6" w:tplc="0C090001" w:tentative="1">
      <w:start w:val="1"/>
      <w:numFmt w:val="bullet"/>
      <w:lvlText w:val=""/>
      <w:lvlJc w:val="left"/>
      <w:pPr>
        <w:tabs>
          <w:tab w:val="num" w:pos="6117"/>
        </w:tabs>
        <w:ind w:left="6117" w:hanging="360"/>
      </w:pPr>
      <w:rPr>
        <w:rFonts w:ascii="Symbol" w:hAnsi="Symbol" w:hint="default"/>
      </w:rPr>
    </w:lvl>
    <w:lvl w:ilvl="7" w:tplc="0C090003" w:tentative="1">
      <w:start w:val="1"/>
      <w:numFmt w:val="bullet"/>
      <w:lvlText w:val="o"/>
      <w:lvlJc w:val="left"/>
      <w:pPr>
        <w:tabs>
          <w:tab w:val="num" w:pos="6837"/>
        </w:tabs>
        <w:ind w:left="6837" w:hanging="360"/>
      </w:pPr>
      <w:rPr>
        <w:rFonts w:ascii="Courier New" w:hAnsi="Courier New" w:cs="Courier New" w:hint="default"/>
      </w:rPr>
    </w:lvl>
    <w:lvl w:ilvl="8" w:tplc="0C090005" w:tentative="1">
      <w:start w:val="1"/>
      <w:numFmt w:val="bullet"/>
      <w:lvlText w:val=""/>
      <w:lvlJc w:val="left"/>
      <w:pPr>
        <w:tabs>
          <w:tab w:val="num" w:pos="7557"/>
        </w:tabs>
        <w:ind w:left="7557" w:hanging="360"/>
      </w:pPr>
      <w:rPr>
        <w:rFonts w:ascii="Wingdings" w:hAnsi="Wingdings" w:hint="default"/>
      </w:rPr>
    </w:lvl>
  </w:abstractNum>
  <w:abstractNum w:abstractNumId="14">
    <w:nsid w:val="224E3BDC"/>
    <w:multiLevelType w:val="hybridMultilevel"/>
    <w:tmpl w:val="747AF816"/>
    <w:lvl w:ilvl="0" w:tplc="653AE3A8">
      <w:start w:val="1"/>
      <w:numFmt w:val="bullet"/>
      <w:pStyle w:val="BodyTextInden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276A38C9"/>
    <w:multiLevelType w:val="hybridMultilevel"/>
    <w:tmpl w:val="EB000914"/>
    <w:lvl w:ilvl="0" w:tplc="9718195A">
      <w:start w:val="1"/>
      <w:numFmt w:val="decimal"/>
      <w:pStyle w:val="BSnoteslist"/>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35BF2495"/>
    <w:multiLevelType w:val="hybridMultilevel"/>
    <w:tmpl w:val="62E6B0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64A3962"/>
    <w:multiLevelType w:val="hybridMultilevel"/>
    <w:tmpl w:val="63D67E68"/>
    <w:lvl w:ilvl="0" w:tplc="ED743F8C">
      <w:start w:val="1"/>
      <w:numFmt w:val="decimal"/>
      <w:pStyle w:val="Alnotes"/>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4EAA1946"/>
    <w:multiLevelType w:val="hybridMultilevel"/>
    <w:tmpl w:val="B44C51C0"/>
    <w:lvl w:ilvl="0" w:tplc="FFFFFFFF">
      <w:start w:val="1"/>
      <w:numFmt w:val="bullet"/>
      <w:lvlText w:val=""/>
      <w:lvlJc w:val="left"/>
      <w:pPr>
        <w:tabs>
          <w:tab w:val="num" w:pos="360"/>
        </w:tabs>
        <w:ind w:left="360" w:hanging="360"/>
      </w:pPr>
      <w:rPr>
        <w:rFonts w:ascii="Symbol" w:hAnsi="Symbol" w:hint="default"/>
        <w:sz w:val="16"/>
      </w:rPr>
    </w:lvl>
    <w:lvl w:ilvl="1" w:tplc="FFFFFFFF">
      <w:start w:val="24"/>
      <w:numFmt w:val="decimal"/>
      <w:pStyle w:val="Numbering"/>
      <w:lvlText w:val="%2."/>
      <w:lvlJc w:val="left"/>
      <w:pPr>
        <w:tabs>
          <w:tab w:val="num" w:pos="1440"/>
        </w:tabs>
        <w:ind w:left="1440" w:hanging="360"/>
      </w:pPr>
      <w:rPr>
        <w:rFonts w:cs="Times New Roman" w:hint="default"/>
      </w:rPr>
    </w:lvl>
    <w:lvl w:ilvl="2" w:tplc="FFFFFFFF">
      <w:start w:val="10"/>
      <w:numFmt w:val="decimal"/>
      <w:lvlText w:val="%3."/>
      <w:lvlJc w:val="left"/>
      <w:pPr>
        <w:tabs>
          <w:tab w:val="num" w:pos="2160"/>
        </w:tabs>
        <w:ind w:left="2160" w:hanging="360"/>
      </w:pPr>
      <w:rPr>
        <w:rFont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0E65B91"/>
    <w:multiLevelType w:val="hybridMultilevel"/>
    <w:tmpl w:val="C448AC36"/>
    <w:lvl w:ilvl="0" w:tplc="0C09000F">
      <w:start w:val="1"/>
      <w:numFmt w:val="bullet"/>
      <w:pStyle w:val="Paragraph2-Bullets"/>
      <w:lvlText w:val=""/>
      <w:lvlJc w:val="left"/>
      <w:pPr>
        <w:tabs>
          <w:tab w:val="num" w:pos="567"/>
        </w:tabs>
        <w:ind w:left="567" w:hanging="567"/>
      </w:pPr>
      <w:rPr>
        <w:rFonts w:ascii="Symbol" w:hAnsi="Symbol" w:hint="default"/>
      </w:rPr>
    </w:lvl>
    <w:lvl w:ilvl="1" w:tplc="0C090019">
      <w:start w:val="1"/>
      <w:numFmt w:val="bullet"/>
      <w:lvlText w:val=""/>
      <w:lvlJc w:val="left"/>
      <w:pPr>
        <w:tabs>
          <w:tab w:val="num" w:pos="1440"/>
        </w:tabs>
        <w:ind w:left="1440" w:hanging="360"/>
      </w:pPr>
      <w:rPr>
        <w:rFonts w:ascii="Symbol" w:hAnsi="Symbol"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20">
    <w:nsid w:val="51255168"/>
    <w:multiLevelType w:val="hybridMultilevel"/>
    <w:tmpl w:val="943A1E60"/>
    <w:lvl w:ilvl="0" w:tplc="66CE7AB2">
      <w:start w:val="1"/>
      <w:numFmt w:val="lowerLetter"/>
      <w:pStyle w:val="TableTextIndent"/>
      <w:lvlText w:val="%1."/>
      <w:lvlJc w:val="left"/>
      <w:pPr>
        <w:tabs>
          <w:tab w:val="num" w:pos="360"/>
        </w:tabs>
        <w:ind w:left="357" w:hanging="357"/>
      </w:pPr>
      <w:rPr>
        <w:rFonts w:hint="default"/>
      </w:rPr>
    </w:lvl>
    <w:lvl w:ilvl="1" w:tplc="65E473EA" w:tentative="1">
      <w:start w:val="1"/>
      <w:numFmt w:val="lowerLetter"/>
      <w:lvlText w:val="%2."/>
      <w:lvlJc w:val="left"/>
      <w:pPr>
        <w:tabs>
          <w:tab w:val="num" w:pos="1440"/>
        </w:tabs>
        <w:ind w:left="1440" w:hanging="360"/>
      </w:pPr>
    </w:lvl>
    <w:lvl w:ilvl="2" w:tplc="75AEEEBA" w:tentative="1">
      <w:start w:val="1"/>
      <w:numFmt w:val="lowerRoman"/>
      <w:lvlText w:val="%3."/>
      <w:lvlJc w:val="right"/>
      <w:pPr>
        <w:tabs>
          <w:tab w:val="num" w:pos="2160"/>
        </w:tabs>
        <w:ind w:left="2160" w:hanging="180"/>
      </w:pPr>
    </w:lvl>
    <w:lvl w:ilvl="3" w:tplc="DA349B18" w:tentative="1">
      <w:start w:val="1"/>
      <w:numFmt w:val="decimal"/>
      <w:lvlText w:val="%4."/>
      <w:lvlJc w:val="left"/>
      <w:pPr>
        <w:tabs>
          <w:tab w:val="num" w:pos="2880"/>
        </w:tabs>
        <w:ind w:left="2880" w:hanging="360"/>
      </w:pPr>
    </w:lvl>
    <w:lvl w:ilvl="4" w:tplc="6FA0C722" w:tentative="1">
      <w:start w:val="1"/>
      <w:numFmt w:val="lowerLetter"/>
      <w:lvlText w:val="%5."/>
      <w:lvlJc w:val="left"/>
      <w:pPr>
        <w:tabs>
          <w:tab w:val="num" w:pos="3600"/>
        </w:tabs>
        <w:ind w:left="3600" w:hanging="360"/>
      </w:pPr>
    </w:lvl>
    <w:lvl w:ilvl="5" w:tplc="1AF8F67A" w:tentative="1">
      <w:start w:val="1"/>
      <w:numFmt w:val="lowerRoman"/>
      <w:lvlText w:val="%6."/>
      <w:lvlJc w:val="right"/>
      <w:pPr>
        <w:tabs>
          <w:tab w:val="num" w:pos="4320"/>
        </w:tabs>
        <w:ind w:left="4320" w:hanging="180"/>
      </w:pPr>
    </w:lvl>
    <w:lvl w:ilvl="6" w:tplc="4F361E20" w:tentative="1">
      <w:start w:val="1"/>
      <w:numFmt w:val="decimal"/>
      <w:lvlText w:val="%7."/>
      <w:lvlJc w:val="left"/>
      <w:pPr>
        <w:tabs>
          <w:tab w:val="num" w:pos="5040"/>
        </w:tabs>
        <w:ind w:left="5040" w:hanging="360"/>
      </w:pPr>
    </w:lvl>
    <w:lvl w:ilvl="7" w:tplc="2CF4087E" w:tentative="1">
      <w:start w:val="1"/>
      <w:numFmt w:val="lowerLetter"/>
      <w:lvlText w:val="%8."/>
      <w:lvlJc w:val="left"/>
      <w:pPr>
        <w:tabs>
          <w:tab w:val="num" w:pos="5760"/>
        </w:tabs>
        <w:ind w:left="5760" w:hanging="360"/>
      </w:pPr>
    </w:lvl>
    <w:lvl w:ilvl="8" w:tplc="09685AB2" w:tentative="1">
      <w:start w:val="1"/>
      <w:numFmt w:val="lowerRoman"/>
      <w:lvlText w:val="%9."/>
      <w:lvlJc w:val="right"/>
      <w:pPr>
        <w:tabs>
          <w:tab w:val="num" w:pos="6480"/>
        </w:tabs>
        <w:ind w:left="6480" w:hanging="180"/>
      </w:pPr>
    </w:lvl>
  </w:abstractNum>
  <w:abstractNum w:abstractNumId="21">
    <w:nsid w:val="568F771F"/>
    <w:multiLevelType w:val="hybridMultilevel"/>
    <w:tmpl w:val="721632FE"/>
    <w:lvl w:ilvl="0" w:tplc="6AA47BE6">
      <w:start w:val="1"/>
      <w:numFmt w:val="bullet"/>
      <w:pStyle w:val="BSbullet2"/>
      <w:lvlText w:val="-"/>
      <w:lvlJc w:val="left"/>
      <w:pPr>
        <w:ind w:left="1077" w:hanging="360"/>
      </w:pPr>
      <w:rPr>
        <w:rFonts w:ascii="Calibri" w:hAnsi="Calibri"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2">
    <w:nsid w:val="64560CB7"/>
    <w:multiLevelType w:val="multilevel"/>
    <w:tmpl w:val="CD5605E4"/>
    <w:styleLink w:val="1ai"/>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6312C80"/>
    <w:multiLevelType w:val="multilevel"/>
    <w:tmpl w:val="7B3077A6"/>
    <w:lvl w:ilvl="0">
      <w:start w:val="1"/>
      <w:numFmt w:val="bullet"/>
      <w:pStyle w:val="bullets"/>
      <w:lvlText w:val=""/>
      <w:lvlJc w:val="left"/>
      <w:pPr>
        <w:tabs>
          <w:tab w:val="num" w:pos="360"/>
        </w:tabs>
        <w:ind w:left="360" w:hanging="360"/>
      </w:pPr>
      <w:rPr>
        <w:rFonts w:ascii="Webdings" w:hAnsi="Webdings" w:hint="default"/>
        <w:b w:val="0"/>
        <w:i w:val="0"/>
        <w:caps w:val="0"/>
        <w:strike w:val="0"/>
        <w:dstrike w:val="0"/>
        <w:vanish w:val="0"/>
        <w:color w:val="800000"/>
        <w:sz w:val="20"/>
        <w:u w:val="none"/>
        <w:vertAlign w:val="baseline"/>
      </w:rPr>
    </w:lvl>
    <w:lvl w:ilvl="1">
      <w:start w:val="1"/>
      <w:numFmt w:val="bullet"/>
      <w:pStyle w:val="sub-bullets"/>
      <w:lvlText w:val="–"/>
      <w:lvlJc w:val="left"/>
      <w:pPr>
        <w:tabs>
          <w:tab w:val="num" w:pos="907"/>
        </w:tabs>
        <w:ind w:left="907" w:hanging="453"/>
      </w:pPr>
      <w:rPr>
        <w:rFonts w:hint="default"/>
        <w:color w:val="000000"/>
      </w:rPr>
    </w:lvl>
    <w:lvl w:ilvl="2">
      <w:start w:val="1"/>
      <w:numFmt w:val="bullet"/>
      <w:lvlText w:val=""/>
      <w:lvlJc w:val="left"/>
      <w:pPr>
        <w:tabs>
          <w:tab w:val="num" w:pos="1080"/>
        </w:tabs>
        <w:ind w:left="1080" w:hanging="360"/>
      </w:pPr>
      <w:rPr>
        <w:rFonts w:ascii="Webdings" w:hAnsi="Webdings" w:hint="default"/>
        <w:color w:val="000000"/>
      </w:rPr>
    </w:lvl>
    <w:lvl w:ilvl="3">
      <w:start w:val="1"/>
      <w:numFmt w:val="bullet"/>
      <w:lvlText w:val="-"/>
      <w:lvlJc w:val="left"/>
      <w:pPr>
        <w:tabs>
          <w:tab w:val="num" w:pos="1440"/>
        </w:tabs>
        <w:ind w:left="1440" w:hanging="360"/>
      </w:pPr>
      <w:rPr>
        <w:rFonts w:ascii="Arial" w:hAnsi="Arial"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nsid w:val="679D420E"/>
    <w:multiLevelType w:val="hybridMultilevel"/>
    <w:tmpl w:val="4E7EACC2"/>
    <w:lvl w:ilvl="0" w:tplc="39725C62">
      <w:start w:val="1"/>
      <w:numFmt w:val="bullet"/>
      <w:pStyle w:val="BSbullet1"/>
      <w:lvlText w:val=""/>
      <w:lvlJc w:val="left"/>
      <w:pPr>
        <w:tabs>
          <w:tab w:val="num" w:pos="360"/>
        </w:tabs>
        <w:ind w:left="357" w:hanging="357"/>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25">
    <w:nsid w:val="71E768A1"/>
    <w:multiLevelType w:val="multilevel"/>
    <w:tmpl w:val="0C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6">
    <w:nsid w:val="77973333"/>
    <w:multiLevelType w:val="multilevel"/>
    <w:tmpl w:val="0C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7B3730A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7F1B0FA6"/>
    <w:multiLevelType w:val="hybridMultilevel"/>
    <w:tmpl w:val="85E05738"/>
    <w:lvl w:ilvl="0" w:tplc="958E0A92">
      <w:start w:val="1"/>
      <w:numFmt w:val="lowerLetter"/>
      <w:pStyle w:val="Tabletextindenta"/>
      <w:lvlText w:val="%1."/>
      <w:lvlJc w:val="left"/>
      <w:pPr>
        <w:tabs>
          <w:tab w:val="num" w:pos="360"/>
        </w:tabs>
        <w:ind w:left="357" w:hanging="357"/>
      </w:pPr>
      <w:rPr>
        <w:rFonts w:hint="default"/>
      </w:rPr>
    </w:lvl>
    <w:lvl w:ilvl="1" w:tplc="ED5465B0" w:tentative="1">
      <w:start w:val="1"/>
      <w:numFmt w:val="lowerLetter"/>
      <w:lvlText w:val="%2."/>
      <w:lvlJc w:val="left"/>
      <w:pPr>
        <w:tabs>
          <w:tab w:val="num" w:pos="1440"/>
        </w:tabs>
        <w:ind w:left="1440" w:hanging="360"/>
      </w:pPr>
    </w:lvl>
    <w:lvl w:ilvl="2" w:tplc="A3B62924" w:tentative="1">
      <w:start w:val="1"/>
      <w:numFmt w:val="lowerRoman"/>
      <w:lvlText w:val="%3."/>
      <w:lvlJc w:val="right"/>
      <w:pPr>
        <w:tabs>
          <w:tab w:val="num" w:pos="2160"/>
        </w:tabs>
        <w:ind w:left="2160" w:hanging="180"/>
      </w:pPr>
    </w:lvl>
    <w:lvl w:ilvl="3" w:tplc="C9567802" w:tentative="1">
      <w:start w:val="1"/>
      <w:numFmt w:val="decimal"/>
      <w:lvlText w:val="%4."/>
      <w:lvlJc w:val="left"/>
      <w:pPr>
        <w:tabs>
          <w:tab w:val="num" w:pos="2880"/>
        </w:tabs>
        <w:ind w:left="2880" w:hanging="360"/>
      </w:pPr>
    </w:lvl>
    <w:lvl w:ilvl="4" w:tplc="5E00A72A" w:tentative="1">
      <w:start w:val="1"/>
      <w:numFmt w:val="lowerLetter"/>
      <w:lvlText w:val="%5."/>
      <w:lvlJc w:val="left"/>
      <w:pPr>
        <w:tabs>
          <w:tab w:val="num" w:pos="3600"/>
        </w:tabs>
        <w:ind w:left="3600" w:hanging="360"/>
      </w:pPr>
    </w:lvl>
    <w:lvl w:ilvl="5" w:tplc="7E2CF69C" w:tentative="1">
      <w:start w:val="1"/>
      <w:numFmt w:val="lowerRoman"/>
      <w:lvlText w:val="%6."/>
      <w:lvlJc w:val="right"/>
      <w:pPr>
        <w:tabs>
          <w:tab w:val="num" w:pos="4320"/>
        </w:tabs>
        <w:ind w:left="4320" w:hanging="180"/>
      </w:pPr>
    </w:lvl>
    <w:lvl w:ilvl="6" w:tplc="7CD43900" w:tentative="1">
      <w:start w:val="1"/>
      <w:numFmt w:val="decimal"/>
      <w:lvlText w:val="%7."/>
      <w:lvlJc w:val="left"/>
      <w:pPr>
        <w:tabs>
          <w:tab w:val="num" w:pos="5040"/>
        </w:tabs>
        <w:ind w:left="5040" w:hanging="360"/>
      </w:pPr>
    </w:lvl>
    <w:lvl w:ilvl="7" w:tplc="3A507342" w:tentative="1">
      <w:start w:val="1"/>
      <w:numFmt w:val="lowerLetter"/>
      <w:lvlText w:val="%8."/>
      <w:lvlJc w:val="left"/>
      <w:pPr>
        <w:tabs>
          <w:tab w:val="num" w:pos="5760"/>
        </w:tabs>
        <w:ind w:left="5760" w:hanging="360"/>
      </w:pPr>
    </w:lvl>
    <w:lvl w:ilvl="8" w:tplc="0DEA11E6" w:tentative="1">
      <w:start w:val="1"/>
      <w:numFmt w:val="lowerRoman"/>
      <w:lvlText w:val="%9."/>
      <w:lvlJc w:val="right"/>
      <w:pPr>
        <w:tabs>
          <w:tab w:val="num" w:pos="6480"/>
        </w:tabs>
        <w:ind w:left="6480" w:hanging="180"/>
      </w:pPr>
    </w:lvl>
  </w:abstractNum>
  <w:num w:numId="1">
    <w:abstractNumId w:val="24"/>
  </w:num>
  <w:num w:numId="2">
    <w:abstractNumId w:val="18"/>
  </w:num>
  <w:num w:numId="3">
    <w:abstractNumId w:val="19"/>
  </w:num>
  <w:num w:numId="4">
    <w:abstractNumId w:val="27"/>
  </w:num>
  <w:num w:numId="5">
    <w:abstractNumId w:val="22"/>
  </w:num>
  <w:num w:numId="6">
    <w:abstractNumId w:val="26"/>
  </w:num>
  <w:num w:numId="7">
    <w:abstractNumId w:val="14"/>
  </w:num>
  <w:num w:numId="8">
    <w:abstractNumId w:val="10"/>
  </w:num>
  <w:num w:numId="9">
    <w:abstractNumId w:val="13"/>
  </w:num>
  <w:num w:numId="10">
    <w:abstractNumId w:val="11"/>
  </w:num>
  <w:num w:numId="11">
    <w:abstractNumId w:val="25"/>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0"/>
  </w:num>
  <w:num w:numId="23">
    <w:abstractNumId w:val="28"/>
  </w:num>
  <w:num w:numId="24">
    <w:abstractNumId w:val="23"/>
  </w:num>
  <w:num w:numId="25">
    <w:abstractNumId w:val="21"/>
  </w:num>
  <w:num w:numId="26">
    <w:abstractNumId w:val="17"/>
  </w:num>
  <w:num w:numId="27">
    <w:abstractNumId w:val="15"/>
  </w:num>
  <w:num w:numId="28">
    <w:abstractNumId w:val="15"/>
  </w:num>
  <w:num w:numId="29">
    <w:abstractNumId w:val="12"/>
  </w:num>
  <w:num w:numId="30">
    <w:abstractNumId w:val="24"/>
  </w:num>
  <w:num w:numId="31">
    <w:abstractNumId w:val="24"/>
  </w:num>
  <w:num w:numId="32">
    <w:abstractNumId w:val="24"/>
  </w:num>
  <w:num w:numId="33">
    <w:abstractNumId w:val="15"/>
    <w:lvlOverride w:ilvl="0">
      <w:startOverride w:val="1"/>
    </w:lvlOverride>
  </w:num>
  <w:num w:numId="34">
    <w:abstractNumId w:val="15"/>
    <w:lvlOverride w:ilvl="0">
      <w:startOverride w:val="1"/>
    </w:lvlOverride>
  </w:num>
  <w:num w:numId="35">
    <w:abstractNumId w:val="15"/>
    <w:lvlOverride w:ilvl="0">
      <w:startOverride w:val="1"/>
    </w:lvlOverride>
  </w:num>
  <w:num w:numId="36">
    <w:abstractNumId w:val="1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0004"/>
  <w:defaultTabStop w:val="720"/>
  <w:drawingGridHorizontalSpacing w:val="120"/>
  <w:displayHorizontalDrawingGridEvery w:val="0"/>
  <w:displayVerticalDrawingGridEvery w:val="0"/>
  <w:noPunctuationKerning/>
  <w:characterSpacingControl w:val="doNotCompress"/>
  <w:hdrShapeDefaults>
    <o:shapedefaults v:ext="edit" spidmax="36865"/>
  </w:hdrShapeDefaults>
  <w:footnotePr>
    <w:footnote w:id="-1"/>
    <w:footnote w:id="0"/>
  </w:footnotePr>
  <w:endnotePr>
    <w:endnote w:id="-1"/>
    <w:endnote w:id="0"/>
  </w:endnotePr>
  <w:compat/>
  <w:rsids>
    <w:rsidRoot w:val="007B3A6F"/>
    <w:rsid w:val="00001443"/>
    <w:rsid w:val="000021E0"/>
    <w:rsid w:val="00003CC7"/>
    <w:rsid w:val="000051C0"/>
    <w:rsid w:val="00006ADC"/>
    <w:rsid w:val="00007C60"/>
    <w:rsid w:val="00007EA2"/>
    <w:rsid w:val="000104F0"/>
    <w:rsid w:val="00011265"/>
    <w:rsid w:val="00011E33"/>
    <w:rsid w:val="00012749"/>
    <w:rsid w:val="00015404"/>
    <w:rsid w:val="00016923"/>
    <w:rsid w:val="00016EE2"/>
    <w:rsid w:val="0001757E"/>
    <w:rsid w:val="000179AF"/>
    <w:rsid w:val="00017C54"/>
    <w:rsid w:val="000200EE"/>
    <w:rsid w:val="00020212"/>
    <w:rsid w:val="000209A5"/>
    <w:rsid w:val="00021DCE"/>
    <w:rsid w:val="00021E93"/>
    <w:rsid w:val="000227A2"/>
    <w:rsid w:val="00022A32"/>
    <w:rsid w:val="00023582"/>
    <w:rsid w:val="00024362"/>
    <w:rsid w:val="00024BCA"/>
    <w:rsid w:val="00024D97"/>
    <w:rsid w:val="00030331"/>
    <w:rsid w:val="000379D2"/>
    <w:rsid w:val="000417FC"/>
    <w:rsid w:val="00041DBA"/>
    <w:rsid w:val="0004265F"/>
    <w:rsid w:val="00042720"/>
    <w:rsid w:val="000427AF"/>
    <w:rsid w:val="00044BD3"/>
    <w:rsid w:val="00045083"/>
    <w:rsid w:val="00046A2F"/>
    <w:rsid w:val="0004779E"/>
    <w:rsid w:val="00050ECF"/>
    <w:rsid w:val="0005293F"/>
    <w:rsid w:val="00052C2C"/>
    <w:rsid w:val="00053667"/>
    <w:rsid w:val="00055C9A"/>
    <w:rsid w:val="00056D5D"/>
    <w:rsid w:val="000675FA"/>
    <w:rsid w:val="000714E5"/>
    <w:rsid w:val="00072111"/>
    <w:rsid w:val="000736AC"/>
    <w:rsid w:val="0007501A"/>
    <w:rsid w:val="000759BC"/>
    <w:rsid w:val="00075D07"/>
    <w:rsid w:val="00077C25"/>
    <w:rsid w:val="0008640A"/>
    <w:rsid w:val="00090F54"/>
    <w:rsid w:val="00092762"/>
    <w:rsid w:val="000959FD"/>
    <w:rsid w:val="00095E90"/>
    <w:rsid w:val="0009673B"/>
    <w:rsid w:val="00097B38"/>
    <w:rsid w:val="00097F13"/>
    <w:rsid w:val="000A0CE5"/>
    <w:rsid w:val="000A16EB"/>
    <w:rsid w:val="000A21AE"/>
    <w:rsid w:val="000A34B6"/>
    <w:rsid w:val="000B0C48"/>
    <w:rsid w:val="000B0DB2"/>
    <w:rsid w:val="000B4A0A"/>
    <w:rsid w:val="000C08FE"/>
    <w:rsid w:val="000C200B"/>
    <w:rsid w:val="000C4C05"/>
    <w:rsid w:val="000C72AC"/>
    <w:rsid w:val="000C7B0E"/>
    <w:rsid w:val="000D072B"/>
    <w:rsid w:val="000D0D5D"/>
    <w:rsid w:val="000D1F3F"/>
    <w:rsid w:val="000D6D7C"/>
    <w:rsid w:val="000D7DDC"/>
    <w:rsid w:val="000E28A4"/>
    <w:rsid w:val="000E34AA"/>
    <w:rsid w:val="000E3FAD"/>
    <w:rsid w:val="000E66E5"/>
    <w:rsid w:val="000E785E"/>
    <w:rsid w:val="000F0054"/>
    <w:rsid w:val="000F2F80"/>
    <w:rsid w:val="000F3E68"/>
    <w:rsid w:val="000F5E1F"/>
    <w:rsid w:val="000F6FD9"/>
    <w:rsid w:val="000F7CD3"/>
    <w:rsid w:val="000F7D2B"/>
    <w:rsid w:val="0010030F"/>
    <w:rsid w:val="00103CFC"/>
    <w:rsid w:val="00105F82"/>
    <w:rsid w:val="001060BD"/>
    <w:rsid w:val="001070F2"/>
    <w:rsid w:val="001119AB"/>
    <w:rsid w:val="00111BC6"/>
    <w:rsid w:val="00114B33"/>
    <w:rsid w:val="00114C6D"/>
    <w:rsid w:val="001170A2"/>
    <w:rsid w:val="0011726A"/>
    <w:rsid w:val="00120C7B"/>
    <w:rsid w:val="00121CCB"/>
    <w:rsid w:val="00122E8B"/>
    <w:rsid w:val="00125173"/>
    <w:rsid w:val="001256F5"/>
    <w:rsid w:val="0012658A"/>
    <w:rsid w:val="00126E75"/>
    <w:rsid w:val="0012703E"/>
    <w:rsid w:val="00127A4C"/>
    <w:rsid w:val="00130127"/>
    <w:rsid w:val="00130978"/>
    <w:rsid w:val="0013228B"/>
    <w:rsid w:val="00134612"/>
    <w:rsid w:val="001367F1"/>
    <w:rsid w:val="0013732A"/>
    <w:rsid w:val="00141323"/>
    <w:rsid w:val="00141690"/>
    <w:rsid w:val="00141FD5"/>
    <w:rsid w:val="001431F5"/>
    <w:rsid w:val="001440E0"/>
    <w:rsid w:val="001457E2"/>
    <w:rsid w:val="00145FCE"/>
    <w:rsid w:val="00146123"/>
    <w:rsid w:val="00146F74"/>
    <w:rsid w:val="00150BBE"/>
    <w:rsid w:val="0015137C"/>
    <w:rsid w:val="0015193F"/>
    <w:rsid w:val="00153ECD"/>
    <w:rsid w:val="001542E2"/>
    <w:rsid w:val="0015573B"/>
    <w:rsid w:val="001558C9"/>
    <w:rsid w:val="001578C6"/>
    <w:rsid w:val="00157E8F"/>
    <w:rsid w:val="001622F0"/>
    <w:rsid w:val="001665E6"/>
    <w:rsid w:val="00167EDD"/>
    <w:rsid w:val="00167F77"/>
    <w:rsid w:val="00170FDD"/>
    <w:rsid w:val="00171075"/>
    <w:rsid w:val="00177830"/>
    <w:rsid w:val="00180DD2"/>
    <w:rsid w:val="0018338E"/>
    <w:rsid w:val="00183E2D"/>
    <w:rsid w:val="00183EAE"/>
    <w:rsid w:val="00185972"/>
    <w:rsid w:val="001879FE"/>
    <w:rsid w:val="00190724"/>
    <w:rsid w:val="0019073E"/>
    <w:rsid w:val="00190B43"/>
    <w:rsid w:val="001911C0"/>
    <w:rsid w:val="001922B7"/>
    <w:rsid w:val="001924D4"/>
    <w:rsid w:val="00193C4C"/>
    <w:rsid w:val="00193D27"/>
    <w:rsid w:val="00195841"/>
    <w:rsid w:val="0019673A"/>
    <w:rsid w:val="00197167"/>
    <w:rsid w:val="001971C5"/>
    <w:rsid w:val="001A05A3"/>
    <w:rsid w:val="001A192C"/>
    <w:rsid w:val="001A2048"/>
    <w:rsid w:val="001A2E0E"/>
    <w:rsid w:val="001A44F0"/>
    <w:rsid w:val="001A4802"/>
    <w:rsid w:val="001A4E41"/>
    <w:rsid w:val="001B0582"/>
    <w:rsid w:val="001B0F11"/>
    <w:rsid w:val="001B2725"/>
    <w:rsid w:val="001B45C6"/>
    <w:rsid w:val="001B473D"/>
    <w:rsid w:val="001B5AD4"/>
    <w:rsid w:val="001B667E"/>
    <w:rsid w:val="001B674C"/>
    <w:rsid w:val="001B68F6"/>
    <w:rsid w:val="001C3316"/>
    <w:rsid w:val="001C45D5"/>
    <w:rsid w:val="001C4AA5"/>
    <w:rsid w:val="001C64DD"/>
    <w:rsid w:val="001D0E62"/>
    <w:rsid w:val="001D263E"/>
    <w:rsid w:val="001D2F85"/>
    <w:rsid w:val="001D328F"/>
    <w:rsid w:val="001D38ED"/>
    <w:rsid w:val="001D3AE8"/>
    <w:rsid w:val="001D4FE8"/>
    <w:rsid w:val="001E26B9"/>
    <w:rsid w:val="001E3BB6"/>
    <w:rsid w:val="001E4225"/>
    <w:rsid w:val="001F139A"/>
    <w:rsid w:val="001F31A6"/>
    <w:rsid w:val="001F360B"/>
    <w:rsid w:val="001F3C2D"/>
    <w:rsid w:val="001F3D49"/>
    <w:rsid w:val="001F401E"/>
    <w:rsid w:val="001F40DE"/>
    <w:rsid w:val="001F4D13"/>
    <w:rsid w:val="001F4FCE"/>
    <w:rsid w:val="001F5EC7"/>
    <w:rsid w:val="001F6116"/>
    <w:rsid w:val="001F6407"/>
    <w:rsid w:val="001F75F6"/>
    <w:rsid w:val="00201EBA"/>
    <w:rsid w:val="002028F1"/>
    <w:rsid w:val="0020351F"/>
    <w:rsid w:val="00203C5E"/>
    <w:rsid w:val="00205A98"/>
    <w:rsid w:val="00205DFD"/>
    <w:rsid w:val="00207A2C"/>
    <w:rsid w:val="0021039F"/>
    <w:rsid w:val="00210B9C"/>
    <w:rsid w:val="00212C86"/>
    <w:rsid w:val="00214B65"/>
    <w:rsid w:val="00215871"/>
    <w:rsid w:val="00215A31"/>
    <w:rsid w:val="00216776"/>
    <w:rsid w:val="002231B1"/>
    <w:rsid w:val="00223ACE"/>
    <w:rsid w:val="00224AAF"/>
    <w:rsid w:val="0022545C"/>
    <w:rsid w:val="00225801"/>
    <w:rsid w:val="002258C1"/>
    <w:rsid w:val="00226288"/>
    <w:rsid w:val="00226457"/>
    <w:rsid w:val="00227DE4"/>
    <w:rsid w:val="00230813"/>
    <w:rsid w:val="00231937"/>
    <w:rsid w:val="0023335B"/>
    <w:rsid w:val="002334E4"/>
    <w:rsid w:val="00233F42"/>
    <w:rsid w:val="00234DE4"/>
    <w:rsid w:val="002351E0"/>
    <w:rsid w:val="00236BA6"/>
    <w:rsid w:val="00240976"/>
    <w:rsid w:val="002409DB"/>
    <w:rsid w:val="00241151"/>
    <w:rsid w:val="00242967"/>
    <w:rsid w:val="00244203"/>
    <w:rsid w:val="00244EF8"/>
    <w:rsid w:val="0024577D"/>
    <w:rsid w:val="00254EED"/>
    <w:rsid w:val="00256252"/>
    <w:rsid w:val="0025636D"/>
    <w:rsid w:val="00256E62"/>
    <w:rsid w:val="002601CC"/>
    <w:rsid w:val="0026067C"/>
    <w:rsid w:val="00260F6C"/>
    <w:rsid w:val="00261A16"/>
    <w:rsid w:val="002642E0"/>
    <w:rsid w:val="00266044"/>
    <w:rsid w:val="0026713D"/>
    <w:rsid w:val="0026793D"/>
    <w:rsid w:val="002723E4"/>
    <w:rsid w:val="002737F9"/>
    <w:rsid w:val="002753FC"/>
    <w:rsid w:val="0027708B"/>
    <w:rsid w:val="00280904"/>
    <w:rsid w:val="00280CAB"/>
    <w:rsid w:val="002816AF"/>
    <w:rsid w:val="00284EC9"/>
    <w:rsid w:val="0028517F"/>
    <w:rsid w:val="0028522E"/>
    <w:rsid w:val="0028554A"/>
    <w:rsid w:val="002858FA"/>
    <w:rsid w:val="002865AA"/>
    <w:rsid w:val="00291A58"/>
    <w:rsid w:val="00291BE8"/>
    <w:rsid w:val="00291D6A"/>
    <w:rsid w:val="002932B6"/>
    <w:rsid w:val="0029342D"/>
    <w:rsid w:val="00293B4C"/>
    <w:rsid w:val="0029541E"/>
    <w:rsid w:val="002958ED"/>
    <w:rsid w:val="002A09A4"/>
    <w:rsid w:val="002A09E6"/>
    <w:rsid w:val="002A20BE"/>
    <w:rsid w:val="002A35AC"/>
    <w:rsid w:val="002A3B63"/>
    <w:rsid w:val="002A639E"/>
    <w:rsid w:val="002A6941"/>
    <w:rsid w:val="002B0D58"/>
    <w:rsid w:val="002B1705"/>
    <w:rsid w:val="002B3A34"/>
    <w:rsid w:val="002B49E0"/>
    <w:rsid w:val="002B5C0C"/>
    <w:rsid w:val="002B5F1D"/>
    <w:rsid w:val="002B7975"/>
    <w:rsid w:val="002C0A38"/>
    <w:rsid w:val="002C0D47"/>
    <w:rsid w:val="002C220C"/>
    <w:rsid w:val="002C4721"/>
    <w:rsid w:val="002C609E"/>
    <w:rsid w:val="002C72C9"/>
    <w:rsid w:val="002D03EE"/>
    <w:rsid w:val="002D0D76"/>
    <w:rsid w:val="002D3634"/>
    <w:rsid w:val="002D454E"/>
    <w:rsid w:val="002D4602"/>
    <w:rsid w:val="002D5BE9"/>
    <w:rsid w:val="002D665F"/>
    <w:rsid w:val="002D6B77"/>
    <w:rsid w:val="002D6B85"/>
    <w:rsid w:val="002E0E18"/>
    <w:rsid w:val="002E3D33"/>
    <w:rsid w:val="002E403C"/>
    <w:rsid w:val="002E7B8E"/>
    <w:rsid w:val="002F05E5"/>
    <w:rsid w:val="002F0EA8"/>
    <w:rsid w:val="003009B9"/>
    <w:rsid w:val="00300B4F"/>
    <w:rsid w:val="003016AB"/>
    <w:rsid w:val="00303415"/>
    <w:rsid w:val="003037FC"/>
    <w:rsid w:val="00304784"/>
    <w:rsid w:val="00306508"/>
    <w:rsid w:val="00307B9F"/>
    <w:rsid w:val="00307C00"/>
    <w:rsid w:val="00311444"/>
    <w:rsid w:val="003134D8"/>
    <w:rsid w:val="00317F3F"/>
    <w:rsid w:val="00324140"/>
    <w:rsid w:val="003247B8"/>
    <w:rsid w:val="003252D2"/>
    <w:rsid w:val="003252F3"/>
    <w:rsid w:val="0032599E"/>
    <w:rsid w:val="00327D86"/>
    <w:rsid w:val="003314E7"/>
    <w:rsid w:val="003317FB"/>
    <w:rsid w:val="00331C88"/>
    <w:rsid w:val="00331F96"/>
    <w:rsid w:val="003321B6"/>
    <w:rsid w:val="003328F1"/>
    <w:rsid w:val="0033326F"/>
    <w:rsid w:val="00333909"/>
    <w:rsid w:val="0033523A"/>
    <w:rsid w:val="0033590A"/>
    <w:rsid w:val="0033733F"/>
    <w:rsid w:val="00337744"/>
    <w:rsid w:val="00337E02"/>
    <w:rsid w:val="00343F30"/>
    <w:rsid w:val="00346808"/>
    <w:rsid w:val="00346974"/>
    <w:rsid w:val="00347ABF"/>
    <w:rsid w:val="00351723"/>
    <w:rsid w:val="00357145"/>
    <w:rsid w:val="0035771C"/>
    <w:rsid w:val="003616F4"/>
    <w:rsid w:val="003630C0"/>
    <w:rsid w:val="0036387F"/>
    <w:rsid w:val="00363F21"/>
    <w:rsid w:val="00363FDC"/>
    <w:rsid w:val="0036479F"/>
    <w:rsid w:val="0036663C"/>
    <w:rsid w:val="00366AF2"/>
    <w:rsid w:val="003677C8"/>
    <w:rsid w:val="003702BF"/>
    <w:rsid w:val="003703B2"/>
    <w:rsid w:val="003723FF"/>
    <w:rsid w:val="003736EE"/>
    <w:rsid w:val="003739E3"/>
    <w:rsid w:val="00377C53"/>
    <w:rsid w:val="003806FC"/>
    <w:rsid w:val="00381AC5"/>
    <w:rsid w:val="00381CFD"/>
    <w:rsid w:val="0038247F"/>
    <w:rsid w:val="00382E8B"/>
    <w:rsid w:val="003832BF"/>
    <w:rsid w:val="0038643C"/>
    <w:rsid w:val="00394592"/>
    <w:rsid w:val="00395D07"/>
    <w:rsid w:val="003A272E"/>
    <w:rsid w:val="003A397D"/>
    <w:rsid w:val="003A539B"/>
    <w:rsid w:val="003A6F98"/>
    <w:rsid w:val="003A7214"/>
    <w:rsid w:val="003A7B6B"/>
    <w:rsid w:val="003A7DB2"/>
    <w:rsid w:val="003B0372"/>
    <w:rsid w:val="003B0C5A"/>
    <w:rsid w:val="003B12DE"/>
    <w:rsid w:val="003B1813"/>
    <w:rsid w:val="003B261D"/>
    <w:rsid w:val="003B2710"/>
    <w:rsid w:val="003B3099"/>
    <w:rsid w:val="003B3157"/>
    <w:rsid w:val="003B31AE"/>
    <w:rsid w:val="003B3DD1"/>
    <w:rsid w:val="003B4A9E"/>
    <w:rsid w:val="003B61BE"/>
    <w:rsid w:val="003B7616"/>
    <w:rsid w:val="003B7A5E"/>
    <w:rsid w:val="003C2496"/>
    <w:rsid w:val="003C2517"/>
    <w:rsid w:val="003C2A21"/>
    <w:rsid w:val="003C3D15"/>
    <w:rsid w:val="003C4CD3"/>
    <w:rsid w:val="003C533E"/>
    <w:rsid w:val="003C5A87"/>
    <w:rsid w:val="003C609B"/>
    <w:rsid w:val="003C6615"/>
    <w:rsid w:val="003C6774"/>
    <w:rsid w:val="003D0A47"/>
    <w:rsid w:val="003D1243"/>
    <w:rsid w:val="003D2101"/>
    <w:rsid w:val="003D2FFA"/>
    <w:rsid w:val="003D378F"/>
    <w:rsid w:val="003D45C3"/>
    <w:rsid w:val="003D5B76"/>
    <w:rsid w:val="003D5C29"/>
    <w:rsid w:val="003D67BB"/>
    <w:rsid w:val="003D6ADA"/>
    <w:rsid w:val="003E205B"/>
    <w:rsid w:val="003E4157"/>
    <w:rsid w:val="003E5529"/>
    <w:rsid w:val="003E5DA1"/>
    <w:rsid w:val="003E6584"/>
    <w:rsid w:val="003F16F9"/>
    <w:rsid w:val="003F1770"/>
    <w:rsid w:val="003F2B23"/>
    <w:rsid w:val="003F366C"/>
    <w:rsid w:val="003F5391"/>
    <w:rsid w:val="003F6847"/>
    <w:rsid w:val="003F757D"/>
    <w:rsid w:val="003F7FC4"/>
    <w:rsid w:val="00404765"/>
    <w:rsid w:val="0040589B"/>
    <w:rsid w:val="00405EC8"/>
    <w:rsid w:val="004062EB"/>
    <w:rsid w:val="004064F4"/>
    <w:rsid w:val="00410DCC"/>
    <w:rsid w:val="00411D54"/>
    <w:rsid w:val="00411F07"/>
    <w:rsid w:val="00412600"/>
    <w:rsid w:val="00412C41"/>
    <w:rsid w:val="004132E2"/>
    <w:rsid w:val="00415310"/>
    <w:rsid w:val="00415B8D"/>
    <w:rsid w:val="004170B9"/>
    <w:rsid w:val="0042058F"/>
    <w:rsid w:val="00420CBB"/>
    <w:rsid w:val="0042182A"/>
    <w:rsid w:val="00422C30"/>
    <w:rsid w:val="00423767"/>
    <w:rsid w:val="00423B01"/>
    <w:rsid w:val="00423EDE"/>
    <w:rsid w:val="00423FED"/>
    <w:rsid w:val="00425ABF"/>
    <w:rsid w:val="00426E8E"/>
    <w:rsid w:val="00427BBE"/>
    <w:rsid w:val="00430BD1"/>
    <w:rsid w:val="00431418"/>
    <w:rsid w:val="0043366C"/>
    <w:rsid w:val="00436B86"/>
    <w:rsid w:val="004423E3"/>
    <w:rsid w:val="0044456F"/>
    <w:rsid w:val="00444754"/>
    <w:rsid w:val="00445AC1"/>
    <w:rsid w:val="004467B2"/>
    <w:rsid w:val="004469C5"/>
    <w:rsid w:val="00447DF8"/>
    <w:rsid w:val="00450AAD"/>
    <w:rsid w:val="00451E91"/>
    <w:rsid w:val="004524E2"/>
    <w:rsid w:val="0045296A"/>
    <w:rsid w:val="00452CBF"/>
    <w:rsid w:val="00452D48"/>
    <w:rsid w:val="00452F68"/>
    <w:rsid w:val="00454CF6"/>
    <w:rsid w:val="00456B18"/>
    <w:rsid w:val="00457888"/>
    <w:rsid w:val="00457E80"/>
    <w:rsid w:val="00460756"/>
    <w:rsid w:val="0046250D"/>
    <w:rsid w:val="00462541"/>
    <w:rsid w:val="004628B2"/>
    <w:rsid w:val="00463B56"/>
    <w:rsid w:val="00465E2F"/>
    <w:rsid w:val="0047075D"/>
    <w:rsid w:val="00472935"/>
    <w:rsid w:val="00472DC8"/>
    <w:rsid w:val="00472E0C"/>
    <w:rsid w:val="00473934"/>
    <w:rsid w:val="004777C7"/>
    <w:rsid w:val="00480215"/>
    <w:rsid w:val="004814F9"/>
    <w:rsid w:val="00481A7E"/>
    <w:rsid w:val="004842DE"/>
    <w:rsid w:val="004848FF"/>
    <w:rsid w:val="0048514F"/>
    <w:rsid w:val="00487481"/>
    <w:rsid w:val="0049082C"/>
    <w:rsid w:val="0049128D"/>
    <w:rsid w:val="0049150F"/>
    <w:rsid w:val="00493738"/>
    <w:rsid w:val="00494658"/>
    <w:rsid w:val="0049524A"/>
    <w:rsid w:val="004955F4"/>
    <w:rsid w:val="00496755"/>
    <w:rsid w:val="00497BB6"/>
    <w:rsid w:val="00497EA7"/>
    <w:rsid w:val="004A471B"/>
    <w:rsid w:val="004A5804"/>
    <w:rsid w:val="004A5B47"/>
    <w:rsid w:val="004A5F6F"/>
    <w:rsid w:val="004A718E"/>
    <w:rsid w:val="004B009A"/>
    <w:rsid w:val="004B1D5B"/>
    <w:rsid w:val="004B7D68"/>
    <w:rsid w:val="004C06A6"/>
    <w:rsid w:val="004C19AB"/>
    <w:rsid w:val="004C2B92"/>
    <w:rsid w:val="004C38E0"/>
    <w:rsid w:val="004C58C4"/>
    <w:rsid w:val="004D0FE7"/>
    <w:rsid w:val="004D1074"/>
    <w:rsid w:val="004D11F9"/>
    <w:rsid w:val="004D1EE2"/>
    <w:rsid w:val="004D399D"/>
    <w:rsid w:val="004D3F57"/>
    <w:rsid w:val="004D47B9"/>
    <w:rsid w:val="004D5183"/>
    <w:rsid w:val="004D69B1"/>
    <w:rsid w:val="004D6EE1"/>
    <w:rsid w:val="004D7477"/>
    <w:rsid w:val="004E1C15"/>
    <w:rsid w:val="004E1E87"/>
    <w:rsid w:val="004E406C"/>
    <w:rsid w:val="004E74AC"/>
    <w:rsid w:val="004E7565"/>
    <w:rsid w:val="004F20C7"/>
    <w:rsid w:val="004F33BA"/>
    <w:rsid w:val="004F4F1A"/>
    <w:rsid w:val="004F69D0"/>
    <w:rsid w:val="004F6B6B"/>
    <w:rsid w:val="004F6EFD"/>
    <w:rsid w:val="00500075"/>
    <w:rsid w:val="00500A51"/>
    <w:rsid w:val="00500B49"/>
    <w:rsid w:val="00501078"/>
    <w:rsid w:val="005013F9"/>
    <w:rsid w:val="00501E6C"/>
    <w:rsid w:val="005051CF"/>
    <w:rsid w:val="00505F7D"/>
    <w:rsid w:val="00506738"/>
    <w:rsid w:val="005072DB"/>
    <w:rsid w:val="00507A3A"/>
    <w:rsid w:val="00511B61"/>
    <w:rsid w:val="00512A50"/>
    <w:rsid w:val="00512D33"/>
    <w:rsid w:val="0051530E"/>
    <w:rsid w:val="00516424"/>
    <w:rsid w:val="00516DA5"/>
    <w:rsid w:val="005209A0"/>
    <w:rsid w:val="005225C5"/>
    <w:rsid w:val="00522F4E"/>
    <w:rsid w:val="00524540"/>
    <w:rsid w:val="00530E68"/>
    <w:rsid w:val="00531DB0"/>
    <w:rsid w:val="00536C84"/>
    <w:rsid w:val="0054008A"/>
    <w:rsid w:val="005422D4"/>
    <w:rsid w:val="005425B9"/>
    <w:rsid w:val="0055556D"/>
    <w:rsid w:val="00556B63"/>
    <w:rsid w:val="00562EAC"/>
    <w:rsid w:val="00563480"/>
    <w:rsid w:val="0057087A"/>
    <w:rsid w:val="005728A4"/>
    <w:rsid w:val="0057447D"/>
    <w:rsid w:val="00575A0A"/>
    <w:rsid w:val="00577D91"/>
    <w:rsid w:val="00577F6C"/>
    <w:rsid w:val="0058097B"/>
    <w:rsid w:val="005838D0"/>
    <w:rsid w:val="00584421"/>
    <w:rsid w:val="00585712"/>
    <w:rsid w:val="00586398"/>
    <w:rsid w:val="00587802"/>
    <w:rsid w:val="0059003B"/>
    <w:rsid w:val="00591224"/>
    <w:rsid w:val="0059201E"/>
    <w:rsid w:val="005970C4"/>
    <w:rsid w:val="005A017D"/>
    <w:rsid w:val="005A3429"/>
    <w:rsid w:val="005A42E1"/>
    <w:rsid w:val="005A4D8C"/>
    <w:rsid w:val="005A6D50"/>
    <w:rsid w:val="005B358D"/>
    <w:rsid w:val="005B3D9D"/>
    <w:rsid w:val="005B5A37"/>
    <w:rsid w:val="005C03F1"/>
    <w:rsid w:val="005C1717"/>
    <w:rsid w:val="005C49DD"/>
    <w:rsid w:val="005C4C7E"/>
    <w:rsid w:val="005C5D5F"/>
    <w:rsid w:val="005C5E87"/>
    <w:rsid w:val="005C7422"/>
    <w:rsid w:val="005D0396"/>
    <w:rsid w:val="005D0C19"/>
    <w:rsid w:val="005D28F5"/>
    <w:rsid w:val="005D368B"/>
    <w:rsid w:val="005D3984"/>
    <w:rsid w:val="005D55A3"/>
    <w:rsid w:val="005D6344"/>
    <w:rsid w:val="005D7C65"/>
    <w:rsid w:val="005E0DC0"/>
    <w:rsid w:val="005E1F01"/>
    <w:rsid w:val="005E37E2"/>
    <w:rsid w:val="005E43F5"/>
    <w:rsid w:val="005E4824"/>
    <w:rsid w:val="005E49EF"/>
    <w:rsid w:val="005E7CF1"/>
    <w:rsid w:val="005F1B35"/>
    <w:rsid w:val="005F38A7"/>
    <w:rsid w:val="005F44D4"/>
    <w:rsid w:val="005F4734"/>
    <w:rsid w:val="005F4A6A"/>
    <w:rsid w:val="005F5351"/>
    <w:rsid w:val="005F597B"/>
    <w:rsid w:val="005F66D4"/>
    <w:rsid w:val="005F6733"/>
    <w:rsid w:val="006012A0"/>
    <w:rsid w:val="006037B9"/>
    <w:rsid w:val="00604F4E"/>
    <w:rsid w:val="006064E1"/>
    <w:rsid w:val="00611213"/>
    <w:rsid w:val="00613185"/>
    <w:rsid w:val="006148BA"/>
    <w:rsid w:val="006152D4"/>
    <w:rsid w:val="0061633B"/>
    <w:rsid w:val="006248B9"/>
    <w:rsid w:val="00624CCC"/>
    <w:rsid w:val="00634080"/>
    <w:rsid w:val="0063410B"/>
    <w:rsid w:val="00635508"/>
    <w:rsid w:val="00637B7F"/>
    <w:rsid w:val="006420AD"/>
    <w:rsid w:val="00647718"/>
    <w:rsid w:val="00650FE9"/>
    <w:rsid w:val="006514CD"/>
    <w:rsid w:val="0065156E"/>
    <w:rsid w:val="00651BB3"/>
    <w:rsid w:val="006527A8"/>
    <w:rsid w:val="0065427A"/>
    <w:rsid w:val="00654AFB"/>
    <w:rsid w:val="00655E11"/>
    <w:rsid w:val="00660C34"/>
    <w:rsid w:val="00660EEE"/>
    <w:rsid w:val="0066103A"/>
    <w:rsid w:val="0066286E"/>
    <w:rsid w:val="00663FE9"/>
    <w:rsid w:val="00664DA9"/>
    <w:rsid w:val="006678F9"/>
    <w:rsid w:val="00672C4F"/>
    <w:rsid w:val="006730D2"/>
    <w:rsid w:val="0067370D"/>
    <w:rsid w:val="00673CFA"/>
    <w:rsid w:val="00675E22"/>
    <w:rsid w:val="00680173"/>
    <w:rsid w:val="00682386"/>
    <w:rsid w:val="006825A8"/>
    <w:rsid w:val="00682DF6"/>
    <w:rsid w:val="00683608"/>
    <w:rsid w:val="00684043"/>
    <w:rsid w:val="00684D5E"/>
    <w:rsid w:val="006861A8"/>
    <w:rsid w:val="00687824"/>
    <w:rsid w:val="0068796D"/>
    <w:rsid w:val="006879E5"/>
    <w:rsid w:val="00692D05"/>
    <w:rsid w:val="006949E9"/>
    <w:rsid w:val="0069736F"/>
    <w:rsid w:val="00697485"/>
    <w:rsid w:val="006A0763"/>
    <w:rsid w:val="006A1C98"/>
    <w:rsid w:val="006A224C"/>
    <w:rsid w:val="006A2431"/>
    <w:rsid w:val="006A3B71"/>
    <w:rsid w:val="006A4D96"/>
    <w:rsid w:val="006A5D55"/>
    <w:rsid w:val="006B1BD6"/>
    <w:rsid w:val="006B2851"/>
    <w:rsid w:val="006B3403"/>
    <w:rsid w:val="006B38C8"/>
    <w:rsid w:val="006B56CE"/>
    <w:rsid w:val="006B5F5B"/>
    <w:rsid w:val="006B7378"/>
    <w:rsid w:val="006B7D14"/>
    <w:rsid w:val="006C16B3"/>
    <w:rsid w:val="006C1E1E"/>
    <w:rsid w:val="006C263B"/>
    <w:rsid w:val="006C43F0"/>
    <w:rsid w:val="006C5C3E"/>
    <w:rsid w:val="006C6DFD"/>
    <w:rsid w:val="006D1925"/>
    <w:rsid w:val="006D3249"/>
    <w:rsid w:val="006D45EA"/>
    <w:rsid w:val="006D466F"/>
    <w:rsid w:val="006D6575"/>
    <w:rsid w:val="006D71A6"/>
    <w:rsid w:val="006E16F0"/>
    <w:rsid w:val="006E42E2"/>
    <w:rsid w:val="006F0C82"/>
    <w:rsid w:val="006F0DBD"/>
    <w:rsid w:val="006F103B"/>
    <w:rsid w:val="006F278A"/>
    <w:rsid w:val="006F2D1E"/>
    <w:rsid w:val="006F315D"/>
    <w:rsid w:val="006F430A"/>
    <w:rsid w:val="006F5123"/>
    <w:rsid w:val="006F5D79"/>
    <w:rsid w:val="007007A6"/>
    <w:rsid w:val="0070266B"/>
    <w:rsid w:val="00702DD8"/>
    <w:rsid w:val="0070392F"/>
    <w:rsid w:val="00707160"/>
    <w:rsid w:val="00710F27"/>
    <w:rsid w:val="007113A7"/>
    <w:rsid w:val="00711DF8"/>
    <w:rsid w:val="00712162"/>
    <w:rsid w:val="00717DF1"/>
    <w:rsid w:val="00720252"/>
    <w:rsid w:val="00724F2A"/>
    <w:rsid w:val="007269F1"/>
    <w:rsid w:val="007302EE"/>
    <w:rsid w:val="007316E2"/>
    <w:rsid w:val="00732780"/>
    <w:rsid w:val="00734987"/>
    <w:rsid w:val="007378E8"/>
    <w:rsid w:val="00741E66"/>
    <w:rsid w:val="00742CA0"/>
    <w:rsid w:val="00743BEC"/>
    <w:rsid w:val="007441D6"/>
    <w:rsid w:val="00744A2B"/>
    <w:rsid w:val="007454B3"/>
    <w:rsid w:val="00746CE3"/>
    <w:rsid w:val="00750CB4"/>
    <w:rsid w:val="007520A5"/>
    <w:rsid w:val="007528A8"/>
    <w:rsid w:val="0075330F"/>
    <w:rsid w:val="0075349C"/>
    <w:rsid w:val="00757A5A"/>
    <w:rsid w:val="007639A8"/>
    <w:rsid w:val="00766410"/>
    <w:rsid w:val="00766889"/>
    <w:rsid w:val="00770982"/>
    <w:rsid w:val="00772F7B"/>
    <w:rsid w:val="007735E9"/>
    <w:rsid w:val="00775148"/>
    <w:rsid w:val="00781E9C"/>
    <w:rsid w:val="00782F41"/>
    <w:rsid w:val="00782F98"/>
    <w:rsid w:val="0078373C"/>
    <w:rsid w:val="007865E8"/>
    <w:rsid w:val="00787BBB"/>
    <w:rsid w:val="00787C1C"/>
    <w:rsid w:val="00790C2C"/>
    <w:rsid w:val="007929A3"/>
    <w:rsid w:val="00795229"/>
    <w:rsid w:val="007959E9"/>
    <w:rsid w:val="00795B03"/>
    <w:rsid w:val="007A0528"/>
    <w:rsid w:val="007A19E9"/>
    <w:rsid w:val="007A1EF8"/>
    <w:rsid w:val="007A217D"/>
    <w:rsid w:val="007A2B5E"/>
    <w:rsid w:val="007A45FF"/>
    <w:rsid w:val="007A4C99"/>
    <w:rsid w:val="007A7AFE"/>
    <w:rsid w:val="007A7D23"/>
    <w:rsid w:val="007B0776"/>
    <w:rsid w:val="007B27BF"/>
    <w:rsid w:val="007B3A6F"/>
    <w:rsid w:val="007B47F2"/>
    <w:rsid w:val="007B4E43"/>
    <w:rsid w:val="007B4EBB"/>
    <w:rsid w:val="007B5990"/>
    <w:rsid w:val="007C0569"/>
    <w:rsid w:val="007C14EA"/>
    <w:rsid w:val="007C1957"/>
    <w:rsid w:val="007C465A"/>
    <w:rsid w:val="007C47AE"/>
    <w:rsid w:val="007C501E"/>
    <w:rsid w:val="007C6D37"/>
    <w:rsid w:val="007C7FB0"/>
    <w:rsid w:val="007D158A"/>
    <w:rsid w:val="007D27C6"/>
    <w:rsid w:val="007D3764"/>
    <w:rsid w:val="007D4D50"/>
    <w:rsid w:val="007D71D2"/>
    <w:rsid w:val="007D71F1"/>
    <w:rsid w:val="007D7ED8"/>
    <w:rsid w:val="007E08CB"/>
    <w:rsid w:val="007E0B52"/>
    <w:rsid w:val="007E0D88"/>
    <w:rsid w:val="007E1635"/>
    <w:rsid w:val="007E1EC4"/>
    <w:rsid w:val="007E45FF"/>
    <w:rsid w:val="007E4AC7"/>
    <w:rsid w:val="007E4B21"/>
    <w:rsid w:val="007E509C"/>
    <w:rsid w:val="007E5EBC"/>
    <w:rsid w:val="007E678F"/>
    <w:rsid w:val="007E7CE2"/>
    <w:rsid w:val="007F1950"/>
    <w:rsid w:val="007F2DB1"/>
    <w:rsid w:val="007F5AB0"/>
    <w:rsid w:val="007F69AE"/>
    <w:rsid w:val="00801D77"/>
    <w:rsid w:val="008025F9"/>
    <w:rsid w:val="00804448"/>
    <w:rsid w:val="00805A43"/>
    <w:rsid w:val="00811CB2"/>
    <w:rsid w:val="00811D4C"/>
    <w:rsid w:val="00813264"/>
    <w:rsid w:val="00813F89"/>
    <w:rsid w:val="00815057"/>
    <w:rsid w:val="00815464"/>
    <w:rsid w:val="00815D06"/>
    <w:rsid w:val="00815FEA"/>
    <w:rsid w:val="00816711"/>
    <w:rsid w:val="00816939"/>
    <w:rsid w:val="00822CF4"/>
    <w:rsid w:val="00823880"/>
    <w:rsid w:val="008242E2"/>
    <w:rsid w:val="00824A32"/>
    <w:rsid w:val="00826483"/>
    <w:rsid w:val="008277BF"/>
    <w:rsid w:val="008317B7"/>
    <w:rsid w:val="00833051"/>
    <w:rsid w:val="00833732"/>
    <w:rsid w:val="008371AB"/>
    <w:rsid w:val="008375A7"/>
    <w:rsid w:val="008375F0"/>
    <w:rsid w:val="00843624"/>
    <w:rsid w:val="00851CDD"/>
    <w:rsid w:val="008539FA"/>
    <w:rsid w:val="0085480D"/>
    <w:rsid w:val="00855675"/>
    <w:rsid w:val="00857705"/>
    <w:rsid w:val="00857B8B"/>
    <w:rsid w:val="00860D50"/>
    <w:rsid w:val="0086142E"/>
    <w:rsid w:val="0086189F"/>
    <w:rsid w:val="008620B0"/>
    <w:rsid w:val="008626C3"/>
    <w:rsid w:val="008626E1"/>
    <w:rsid w:val="00863652"/>
    <w:rsid w:val="00864F1A"/>
    <w:rsid w:val="008653E7"/>
    <w:rsid w:val="008678A1"/>
    <w:rsid w:val="008701B8"/>
    <w:rsid w:val="008701E7"/>
    <w:rsid w:val="008703E7"/>
    <w:rsid w:val="0087279B"/>
    <w:rsid w:val="00877608"/>
    <w:rsid w:val="008814B2"/>
    <w:rsid w:val="00881BBE"/>
    <w:rsid w:val="008854AA"/>
    <w:rsid w:val="00885804"/>
    <w:rsid w:val="008865F5"/>
    <w:rsid w:val="00886D75"/>
    <w:rsid w:val="00887860"/>
    <w:rsid w:val="00891A0E"/>
    <w:rsid w:val="00891F31"/>
    <w:rsid w:val="00894DC7"/>
    <w:rsid w:val="00895263"/>
    <w:rsid w:val="008972EC"/>
    <w:rsid w:val="008A1F0D"/>
    <w:rsid w:val="008A1F48"/>
    <w:rsid w:val="008A329F"/>
    <w:rsid w:val="008A354F"/>
    <w:rsid w:val="008A5743"/>
    <w:rsid w:val="008B038C"/>
    <w:rsid w:val="008B0DB7"/>
    <w:rsid w:val="008B3ADB"/>
    <w:rsid w:val="008B43F1"/>
    <w:rsid w:val="008B74B8"/>
    <w:rsid w:val="008B7F12"/>
    <w:rsid w:val="008C20D0"/>
    <w:rsid w:val="008C212F"/>
    <w:rsid w:val="008C4426"/>
    <w:rsid w:val="008C61D7"/>
    <w:rsid w:val="008D6226"/>
    <w:rsid w:val="008D7464"/>
    <w:rsid w:val="008E03CB"/>
    <w:rsid w:val="008E0519"/>
    <w:rsid w:val="008E1DBC"/>
    <w:rsid w:val="008E247B"/>
    <w:rsid w:val="008E3A78"/>
    <w:rsid w:val="008E3F63"/>
    <w:rsid w:val="008E495F"/>
    <w:rsid w:val="008E4D61"/>
    <w:rsid w:val="008E6416"/>
    <w:rsid w:val="008E6445"/>
    <w:rsid w:val="008E7719"/>
    <w:rsid w:val="008F00B0"/>
    <w:rsid w:val="009011AB"/>
    <w:rsid w:val="00902CEF"/>
    <w:rsid w:val="00902D13"/>
    <w:rsid w:val="009030F0"/>
    <w:rsid w:val="0090316C"/>
    <w:rsid w:val="0090477E"/>
    <w:rsid w:val="009051D8"/>
    <w:rsid w:val="00905784"/>
    <w:rsid w:val="00912717"/>
    <w:rsid w:val="00913144"/>
    <w:rsid w:val="00916791"/>
    <w:rsid w:val="00916FE8"/>
    <w:rsid w:val="00922307"/>
    <w:rsid w:val="009226BE"/>
    <w:rsid w:val="00923B78"/>
    <w:rsid w:val="009255FF"/>
    <w:rsid w:val="009258CE"/>
    <w:rsid w:val="00925B42"/>
    <w:rsid w:val="00926851"/>
    <w:rsid w:val="00930556"/>
    <w:rsid w:val="00932B70"/>
    <w:rsid w:val="0093341D"/>
    <w:rsid w:val="0093445C"/>
    <w:rsid w:val="00935AF3"/>
    <w:rsid w:val="009378AF"/>
    <w:rsid w:val="00937A01"/>
    <w:rsid w:val="009413D2"/>
    <w:rsid w:val="0094277A"/>
    <w:rsid w:val="00944AC3"/>
    <w:rsid w:val="009453B4"/>
    <w:rsid w:val="00946AD3"/>
    <w:rsid w:val="0095001F"/>
    <w:rsid w:val="009510A2"/>
    <w:rsid w:val="00951B25"/>
    <w:rsid w:val="009529A2"/>
    <w:rsid w:val="0095464E"/>
    <w:rsid w:val="00956BC1"/>
    <w:rsid w:val="00957CFA"/>
    <w:rsid w:val="0096034C"/>
    <w:rsid w:val="00960C94"/>
    <w:rsid w:val="00961512"/>
    <w:rsid w:val="0096192E"/>
    <w:rsid w:val="00961CE2"/>
    <w:rsid w:val="00961E3A"/>
    <w:rsid w:val="009641E3"/>
    <w:rsid w:val="00964225"/>
    <w:rsid w:val="00965309"/>
    <w:rsid w:val="00965D21"/>
    <w:rsid w:val="0096621B"/>
    <w:rsid w:val="009678AE"/>
    <w:rsid w:val="009732E3"/>
    <w:rsid w:val="00973AB3"/>
    <w:rsid w:val="0097590C"/>
    <w:rsid w:val="00977500"/>
    <w:rsid w:val="00980F54"/>
    <w:rsid w:val="00981B29"/>
    <w:rsid w:val="00981DDD"/>
    <w:rsid w:val="00982A26"/>
    <w:rsid w:val="00982BB0"/>
    <w:rsid w:val="00983319"/>
    <w:rsid w:val="00984FD4"/>
    <w:rsid w:val="00985250"/>
    <w:rsid w:val="009854FD"/>
    <w:rsid w:val="009857F4"/>
    <w:rsid w:val="0098706C"/>
    <w:rsid w:val="00990454"/>
    <w:rsid w:val="00990993"/>
    <w:rsid w:val="00991563"/>
    <w:rsid w:val="009933AC"/>
    <w:rsid w:val="00993958"/>
    <w:rsid w:val="00997304"/>
    <w:rsid w:val="009A00B2"/>
    <w:rsid w:val="009A1EC3"/>
    <w:rsid w:val="009A22EC"/>
    <w:rsid w:val="009A245A"/>
    <w:rsid w:val="009A25A9"/>
    <w:rsid w:val="009A2937"/>
    <w:rsid w:val="009A2C5B"/>
    <w:rsid w:val="009A3111"/>
    <w:rsid w:val="009A371A"/>
    <w:rsid w:val="009A4EC4"/>
    <w:rsid w:val="009A79FC"/>
    <w:rsid w:val="009B0DD9"/>
    <w:rsid w:val="009B6473"/>
    <w:rsid w:val="009B6F0E"/>
    <w:rsid w:val="009C537E"/>
    <w:rsid w:val="009C619D"/>
    <w:rsid w:val="009D272C"/>
    <w:rsid w:val="009D2CC1"/>
    <w:rsid w:val="009D31FC"/>
    <w:rsid w:val="009D4364"/>
    <w:rsid w:val="009D4F9B"/>
    <w:rsid w:val="009D6846"/>
    <w:rsid w:val="009E002A"/>
    <w:rsid w:val="009E003C"/>
    <w:rsid w:val="009E1472"/>
    <w:rsid w:val="009E15DD"/>
    <w:rsid w:val="009E1E32"/>
    <w:rsid w:val="009E3B73"/>
    <w:rsid w:val="009E567D"/>
    <w:rsid w:val="009E7401"/>
    <w:rsid w:val="009E769A"/>
    <w:rsid w:val="009F0A14"/>
    <w:rsid w:val="009F2410"/>
    <w:rsid w:val="009F37AB"/>
    <w:rsid w:val="009F525B"/>
    <w:rsid w:val="009F6A14"/>
    <w:rsid w:val="009F73CF"/>
    <w:rsid w:val="009F7AE4"/>
    <w:rsid w:val="00A00719"/>
    <w:rsid w:val="00A017C1"/>
    <w:rsid w:val="00A01D4E"/>
    <w:rsid w:val="00A01DA8"/>
    <w:rsid w:val="00A0243A"/>
    <w:rsid w:val="00A02596"/>
    <w:rsid w:val="00A03790"/>
    <w:rsid w:val="00A03890"/>
    <w:rsid w:val="00A05D12"/>
    <w:rsid w:val="00A06A39"/>
    <w:rsid w:val="00A12F42"/>
    <w:rsid w:val="00A1679D"/>
    <w:rsid w:val="00A1732C"/>
    <w:rsid w:val="00A206BC"/>
    <w:rsid w:val="00A20EB4"/>
    <w:rsid w:val="00A21538"/>
    <w:rsid w:val="00A22E91"/>
    <w:rsid w:val="00A23376"/>
    <w:rsid w:val="00A23AED"/>
    <w:rsid w:val="00A23CF5"/>
    <w:rsid w:val="00A2410E"/>
    <w:rsid w:val="00A246BB"/>
    <w:rsid w:val="00A26DC5"/>
    <w:rsid w:val="00A30F38"/>
    <w:rsid w:val="00A33963"/>
    <w:rsid w:val="00A368E2"/>
    <w:rsid w:val="00A36F10"/>
    <w:rsid w:val="00A37568"/>
    <w:rsid w:val="00A40B62"/>
    <w:rsid w:val="00A425AB"/>
    <w:rsid w:val="00A45AF4"/>
    <w:rsid w:val="00A46268"/>
    <w:rsid w:val="00A46CA9"/>
    <w:rsid w:val="00A47133"/>
    <w:rsid w:val="00A476AA"/>
    <w:rsid w:val="00A525E8"/>
    <w:rsid w:val="00A52776"/>
    <w:rsid w:val="00A530D8"/>
    <w:rsid w:val="00A53CC0"/>
    <w:rsid w:val="00A54510"/>
    <w:rsid w:val="00A55692"/>
    <w:rsid w:val="00A55E92"/>
    <w:rsid w:val="00A56FCB"/>
    <w:rsid w:val="00A57BE9"/>
    <w:rsid w:val="00A57C5B"/>
    <w:rsid w:val="00A605D2"/>
    <w:rsid w:val="00A61527"/>
    <w:rsid w:val="00A61ED1"/>
    <w:rsid w:val="00A6263B"/>
    <w:rsid w:val="00A62B7F"/>
    <w:rsid w:val="00A62F39"/>
    <w:rsid w:val="00A642C2"/>
    <w:rsid w:val="00A64EE6"/>
    <w:rsid w:val="00A713DE"/>
    <w:rsid w:val="00A738B2"/>
    <w:rsid w:val="00A744AD"/>
    <w:rsid w:val="00A8076F"/>
    <w:rsid w:val="00A80A2D"/>
    <w:rsid w:val="00A8259D"/>
    <w:rsid w:val="00A82AD3"/>
    <w:rsid w:val="00A82DE2"/>
    <w:rsid w:val="00A82F4B"/>
    <w:rsid w:val="00A83855"/>
    <w:rsid w:val="00A83953"/>
    <w:rsid w:val="00A868A5"/>
    <w:rsid w:val="00A873E2"/>
    <w:rsid w:val="00A92AC1"/>
    <w:rsid w:val="00A93164"/>
    <w:rsid w:val="00A93E3E"/>
    <w:rsid w:val="00A93F1D"/>
    <w:rsid w:val="00A94CE1"/>
    <w:rsid w:val="00A95E45"/>
    <w:rsid w:val="00A968B9"/>
    <w:rsid w:val="00A97CFA"/>
    <w:rsid w:val="00AA0EA6"/>
    <w:rsid w:val="00AA22F9"/>
    <w:rsid w:val="00AA5039"/>
    <w:rsid w:val="00AB0FCE"/>
    <w:rsid w:val="00AB1182"/>
    <w:rsid w:val="00AB2E9C"/>
    <w:rsid w:val="00AB4995"/>
    <w:rsid w:val="00AB58DA"/>
    <w:rsid w:val="00AB5CE7"/>
    <w:rsid w:val="00AC00A0"/>
    <w:rsid w:val="00AC04BA"/>
    <w:rsid w:val="00AC5409"/>
    <w:rsid w:val="00AC5E02"/>
    <w:rsid w:val="00AC65C0"/>
    <w:rsid w:val="00AD05C5"/>
    <w:rsid w:val="00AD06D1"/>
    <w:rsid w:val="00AD17E5"/>
    <w:rsid w:val="00AD1AA1"/>
    <w:rsid w:val="00AD1EEF"/>
    <w:rsid w:val="00AD348C"/>
    <w:rsid w:val="00AD370D"/>
    <w:rsid w:val="00AD41CD"/>
    <w:rsid w:val="00AD79E8"/>
    <w:rsid w:val="00AE2238"/>
    <w:rsid w:val="00AE2745"/>
    <w:rsid w:val="00AE27A2"/>
    <w:rsid w:val="00AF1F0B"/>
    <w:rsid w:val="00AF387A"/>
    <w:rsid w:val="00AF66C8"/>
    <w:rsid w:val="00AF6940"/>
    <w:rsid w:val="00B0045B"/>
    <w:rsid w:val="00B00998"/>
    <w:rsid w:val="00B00CB9"/>
    <w:rsid w:val="00B01C91"/>
    <w:rsid w:val="00B023D0"/>
    <w:rsid w:val="00B02A92"/>
    <w:rsid w:val="00B02FC5"/>
    <w:rsid w:val="00B045B1"/>
    <w:rsid w:val="00B04695"/>
    <w:rsid w:val="00B04728"/>
    <w:rsid w:val="00B04806"/>
    <w:rsid w:val="00B05D5F"/>
    <w:rsid w:val="00B05E41"/>
    <w:rsid w:val="00B1004B"/>
    <w:rsid w:val="00B10EB7"/>
    <w:rsid w:val="00B128B5"/>
    <w:rsid w:val="00B12C46"/>
    <w:rsid w:val="00B12D88"/>
    <w:rsid w:val="00B13081"/>
    <w:rsid w:val="00B130A5"/>
    <w:rsid w:val="00B13E73"/>
    <w:rsid w:val="00B1593D"/>
    <w:rsid w:val="00B16143"/>
    <w:rsid w:val="00B17F60"/>
    <w:rsid w:val="00B2024F"/>
    <w:rsid w:val="00B20B6F"/>
    <w:rsid w:val="00B210A3"/>
    <w:rsid w:val="00B23686"/>
    <w:rsid w:val="00B27D18"/>
    <w:rsid w:val="00B34F09"/>
    <w:rsid w:val="00B353F0"/>
    <w:rsid w:val="00B355A3"/>
    <w:rsid w:val="00B35ECC"/>
    <w:rsid w:val="00B37531"/>
    <w:rsid w:val="00B37990"/>
    <w:rsid w:val="00B41313"/>
    <w:rsid w:val="00B41632"/>
    <w:rsid w:val="00B42B62"/>
    <w:rsid w:val="00B43B83"/>
    <w:rsid w:val="00B43F74"/>
    <w:rsid w:val="00B47CF0"/>
    <w:rsid w:val="00B50461"/>
    <w:rsid w:val="00B50A82"/>
    <w:rsid w:val="00B50D62"/>
    <w:rsid w:val="00B51125"/>
    <w:rsid w:val="00B6077B"/>
    <w:rsid w:val="00B618DE"/>
    <w:rsid w:val="00B61AFE"/>
    <w:rsid w:val="00B61F8E"/>
    <w:rsid w:val="00B62D80"/>
    <w:rsid w:val="00B62E9E"/>
    <w:rsid w:val="00B65F4B"/>
    <w:rsid w:val="00B66081"/>
    <w:rsid w:val="00B7036E"/>
    <w:rsid w:val="00B71E85"/>
    <w:rsid w:val="00B73AF9"/>
    <w:rsid w:val="00B7461B"/>
    <w:rsid w:val="00B7670F"/>
    <w:rsid w:val="00B77805"/>
    <w:rsid w:val="00B77864"/>
    <w:rsid w:val="00B83A3E"/>
    <w:rsid w:val="00B83F88"/>
    <w:rsid w:val="00B8646D"/>
    <w:rsid w:val="00B914B9"/>
    <w:rsid w:val="00B91C35"/>
    <w:rsid w:val="00B94FBC"/>
    <w:rsid w:val="00B9673A"/>
    <w:rsid w:val="00BA0BD1"/>
    <w:rsid w:val="00BA1CBA"/>
    <w:rsid w:val="00BA2FAC"/>
    <w:rsid w:val="00BA42CA"/>
    <w:rsid w:val="00BA7690"/>
    <w:rsid w:val="00BB087A"/>
    <w:rsid w:val="00BB35CB"/>
    <w:rsid w:val="00BB389C"/>
    <w:rsid w:val="00BB41D4"/>
    <w:rsid w:val="00BB43B5"/>
    <w:rsid w:val="00BB54A9"/>
    <w:rsid w:val="00BB5B7F"/>
    <w:rsid w:val="00BB5D7D"/>
    <w:rsid w:val="00BC057D"/>
    <w:rsid w:val="00BC0D65"/>
    <w:rsid w:val="00BC282D"/>
    <w:rsid w:val="00BC4454"/>
    <w:rsid w:val="00BC470D"/>
    <w:rsid w:val="00BC54DD"/>
    <w:rsid w:val="00BC57A2"/>
    <w:rsid w:val="00BC6318"/>
    <w:rsid w:val="00BC6386"/>
    <w:rsid w:val="00BD29FE"/>
    <w:rsid w:val="00BD3BB8"/>
    <w:rsid w:val="00BD5337"/>
    <w:rsid w:val="00BD5D14"/>
    <w:rsid w:val="00BD5F46"/>
    <w:rsid w:val="00BD663B"/>
    <w:rsid w:val="00BD7192"/>
    <w:rsid w:val="00BE069E"/>
    <w:rsid w:val="00BE2308"/>
    <w:rsid w:val="00BE24B0"/>
    <w:rsid w:val="00BE3DC0"/>
    <w:rsid w:val="00BE4864"/>
    <w:rsid w:val="00BE4EBF"/>
    <w:rsid w:val="00BE5081"/>
    <w:rsid w:val="00BE6266"/>
    <w:rsid w:val="00BE635F"/>
    <w:rsid w:val="00BE7353"/>
    <w:rsid w:val="00BE76E7"/>
    <w:rsid w:val="00BE7FAD"/>
    <w:rsid w:val="00BF2168"/>
    <w:rsid w:val="00BF4002"/>
    <w:rsid w:val="00BF4AD6"/>
    <w:rsid w:val="00BF50D3"/>
    <w:rsid w:val="00BF5F30"/>
    <w:rsid w:val="00BF7E54"/>
    <w:rsid w:val="00C00450"/>
    <w:rsid w:val="00C00BD1"/>
    <w:rsid w:val="00C00CCB"/>
    <w:rsid w:val="00C03D11"/>
    <w:rsid w:val="00C03F3F"/>
    <w:rsid w:val="00C04FBC"/>
    <w:rsid w:val="00C0540A"/>
    <w:rsid w:val="00C0782F"/>
    <w:rsid w:val="00C1030A"/>
    <w:rsid w:val="00C10F0C"/>
    <w:rsid w:val="00C11FC8"/>
    <w:rsid w:val="00C12C30"/>
    <w:rsid w:val="00C1483E"/>
    <w:rsid w:val="00C14F32"/>
    <w:rsid w:val="00C156EB"/>
    <w:rsid w:val="00C15B6E"/>
    <w:rsid w:val="00C15E6D"/>
    <w:rsid w:val="00C16AC6"/>
    <w:rsid w:val="00C16C83"/>
    <w:rsid w:val="00C217C1"/>
    <w:rsid w:val="00C22E0F"/>
    <w:rsid w:val="00C23342"/>
    <w:rsid w:val="00C24C20"/>
    <w:rsid w:val="00C2585F"/>
    <w:rsid w:val="00C27CD9"/>
    <w:rsid w:val="00C27DC1"/>
    <w:rsid w:val="00C303FB"/>
    <w:rsid w:val="00C3262F"/>
    <w:rsid w:val="00C32968"/>
    <w:rsid w:val="00C334E8"/>
    <w:rsid w:val="00C33700"/>
    <w:rsid w:val="00C33B29"/>
    <w:rsid w:val="00C35F55"/>
    <w:rsid w:val="00C3680C"/>
    <w:rsid w:val="00C36D34"/>
    <w:rsid w:val="00C37127"/>
    <w:rsid w:val="00C42608"/>
    <w:rsid w:val="00C43662"/>
    <w:rsid w:val="00C4643E"/>
    <w:rsid w:val="00C47997"/>
    <w:rsid w:val="00C47B43"/>
    <w:rsid w:val="00C50C15"/>
    <w:rsid w:val="00C519C4"/>
    <w:rsid w:val="00C51CAA"/>
    <w:rsid w:val="00C524E5"/>
    <w:rsid w:val="00C52B71"/>
    <w:rsid w:val="00C53104"/>
    <w:rsid w:val="00C5357E"/>
    <w:rsid w:val="00C54E24"/>
    <w:rsid w:val="00C55554"/>
    <w:rsid w:val="00C56614"/>
    <w:rsid w:val="00C60012"/>
    <w:rsid w:val="00C619EF"/>
    <w:rsid w:val="00C62AEF"/>
    <w:rsid w:val="00C648F3"/>
    <w:rsid w:val="00C65F6C"/>
    <w:rsid w:val="00C66FEB"/>
    <w:rsid w:val="00C677BA"/>
    <w:rsid w:val="00C71488"/>
    <w:rsid w:val="00C71FAE"/>
    <w:rsid w:val="00C72191"/>
    <w:rsid w:val="00C72573"/>
    <w:rsid w:val="00C72C6D"/>
    <w:rsid w:val="00C72F34"/>
    <w:rsid w:val="00C74D96"/>
    <w:rsid w:val="00C76415"/>
    <w:rsid w:val="00C8026B"/>
    <w:rsid w:val="00C80CE4"/>
    <w:rsid w:val="00C823D2"/>
    <w:rsid w:val="00C824A5"/>
    <w:rsid w:val="00C83020"/>
    <w:rsid w:val="00C84F47"/>
    <w:rsid w:val="00C84F76"/>
    <w:rsid w:val="00C86820"/>
    <w:rsid w:val="00C90D39"/>
    <w:rsid w:val="00C91A0C"/>
    <w:rsid w:val="00C92839"/>
    <w:rsid w:val="00C92DEB"/>
    <w:rsid w:val="00C93174"/>
    <w:rsid w:val="00C940A7"/>
    <w:rsid w:val="00C9420A"/>
    <w:rsid w:val="00C94436"/>
    <w:rsid w:val="00C96293"/>
    <w:rsid w:val="00C97296"/>
    <w:rsid w:val="00CA1D2D"/>
    <w:rsid w:val="00CA2198"/>
    <w:rsid w:val="00CA2348"/>
    <w:rsid w:val="00CA4714"/>
    <w:rsid w:val="00CA4D5F"/>
    <w:rsid w:val="00CA53BF"/>
    <w:rsid w:val="00CA67AD"/>
    <w:rsid w:val="00CA6CC3"/>
    <w:rsid w:val="00CA7D0B"/>
    <w:rsid w:val="00CB0059"/>
    <w:rsid w:val="00CB2BE2"/>
    <w:rsid w:val="00CB36B7"/>
    <w:rsid w:val="00CC1F20"/>
    <w:rsid w:val="00CC2A18"/>
    <w:rsid w:val="00CC2A83"/>
    <w:rsid w:val="00CC2AA4"/>
    <w:rsid w:val="00CC3452"/>
    <w:rsid w:val="00CC34F4"/>
    <w:rsid w:val="00CC4F7E"/>
    <w:rsid w:val="00CC59ED"/>
    <w:rsid w:val="00CC6083"/>
    <w:rsid w:val="00CD143F"/>
    <w:rsid w:val="00CD4FD0"/>
    <w:rsid w:val="00CD65EF"/>
    <w:rsid w:val="00CE1C21"/>
    <w:rsid w:val="00CE22F6"/>
    <w:rsid w:val="00CE3D30"/>
    <w:rsid w:val="00CE3F0A"/>
    <w:rsid w:val="00CE41F2"/>
    <w:rsid w:val="00CE4584"/>
    <w:rsid w:val="00CE591C"/>
    <w:rsid w:val="00CE5C2D"/>
    <w:rsid w:val="00CE62F8"/>
    <w:rsid w:val="00CE63A9"/>
    <w:rsid w:val="00CE68AB"/>
    <w:rsid w:val="00CE6D27"/>
    <w:rsid w:val="00CE6F13"/>
    <w:rsid w:val="00CF086A"/>
    <w:rsid w:val="00CF0E4A"/>
    <w:rsid w:val="00CF1A8C"/>
    <w:rsid w:val="00CF2672"/>
    <w:rsid w:val="00CF3F47"/>
    <w:rsid w:val="00CF4423"/>
    <w:rsid w:val="00CF7955"/>
    <w:rsid w:val="00D03871"/>
    <w:rsid w:val="00D14A76"/>
    <w:rsid w:val="00D15459"/>
    <w:rsid w:val="00D15788"/>
    <w:rsid w:val="00D16C70"/>
    <w:rsid w:val="00D175CB"/>
    <w:rsid w:val="00D210EB"/>
    <w:rsid w:val="00D21AD2"/>
    <w:rsid w:val="00D25155"/>
    <w:rsid w:val="00D3172A"/>
    <w:rsid w:val="00D3295D"/>
    <w:rsid w:val="00D35BED"/>
    <w:rsid w:val="00D3604C"/>
    <w:rsid w:val="00D36F82"/>
    <w:rsid w:val="00D404B1"/>
    <w:rsid w:val="00D40CC3"/>
    <w:rsid w:val="00D430D7"/>
    <w:rsid w:val="00D43640"/>
    <w:rsid w:val="00D44201"/>
    <w:rsid w:val="00D4530F"/>
    <w:rsid w:val="00D45DAC"/>
    <w:rsid w:val="00D47974"/>
    <w:rsid w:val="00D50C10"/>
    <w:rsid w:val="00D50D5F"/>
    <w:rsid w:val="00D52163"/>
    <w:rsid w:val="00D52240"/>
    <w:rsid w:val="00D522DD"/>
    <w:rsid w:val="00D5397E"/>
    <w:rsid w:val="00D53EB4"/>
    <w:rsid w:val="00D54093"/>
    <w:rsid w:val="00D544FB"/>
    <w:rsid w:val="00D5597B"/>
    <w:rsid w:val="00D56831"/>
    <w:rsid w:val="00D57084"/>
    <w:rsid w:val="00D62620"/>
    <w:rsid w:val="00D71FC4"/>
    <w:rsid w:val="00D72A7B"/>
    <w:rsid w:val="00D7308F"/>
    <w:rsid w:val="00D746DB"/>
    <w:rsid w:val="00D75222"/>
    <w:rsid w:val="00D76670"/>
    <w:rsid w:val="00D7771D"/>
    <w:rsid w:val="00D81694"/>
    <w:rsid w:val="00D825CA"/>
    <w:rsid w:val="00D85BFE"/>
    <w:rsid w:val="00D920D5"/>
    <w:rsid w:val="00D928C5"/>
    <w:rsid w:val="00D92ADC"/>
    <w:rsid w:val="00D93AD7"/>
    <w:rsid w:val="00D948DE"/>
    <w:rsid w:val="00D94E5F"/>
    <w:rsid w:val="00DA1765"/>
    <w:rsid w:val="00DA2001"/>
    <w:rsid w:val="00DA292C"/>
    <w:rsid w:val="00DA2C54"/>
    <w:rsid w:val="00DA44AF"/>
    <w:rsid w:val="00DB0BD6"/>
    <w:rsid w:val="00DB2123"/>
    <w:rsid w:val="00DB2DF1"/>
    <w:rsid w:val="00DB2E38"/>
    <w:rsid w:val="00DB2E88"/>
    <w:rsid w:val="00DB37E9"/>
    <w:rsid w:val="00DB49F0"/>
    <w:rsid w:val="00DB4C90"/>
    <w:rsid w:val="00DB5571"/>
    <w:rsid w:val="00DB6A02"/>
    <w:rsid w:val="00DC087E"/>
    <w:rsid w:val="00DC21B5"/>
    <w:rsid w:val="00DC425A"/>
    <w:rsid w:val="00DC4405"/>
    <w:rsid w:val="00DC5A1E"/>
    <w:rsid w:val="00DD2971"/>
    <w:rsid w:val="00DD32A0"/>
    <w:rsid w:val="00DD4257"/>
    <w:rsid w:val="00DD46DA"/>
    <w:rsid w:val="00DD4C91"/>
    <w:rsid w:val="00DD66A8"/>
    <w:rsid w:val="00DD7CC3"/>
    <w:rsid w:val="00DE11D8"/>
    <w:rsid w:val="00DE21FB"/>
    <w:rsid w:val="00DE2283"/>
    <w:rsid w:val="00DE3356"/>
    <w:rsid w:val="00DE3F8F"/>
    <w:rsid w:val="00DE7196"/>
    <w:rsid w:val="00DF1383"/>
    <w:rsid w:val="00DF23F1"/>
    <w:rsid w:val="00DF2C47"/>
    <w:rsid w:val="00DF4992"/>
    <w:rsid w:val="00DF5116"/>
    <w:rsid w:val="00DF545C"/>
    <w:rsid w:val="00DF6791"/>
    <w:rsid w:val="00DF68EE"/>
    <w:rsid w:val="00DF79F7"/>
    <w:rsid w:val="00E0086C"/>
    <w:rsid w:val="00E02F6D"/>
    <w:rsid w:val="00E05395"/>
    <w:rsid w:val="00E05E2D"/>
    <w:rsid w:val="00E06972"/>
    <w:rsid w:val="00E0750D"/>
    <w:rsid w:val="00E079C5"/>
    <w:rsid w:val="00E10081"/>
    <w:rsid w:val="00E10372"/>
    <w:rsid w:val="00E10716"/>
    <w:rsid w:val="00E11C05"/>
    <w:rsid w:val="00E14028"/>
    <w:rsid w:val="00E144E4"/>
    <w:rsid w:val="00E15964"/>
    <w:rsid w:val="00E15989"/>
    <w:rsid w:val="00E163B7"/>
    <w:rsid w:val="00E17823"/>
    <w:rsid w:val="00E210AD"/>
    <w:rsid w:val="00E2164A"/>
    <w:rsid w:val="00E21DF0"/>
    <w:rsid w:val="00E23653"/>
    <w:rsid w:val="00E25E65"/>
    <w:rsid w:val="00E26C9F"/>
    <w:rsid w:val="00E26D31"/>
    <w:rsid w:val="00E27AD3"/>
    <w:rsid w:val="00E27E4D"/>
    <w:rsid w:val="00E27F0D"/>
    <w:rsid w:val="00E303C5"/>
    <w:rsid w:val="00E328F7"/>
    <w:rsid w:val="00E3354C"/>
    <w:rsid w:val="00E33636"/>
    <w:rsid w:val="00E35438"/>
    <w:rsid w:val="00E36EB6"/>
    <w:rsid w:val="00E3755B"/>
    <w:rsid w:val="00E40603"/>
    <w:rsid w:val="00E4180E"/>
    <w:rsid w:val="00E4291A"/>
    <w:rsid w:val="00E42B71"/>
    <w:rsid w:val="00E43E04"/>
    <w:rsid w:val="00E44419"/>
    <w:rsid w:val="00E447CA"/>
    <w:rsid w:val="00E448D8"/>
    <w:rsid w:val="00E449E4"/>
    <w:rsid w:val="00E4523C"/>
    <w:rsid w:val="00E50A31"/>
    <w:rsid w:val="00E51948"/>
    <w:rsid w:val="00E5258B"/>
    <w:rsid w:val="00E534C4"/>
    <w:rsid w:val="00E54F54"/>
    <w:rsid w:val="00E56AA6"/>
    <w:rsid w:val="00E56BE1"/>
    <w:rsid w:val="00E57770"/>
    <w:rsid w:val="00E60787"/>
    <w:rsid w:val="00E60DB5"/>
    <w:rsid w:val="00E61B0F"/>
    <w:rsid w:val="00E61BE0"/>
    <w:rsid w:val="00E626F5"/>
    <w:rsid w:val="00E6347A"/>
    <w:rsid w:val="00E63518"/>
    <w:rsid w:val="00E64258"/>
    <w:rsid w:val="00E64279"/>
    <w:rsid w:val="00E651EE"/>
    <w:rsid w:val="00E66A00"/>
    <w:rsid w:val="00E66FA7"/>
    <w:rsid w:val="00E6764E"/>
    <w:rsid w:val="00E67ECE"/>
    <w:rsid w:val="00E70F3D"/>
    <w:rsid w:val="00E72858"/>
    <w:rsid w:val="00E74044"/>
    <w:rsid w:val="00E75F6D"/>
    <w:rsid w:val="00E76B36"/>
    <w:rsid w:val="00E76E18"/>
    <w:rsid w:val="00E77368"/>
    <w:rsid w:val="00E841BB"/>
    <w:rsid w:val="00E85667"/>
    <w:rsid w:val="00E86C4F"/>
    <w:rsid w:val="00E86F1F"/>
    <w:rsid w:val="00E86F8F"/>
    <w:rsid w:val="00E87EE1"/>
    <w:rsid w:val="00E90B1C"/>
    <w:rsid w:val="00E91D79"/>
    <w:rsid w:val="00E923DB"/>
    <w:rsid w:val="00E929F7"/>
    <w:rsid w:val="00E9407D"/>
    <w:rsid w:val="00E94497"/>
    <w:rsid w:val="00E9484F"/>
    <w:rsid w:val="00E97D27"/>
    <w:rsid w:val="00E97EFB"/>
    <w:rsid w:val="00EA00FF"/>
    <w:rsid w:val="00EA1AF8"/>
    <w:rsid w:val="00EA319C"/>
    <w:rsid w:val="00EA32E0"/>
    <w:rsid w:val="00EA4B72"/>
    <w:rsid w:val="00EA5AC6"/>
    <w:rsid w:val="00EA5BD7"/>
    <w:rsid w:val="00EB1F82"/>
    <w:rsid w:val="00EB3145"/>
    <w:rsid w:val="00EB3A9B"/>
    <w:rsid w:val="00EB46A4"/>
    <w:rsid w:val="00EB6102"/>
    <w:rsid w:val="00ED1CB3"/>
    <w:rsid w:val="00ED448A"/>
    <w:rsid w:val="00ED4AFA"/>
    <w:rsid w:val="00EE017D"/>
    <w:rsid w:val="00EE13BF"/>
    <w:rsid w:val="00EE1739"/>
    <w:rsid w:val="00EE41A9"/>
    <w:rsid w:val="00EE4D16"/>
    <w:rsid w:val="00EE5171"/>
    <w:rsid w:val="00EE7249"/>
    <w:rsid w:val="00EE7842"/>
    <w:rsid w:val="00EE7D3F"/>
    <w:rsid w:val="00EF2A4A"/>
    <w:rsid w:val="00EF3369"/>
    <w:rsid w:val="00EF33F4"/>
    <w:rsid w:val="00EF3AAB"/>
    <w:rsid w:val="00EF5D0A"/>
    <w:rsid w:val="00EF5DF7"/>
    <w:rsid w:val="00EF74E9"/>
    <w:rsid w:val="00EF770A"/>
    <w:rsid w:val="00F01642"/>
    <w:rsid w:val="00F04028"/>
    <w:rsid w:val="00F041CE"/>
    <w:rsid w:val="00F04327"/>
    <w:rsid w:val="00F061F1"/>
    <w:rsid w:val="00F12DF8"/>
    <w:rsid w:val="00F154FF"/>
    <w:rsid w:val="00F15591"/>
    <w:rsid w:val="00F15B26"/>
    <w:rsid w:val="00F1603A"/>
    <w:rsid w:val="00F1754D"/>
    <w:rsid w:val="00F20354"/>
    <w:rsid w:val="00F20D51"/>
    <w:rsid w:val="00F240CA"/>
    <w:rsid w:val="00F2527F"/>
    <w:rsid w:val="00F254C7"/>
    <w:rsid w:val="00F25B1E"/>
    <w:rsid w:val="00F30AB0"/>
    <w:rsid w:val="00F30E2E"/>
    <w:rsid w:val="00F31590"/>
    <w:rsid w:val="00F31EEF"/>
    <w:rsid w:val="00F32C09"/>
    <w:rsid w:val="00F3325A"/>
    <w:rsid w:val="00F33B46"/>
    <w:rsid w:val="00F40416"/>
    <w:rsid w:val="00F411CB"/>
    <w:rsid w:val="00F44730"/>
    <w:rsid w:val="00F471A0"/>
    <w:rsid w:val="00F5067A"/>
    <w:rsid w:val="00F5143E"/>
    <w:rsid w:val="00F5380A"/>
    <w:rsid w:val="00F54038"/>
    <w:rsid w:val="00F5440E"/>
    <w:rsid w:val="00F567AA"/>
    <w:rsid w:val="00F6006B"/>
    <w:rsid w:val="00F60BE7"/>
    <w:rsid w:val="00F62046"/>
    <w:rsid w:val="00F65758"/>
    <w:rsid w:val="00F660CD"/>
    <w:rsid w:val="00F66139"/>
    <w:rsid w:val="00F66DC5"/>
    <w:rsid w:val="00F70139"/>
    <w:rsid w:val="00F70418"/>
    <w:rsid w:val="00F71285"/>
    <w:rsid w:val="00F72B26"/>
    <w:rsid w:val="00F80175"/>
    <w:rsid w:val="00F811BE"/>
    <w:rsid w:val="00F811CF"/>
    <w:rsid w:val="00F8132D"/>
    <w:rsid w:val="00F828C1"/>
    <w:rsid w:val="00F831B2"/>
    <w:rsid w:val="00F84060"/>
    <w:rsid w:val="00F863A9"/>
    <w:rsid w:val="00F86B31"/>
    <w:rsid w:val="00F9062A"/>
    <w:rsid w:val="00F9098D"/>
    <w:rsid w:val="00F90C25"/>
    <w:rsid w:val="00F9266B"/>
    <w:rsid w:val="00F9284D"/>
    <w:rsid w:val="00F9287C"/>
    <w:rsid w:val="00F92B5F"/>
    <w:rsid w:val="00F9369B"/>
    <w:rsid w:val="00F955D2"/>
    <w:rsid w:val="00F95928"/>
    <w:rsid w:val="00F969F6"/>
    <w:rsid w:val="00F97D4E"/>
    <w:rsid w:val="00F97D66"/>
    <w:rsid w:val="00FA0486"/>
    <w:rsid w:val="00FA3A15"/>
    <w:rsid w:val="00FA562C"/>
    <w:rsid w:val="00FA6893"/>
    <w:rsid w:val="00FA68A6"/>
    <w:rsid w:val="00FA6F0C"/>
    <w:rsid w:val="00FB1A55"/>
    <w:rsid w:val="00FB1F56"/>
    <w:rsid w:val="00FB220D"/>
    <w:rsid w:val="00FB432E"/>
    <w:rsid w:val="00FB4CEC"/>
    <w:rsid w:val="00FB6448"/>
    <w:rsid w:val="00FB6E37"/>
    <w:rsid w:val="00FB7B37"/>
    <w:rsid w:val="00FC07BD"/>
    <w:rsid w:val="00FC137A"/>
    <w:rsid w:val="00FC143C"/>
    <w:rsid w:val="00FC276E"/>
    <w:rsid w:val="00FC325C"/>
    <w:rsid w:val="00FC397D"/>
    <w:rsid w:val="00FC3EB1"/>
    <w:rsid w:val="00FC430A"/>
    <w:rsid w:val="00FC4AF1"/>
    <w:rsid w:val="00FC4C6C"/>
    <w:rsid w:val="00FC5B1F"/>
    <w:rsid w:val="00FD3900"/>
    <w:rsid w:val="00FD63EE"/>
    <w:rsid w:val="00FD64CB"/>
    <w:rsid w:val="00FD7219"/>
    <w:rsid w:val="00FD7341"/>
    <w:rsid w:val="00FD7BAA"/>
    <w:rsid w:val="00FD7EC4"/>
    <w:rsid w:val="00FE41C9"/>
    <w:rsid w:val="00FE50CB"/>
    <w:rsid w:val="00FE6291"/>
    <w:rsid w:val="00FE63D1"/>
    <w:rsid w:val="00FF4440"/>
    <w:rsid w:val="00FF4D69"/>
    <w:rsid w:val="00FF6DA3"/>
    <w:rsid w:val="00FF6E7E"/>
    <w:rsid w:val="00FF7E6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lsdException w:name="heading 6" w:locked="1" w:uiPriority="9"/>
    <w:lsdException w:name="heading 7" w:locked="1" w:uiPriority="9"/>
    <w:lsdException w:name="heading 8" w:locked="1"/>
    <w:lsdException w:name="heading 9" w:lock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iPriority="99"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locked="1"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95E45"/>
    <w:pPr>
      <w:keepLines/>
      <w:spacing w:before="200" w:after="200"/>
    </w:pPr>
    <w:rPr>
      <w:rFonts w:ascii="Calibri" w:hAnsi="Calibri"/>
      <w:sz w:val="24"/>
      <w:lang w:eastAsia="en-US"/>
    </w:rPr>
  </w:style>
  <w:style w:type="paragraph" w:styleId="Heading1">
    <w:name w:val="heading 1"/>
    <w:basedOn w:val="Normal"/>
    <w:next w:val="Normal"/>
    <w:link w:val="Heading1Char"/>
    <w:qFormat/>
    <w:rsid w:val="00EE4D16"/>
    <w:pPr>
      <w:keepNext/>
      <w:pBdr>
        <w:bottom w:val="single" w:sz="18" w:space="2" w:color="auto"/>
      </w:pBdr>
      <w:spacing w:after="480"/>
      <w:outlineLvl w:val="0"/>
    </w:pPr>
    <w:rPr>
      <w:b/>
      <w:kern w:val="28"/>
      <w:sz w:val="48"/>
    </w:rPr>
  </w:style>
  <w:style w:type="paragraph" w:styleId="Heading2">
    <w:name w:val="heading 2"/>
    <w:basedOn w:val="Normal"/>
    <w:next w:val="Normal"/>
    <w:link w:val="Heading2Char"/>
    <w:qFormat/>
    <w:rsid w:val="00EE4D16"/>
    <w:pPr>
      <w:keepNext/>
      <w:spacing w:before="360"/>
      <w:outlineLvl w:val="1"/>
    </w:pPr>
    <w:rPr>
      <w:b/>
      <w:snapToGrid w:val="0"/>
      <w:sz w:val="32"/>
    </w:rPr>
  </w:style>
  <w:style w:type="paragraph" w:styleId="Heading3">
    <w:name w:val="heading 3"/>
    <w:basedOn w:val="Normal"/>
    <w:next w:val="Normal"/>
    <w:link w:val="Heading3Char"/>
    <w:autoRedefine/>
    <w:qFormat/>
    <w:rsid w:val="004A471B"/>
    <w:pPr>
      <w:keepNext/>
      <w:spacing w:before="360"/>
      <w:contextualSpacing/>
      <w:outlineLvl w:val="2"/>
    </w:pPr>
    <w:rPr>
      <w:b/>
      <w:bCs/>
      <w:sz w:val="28"/>
      <w:szCs w:val="26"/>
    </w:rPr>
  </w:style>
  <w:style w:type="paragraph" w:styleId="Heading4">
    <w:name w:val="heading 4"/>
    <w:basedOn w:val="Normal"/>
    <w:next w:val="Normal"/>
    <w:link w:val="Heading4Char"/>
    <w:autoRedefine/>
    <w:qFormat/>
    <w:rsid w:val="00EE4D16"/>
    <w:pPr>
      <w:keepNext/>
      <w:spacing w:before="240" w:after="120"/>
      <w:outlineLvl w:val="3"/>
    </w:pPr>
    <w:rPr>
      <w:b/>
      <w:i/>
    </w:rPr>
  </w:style>
  <w:style w:type="paragraph" w:styleId="Heading5">
    <w:name w:val="heading 5"/>
    <w:basedOn w:val="Normal"/>
    <w:next w:val="Normal"/>
    <w:link w:val="Heading5Char"/>
    <w:autoRedefine/>
    <w:rsid w:val="00B128B5"/>
    <w:pPr>
      <w:keepNext/>
      <w:spacing w:before="120"/>
      <w:outlineLvl w:val="4"/>
    </w:pPr>
    <w:rPr>
      <w:b/>
      <w:i/>
      <w:sz w:val="20"/>
    </w:rPr>
  </w:style>
  <w:style w:type="paragraph" w:styleId="Heading6">
    <w:name w:val="heading 6"/>
    <w:basedOn w:val="Normal"/>
    <w:next w:val="Normal"/>
    <w:link w:val="Heading6Char"/>
    <w:uiPriority w:val="9"/>
    <w:rsid w:val="00FB4CEC"/>
    <w:pPr>
      <w:keepNext/>
      <w:jc w:val="right"/>
      <w:outlineLvl w:val="5"/>
    </w:pPr>
    <w:rPr>
      <w:b/>
      <w:sz w:val="20"/>
    </w:rPr>
  </w:style>
  <w:style w:type="paragraph" w:styleId="Heading7">
    <w:name w:val="heading 7"/>
    <w:basedOn w:val="Normal"/>
    <w:next w:val="Normal"/>
    <w:link w:val="Heading7Char"/>
    <w:uiPriority w:val="9"/>
    <w:rsid w:val="00FB4CEC"/>
    <w:pPr>
      <w:keepNext/>
      <w:ind w:left="159" w:hanging="159"/>
      <w:outlineLvl w:val="6"/>
    </w:pPr>
    <w:rPr>
      <w:b/>
      <w:sz w:val="20"/>
    </w:rPr>
  </w:style>
  <w:style w:type="paragraph" w:styleId="Heading8">
    <w:name w:val="heading 8"/>
    <w:basedOn w:val="Normal"/>
    <w:next w:val="Normal"/>
    <w:link w:val="Heading8Char"/>
    <w:rsid w:val="00FB4CEC"/>
    <w:pPr>
      <w:keepNext/>
      <w:numPr>
        <w:ilvl w:val="7"/>
        <w:numId w:val="11"/>
      </w:numPr>
      <w:outlineLvl w:val="7"/>
    </w:pPr>
    <w:rPr>
      <w:rFonts w:ascii="Arial" w:hAnsi="Arial"/>
      <w:b/>
      <w:snapToGrid w:val="0"/>
      <w:color w:val="000000"/>
      <w:sz w:val="20"/>
    </w:rPr>
  </w:style>
  <w:style w:type="paragraph" w:styleId="Heading9">
    <w:name w:val="heading 9"/>
    <w:basedOn w:val="Normal"/>
    <w:next w:val="Normal"/>
    <w:link w:val="Heading9Char"/>
    <w:rsid w:val="00FB4CEC"/>
    <w:pPr>
      <w:keepNext/>
      <w:numPr>
        <w:ilvl w:val="8"/>
        <w:numId w:val="11"/>
      </w:numPr>
      <w:spacing w:after="120"/>
      <w:outlineLvl w:val="8"/>
    </w:pPr>
    <w:rPr>
      <w:rFonts w:ascii="Arial" w:hAnsi="Arial"/>
      <w:b/>
      <w:snapToGrid w:val="0"/>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EE4D16"/>
    <w:rPr>
      <w:rFonts w:ascii="Calibri" w:hAnsi="Calibri"/>
      <w:b/>
      <w:kern w:val="28"/>
      <w:sz w:val="48"/>
      <w:lang w:eastAsia="en-US"/>
    </w:rPr>
  </w:style>
  <w:style w:type="character" w:customStyle="1" w:styleId="Heading2Char">
    <w:name w:val="Heading 2 Char"/>
    <w:link w:val="Heading2"/>
    <w:locked/>
    <w:rsid w:val="00EE4D16"/>
    <w:rPr>
      <w:rFonts w:ascii="Calibri" w:hAnsi="Calibri"/>
      <w:b/>
      <w:snapToGrid w:val="0"/>
      <w:sz w:val="32"/>
      <w:lang w:eastAsia="en-US"/>
    </w:rPr>
  </w:style>
  <w:style w:type="character" w:customStyle="1" w:styleId="Heading3Char">
    <w:name w:val="Heading 3 Char"/>
    <w:link w:val="Heading3"/>
    <w:locked/>
    <w:rsid w:val="004A471B"/>
    <w:rPr>
      <w:rFonts w:ascii="Calibri" w:hAnsi="Calibri"/>
      <w:b/>
      <w:bCs/>
      <w:sz w:val="28"/>
      <w:szCs w:val="26"/>
      <w:lang w:eastAsia="en-US"/>
    </w:rPr>
  </w:style>
  <w:style w:type="character" w:customStyle="1" w:styleId="Heading4Char">
    <w:name w:val="Heading 4 Char"/>
    <w:link w:val="Heading4"/>
    <w:locked/>
    <w:rsid w:val="00EE4D16"/>
    <w:rPr>
      <w:rFonts w:ascii="Calibri" w:hAnsi="Calibri"/>
      <w:b/>
      <w:i/>
      <w:sz w:val="24"/>
      <w:lang w:eastAsia="en-US"/>
    </w:rPr>
  </w:style>
  <w:style w:type="character" w:customStyle="1" w:styleId="Heading5Char">
    <w:name w:val="Heading 5 Char"/>
    <w:link w:val="Heading5"/>
    <w:locked/>
    <w:rsid w:val="00B128B5"/>
    <w:rPr>
      <w:rFonts w:ascii="Calibri" w:hAnsi="Calibri"/>
      <w:b/>
      <w:i/>
      <w:szCs w:val="20"/>
      <w:lang w:eastAsia="en-US"/>
    </w:rPr>
  </w:style>
  <w:style w:type="character" w:customStyle="1" w:styleId="Heading6Char">
    <w:name w:val="Heading 6 Char"/>
    <w:link w:val="Heading6"/>
    <w:uiPriority w:val="9"/>
    <w:locked/>
    <w:rsid w:val="007316E2"/>
    <w:rPr>
      <w:rFonts w:ascii="Calibri" w:hAnsi="Calibri"/>
      <w:b/>
      <w:sz w:val="20"/>
      <w:szCs w:val="20"/>
      <w:lang w:eastAsia="en-US"/>
    </w:rPr>
  </w:style>
  <w:style w:type="character" w:customStyle="1" w:styleId="Heading7Char">
    <w:name w:val="Heading 7 Char"/>
    <w:link w:val="Heading7"/>
    <w:uiPriority w:val="9"/>
    <w:locked/>
    <w:rsid w:val="007316E2"/>
    <w:rPr>
      <w:rFonts w:ascii="Calibri" w:hAnsi="Calibri"/>
      <w:b/>
      <w:sz w:val="20"/>
      <w:szCs w:val="20"/>
      <w:lang w:eastAsia="en-US"/>
    </w:rPr>
  </w:style>
  <w:style w:type="character" w:customStyle="1" w:styleId="Heading8Char">
    <w:name w:val="Heading 8 Char"/>
    <w:link w:val="Heading8"/>
    <w:locked/>
    <w:rsid w:val="007316E2"/>
    <w:rPr>
      <w:rFonts w:ascii="Arial" w:hAnsi="Arial"/>
      <w:b/>
      <w:snapToGrid w:val="0"/>
      <w:color w:val="000000"/>
      <w:lang w:eastAsia="en-US"/>
    </w:rPr>
  </w:style>
  <w:style w:type="character" w:customStyle="1" w:styleId="Heading9Char">
    <w:name w:val="Heading 9 Char"/>
    <w:link w:val="Heading9"/>
    <w:locked/>
    <w:rsid w:val="007316E2"/>
    <w:rPr>
      <w:rFonts w:ascii="Arial" w:hAnsi="Arial"/>
      <w:b/>
      <w:snapToGrid w:val="0"/>
      <w:color w:val="000000"/>
      <w:sz w:val="18"/>
      <w:lang w:eastAsia="en-US"/>
    </w:rPr>
  </w:style>
  <w:style w:type="paragraph" w:customStyle="1" w:styleId="TableHeadingCentre">
    <w:name w:val="Table Heading Centre"/>
    <w:basedOn w:val="Normal"/>
    <w:rsid w:val="00FB4CEC"/>
    <w:pPr>
      <w:keepNext/>
      <w:jc w:val="center"/>
    </w:pPr>
    <w:rPr>
      <w:b/>
      <w:sz w:val="20"/>
    </w:rPr>
  </w:style>
  <w:style w:type="character" w:customStyle="1" w:styleId="Heading3Char2">
    <w:name w:val="Heading 3 Char2"/>
    <w:locked/>
    <w:rsid w:val="007316E2"/>
    <w:rPr>
      <w:rFonts w:ascii="Arial" w:hAnsi="Arial" w:cs="Arial"/>
      <w:b/>
      <w:bCs/>
      <w:sz w:val="26"/>
      <w:szCs w:val="26"/>
      <w:lang w:val="en-AU" w:eastAsia="en-US" w:bidi="ar-SA"/>
    </w:rPr>
  </w:style>
  <w:style w:type="paragraph" w:styleId="BodyText">
    <w:name w:val="Body Text"/>
    <w:basedOn w:val="Normal"/>
    <w:link w:val="BodyTextChar"/>
    <w:uiPriority w:val="99"/>
    <w:rsid w:val="00FB4CEC"/>
    <w:pPr>
      <w:keepNext/>
      <w:spacing w:before="120" w:after="120"/>
      <w:jc w:val="both"/>
    </w:pPr>
  </w:style>
  <w:style w:type="character" w:customStyle="1" w:styleId="BodyTextChar">
    <w:name w:val="Body Text Char"/>
    <w:link w:val="BodyText"/>
    <w:uiPriority w:val="99"/>
    <w:locked/>
    <w:rsid w:val="007316E2"/>
    <w:rPr>
      <w:rFonts w:ascii="Calibri" w:hAnsi="Calibri"/>
      <w:sz w:val="24"/>
      <w:szCs w:val="20"/>
      <w:lang w:eastAsia="en-US"/>
    </w:rPr>
  </w:style>
  <w:style w:type="paragraph" w:styleId="BodyTextIndent">
    <w:name w:val="Body Text Indent"/>
    <w:basedOn w:val="Normal"/>
    <w:next w:val="BodyText"/>
    <w:link w:val="BodyTextIndentChar"/>
    <w:rsid w:val="00FB4CEC"/>
    <w:pPr>
      <w:keepNext/>
      <w:numPr>
        <w:numId w:val="7"/>
      </w:numPr>
      <w:spacing w:after="120"/>
      <w:jc w:val="both"/>
    </w:pPr>
    <w:rPr>
      <w:szCs w:val="24"/>
    </w:rPr>
  </w:style>
  <w:style w:type="character" w:customStyle="1" w:styleId="BodyTextIndentChar">
    <w:name w:val="Body Text Indent Char"/>
    <w:link w:val="BodyTextIndent"/>
    <w:locked/>
    <w:rsid w:val="00BF50D3"/>
    <w:rPr>
      <w:rFonts w:ascii="Calibri" w:hAnsi="Calibri"/>
      <w:sz w:val="24"/>
      <w:szCs w:val="24"/>
      <w:lang w:eastAsia="en-US"/>
    </w:rPr>
  </w:style>
  <w:style w:type="paragraph" w:styleId="BodyTextIndent2">
    <w:name w:val="Body Text Indent 2"/>
    <w:basedOn w:val="Normal"/>
    <w:link w:val="BodyTextIndent2Char"/>
    <w:rsid w:val="00FB4CEC"/>
    <w:pPr>
      <w:keepNext/>
      <w:numPr>
        <w:numId w:val="8"/>
      </w:numPr>
      <w:spacing w:after="120"/>
      <w:jc w:val="both"/>
    </w:pPr>
  </w:style>
  <w:style w:type="character" w:customStyle="1" w:styleId="BodyTextIndent2Char">
    <w:name w:val="Body Text Indent 2 Char"/>
    <w:link w:val="BodyTextIndent2"/>
    <w:locked/>
    <w:rsid w:val="007316E2"/>
    <w:rPr>
      <w:rFonts w:ascii="Calibri" w:hAnsi="Calibri"/>
      <w:sz w:val="24"/>
      <w:lang w:eastAsia="en-US"/>
    </w:rPr>
  </w:style>
  <w:style w:type="paragraph" w:styleId="BodyTextIndent3">
    <w:name w:val="Body Text Indent 3"/>
    <w:basedOn w:val="Normal"/>
    <w:link w:val="BodyTextIndent3Char"/>
    <w:uiPriority w:val="99"/>
    <w:rsid w:val="00FB4CEC"/>
    <w:pPr>
      <w:keepNext/>
      <w:numPr>
        <w:numId w:val="9"/>
      </w:numPr>
      <w:tabs>
        <w:tab w:val="left" w:pos="1134"/>
      </w:tabs>
      <w:spacing w:after="120"/>
      <w:jc w:val="both"/>
    </w:pPr>
    <w:rPr>
      <w:szCs w:val="24"/>
    </w:rPr>
  </w:style>
  <w:style w:type="character" w:customStyle="1" w:styleId="BodyTextIndent3Char">
    <w:name w:val="Body Text Indent 3 Char"/>
    <w:link w:val="BodyTextIndent3"/>
    <w:uiPriority w:val="99"/>
    <w:locked/>
    <w:rsid w:val="007316E2"/>
    <w:rPr>
      <w:rFonts w:ascii="Calibri" w:hAnsi="Calibri"/>
      <w:sz w:val="24"/>
      <w:szCs w:val="24"/>
      <w:lang w:eastAsia="en-US"/>
    </w:rPr>
  </w:style>
  <w:style w:type="paragraph" w:customStyle="1" w:styleId="BodyTextIndent4">
    <w:name w:val="Body Text Indent 4"/>
    <w:basedOn w:val="BodyText"/>
    <w:next w:val="BodyText"/>
    <w:rsid w:val="00FB4CEC"/>
    <w:pPr>
      <w:numPr>
        <w:numId w:val="10"/>
      </w:numPr>
      <w:spacing w:before="0"/>
    </w:pPr>
  </w:style>
  <w:style w:type="paragraph" w:customStyle="1" w:styleId="SIHeading1">
    <w:name w:val="SI Heading 1"/>
    <w:basedOn w:val="Normal"/>
    <w:next w:val="BodyText"/>
    <w:rsid w:val="00FB4CEC"/>
    <w:pPr>
      <w:keepNext/>
      <w:spacing w:before="240"/>
      <w:jc w:val="center"/>
      <w:outlineLvl w:val="0"/>
    </w:pPr>
    <w:rPr>
      <w:rFonts w:ascii="Arial" w:hAnsi="Arial"/>
      <w:b/>
      <w:kern w:val="28"/>
      <w:sz w:val="20"/>
    </w:rPr>
  </w:style>
  <w:style w:type="paragraph" w:customStyle="1" w:styleId="SIHeading2">
    <w:name w:val="SI Heading 2"/>
    <w:basedOn w:val="Normal"/>
    <w:next w:val="BodyText"/>
    <w:rsid w:val="00FB4CEC"/>
    <w:pPr>
      <w:keepNext/>
      <w:spacing w:after="240"/>
      <w:jc w:val="center"/>
      <w:outlineLvl w:val="0"/>
    </w:pPr>
    <w:rPr>
      <w:rFonts w:ascii="Arial" w:hAnsi="Arial"/>
      <w:kern w:val="28"/>
      <w:sz w:val="20"/>
    </w:rPr>
  </w:style>
  <w:style w:type="paragraph" w:customStyle="1" w:styleId="Tabletextindenta">
    <w:name w:val="Table text indent a"/>
    <w:aliases w:val="b,c...,c... BP3"/>
    <w:basedOn w:val="Normal"/>
    <w:autoRedefine/>
    <w:rsid w:val="00FB4CEC"/>
    <w:pPr>
      <w:numPr>
        <w:numId w:val="23"/>
      </w:numPr>
      <w:spacing w:before="60"/>
    </w:pPr>
    <w:rPr>
      <w:kern w:val="16"/>
      <w:sz w:val="20"/>
      <w:szCs w:val="24"/>
    </w:rPr>
  </w:style>
  <w:style w:type="paragraph" w:customStyle="1" w:styleId="TableTextRightBold">
    <w:name w:val="Table Text Right Bold"/>
    <w:basedOn w:val="Normal"/>
    <w:rsid w:val="00FB4CEC"/>
    <w:pPr>
      <w:ind w:left="357" w:hanging="357"/>
      <w:jc w:val="right"/>
    </w:pPr>
    <w:rPr>
      <w:b/>
      <w:sz w:val="20"/>
    </w:rPr>
  </w:style>
  <w:style w:type="paragraph" w:customStyle="1" w:styleId="TableHeadingRight">
    <w:name w:val="Table Heading Right"/>
    <w:basedOn w:val="Normal"/>
    <w:rsid w:val="00FB4CEC"/>
    <w:pPr>
      <w:keepNext/>
      <w:jc w:val="right"/>
    </w:pPr>
    <w:rPr>
      <w:b/>
      <w:sz w:val="20"/>
      <w:szCs w:val="24"/>
    </w:rPr>
  </w:style>
  <w:style w:type="paragraph" w:customStyle="1" w:styleId="NoteText">
    <w:name w:val="Note Text"/>
    <w:basedOn w:val="Normal"/>
    <w:link w:val="NoteTextChar"/>
    <w:rsid w:val="00FB4CEC"/>
    <w:pPr>
      <w:jc w:val="both"/>
    </w:pPr>
    <w:rPr>
      <w:iCs/>
      <w:sz w:val="16"/>
    </w:rPr>
  </w:style>
  <w:style w:type="paragraph" w:styleId="Header">
    <w:name w:val="header"/>
    <w:basedOn w:val="Normal"/>
    <w:link w:val="HeaderChar"/>
    <w:uiPriority w:val="99"/>
    <w:rsid w:val="00FB4CEC"/>
    <w:pPr>
      <w:tabs>
        <w:tab w:val="center" w:pos="4153"/>
        <w:tab w:val="right" w:pos="8306"/>
      </w:tabs>
    </w:pPr>
  </w:style>
  <w:style w:type="character" w:customStyle="1" w:styleId="HeaderChar">
    <w:name w:val="Header Char"/>
    <w:link w:val="Header"/>
    <w:uiPriority w:val="99"/>
    <w:locked/>
    <w:rsid w:val="007316E2"/>
    <w:rPr>
      <w:rFonts w:ascii="Calibri" w:hAnsi="Calibri"/>
      <w:sz w:val="24"/>
      <w:szCs w:val="20"/>
      <w:lang w:eastAsia="en-US"/>
    </w:rPr>
  </w:style>
  <w:style w:type="paragraph" w:customStyle="1" w:styleId="NoteHeading1">
    <w:name w:val="Note Heading1"/>
    <w:basedOn w:val="Normal"/>
    <w:autoRedefine/>
    <w:rsid w:val="00FB4CEC"/>
    <w:pPr>
      <w:spacing w:before="120"/>
      <w:ind w:left="28"/>
    </w:pPr>
    <w:rPr>
      <w:b/>
      <w:bCs/>
      <w:sz w:val="20"/>
    </w:rPr>
  </w:style>
  <w:style w:type="character" w:customStyle="1" w:styleId="BodyTextIndentChar2">
    <w:name w:val="Body Text Indent Char2"/>
    <w:locked/>
    <w:rsid w:val="007316E2"/>
    <w:rPr>
      <w:rFonts w:cs="Times New Roman"/>
      <w:sz w:val="24"/>
      <w:szCs w:val="24"/>
      <w:lang w:val="en-AU" w:eastAsia="en-US" w:bidi="ar-SA"/>
    </w:rPr>
  </w:style>
  <w:style w:type="paragraph" w:customStyle="1" w:styleId="TableHeadingLeft">
    <w:name w:val="Table Heading Left"/>
    <w:basedOn w:val="Normal"/>
    <w:link w:val="TableHeadingLeftChar"/>
    <w:rsid w:val="00FB4CEC"/>
    <w:pPr>
      <w:keepNext/>
    </w:pPr>
    <w:rPr>
      <w:b/>
      <w:sz w:val="20"/>
    </w:rPr>
  </w:style>
  <w:style w:type="paragraph" w:customStyle="1" w:styleId="TableTextRight">
    <w:name w:val="Table Text Right"/>
    <w:basedOn w:val="Normal"/>
    <w:rsid w:val="00FB4CEC"/>
    <w:pPr>
      <w:ind w:left="357" w:hanging="357"/>
      <w:jc w:val="right"/>
    </w:pPr>
    <w:rPr>
      <w:sz w:val="20"/>
    </w:rPr>
  </w:style>
  <w:style w:type="paragraph" w:customStyle="1" w:styleId="TableTextLeftBold">
    <w:name w:val="Table Text Left Bold"/>
    <w:basedOn w:val="Normal"/>
    <w:link w:val="TableTextLeftBoldChar"/>
    <w:rsid w:val="00FB4CEC"/>
    <w:pPr>
      <w:ind w:left="357" w:hanging="357"/>
    </w:pPr>
    <w:rPr>
      <w:b/>
      <w:sz w:val="20"/>
    </w:rPr>
  </w:style>
  <w:style w:type="paragraph" w:customStyle="1" w:styleId="TableTextLeft">
    <w:name w:val="Table Text Left"/>
    <w:basedOn w:val="Normal"/>
    <w:rsid w:val="00FB4CEC"/>
    <w:pPr>
      <w:ind w:left="357" w:hanging="357"/>
    </w:pPr>
    <w:rPr>
      <w:sz w:val="20"/>
      <w:szCs w:val="18"/>
    </w:rPr>
  </w:style>
  <w:style w:type="paragraph" w:customStyle="1" w:styleId="TableNumbersRight">
    <w:name w:val="Table Numbers Right"/>
    <w:basedOn w:val="TableHeadingRight"/>
    <w:rsid w:val="00FB4CEC"/>
    <w:rPr>
      <w:b w:val="0"/>
    </w:rPr>
  </w:style>
  <w:style w:type="character" w:customStyle="1" w:styleId="TableHeadingLeftChar">
    <w:name w:val="Table Heading Left Char"/>
    <w:link w:val="TableHeadingLeft"/>
    <w:locked/>
    <w:rsid w:val="007316E2"/>
    <w:rPr>
      <w:rFonts w:ascii="Calibri" w:hAnsi="Calibri"/>
      <w:b/>
      <w:sz w:val="20"/>
      <w:szCs w:val="20"/>
    </w:rPr>
  </w:style>
  <w:style w:type="paragraph" w:customStyle="1" w:styleId="FooterBP">
    <w:name w:val="Footer BP"/>
    <w:basedOn w:val="Normal"/>
    <w:next w:val="Normal"/>
    <w:rsid w:val="00FB4CEC"/>
    <w:pPr>
      <w:pBdr>
        <w:top w:val="single" w:sz="4" w:space="1" w:color="auto"/>
      </w:pBdr>
      <w:tabs>
        <w:tab w:val="center" w:pos="4536"/>
        <w:tab w:val="right" w:pos="9356"/>
      </w:tabs>
      <w:ind w:left="-284" w:right="-329"/>
    </w:pPr>
    <w:rPr>
      <w:i/>
      <w:sz w:val="20"/>
    </w:rPr>
  </w:style>
  <w:style w:type="paragraph" w:styleId="Footer">
    <w:name w:val="footer"/>
    <w:basedOn w:val="Normal"/>
    <w:link w:val="FooterChar"/>
    <w:rsid w:val="00FB4CEC"/>
    <w:pPr>
      <w:tabs>
        <w:tab w:val="center" w:pos="4153"/>
        <w:tab w:val="right" w:pos="8306"/>
      </w:tabs>
    </w:pPr>
  </w:style>
  <w:style w:type="character" w:customStyle="1" w:styleId="FooterChar">
    <w:name w:val="Footer Char"/>
    <w:link w:val="Footer"/>
    <w:locked/>
    <w:rsid w:val="007316E2"/>
    <w:rPr>
      <w:rFonts w:ascii="Calibri" w:hAnsi="Calibri"/>
      <w:sz w:val="24"/>
      <w:szCs w:val="20"/>
      <w:lang w:eastAsia="en-US"/>
    </w:rPr>
  </w:style>
  <w:style w:type="character" w:customStyle="1" w:styleId="TableTextLeftBoldChar">
    <w:name w:val="Table Text Left Bold Char"/>
    <w:link w:val="TableTextLeftBold"/>
    <w:locked/>
    <w:rsid w:val="007316E2"/>
    <w:rPr>
      <w:rFonts w:ascii="Calibri" w:hAnsi="Calibri"/>
      <w:b/>
      <w:sz w:val="20"/>
      <w:szCs w:val="20"/>
      <w:lang w:eastAsia="en-US"/>
    </w:rPr>
  </w:style>
  <w:style w:type="paragraph" w:customStyle="1" w:styleId="Heading3TopofPage">
    <w:name w:val="Heading 3 Top of Page"/>
    <w:basedOn w:val="Heading3"/>
    <w:next w:val="BodyText"/>
    <w:link w:val="Heading3TopofPageChar"/>
    <w:rsid w:val="00FB4CEC"/>
    <w:pPr>
      <w:spacing w:before="0"/>
    </w:pPr>
    <w:rPr>
      <w:rFonts w:ascii="Arial" w:hAnsi="Arial"/>
      <w:sz w:val="24"/>
    </w:rPr>
  </w:style>
  <w:style w:type="paragraph" w:customStyle="1" w:styleId="Heading3Centred">
    <w:name w:val="Heading 3 Centred"/>
    <w:basedOn w:val="Heading3"/>
    <w:next w:val="BodyText"/>
    <w:rsid w:val="00FB4CEC"/>
    <w:pPr>
      <w:spacing w:before="0"/>
      <w:jc w:val="center"/>
    </w:pPr>
    <w:rPr>
      <w:lang w:eastAsia="en-AU"/>
    </w:rPr>
  </w:style>
  <w:style w:type="paragraph" w:styleId="BodyText2">
    <w:name w:val="Body Text 2"/>
    <w:basedOn w:val="Normal"/>
    <w:link w:val="BodyText2Char"/>
    <w:rsid w:val="00FB4CEC"/>
    <w:pPr>
      <w:spacing w:after="120" w:line="480" w:lineRule="auto"/>
    </w:pPr>
  </w:style>
  <w:style w:type="character" w:customStyle="1" w:styleId="BodyText2Char">
    <w:name w:val="Body Text 2 Char"/>
    <w:link w:val="BodyText2"/>
    <w:locked/>
    <w:rsid w:val="007316E2"/>
    <w:rPr>
      <w:rFonts w:ascii="Calibri" w:hAnsi="Calibri"/>
      <w:sz w:val="24"/>
      <w:szCs w:val="20"/>
      <w:lang w:eastAsia="en-US"/>
    </w:rPr>
  </w:style>
  <w:style w:type="paragraph" w:customStyle="1" w:styleId="SinglePara">
    <w:name w:val="Single Para"/>
    <w:basedOn w:val="Normal"/>
    <w:rsid w:val="00FB4CEC"/>
  </w:style>
  <w:style w:type="paragraph" w:customStyle="1" w:styleId="xl25">
    <w:name w:val="xl25"/>
    <w:basedOn w:val="Normal"/>
    <w:rsid w:val="00FB4CEC"/>
    <w:pPr>
      <w:spacing w:before="100" w:beforeAutospacing="1" w:after="100" w:afterAutospacing="1"/>
    </w:pPr>
    <w:rPr>
      <w:rFonts w:eastAsia="Arial Unicode MS"/>
      <w:sz w:val="18"/>
      <w:szCs w:val="18"/>
    </w:rPr>
  </w:style>
  <w:style w:type="paragraph" w:styleId="PlainText">
    <w:name w:val="Plain Text"/>
    <w:basedOn w:val="Normal"/>
    <w:link w:val="PlainTextChar"/>
    <w:rsid w:val="00FB4CEC"/>
    <w:rPr>
      <w:sz w:val="20"/>
      <w:lang w:val="en-US"/>
    </w:rPr>
  </w:style>
  <w:style w:type="character" w:customStyle="1" w:styleId="PlainTextChar">
    <w:name w:val="Plain Text Char"/>
    <w:link w:val="PlainText"/>
    <w:locked/>
    <w:rsid w:val="007316E2"/>
    <w:rPr>
      <w:rFonts w:ascii="Calibri" w:hAnsi="Calibri"/>
      <w:sz w:val="20"/>
      <w:szCs w:val="20"/>
      <w:lang w:val="en-US" w:eastAsia="en-US"/>
    </w:rPr>
  </w:style>
  <w:style w:type="paragraph" w:styleId="BalloonText">
    <w:name w:val="Balloon Text"/>
    <w:basedOn w:val="Normal"/>
    <w:link w:val="BalloonTextChar"/>
    <w:semiHidden/>
    <w:rsid w:val="00FB4CEC"/>
    <w:rPr>
      <w:rFonts w:ascii="Tahoma" w:hAnsi="Tahoma"/>
      <w:sz w:val="16"/>
      <w:szCs w:val="16"/>
    </w:rPr>
  </w:style>
  <w:style w:type="character" w:customStyle="1" w:styleId="BalloonTextChar">
    <w:name w:val="Balloon Text Char"/>
    <w:link w:val="BalloonText"/>
    <w:semiHidden/>
    <w:locked/>
    <w:rsid w:val="007316E2"/>
    <w:rPr>
      <w:rFonts w:ascii="Tahoma" w:hAnsi="Tahoma" w:cs="Tahoma"/>
      <w:sz w:val="16"/>
      <w:szCs w:val="16"/>
      <w:lang w:eastAsia="en-US"/>
    </w:rPr>
  </w:style>
  <w:style w:type="paragraph" w:customStyle="1" w:styleId="Sub-Heading">
    <w:name w:val="Sub-Heading"/>
    <w:basedOn w:val="Normal"/>
    <w:next w:val="BodyText"/>
    <w:rsid w:val="00FB4CEC"/>
    <w:pPr>
      <w:keepNext/>
      <w:spacing w:before="240" w:after="120"/>
      <w:outlineLvl w:val="0"/>
    </w:pPr>
    <w:rPr>
      <w:rFonts w:ascii="Arial" w:hAnsi="Arial"/>
      <w:i/>
    </w:rPr>
  </w:style>
  <w:style w:type="paragraph" w:customStyle="1" w:styleId="Sub-Heading2">
    <w:name w:val="Sub-Heading 2"/>
    <w:basedOn w:val="BodyText"/>
    <w:rsid w:val="00FB4CEC"/>
    <w:rPr>
      <w:i/>
    </w:rPr>
  </w:style>
  <w:style w:type="paragraph" w:customStyle="1" w:styleId="TableName">
    <w:name w:val="Table Name"/>
    <w:basedOn w:val="Normal"/>
    <w:rsid w:val="00FB4CEC"/>
    <w:pPr>
      <w:keepNext/>
      <w:spacing w:after="120"/>
      <w:jc w:val="center"/>
    </w:pPr>
    <w:rPr>
      <w:rFonts w:ascii="Arial" w:hAnsi="Arial"/>
      <w:b/>
      <w:sz w:val="20"/>
    </w:rPr>
  </w:style>
  <w:style w:type="paragraph" w:customStyle="1" w:styleId="AIblurb">
    <w:name w:val="AI blurb"/>
    <w:basedOn w:val="Normal"/>
    <w:rsid w:val="00FB4CEC"/>
    <w:pPr>
      <w:spacing w:before="120" w:after="240"/>
      <w:ind w:left="380"/>
      <w:jc w:val="both"/>
    </w:pPr>
    <w:rPr>
      <w:sz w:val="20"/>
    </w:rPr>
  </w:style>
  <w:style w:type="paragraph" w:styleId="BodyText3">
    <w:name w:val="Body Text 3"/>
    <w:basedOn w:val="Normal"/>
    <w:link w:val="BodyText3Char"/>
    <w:rsid w:val="00FB4CEC"/>
    <w:pPr>
      <w:spacing w:after="120"/>
    </w:pPr>
    <w:rPr>
      <w:sz w:val="16"/>
      <w:szCs w:val="16"/>
    </w:rPr>
  </w:style>
  <w:style w:type="character" w:customStyle="1" w:styleId="BodyText3Char">
    <w:name w:val="Body Text 3 Char"/>
    <w:link w:val="BodyText3"/>
    <w:locked/>
    <w:rsid w:val="007316E2"/>
    <w:rPr>
      <w:rFonts w:ascii="Calibri" w:hAnsi="Calibri"/>
      <w:sz w:val="16"/>
      <w:szCs w:val="16"/>
      <w:lang w:eastAsia="en-US"/>
    </w:rPr>
  </w:style>
  <w:style w:type="paragraph" w:customStyle="1" w:styleId="AINotes">
    <w:name w:val="AI Notes"/>
    <w:basedOn w:val="Normal"/>
    <w:link w:val="AINotesChar"/>
    <w:rsid w:val="00FB4CEC"/>
    <w:pPr>
      <w:jc w:val="both"/>
    </w:pPr>
    <w:rPr>
      <w:sz w:val="16"/>
    </w:rPr>
  </w:style>
  <w:style w:type="paragraph" w:customStyle="1" w:styleId="n">
    <w:name w:val="n"/>
    <w:basedOn w:val="Normal"/>
    <w:rsid w:val="00FB4CEC"/>
    <w:pPr>
      <w:jc w:val="both"/>
    </w:pPr>
    <w:rPr>
      <w:sz w:val="16"/>
      <w:szCs w:val="24"/>
    </w:rPr>
  </w:style>
  <w:style w:type="paragraph" w:customStyle="1" w:styleId="Notes">
    <w:name w:val="Notes"/>
    <w:basedOn w:val="Normal"/>
    <w:rsid w:val="00FB4CEC"/>
    <w:pPr>
      <w:spacing w:before="120"/>
      <w:ind w:left="28"/>
    </w:pPr>
    <w:rPr>
      <w:b/>
      <w:sz w:val="20"/>
      <w:szCs w:val="24"/>
    </w:rPr>
  </w:style>
  <w:style w:type="paragraph" w:styleId="BlockText">
    <w:name w:val="Block Text"/>
    <w:basedOn w:val="Normal"/>
    <w:rsid w:val="00FB4CEC"/>
    <w:pPr>
      <w:spacing w:after="120"/>
      <w:ind w:left="1440" w:right="1440"/>
    </w:pPr>
  </w:style>
  <w:style w:type="paragraph" w:styleId="BodyTextFirstIndent">
    <w:name w:val="Body Text First Indent"/>
    <w:basedOn w:val="BodyText"/>
    <w:link w:val="BodyTextFirstIndentChar"/>
    <w:rsid w:val="00FB4CEC"/>
    <w:pPr>
      <w:spacing w:before="0"/>
      <w:ind w:firstLine="210"/>
      <w:jc w:val="left"/>
    </w:pPr>
  </w:style>
  <w:style w:type="character" w:customStyle="1" w:styleId="BodyTextFirstIndentChar">
    <w:name w:val="Body Text First Indent Char"/>
    <w:link w:val="BodyTextFirstIndent"/>
    <w:locked/>
    <w:rsid w:val="007316E2"/>
    <w:rPr>
      <w:rFonts w:ascii="Calibri" w:hAnsi="Calibri" w:cs="Times New Roman"/>
      <w:sz w:val="24"/>
      <w:szCs w:val="20"/>
      <w:lang w:val="en-AU" w:eastAsia="en-US" w:bidi="ar-SA"/>
    </w:rPr>
  </w:style>
  <w:style w:type="paragraph" w:styleId="BodyTextFirstIndent2">
    <w:name w:val="Body Text First Indent 2"/>
    <w:basedOn w:val="BodyTextIndent"/>
    <w:link w:val="BodyTextFirstIndent2Char"/>
    <w:rsid w:val="00FB4CEC"/>
    <w:pPr>
      <w:numPr>
        <w:numId w:val="0"/>
      </w:numPr>
      <w:ind w:left="283" w:firstLine="210"/>
      <w:jc w:val="left"/>
    </w:pPr>
  </w:style>
  <w:style w:type="character" w:customStyle="1" w:styleId="BodyTextFirstIndent2Char">
    <w:name w:val="Body Text First Indent 2 Char"/>
    <w:link w:val="BodyTextFirstIndent2"/>
    <w:locked/>
    <w:rsid w:val="007316E2"/>
    <w:rPr>
      <w:rFonts w:ascii="Calibri" w:hAnsi="Calibri" w:cs="Times New Roman"/>
      <w:sz w:val="24"/>
      <w:szCs w:val="24"/>
      <w:lang w:val="en-AU" w:eastAsia="en-US" w:bidi="ar-SA"/>
    </w:rPr>
  </w:style>
  <w:style w:type="paragraph" w:styleId="Closing">
    <w:name w:val="Closing"/>
    <w:basedOn w:val="Normal"/>
    <w:link w:val="ClosingChar"/>
    <w:rsid w:val="00FB4CEC"/>
    <w:pPr>
      <w:ind w:left="4252"/>
    </w:pPr>
  </w:style>
  <w:style w:type="character" w:customStyle="1" w:styleId="ClosingChar">
    <w:name w:val="Closing Char"/>
    <w:link w:val="Closing"/>
    <w:locked/>
    <w:rsid w:val="007316E2"/>
    <w:rPr>
      <w:rFonts w:ascii="Calibri" w:hAnsi="Calibri"/>
      <w:sz w:val="24"/>
      <w:szCs w:val="20"/>
      <w:lang w:eastAsia="en-US"/>
    </w:rPr>
  </w:style>
  <w:style w:type="paragraph" w:styleId="Date">
    <w:name w:val="Date"/>
    <w:basedOn w:val="Normal"/>
    <w:next w:val="Normal"/>
    <w:link w:val="DateChar"/>
    <w:rsid w:val="00FB4CEC"/>
  </w:style>
  <w:style w:type="character" w:customStyle="1" w:styleId="DateChar">
    <w:name w:val="Date Char"/>
    <w:link w:val="Date"/>
    <w:locked/>
    <w:rsid w:val="007316E2"/>
    <w:rPr>
      <w:rFonts w:ascii="Calibri" w:hAnsi="Calibri"/>
      <w:sz w:val="24"/>
      <w:szCs w:val="20"/>
      <w:lang w:eastAsia="en-US"/>
    </w:rPr>
  </w:style>
  <w:style w:type="paragraph" w:styleId="E-mailSignature">
    <w:name w:val="E-mail Signature"/>
    <w:basedOn w:val="Normal"/>
    <w:link w:val="E-mailSignatureChar"/>
    <w:rsid w:val="00FB4CEC"/>
  </w:style>
  <w:style w:type="character" w:customStyle="1" w:styleId="E-mailSignatureChar">
    <w:name w:val="E-mail Signature Char"/>
    <w:link w:val="E-mailSignature"/>
    <w:locked/>
    <w:rsid w:val="007316E2"/>
    <w:rPr>
      <w:rFonts w:ascii="Calibri" w:hAnsi="Calibri"/>
      <w:sz w:val="24"/>
      <w:szCs w:val="20"/>
      <w:lang w:eastAsia="en-US"/>
    </w:rPr>
  </w:style>
  <w:style w:type="character" w:styleId="Emphasis">
    <w:name w:val="Emphasis"/>
    <w:qFormat/>
    <w:rsid w:val="00FB4CEC"/>
    <w:rPr>
      <w:rFonts w:ascii="Calibri" w:hAnsi="Calibri"/>
      <w:i/>
      <w:iCs/>
    </w:rPr>
  </w:style>
  <w:style w:type="paragraph" w:styleId="EnvelopeAddress">
    <w:name w:val="envelope address"/>
    <w:basedOn w:val="Normal"/>
    <w:rsid w:val="00FB4CEC"/>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FB4CEC"/>
    <w:rPr>
      <w:rFonts w:ascii="Arial" w:hAnsi="Arial" w:cs="Arial"/>
      <w:sz w:val="20"/>
    </w:rPr>
  </w:style>
  <w:style w:type="character" w:styleId="FollowedHyperlink">
    <w:name w:val="FollowedHyperlink"/>
    <w:rsid w:val="00FB4CEC"/>
    <w:rPr>
      <w:color w:val="800080"/>
      <w:u w:val="single"/>
    </w:rPr>
  </w:style>
  <w:style w:type="character" w:styleId="HTMLAcronym">
    <w:name w:val="HTML Acronym"/>
    <w:basedOn w:val="DefaultParagraphFont"/>
    <w:rsid w:val="00FB4CEC"/>
  </w:style>
  <w:style w:type="paragraph" w:styleId="HTMLAddress">
    <w:name w:val="HTML Address"/>
    <w:basedOn w:val="Normal"/>
    <w:link w:val="HTMLAddressChar"/>
    <w:rsid w:val="00FB4CEC"/>
    <w:rPr>
      <w:i/>
      <w:iCs/>
    </w:rPr>
  </w:style>
  <w:style w:type="character" w:customStyle="1" w:styleId="HTMLAddressChar">
    <w:name w:val="HTML Address Char"/>
    <w:link w:val="HTMLAddress"/>
    <w:locked/>
    <w:rsid w:val="007316E2"/>
    <w:rPr>
      <w:rFonts w:ascii="Calibri" w:hAnsi="Calibri"/>
      <w:i/>
      <w:iCs/>
      <w:sz w:val="24"/>
      <w:szCs w:val="20"/>
      <w:lang w:eastAsia="en-US"/>
    </w:rPr>
  </w:style>
  <w:style w:type="character" w:styleId="HTMLCite">
    <w:name w:val="HTML Cite"/>
    <w:rsid w:val="00FB4CEC"/>
    <w:rPr>
      <w:i/>
      <w:iCs/>
    </w:rPr>
  </w:style>
  <w:style w:type="character" w:styleId="HTMLCode">
    <w:name w:val="HTML Code"/>
    <w:rsid w:val="00FB4CEC"/>
    <w:rPr>
      <w:rFonts w:ascii="Courier New" w:hAnsi="Courier New" w:cs="Courier New"/>
      <w:sz w:val="20"/>
      <w:szCs w:val="20"/>
    </w:rPr>
  </w:style>
  <w:style w:type="character" w:styleId="HTMLDefinition">
    <w:name w:val="HTML Definition"/>
    <w:rsid w:val="00FB4CEC"/>
    <w:rPr>
      <w:i/>
      <w:iCs/>
    </w:rPr>
  </w:style>
  <w:style w:type="character" w:styleId="HTMLKeyboard">
    <w:name w:val="HTML Keyboard"/>
    <w:rsid w:val="00FB4CEC"/>
    <w:rPr>
      <w:rFonts w:ascii="Courier New" w:hAnsi="Courier New" w:cs="Courier New"/>
      <w:sz w:val="20"/>
      <w:szCs w:val="20"/>
    </w:rPr>
  </w:style>
  <w:style w:type="paragraph" w:styleId="HTMLPreformatted">
    <w:name w:val="HTML Preformatted"/>
    <w:basedOn w:val="Normal"/>
    <w:link w:val="HTMLPreformattedChar"/>
    <w:rsid w:val="00FB4CEC"/>
    <w:rPr>
      <w:rFonts w:ascii="Courier New" w:hAnsi="Courier New"/>
      <w:sz w:val="20"/>
    </w:rPr>
  </w:style>
  <w:style w:type="character" w:customStyle="1" w:styleId="HTMLPreformattedChar">
    <w:name w:val="HTML Preformatted Char"/>
    <w:link w:val="HTMLPreformatted"/>
    <w:locked/>
    <w:rsid w:val="007316E2"/>
    <w:rPr>
      <w:rFonts w:ascii="Courier New" w:hAnsi="Courier New" w:cs="Courier New"/>
      <w:sz w:val="20"/>
      <w:szCs w:val="20"/>
      <w:lang w:eastAsia="en-US"/>
    </w:rPr>
  </w:style>
  <w:style w:type="character" w:styleId="HTMLSample">
    <w:name w:val="HTML Sample"/>
    <w:rsid w:val="00FB4CEC"/>
    <w:rPr>
      <w:rFonts w:ascii="Courier New" w:hAnsi="Courier New" w:cs="Courier New"/>
    </w:rPr>
  </w:style>
  <w:style w:type="character" w:styleId="HTMLTypewriter">
    <w:name w:val="HTML Typewriter"/>
    <w:rsid w:val="00FB4CEC"/>
    <w:rPr>
      <w:rFonts w:ascii="Courier New" w:hAnsi="Courier New" w:cs="Courier New"/>
      <w:sz w:val="20"/>
      <w:szCs w:val="20"/>
    </w:rPr>
  </w:style>
  <w:style w:type="character" w:styleId="HTMLVariable">
    <w:name w:val="HTML Variable"/>
    <w:rsid w:val="00FB4CEC"/>
    <w:rPr>
      <w:i/>
      <w:iCs/>
    </w:rPr>
  </w:style>
  <w:style w:type="character" w:styleId="Hyperlink">
    <w:name w:val="Hyperlink"/>
    <w:uiPriority w:val="99"/>
    <w:rsid w:val="00FB4CEC"/>
    <w:rPr>
      <w:color w:val="0000FF"/>
      <w:u w:val="single"/>
    </w:rPr>
  </w:style>
  <w:style w:type="character" w:styleId="LineNumber">
    <w:name w:val="line number"/>
    <w:basedOn w:val="DefaultParagraphFont"/>
    <w:rsid w:val="00FB4CEC"/>
  </w:style>
  <w:style w:type="paragraph" w:styleId="List">
    <w:name w:val="List"/>
    <w:basedOn w:val="Normal"/>
    <w:rsid w:val="00FB4CEC"/>
    <w:pPr>
      <w:ind w:left="283" w:hanging="283"/>
    </w:pPr>
  </w:style>
  <w:style w:type="paragraph" w:styleId="List2">
    <w:name w:val="List 2"/>
    <w:basedOn w:val="Normal"/>
    <w:rsid w:val="00FB4CEC"/>
    <w:pPr>
      <w:ind w:left="566" w:hanging="283"/>
    </w:pPr>
  </w:style>
  <w:style w:type="paragraph" w:styleId="List3">
    <w:name w:val="List 3"/>
    <w:basedOn w:val="Normal"/>
    <w:rsid w:val="00FB4CEC"/>
    <w:pPr>
      <w:ind w:left="849" w:hanging="283"/>
    </w:pPr>
  </w:style>
  <w:style w:type="paragraph" w:styleId="List4">
    <w:name w:val="List 4"/>
    <w:basedOn w:val="Normal"/>
    <w:rsid w:val="00FB4CEC"/>
    <w:pPr>
      <w:ind w:left="1132" w:hanging="283"/>
    </w:pPr>
  </w:style>
  <w:style w:type="paragraph" w:styleId="List5">
    <w:name w:val="List 5"/>
    <w:basedOn w:val="Normal"/>
    <w:rsid w:val="00FB4CEC"/>
    <w:pPr>
      <w:ind w:left="1415" w:hanging="283"/>
    </w:pPr>
  </w:style>
  <w:style w:type="paragraph" w:styleId="ListBullet">
    <w:name w:val="List Bullet"/>
    <w:basedOn w:val="Normal"/>
    <w:rsid w:val="00FB4CEC"/>
    <w:pPr>
      <w:numPr>
        <w:numId w:val="12"/>
      </w:numPr>
    </w:pPr>
  </w:style>
  <w:style w:type="paragraph" w:styleId="ListBullet2">
    <w:name w:val="List Bullet 2"/>
    <w:basedOn w:val="Normal"/>
    <w:rsid w:val="00FB4CEC"/>
    <w:pPr>
      <w:numPr>
        <w:numId w:val="13"/>
      </w:numPr>
    </w:pPr>
  </w:style>
  <w:style w:type="paragraph" w:styleId="ListBullet3">
    <w:name w:val="List Bullet 3"/>
    <w:basedOn w:val="Normal"/>
    <w:rsid w:val="00FB4CEC"/>
    <w:pPr>
      <w:numPr>
        <w:numId w:val="14"/>
      </w:numPr>
    </w:pPr>
  </w:style>
  <w:style w:type="paragraph" w:styleId="ListBullet4">
    <w:name w:val="List Bullet 4"/>
    <w:basedOn w:val="Normal"/>
    <w:rsid w:val="00FB4CEC"/>
    <w:pPr>
      <w:numPr>
        <w:numId w:val="15"/>
      </w:numPr>
    </w:pPr>
  </w:style>
  <w:style w:type="paragraph" w:styleId="ListBullet5">
    <w:name w:val="List Bullet 5"/>
    <w:basedOn w:val="Normal"/>
    <w:rsid w:val="00FB4CEC"/>
    <w:pPr>
      <w:numPr>
        <w:numId w:val="16"/>
      </w:numPr>
    </w:pPr>
  </w:style>
  <w:style w:type="paragraph" w:styleId="ListContinue">
    <w:name w:val="List Continue"/>
    <w:basedOn w:val="Normal"/>
    <w:rsid w:val="00FB4CEC"/>
    <w:pPr>
      <w:spacing w:after="120"/>
      <w:ind w:left="283"/>
    </w:pPr>
  </w:style>
  <w:style w:type="paragraph" w:styleId="ListContinue2">
    <w:name w:val="List Continue 2"/>
    <w:basedOn w:val="Normal"/>
    <w:rsid w:val="00FB4CEC"/>
    <w:pPr>
      <w:spacing w:after="120"/>
      <w:ind w:left="566"/>
    </w:pPr>
  </w:style>
  <w:style w:type="paragraph" w:styleId="ListContinue3">
    <w:name w:val="List Continue 3"/>
    <w:basedOn w:val="Normal"/>
    <w:rsid w:val="00FB4CEC"/>
    <w:pPr>
      <w:spacing w:after="120"/>
      <w:ind w:left="849"/>
    </w:pPr>
  </w:style>
  <w:style w:type="paragraph" w:styleId="ListContinue4">
    <w:name w:val="List Continue 4"/>
    <w:basedOn w:val="Normal"/>
    <w:rsid w:val="00FB4CEC"/>
    <w:pPr>
      <w:spacing w:after="120"/>
      <w:ind w:left="1132"/>
    </w:pPr>
  </w:style>
  <w:style w:type="paragraph" w:styleId="ListContinue5">
    <w:name w:val="List Continue 5"/>
    <w:basedOn w:val="Normal"/>
    <w:rsid w:val="00FB4CEC"/>
    <w:pPr>
      <w:spacing w:after="120"/>
      <w:ind w:left="1415"/>
    </w:pPr>
  </w:style>
  <w:style w:type="paragraph" w:styleId="ListNumber">
    <w:name w:val="List Number"/>
    <w:basedOn w:val="Normal"/>
    <w:rsid w:val="00FB4CEC"/>
    <w:pPr>
      <w:numPr>
        <w:numId w:val="17"/>
      </w:numPr>
    </w:pPr>
  </w:style>
  <w:style w:type="paragraph" w:styleId="ListNumber2">
    <w:name w:val="List Number 2"/>
    <w:basedOn w:val="Normal"/>
    <w:rsid w:val="00FB4CEC"/>
    <w:pPr>
      <w:numPr>
        <w:numId w:val="18"/>
      </w:numPr>
    </w:pPr>
  </w:style>
  <w:style w:type="paragraph" w:styleId="ListNumber3">
    <w:name w:val="List Number 3"/>
    <w:basedOn w:val="Normal"/>
    <w:rsid w:val="00FB4CEC"/>
    <w:pPr>
      <w:numPr>
        <w:numId w:val="19"/>
      </w:numPr>
    </w:pPr>
  </w:style>
  <w:style w:type="paragraph" w:styleId="ListNumber4">
    <w:name w:val="List Number 4"/>
    <w:basedOn w:val="Normal"/>
    <w:rsid w:val="00FB4CEC"/>
    <w:pPr>
      <w:numPr>
        <w:numId w:val="20"/>
      </w:numPr>
    </w:pPr>
  </w:style>
  <w:style w:type="paragraph" w:styleId="ListNumber5">
    <w:name w:val="List Number 5"/>
    <w:basedOn w:val="Normal"/>
    <w:rsid w:val="00FB4CEC"/>
    <w:pPr>
      <w:numPr>
        <w:numId w:val="21"/>
      </w:numPr>
    </w:pPr>
  </w:style>
  <w:style w:type="paragraph" w:styleId="MessageHeader">
    <w:name w:val="Message Header"/>
    <w:basedOn w:val="Normal"/>
    <w:link w:val="MessageHeaderChar"/>
    <w:rsid w:val="00FB4CE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character" w:customStyle="1" w:styleId="MessageHeaderChar">
    <w:name w:val="Message Header Char"/>
    <w:link w:val="MessageHeader"/>
    <w:locked/>
    <w:rsid w:val="007316E2"/>
    <w:rPr>
      <w:rFonts w:ascii="Arial" w:hAnsi="Arial" w:cs="Arial"/>
      <w:sz w:val="24"/>
      <w:szCs w:val="24"/>
      <w:shd w:val="pct20" w:color="auto" w:fill="auto"/>
      <w:lang w:eastAsia="en-US"/>
    </w:rPr>
  </w:style>
  <w:style w:type="paragraph" w:styleId="NormalWeb">
    <w:name w:val="Normal (Web)"/>
    <w:basedOn w:val="Normal"/>
    <w:rsid w:val="00FB4CEC"/>
    <w:rPr>
      <w:szCs w:val="24"/>
    </w:rPr>
  </w:style>
  <w:style w:type="paragraph" w:styleId="NormalIndent">
    <w:name w:val="Normal Indent"/>
    <w:basedOn w:val="Normal"/>
    <w:rsid w:val="00FB4CEC"/>
    <w:pPr>
      <w:ind w:left="720"/>
    </w:pPr>
  </w:style>
  <w:style w:type="character" w:styleId="PageNumber">
    <w:name w:val="page number"/>
    <w:basedOn w:val="DefaultParagraphFont"/>
    <w:rsid w:val="00FB4CEC"/>
  </w:style>
  <w:style w:type="paragraph" w:styleId="Salutation">
    <w:name w:val="Salutation"/>
    <w:basedOn w:val="Normal"/>
    <w:next w:val="Normal"/>
    <w:link w:val="SalutationChar"/>
    <w:rsid w:val="00FB4CEC"/>
  </w:style>
  <w:style w:type="character" w:customStyle="1" w:styleId="SalutationChar">
    <w:name w:val="Salutation Char"/>
    <w:link w:val="Salutation"/>
    <w:locked/>
    <w:rsid w:val="007316E2"/>
    <w:rPr>
      <w:rFonts w:ascii="Calibri" w:hAnsi="Calibri"/>
      <w:sz w:val="24"/>
      <w:szCs w:val="20"/>
      <w:lang w:eastAsia="en-US"/>
    </w:rPr>
  </w:style>
  <w:style w:type="paragraph" w:styleId="Signature">
    <w:name w:val="Signature"/>
    <w:basedOn w:val="Normal"/>
    <w:link w:val="SignatureChar"/>
    <w:rsid w:val="00FB4CEC"/>
    <w:pPr>
      <w:ind w:left="4252"/>
    </w:pPr>
  </w:style>
  <w:style w:type="character" w:customStyle="1" w:styleId="SignatureChar">
    <w:name w:val="Signature Char"/>
    <w:link w:val="Signature"/>
    <w:locked/>
    <w:rsid w:val="007316E2"/>
    <w:rPr>
      <w:rFonts w:ascii="Calibri" w:hAnsi="Calibri"/>
      <w:sz w:val="24"/>
      <w:szCs w:val="20"/>
      <w:lang w:eastAsia="en-US"/>
    </w:rPr>
  </w:style>
  <w:style w:type="character" w:styleId="Strong">
    <w:name w:val="Strong"/>
    <w:qFormat/>
    <w:rsid w:val="00D746DB"/>
    <w:rPr>
      <w:rFonts w:ascii="Calibri" w:hAnsi="Calibri"/>
      <w:b/>
      <w:bCs/>
    </w:rPr>
  </w:style>
  <w:style w:type="paragraph" w:styleId="Subtitle">
    <w:name w:val="Subtitle"/>
    <w:basedOn w:val="Normal"/>
    <w:link w:val="SubtitleChar"/>
    <w:rsid w:val="00FB4CEC"/>
    <w:pPr>
      <w:spacing w:after="60"/>
      <w:jc w:val="center"/>
      <w:outlineLvl w:val="1"/>
    </w:pPr>
    <w:rPr>
      <w:rFonts w:ascii="Arial" w:hAnsi="Arial"/>
      <w:szCs w:val="24"/>
    </w:rPr>
  </w:style>
  <w:style w:type="character" w:customStyle="1" w:styleId="SubtitleChar">
    <w:name w:val="Subtitle Char"/>
    <w:link w:val="Subtitle"/>
    <w:locked/>
    <w:rsid w:val="007316E2"/>
    <w:rPr>
      <w:rFonts w:ascii="Arial" w:hAnsi="Arial" w:cs="Arial"/>
      <w:sz w:val="24"/>
      <w:szCs w:val="24"/>
      <w:lang w:eastAsia="en-US"/>
    </w:rPr>
  </w:style>
  <w:style w:type="table" w:styleId="Table3Deffects1">
    <w:name w:val="Table 3D effects 1"/>
    <w:basedOn w:val="TableNormal"/>
    <w:rsid w:val="00FB4CEC"/>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B4CEC"/>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B4CE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F16F9"/>
    <w:rPr>
      <w:rFonts w:ascii="Calibri" w:hAnsi="Calibri"/>
    </w:rPr>
    <w:tblPr>
      <w:tblInd w:w="0" w:type="dxa"/>
      <w:tblBorders>
        <w:bottom w:val="single" w:sz="12" w:space="0" w:color="000000"/>
      </w:tblBorders>
      <w:tblCellMar>
        <w:top w:w="0" w:type="dxa"/>
        <w:left w:w="108" w:type="dxa"/>
        <w:bottom w:w="0" w:type="dxa"/>
        <w:right w:w="108" w:type="dxa"/>
      </w:tblCellMar>
    </w:tblPr>
    <w:tcPr>
      <w:shd w:val="clear" w:color="auto" w:fill="auto"/>
    </w:tcPr>
    <w:tblStylePr w:type="firstRow">
      <w:rPr>
        <w:rFonts w:ascii="Calibri" w:hAnsi="Calibri"/>
        <w:b/>
        <w:i w:val="0"/>
        <w:iCs/>
        <w:sz w:val="20"/>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rPr>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1308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B4CEC"/>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B4CE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B4CEC"/>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B4CE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B4CEC"/>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B4CE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B4CEC"/>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B4CEC"/>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B4CEC"/>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B4CE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B4CE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B4CE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B4CEC"/>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B4CEC"/>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B4CEC"/>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B4CE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B4CEC"/>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B4CEC"/>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B4CEC"/>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B4CE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F16F9"/>
    <w:rPr>
      <w:rFonts w:ascii="Calibri" w:hAnsi="Calibri"/>
    </w:rPr>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B4CE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B4CE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B4CEC"/>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B4CEC"/>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B4CE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B4CEC"/>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B4CE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B4CE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B4CE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13185"/>
    <w:pPr>
      <w:spacing w:before="480" w:after="480"/>
      <w:jc w:val="center"/>
      <w:outlineLvl w:val="0"/>
    </w:pPr>
    <w:rPr>
      <w:rFonts w:ascii="Arial" w:hAnsi="Arial"/>
      <w:b/>
      <w:bCs/>
      <w:kern w:val="28"/>
      <w:sz w:val="48"/>
      <w:szCs w:val="32"/>
    </w:rPr>
  </w:style>
  <w:style w:type="character" w:customStyle="1" w:styleId="TitleChar">
    <w:name w:val="Title Char"/>
    <w:link w:val="Title"/>
    <w:locked/>
    <w:rsid w:val="00613185"/>
    <w:rPr>
      <w:rFonts w:ascii="Arial" w:hAnsi="Arial" w:cs="Arial"/>
      <w:b/>
      <w:bCs/>
      <w:kern w:val="28"/>
      <w:sz w:val="48"/>
      <w:szCs w:val="32"/>
      <w:lang w:eastAsia="en-US"/>
    </w:rPr>
  </w:style>
  <w:style w:type="paragraph" w:styleId="NoteHeading">
    <w:name w:val="Note Heading"/>
    <w:basedOn w:val="Normal"/>
    <w:next w:val="Normal"/>
    <w:link w:val="NoteHeadingChar"/>
    <w:rsid w:val="00FB4CEC"/>
    <w:pPr>
      <w:spacing w:before="120"/>
    </w:pPr>
    <w:rPr>
      <w:b/>
      <w:sz w:val="16"/>
    </w:rPr>
  </w:style>
  <w:style w:type="character" w:customStyle="1" w:styleId="NoteHeadingChar">
    <w:name w:val="Note Heading Char"/>
    <w:link w:val="NoteHeading"/>
    <w:locked/>
    <w:rsid w:val="007316E2"/>
    <w:rPr>
      <w:rFonts w:ascii="Calibri" w:hAnsi="Calibri"/>
      <w:b/>
      <w:sz w:val="16"/>
      <w:szCs w:val="20"/>
      <w:lang w:eastAsia="en-US"/>
    </w:rPr>
  </w:style>
  <w:style w:type="paragraph" w:customStyle="1" w:styleId="TableNumber">
    <w:name w:val="Table Number"/>
    <w:basedOn w:val="TableName"/>
    <w:next w:val="TableName"/>
    <w:rsid w:val="00FB4CEC"/>
    <w:pPr>
      <w:spacing w:before="60" w:after="0"/>
    </w:pPr>
  </w:style>
  <w:style w:type="paragraph" w:customStyle="1" w:styleId="TableTextIndent">
    <w:name w:val="Table Text Indent"/>
    <w:rsid w:val="00FB4CEC"/>
    <w:pPr>
      <w:numPr>
        <w:numId w:val="22"/>
      </w:numPr>
      <w:spacing w:before="60"/>
    </w:pPr>
    <w:rPr>
      <w:rFonts w:ascii="Calibri" w:hAnsi="Calibri"/>
      <w:szCs w:val="24"/>
      <w:lang w:eastAsia="en-US"/>
    </w:rPr>
  </w:style>
  <w:style w:type="paragraph" w:customStyle="1" w:styleId="TableHeadingCentre-BP4">
    <w:name w:val="Table Heading Centre - BP4"/>
    <w:basedOn w:val="Normal"/>
    <w:rsid w:val="00FB4CEC"/>
    <w:pPr>
      <w:keepNext/>
      <w:jc w:val="center"/>
    </w:pPr>
    <w:rPr>
      <w:b/>
      <w:sz w:val="18"/>
    </w:rPr>
  </w:style>
  <w:style w:type="paragraph" w:customStyle="1" w:styleId="TableTextRightBold-BP4">
    <w:name w:val="Table Text Right Bold - BP4"/>
    <w:basedOn w:val="Normal"/>
    <w:rsid w:val="00FB4CEC"/>
    <w:pPr>
      <w:jc w:val="right"/>
    </w:pPr>
    <w:rPr>
      <w:b/>
      <w:sz w:val="18"/>
    </w:rPr>
  </w:style>
  <w:style w:type="paragraph" w:customStyle="1" w:styleId="TableHeadingRight-BP4">
    <w:name w:val="Table Heading Right - BP4"/>
    <w:basedOn w:val="Normal"/>
    <w:rsid w:val="00FB4CEC"/>
    <w:pPr>
      <w:keepNext/>
      <w:jc w:val="right"/>
    </w:pPr>
    <w:rPr>
      <w:b/>
      <w:sz w:val="18"/>
      <w:szCs w:val="24"/>
    </w:rPr>
  </w:style>
  <w:style w:type="character" w:customStyle="1" w:styleId="NoteTextChar">
    <w:name w:val="Note Text Char"/>
    <w:link w:val="NoteText"/>
    <w:locked/>
    <w:rsid w:val="007316E2"/>
    <w:rPr>
      <w:rFonts w:ascii="Calibri" w:hAnsi="Calibri"/>
      <w:iCs/>
      <w:sz w:val="16"/>
      <w:szCs w:val="20"/>
      <w:lang w:eastAsia="en-US"/>
    </w:rPr>
  </w:style>
  <w:style w:type="paragraph" w:customStyle="1" w:styleId="TableHeadingLeft-BP4">
    <w:name w:val="Table Heading Left - BP4"/>
    <w:basedOn w:val="Normal"/>
    <w:link w:val="TableHeadingLeft-BP4CharChar"/>
    <w:rsid w:val="00FB4CEC"/>
    <w:pPr>
      <w:keepNext/>
    </w:pPr>
    <w:rPr>
      <w:b/>
      <w:sz w:val="18"/>
    </w:rPr>
  </w:style>
  <w:style w:type="character" w:customStyle="1" w:styleId="TableHeadingLeft-BP4CharChar">
    <w:name w:val="Table Heading Left - BP4 Char Char"/>
    <w:link w:val="TableHeadingLeft-BP4"/>
    <w:locked/>
    <w:rsid w:val="007316E2"/>
    <w:rPr>
      <w:rFonts w:ascii="Calibri" w:hAnsi="Calibri"/>
      <w:b/>
      <w:sz w:val="18"/>
      <w:szCs w:val="20"/>
    </w:rPr>
  </w:style>
  <w:style w:type="paragraph" w:customStyle="1" w:styleId="TableTextRight-BP4">
    <w:name w:val="Table Text Right - BP4"/>
    <w:basedOn w:val="Normal"/>
    <w:rsid w:val="00FB4CEC"/>
    <w:pPr>
      <w:jc w:val="right"/>
    </w:pPr>
    <w:rPr>
      <w:sz w:val="18"/>
    </w:rPr>
  </w:style>
  <w:style w:type="paragraph" w:customStyle="1" w:styleId="TableTextLeftBold-BP4">
    <w:name w:val="Table Text Left Bold - BP4"/>
    <w:basedOn w:val="Normal"/>
    <w:link w:val="TableTextLeftBold-BP4CharChar"/>
    <w:rsid w:val="00FB4CEC"/>
    <w:pPr>
      <w:ind w:left="142" w:hanging="142"/>
    </w:pPr>
    <w:rPr>
      <w:b/>
      <w:sz w:val="18"/>
    </w:rPr>
  </w:style>
  <w:style w:type="character" w:customStyle="1" w:styleId="TableTextLeftBold-BP4CharChar">
    <w:name w:val="Table Text Left Bold - BP4 Char Char"/>
    <w:link w:val="TableTextLeftBold-BP4"/>
    <w:locked/>
    <w:rsid w:val="007316E2"/>
    <w:rPr>
      <w:rFonts w:ascii="Calibri" w:hAnsi="Calibri"/>
      <w:b/>
      <w:sz w:val="18"/>
      <w:szCs w:val="20"/>
      <w:lang w:eastAsia="en-US"/>
    </w:rPr>
  </w:style>
  <w:style w:type="paragraph" w:customStyle="1" w:styleId="TableTextLeft-BP4">
    <w:name w:val="Table Text Left - BP4"/>
    <w:basedOn w:val="Normal"/>
    <w:link w:val="TableTextLeft-BP4Char"/>
    <w:rsid w:val="00FB4CEC"/>
    <w:pPr>
      <w:ind w:left="142" w:hanging="142"/>
    </w:pPr>
    <w:rPr>
      <w:sz w:val="18"/>
      <w:szCs w:val="18"/>
    </w:rPr>
  </w:style>
  <w:style w:type="paragraph" w:customStyle="1" w:styleId="TableNumbersRight-BP4">
    <w:name w:val="Table Numbers Right - BP4"/>
    <w:basedOn w:val="Normal"/>
    <w:rsid w:val="00FB4CEC"/>
    <w:pPr>
      <w:jc w:val="right"/>
    </w:pPr>
    <w:rPr>
      <w:sz w:val="18"/>
    </w:rPr>
  </w:style>
  <w:style w:type="paragraph" w:customStyle="1" w:styleId="AITableText">
    <w:name w:val="AI Table Text"/>
    <w:basedOn w:val="Normal"/>
    <w:link w:val="AITableTextChar"/>
    <w:rsid w:val="00FB4CEC"/>
    <w:pPr>
      <w:jc w:val="right"/>
    </w:pPr>
    <w:rPr>
      <w:sz w:val="20"/>
      <w:szCs w:val="24"/>
    </w:rPr>
  </w:style>
  <w:style w:type="character" w:customStyle="1" w:styleId="AITableTextChar">
    <w:name w:val="AI Table Text Char"/>
    <w:link w:val="AITableText"/>
    <w:locked/>
    <w:rsid w:val="007316E2"/>
    <w:rPr>
      <w:rFonts w:ascii="Calibri" w:hAnsi="Calibri"/>
      <w:sz w:val="20"/>
      <w:szCs w:val="24"/>
      <w:lang w:eastAsia="en-US"/>
    </w:rPr>
  </w:style>
  <w:style w:type="paragraph" w:customStyle="1" w:styleId="AIIndent">
    <w:name w:val="AI Indent"/>
    <w:basedOn w:val="Normal"/>
    <w:link w:val="AIIndentChar"/>
    <w:rsid w:val="00FB4CEC"/>
    <w:pPr>
      <w:tabs>
        <w:tab w:val="num" w:pos="360"/>
      </w:tabs>
      <w:ind w:left="357" w:hanging="357"/>
    </w:pPr>
    <w:rPr>
      <w:sz w:val="20"/>
    </w:rPr>
  </w:style>
  <w:style w:type="character" w:customStyle="1" w:styleId="AIIndentChar">
    <w:name w:val="AI Indent Char"/>
    <w:link w:val="AIIndent"/>
    <w:locked/>
    <w:rsid w:val="007316E2"/>
    <w:rPr>
      <w:rFonts w:ascii="Calibri" w:hAnsi="Calibri"/>
      <w:sz w:val="20"/>
      <w:szCs w:val="20"/>
      <w:lang w:eastAsia="en-US"/>
    </w:rPr>
  </w:style>
  <w:style w:type="paragraph" w:customStyle="1" w:styleId="TableHeadingCentre-BP3">
    <w:name w:val="Table Heading Centre - BP3"/>
    <w:basedOn w:val="TableHeadingCentre-BP4"/>
    <w:rsid w:val="00FB4CEC"/>
    <w:rPr>
      <w:sz w:val="20"/>
    </w:rPr>
  </w:style>
  <w:style w:type="paragraph" w:customStyle="1" w:styleId="TableHeadingLeft-BP3">
    <w:name w:val="Table Heading Left - BP3"/>
    <w:basedOn w:val="TableHeadingLeft-BP4"/>
    <w:rsid w:val="00FB4CEC"/>
    <w:rPr>
      <w:sz w:val="20"/>
    </w:rPr>
  </w:style>
  <w:style w:type="paragraph" w:customStyle="1" w:styleId="TableHeadingRight-BP3">
    <w:name w:val="Table Heading Right - BP3"/>
    <w:basedOn w:val="TableHeadingRight-BP4"/>
    <w:rsid w:val="00FB4CEC"/>
    <w:rPr>
      <w:sz w:val="20"/>
    </w:rPr>
  </w:style>
  <w:style w:type="paragraph" w:customStyle="1" w:styleId="TableNumbersRight-BP3">
    <w:name w:val="Table Numbers Right - BP3"/>
    <w:basedOn w:val="TableNumbersRight-BP4"/>
    <w:rsid w:val="00FB4CEC"/>
    <w:rPr>
      <w:sz w:val="20"/>
    </w:rPr>
  </w:style>
  <w:style w:type="paragraph" w:customStyle="1" w:styleId="TableTextLeft-BP3">
    <w:name w:val="Table Text Left - BP3"/>
    <w:basedOn w:val="TableTextLeft-BP4"/>
    <w:rsid w:val="00FB4CEC"/>
    <w:rPr>
      <w:sz w:val="20"/>
    </w:rPr>
  </w:style>
  <w:style w:type="paragraph" w:customStyle="1" w:styleId="TableTextLeftBold-BP3">
    <w:name w:val="Table Text Left Bold - BP3"/>
    <w:basedOn w:val="TableTextLeftBold-BP4"/>
    <w:rsid w:val="00FB4CEC"/>
    <w:rPr>
      <w:sz w:val="20"/>
    </w:rPr>
  </w:style>
  <w:style w:type="paragraph" w:customStyle="1" w:styleId="TableTextRight-BP3">
    <w:name w:val="Table Text Right - BP3"/>
    <w:basedOn w:val="TableTextRight-BP4"/>
    <w:rsid w:val="00FB4CEC"/>
    <w:rPr>
      <w:sz w:val="20"/>
    </w:rPr>
  </w:style>
  <w:style w:type="paragraph" w:customStyle="1" w:styleId="TableTextRightBold-BP3">
    <w:name w:val="Table Text Right Bold - BP3"/>
    <w:basedOn w:val="TableTextRightBold-BP4"/>
    <w:rsid w:val="00FB4CEC"/>
  </w:style>
  <w:style w:type="paragraph" w:customStyle="1" w:styleId="TableTextLeft-BP4FS">
    <w:name w:val="Table Text Left - BP4 FS"/>
    <w:basedOn w:val="TableTextLeft-BP4"/>
    <w:rsid w:val="00FB4CEC"/>
    <w:pPr>
      <w:ind w:left="227"/>
    </w:pPr>
  </w:style>
  <w:style w:type="paragraph" w:customStyle="1" w:styleId="TableHeadingCentre-BP410pt">
    <w:name w:val="Table Heading Centre - BP4 10pt"/>
    <w:basedOn w:val="TableHeadingCentre-BP4"/>
    <w:rsid w:val="00FB4CEC"/>
    <w:rPr>
      <w:sz w:val="20"/>
    </w:rPr>
  </w:style>
  <w:style w:type="paragraph" w:customStyle="1" w:styleId="TableHeadingLeft-BP410pt">
    <w:name w:val="Table Heading Left - BP4 10pt"/>
    <w:basedOn w:val="TableHeadingLeft-BP4"/>
    <w:rsid w:val="00FB4CEC"/>
    <w:rPr>
      <w:sz w:val="20"/>
    </w:rPr>
  </w:style>
  <w:style w:type="paragraph" w:customStyle="1" w:styleId="TableHeadingRight-BP410pt">
    <w:name w:val="Table Heading Right - BP4 10pt"/>
    <w:basedOn w:val="TableHeadingRight-BP4"/>
    <w:rsid w:val="00FB4CEC"/>
    <w:rPr>
      <w:sz w:val="20"/>
    </w:rPr>
  </w:style>
  <w:style w:type="paragraph" w:customStyle="1" w:styleId="TableTextLeft-BP410pt">
    <w:name w:val="Table Text Left - BP4 10pt"/>
    <w:basedOn w:val="TableTextLeft-BP4"/>
    <w:rsid w:val="00FB4CEC"/>
    <w:rPr>
      <w:sz w:val="20"/>
    </w:rPr>
  </w:style>
  <w:style w:type="paragraph" w:customStyle="1" w:styleId="TableTextLeftBold-BP410pt">
    <w:name w:val="Table Text Left Bold - BP4 10pt"/>
    <w:basedOn w:val="TableTextLeftBold-BP4"/>
    <w:rsid w:val="00FB4CEC"/>
    <w:rPr>
      <w:sz w:val="20"/>
    </w:rPr>
  </w:style>
  <w:style w:type="paragraph" w:customStyle="1" w:styleId="TableTextRight-BP410pt">
    <w:name w:val="Table Text Right - BP4 10pt"/>
    <w:basedOn w:val="TableTextRight-BP4"/>
    <w:rsid w:val="00FB4CEC"/>
    <w:rPr>
      <w:sz w:val="20"/>
    </w:rPr>
  </w:style>
  <w:style w:type="paragraph" w:customStyle="1" w:styleId="TableTextRightBold-BP410pt">
    <w:name w:val="Table Text Right Bold - BP4 10pt"/>
    <w:basedOn w:val="TableTextRightBold-BP4"/>
    <w:rsid w:val="00FB4CEC"/>
    <w:rPr>
      <w:sz w:val="20"/>
    </w:rPr>
  </w:style>
  <w:style w:type="paragraph" w:customStyle="1" w:styleId="TableTextNumbersBold">
    <w:name w:val="Table Text Numbers Bold"/>
    <w:basedOn w:val="Normal"/>
    <w:rsid w:val="007316E2"/>
    <w:pPr>
      <w:jc w:val="right"/>
    </w:pPr>
    <w:rPr>
      <w:b/>
      <w:sz w:val="18"/>
    </w:rPr>
  </w:style>
  <w:style w:type="paragraph" w:customStyle="1" w:styleId="TableHeading">
    <w:name w:val="Table Heading"/>
    <w:basedOn w:val="Normal"/>
    <w:rsid w:val="007316E2"/>
    <w:pPr>
      <w:spacing w:after="120"/>
      <w:jc w:val="center"/>
    </w:pPr>
    <w:rPr>
      <w:rFonts w:ascii="Arial" w:hAnsi="Arial"/>
      <w:b/>
    </w:rPr>
  </w:style>
  <w:style w:type="paragraph" w:customStyle="1" w:styleId="TableTextLeftBoldparassmaller">
    <w:name w:val="Table Text Left Bold paras smaller"/>
    <w:basedOn w:val="TableTextLeftBold"/>
    <w:rsid w:val="007316E2"/>
    <w:pPr>
      <w:keepNext/>
      <w:spacing w:before="20" w:after="20"/>
      <w:ind w:left="164" w:hanging="164"/>
    </w:pPr>
    <w:rPr>
      <w:sz w:val="18"/>
    </w:rPr>
  </w:style>
  <w:style w:type="paragraph" w:customStyle="1" w:styleId="TableTextNumbersCentred">
    <w:name w:val="Table Text Numbers Centred"/>
    <w:basedOn w:val="Normal"/>
    <w:rsid w:val="007316E2"/>
    <w:pPr>
      <w:jc w:val="center"/>
    </w:pPr>
    <w:rPr>
      <w:sz w:val="18"/>
      <w:szCs w:val="18"/>
    </w:rPr>
  </w:style>
  <w:style w:type="paragraph" w:customStyle="1" w:styleId="aNoteText">
    <w:name w:val="a) Note Text"/>
    <w:basedOn w:val="NoteText"/>
    <w:rsid w:val="007316E2"/>
    <w:pPr>
      <w:tabs>
        <w:tab w:val="num" w:pos="357"/>
      </w:tabs>
      <w:ind w:left="357" w:hanging="357"/>
    </w:pPr>
    <w:rPr>
      <w:szCs w:val="24"/>
    </w:rPr>
  </w:style>
  <w:style w:type="paragraph" w:customStyle="1" w:styleId="NoteTexta">
    <w:name w:val="Note Text a)"/>
    <w:basedOn w:val="NoteText"/>
    <w:rsid w:val="007316E2"/>
    <w:pPr>
      <w:tabs>
        <w:tab w:val="num" w:pos="357"/>
      </w:tabs>
      <w:ind w:left="357" w:hanging="357"/>
    </w:pPr>
    <w:rPr>
      <w:szCs w:val="24"/>
    </w:rPr>
  </w:style>
  <w:style w:type="paragraph" w:customStyle="1" w:styleId="NoteTexta0">
    <w:name w:val="Note Text a"/>
    <w:basedOn w:val="NoteText"/>
    <w:rsid w:val="007316E2"/>
    <w:pPr>
      <w:tabs>
        <w:tab w:val="num" w:pos="360"/>
      </w:tabs>
      <w:ind w:left="357" w:hanging="357"/>
    </w:pPr>
    <w:rPr>
      <w:szCs w:val="24"/>
    </w:rPr>
  </w:style>
  <w:style w:type="paragraph" w:customStyle="1" w:styleId="TableFootnoteText">
    <w:name w:val="Table Footnote Text"/>
    <w:basedOn w:val="FootnoteText"/>
    <w:autoRedefine/>
    <w:rsid w:val="007316E2"/>
    <w:pPr>
      <w:keepNext/>
      <w:tabs>
        <w:tab w:val="left" w:pos="426"/>
      </w:tabs>
      <w:spacing w:after="120"/>
      <w:contextualSpacing/>
      <w:jc w:val="both"/>
    </w:pPr>
    <w:rPr>
      <w:i/>
      <w:iCs/>
      <w:sz w:val="16"/>
      <w:szCs w:val="16"/>
    </w:rPr>
  </w:style>
  <w:style w:type="paragraph" w:styleId="FootnoteText">
    <w:name w:val="footnote text"/>
    <w:basedOn w:val="Normal"/>
    <w:link w:val="FootnoteTextChar"/>
    <w:rsid w:val="00FB4CEC"/>
    <w:rPr>
      <w:sz w:val="20"/>
    </w:rPr>
  </w:style>
  <w:style w:type="character" w:customStyle="1" w:styleId="FootnoteTextChar">
    <w:name w:val="Footnote Text Char"/>
    <w:link w:val="FootnoteText"/>
    <w:locked/>
    <w:rsid w:val="007316E2"/>
    <w:rPr>
      <w:rFonts w:ascii="Calibri" w:hAnsi="Calibri"/>
      <w:sz w:val="20"/>
      <w:szCs w:val="20"/>
      <w:lang w:eastAsia="en-US"/>
    </w:rPr>
  </w:style>
  <w:style w:type="paragraph" w:customStyle="1" w:styleId="TableTextNumbers">
    <w:name w:val="Table Text Numbers"/>
    <w:basedOn w:val="Normal"/>
    <w:autoRedefine/>
    <w:rsid w:val="007316E2"/>
    <w:pPr>
      <w:spacing w:before="60" w:after="60"/>
      <w:jc w:val="right"/>
    </w:pPr>
    <w:rPr>
      <w:sz w:val="18"/>
      <w:szCs w:val="18"/>
    </w:rPr>
  </w:style>
  <w:style w:type="paragraph" w:customStyle="1" w:styleId="TableTextLeftNoIndent">
    <w:name w:val="Table Text Left No Indent"/>
    <w:basedOn w:val="TableTextLeft"/>
    <w:autoRedefine/>
    <w:rsid w:val="007316E2"/>
    <w:pPr>
      <w:spacing w:before="40" w:after="40"/>
      <w:ind w:left="0" w:firstLine="0"/>
    </w:pPr>
    <w:rPr>
      <w:lang w:val="en-GB"/>
    </w:rPr>
  </w:style>
  <w:style w:type="character" w:styleId="FootnoteReference">
    <w:name w:val="footnote reference"/>
    <w:rsid w:val="00FB4CEC"/>
    <w:rPr>
      <w:rFonts w:ascii="Calibri" w:hAnsi="Calibri"/>
      <w:vertAlign w:val="superscript"/>
    </w:rPr>
  </w:style>
  <w:style w:type="character" w:customStyle="1" w:styleId="AINotesChar">
    <w:name w:val="AI Notes Char"/>
    <w:link w:val="AINotes"/>
    <w:locked/>
    <w:rsid w:val="007316E2"/>
    <w:rPr>
      <w:rFonts w:ascii="Calibri" w:hAnsi="Calibri"/>
      <w:sz w:val="16"/>
      <w:szCs w:val="20"/>
      <w:lang w:eastAsia="en-US"/>
    </w:rPr>
  </w:style>
  <w:style w:type="paragraph" w:styleId="EndnoteText">
    <w:name w:val="endnote text"/>
    <w:basedOn w:val="Normal"/>
    <w:link w:val="EndnoteTextChar"/>
    <w:rsid w:val="00FB4CEC"/>
    <w:rPr>
      <w:sz w:val="20"/>
    </w:rPr>
  </w:style>
  <w:style w:type="character" w:customStyle="1" w:styleId="EndnoteTextChar">
    <w:name w:val="Endnote Text Char"/>
    <w:link w:val="EndnoteText"/>
    <w:locked/>
    <w:rsid w:val="001B2725"/>
    <w:rPr>
      <w:rFonts w:ascii="Calibri" w:hAnsi="Calibri"/>
      <w:sz w:val="20"/>
      <w:szCs w:val="20"/>
      <w:lang w:eastAsia="en-US"/>
    </w:rPr>
  </w:style>
  <w:style w:type="character" w:styleId="EndnoteReference">
    <w:name w:val="endnote reference"/>
    <w:rsid w:val="00FB4CEC"/>
    <w:rPr>
      <w:rFonts w:ascii="Calibri" w:hAnsi="Calibri"/>
      <w:vertAlign w:val="superscript"/>
    </w:rPr>
  </w:style>
  <w:style w:type="character" w:customStyle="1" w:styleId="CharChar3">
    <w:name w:val="Char Char3"/>
    <w:rsid w:val="007316E2"/>
    <w:rPr>
      <w:rFonts w:cs="Times New Roman"/>
      <w:sz w:val="24"/>
      <w:szCs w:val="24"/>
      <w:lang w:val="en-AU" w:eastAsia="en-US" w:bidi="ar-SA"/>
    </w:rPr>
  </w:style>
  <w:style w:type="character" w:customStyle="1" w:styleId="CharChar1">
    <w:name w:val="Char Char1"/>
    <w:locked/>
    <w:rsid w:val="00FB4CEC"/>
    <w:rPr>
      <w:rFonts w:ascii="Arial" w:hAnsi="Arial" w:cs="Arial"/>
      <w:b/>
      <w:bCs/>
      <w:sz w:val="24"/>
      <w:szCs w:val="26"/>
      <w:lang w:val="en-AU" w:eastAsia="en-US" w:bidi="ar-SA"/>
    </w:rPr>
  </w:style>
  <w:style w:type="character" w:customStyle="1" w:styleId="CharChar">
    <w:name w:val="Char Char"/>
    <w:rsid w:val="00FB4CEC"/>
    <w:rPr>
      <w:rFonts w:ascii="Calibri" w:hAnsi="Calibri"/>
      <w:sz w:val="24"/>
      <w:lang w:val="en-AU" w:eastAsia="en-US" w:bidi="ar-SA"/>
    </w:rPr>
  </w:style>
  <w:style w:type="character" w:styleId="CommentReference">
    <w:name w:val="annotation reference"/>
    <w:rsid w:val="00FB4CEC"/>
    <w:rPr>
      <w:rFonts w:ascii="Calibri" w:hAnsi="Calibri"/>
      <w:sz w:val="16"/>
      <w:szCs w:val="16"/>
    </w:rPr>
  </w:style>
  <w:style w:type="paragraph" w:styleId="CommentText">
    <w:name w:val="annotation text"/>
    <w:basedOn w:val="Normal"/>
    <w:link w:val="CommentTextChar"/>
    <w:rsid w:val="00FB4CEC"/>
    <w:rPr>
      <w:sz w:val="20"/>
    </w:rPr>
  </w:style>
  <w:style w:type="character" w:customStyle="1" w:styleId="CommentTextChar">
    <w:name w:val="Comment Text Char"/>
    <w:link w:val="CommentText"/>
    <w:locked/>
    <w:rsid w:val="007316E2"/>
    <w:rPr>
      <w:rFonts w:ascii="Calibri" w:hAnsi="Calibri"/>
      <w:sz w:val="20"/>
      <w:szCs w:val="20"/>
      <w:lang w:eastAsia="en-US"/>
    </w:rPr>
  </w:style>
  <w:style w:type="paragraph" w:styleId="CommentSubject">
    <w:name w:val="annotation subject"/>
    <w:basedOn w:val="CommentText"/>
    <w:next w:val="CommentText"/>
    <w:link w:val="CommentSubjectChar"/>
    <w:rsid w:val="00FB4CEC"/>
    <w:rPr>
      <w:b/>
      <w:bCs/>
    </w:rPr>
  </w:style>
  <w:style w:type="character" w:customStyle="1" w:styleId="CommentSubjectChar">
    <w:name w:val="Comment Subject Char"/>
    <w:link w:val="CommentSubject"/>
    <w:locked/>
    <w:rsid w:val="007316E2"/>
    <w:rPr>
      <w:rFonts w:ascii="Calibri" w:hAnsi="Calibri" w:cs="Times New Roman"/>
      <w:b/>
      <w:bCs/>
      <w:sz w:val="20"/>
      <w:szCs w:val="20"/>
      <w:lang w:eastAsia="en-US"/>
    </w:rPr>
  </w:style>
  <w:style w:type="character" w:customStyle="1" w:styleId="CharChar18">
    <w:name w:val="Char Char18"/>
    <w:semiHidden/>
    <w:locked/>
    <w:rsid w:val="007316E2"/>
    <w:rPr>
      <w:rFonts w:ascii="Arial" w:hAnsi="Arial" w:cs="Arial"/>
      <w:b/>
      <w:sz w:val="24"/>
      <w:szCs w:val="24"/>
      <w:lang w:val="en-AU" w:eastAsia="en-US" w:bidi="ar-SA"/>
    </w:rPr>
  </w:style>
  <w:style w:type="character" w:customStyle="1" w:styleId="CharChar14">
    <w:name w:val="Char Char14"/>
    <w:semiHidden/>
    <w:locked/>
    <w:rsid w:val="007316E2"/>
    <w:rPr>
      <w:rFonts w:ascii="Calibri" w:hAnsi="Calibri" w:cs="Times New Roman"/>
      <w:sz w:val="24"/>
      <w:szCs w:val="24"/>
      <w:lang w:eastAsia="en-US"/>
    </w:rPr>
  </w:style>
  <w:style w:type="paragraph" w:customStyle="1" w:styleId="PH4">
    <w:name w:val="PH4"/>
    <w:basedOn w:val="Normal"/>
    <w:rsid w:val="007316E2"/>
    <w:pPr>
      <w:spacing w:before="120"/>
    </w:pPr>
    <w:rPr>
      <w:b/>
      <w:sz w:val="20"/>
    </w:rPr>
  </w:style>
  <w:style w:type="character" w:customStyle="1" w:styleId="Heading4Char2">
    <w:name w:val="Heading 4 Char2"/>
    <w:semiHidden/>
    <w:locked/>
    <w:rsid w:val="007316E2"/>
    <w:rPr>
      <w:rFonts w:cs="Times New Roman"/>
      <w:i/>
      <w:sz w:val="24"/>
      <w:lang w:val="en-AU" w:eastAsia="en-US" w:bidi="ar-SA"/>
    </w:rPr>
  </w:style>
  <w:style w:type="character" w:customStyle="1" w:styleId="Heading7Char2">
    <w:name w:val="Heading 7 Char2"/>
    <w:semiHidden/>
    <w:locked/>
    <w:rsid w:val="007316E2"/>
    <w:rPr>
      <w:rFonts w:ascii="Calibri" w:hAnsi="Calibri" w:cs="Times New Roman"/>
      <w:sz w:val="24"/>
      <w:szCs w:val="24"/>
      <w:lang w:eastAsia="en-US"/>
    </w:rPr>
  </w:style>
  <w:style w:type="character" w:customStyle="1" w:styleId="Heading1Char1">
    <w:name w:val="Heading 1 Char1"/>
    <w:locked/>
    <w:rsid w:val="007316E2"/>
    <w:rPr>
      <w:rFonts w:ascii="Arial Bold" w:hAnsi="Arial Bold" w:cs="Times New Roman"/>
      <w:b/>
      <w:bCs/>
      <w:caps/>
      <w:kern w:val="28"/>
      <w:sz w:val="24"/>
      <w:szCs w:val="24"/>
      <w:lang w:val="en-AU" w:eastAsia="en-US" w:bidi="ar-SA"/>
    </w:rPr>
  </w:style>
  <w:style w:type="character" w:customStyle="1" w:styleId="Heading2Char1">
    <w:name w:val="Heading 2 Char1"/>
    <w:semiHidden/>
    <w:locked/>
    <w:rsid w:val="007316E2"/>
    <w:rPr>
      <w:rFonts w:cs="Times New Roman"/>
      <w:b/>
      <w:iCs/>
      <w:sz w:val="24"/>
      <w:szCs w:val="24"/>
      <w:lang w:val="en-AU" w:eastAsia="en-US" w:bidi="ar-SA"/>
    </w:rPr>
  </w:style>
  <w:style w:type="character" w:customStyle="1" w:styleId="Heading3Char1">
    <w:name w:val="Heading 3 Char1"/>
    <w:semiHidden/>
    <w:locked/>
    <w:rsid w:val="007316E2"/>
    <w:rPr>
      <w:rFonts w:ascii="Arial" w:hAnsi="Arial" w:cs="Arial"/>
      <w:b/>
      <w:sz w:val="24"/>
      <w:szCs w:val="24"/>
      <w:lang w:val="en-AU" w:eastAsia="en-US" w:bidi="ar-SA"/>
    </w:rPr>
  </w:style>
  <w:style w:type="character" w:customStyle="1" w:styleId="Heading4Char1">
    <w:name w:val="Heading 4 Char1"/>
    <w:semiHidden/>
    <w:locked/>
    <w:rsid w:val="007316E2"/>
    <w:rPr>
      <w:rFonts w:cs="Times New Roman"/>
      <w:i/>
      <w:sz w:val="24"/>
      <w:szCs w:val="24"/>
      <w:lang w:val="en-AU" w:eastAsia="en-US" w:bidi="ar-SA"/>
    </w:rPr>
  </w:style>
  <w:style w:type="character" w:customStyle="1" w:styleId="Heading5Char1">
    <w:name w:val="Heading 5 Char1"/>
    <w:semiHidden/>
    <w:locked/>
    <w:rsid w:val="007316E2"/>
    <w:rPr>
      <w:rFonts w:ascii="Calibri" w:hAnsi="Calibri" w:cs="Times New Roman"/>
      <w:b/>
      <w:bCs/>
      <w:i/>
      <w:iCs/>
      <w:sz w:val="26"/>
      <w:szCs w:val="26"/>
      <w:lang w:eastAsia="en-US"/>
    </w:rPr>
  </w:style>
  <w:style w:type="character" w:customStyle="1" w:styleId="Heading6Char1">
    <w:name w:val="Heading 6 Char1"/>
    <w:semiHidden/>
    <w:locked/>
    <w:rsid w:val="007316E2"/>
    <w:rPr>
      <w:rFonts w:cs="Times New Roman"/>
      <w:b/>
      <w:bCs/>
      <w:sz w:val="24"/>
      <w:szCs w:val="24"/>
      <w:lang w:val="en-GB" w:eastAsia="en-US" w:bidi="ar-SA"/>
    </w:rPr>
  </w:style>
  <w:style w:type="character" w:customStyle="1" w:styleId="Heading8Char1">
    <w:name w:val="Heading 8 Char1"/>
    <w:semiHidden/>
    <w:locked/>
    <w:rsid w:val="007316E2"/>
    <w:rPr>
      <w:rFonts w:ascii="Calibri" w:hAnsi="Calibri" w:cs="Times New Roman"/>
      <w:i/>
      <w:iCs/>
      <w:sz w:val="24"/>
      <w:szCs w:val="24"/>
      <w:lang w:eastAsia="en-US"/>
    </w:rPr>
  </w:style>
  <w:style w:type="character" w:customStyle="1" w:styleId="Heading9Char1">
    <w:name w:val="Heading 9 Char1"/>
    <w:semiHidden/>
    <w:locked/>
    <w:rsid w:val="007316E2"/>
    <w:rPr>
      <w:rFonts w:ascii="Cambria" w:hAnsi="Cambria" w:cs="Times New Roman"/>
      <w:sz w:val="22"/>
      <w:szCs w:val="22"/>
      <w:lang w:eastAsia="en-US"/>
    </w:rPr>
  </w:style>
  <w:style w:type="character" w:customStyle="1" w:styleId="FootnoteTextChar1">
    <w:name w:val="Footnote Text Char1"/>
    <w:semiHidden/>
    <w:locked/>
    <w:rsid w:val="007316E2"/>
    <w:rPr>
      <w:rFonts w:cs="Times New Roman"/>
      <w:lang w:eastAsia="en-US"/>
    </w:rPr>
  </w:style>
  <w:style w:type="character" w:customStyle="1" w:styleId="HeaderChar1">
    <w:name w:val="Header Char1"/>
    <w:semiHidden/>
    <w:locked/>
    <w:rsid w:val="007316E2"/>
    <w:rPr>
      <w:rFonts w:cs="Times New Roman"/>
      <w:sz w:val="24"/>
      <w:szCs w:val="24"/>
      <w:lang w:eastAsia="en-US"/>
    </w:rPr>
  </w:style>
  <w:style w:type="character" w:customStyle="1" w:styleId="FooterChar1">
    <w:name w:val="Footer Char1"/>
    <w:semiHidden/>
    <w:locked/>
    <w:rsid w:val="007316E2"/>
    <w:rPr>
      <w:rFonts w:cs="Times New Roman"/>
      <w:sz w:val="24"/>
      <w:szCs w:val="24"/>
      <w:lang w:eastAsia="en-US"/>
    </w:rPr>
  </w:style>
  <w:style w:type="character" w:customStyle="1" w:styleId="BodyTextIndentChar1">
    <w:name w:val="Body Text Indent Char1"/>
    <w:locked/>
    <w:rsid w:val="007316E2"/>
    <w:rPr>
      <w:rFonts w:cs="Times New Roman"/>
      <w:sz w:val="24"/>
      <w:szCs w:val="24"/>
      <w:lang w:val="en-AU" w:eastAsia="en-US" w:bidi="ar-SA"/>
    </w:rPr>
  </w:style>
  <w:style w:type="paragraph" w:styleId="TOC1">
    <w:name w:val="toc 1"/>
    <w:basedOn w:val="Normal"/>
    <w:next w:val="Normal"/>
    <w:autoRedefine/>
    <w:uiPriority w:val="39"/>
    <w:qFormat/>
    <w:rsid w:val="007E45FF"/>
    <w:pPr>
      <w:tabs>
        <w:tab w:val="right" w:leader="dot" w:pos="9017"/>
      </w:tabs>
    </w:pPr>
  </w:style>
  <w:style w:type="paragraph" w:styleId="TOC2">
    <w:name w:val="toc 2"/>
    <w:basedOn w:val="Normal"/>
    <w:next w:val="Normal"/>
    <w:autoRedefine/>
    <w:uiPriority w:val="39"/>
    <w:qFormat/>
    <w:rsid w:val="007E45FF"/>
    <w:pPr>
      <w:spacing w:before="240" w:line="276" w:lineRule="auto"/>
      <w:ind w:left="357"/>
    </w:pPr>
    <w:rPr>
      <w:bCs/>
    </w:rPr>
  </w:style>
  <w:style w:type="paragraph" w:styleId="TOC3">
    <w:name w:val="toc 3"/>
    <w:basedOn w:val="Normal"/>
    <w:next w:val="Normal"/>
    <w:autoRedefine/>
    <w:uiPriority w:val="39"/>
    <w:rsid w:val="00FB4CEC"/>
    <w:pPr>
      <w:ind w:left="480"/>
    </w:pPr>
  </w:style>
  <w:style w:type="paragraph" w:styleId="TOC4">
    <w:name w:val="toc 4"/>
    <w:basedOn w:val="Normal"/>
    <w:next w:val="Normal"/>
    <w:autoRedefine/>
    <w:uiPriority w:val="39"/>
    <w:rsid w:val="00FB4CEC"/>
    <w:pPr>
      <w:ind w:left="720"/>
    </w:pPr>
  </w:style>
  <w:style w:type="paragraph" w:styleId="TOC5">
    <w:name w:val="toc 5"/>
    <w:basedOn w:val="Normal"/>
    <w:next w:val="Normal"/>
    <w:autoRedefine/>
    <w:uiPriority w:val="39"/>
    <w:rsid w:val="00FB4CEC"/>
    <w:pPr>
      <w:ind w:left="960"/>
    </w:pPr>
  </w:style>
  <w:style w:type="paragraph" w:styleId="TOC6">
    <w:name w:val="toc 6"/>
    <w:basedOn w:val="Normal"/>
    <w:next w:val="Normal"/>
    <w:autoRedefine/>
    <w:uiPriority w:val="39"/>
    <w:rsid w:val="00FB4CEC"/>
    <w:pPr>
      <w:ind w:left="1200"/>
    </w:pPr>
  </w:style>
  <w:style w:type="paragraph" w:styleId="TOC7">
    <w:name w:val="toc 7"/>
    <w:basedOn w:val="Normal"/>
    <w:next w:val="Normal"/>
    <w:autoRedefine/>
    <w:uiPriority w:val="39"/>
    <w:rsid w:val="00FB4CEC"/>
    <w:pPr>
      <w:ind w:left="1440"/>
    </w:pPr>
  </w:style>
  <w:style w:type="paragraph" w:styleId="TOC8">
    <w:name w:val="toc 8"/>
    <w:basedOn w:val="Normal"/>
    <w:next w:val="Normal"/>
    <w:autoRedefine/>
    <w:uiPriority w:val="39"/>
    <w:rsid w:val="00FB4CEC"/>
    <w:pPr>
      <w:ind w:left="1680"/>
    </w:pPr>
  </w:style>
  <w:style w:type="paragraph" w:styleId="TOC9">
    <w:name w:val="toc 9"/>
    <w:basedOn w:val="Normal"/>
    <w:next w:val="Normal"/>
    <w:autoRedefine/>
    <w:uiPriority w:val="39"/>
    <w:rsid w:val="00FB4CEC"/>
    <w:pPr>
      <w:ind w:left="1920"/>
    </w:pPr>
  </w:style>
  <w:style w:type="character" w:customStyle="1" w:styleId="BodyTextChar1">
    <w:name w:val="Body Text Char1"/>
    <w:semiHidden/>
    <w:locked/>
    <w:rsid w:val="007316E2"/>
    <w:rPr>
      <w:rFonts w:cs="Times New Roman"/>
      <w:sz w:val="24"/>
      <w:lang w:val="en-AU" w:eastAsia="en-US" w:bidi="ar-SA"/>
    </w:rPr>
  </w:style>
  <w:style w:type="paragraph" w:customStyle="1" w:styleId="MinorHeading">
    <w:name w:val="Minor Heading"/>
    <w:basedOn w:val="Normal"/>
    <w:rsid w:val="007316E2"/>
    <w:rPr>
      <w:rFonts w:ascii="Arial" w:hAnsi="Arial"/>
      <w:b/>
    </w:rPr>
  </w:style>
  <w:style w:type="character" w:customStyle="1" w:styleId="PlainTextChar1">
    <w:name w:val="Plain Text Char1"/>
    <w:semiHidden/>
    <w:locked/>
    <w:rsid w:val="007316E2"/>
    <w:rPr>
      <w:rFonts w:ascii="Courier New" w:hAnsi="Courier New" w:cs="Courier New"/>
      <w:lang w:eastAsia="en-US"/>
    </w:rPr>
  </w:style>
  <w:style w:type="character" w:customStyle="1" w:styleId="BodyTextIndent2Char1">
    <w:name w:val="Body Text Indent 2 Char1"/>
    <w:locked/>
    <w:rsid w:val="007316E2"/>
    <w:rPr>
      <w:rFonts w:cs="Times New Roman"/>
      <w:sz w:val="24"/>
      <w:lang w:val="en-AU" w:eastAsia="en-US" w:bidi="ar-SA"/>
    </w:rPr>
  </w:style>
  <w:style w:type="character" w:customStyle="1" w:styleId="BodyTextIndent3Char1">
    <w:name w:val="Body Text Indent 3 Char1"/>
    <w:locked/>
    <w:rsid w:val="007316E2"/>
    <w:rPr>
      <w:rFonts w:cs="Times New Roman"/>
      <w:sz w:val="24"/>
      <w:lang w:val="en-AU" w:eastAsia="en-US" w:bidi="ar-SA"/>
    </w:rPr>
  </w:style>
  <w:style w:type="paragraph" w:customStyle="1" w:styleId="PH3">
    <w:name w:val="PH3"/>
    <w:basedOn w:val="Normal"/>
    <w:rsid w:val="007316E2"/>
    <w:pPr>
      <w:keepNext/>
      <w:outlineLvl w:val="0"/>
    </w:pPr>
    <w:rPr>
      <w:rFonts w:ascii="Arial" w:hAnsi="Arial"/>
      <w:b/>
      <w:kern w:val="28"/>
      <w:lang w:val="en-GB"/>
    </w:rPr>
  </w:style>
  <w:style w:type="character" w:customStyle="1" w:styleId="BodyText2Char1">
    <w:name w:val="Body Text 2 Char1"/>
    <w:semiHidden/>
    <w:locked/>
    <w:rsid w:val="007316E2"/>
    <w:rPr>
      <w:rFonts w:cs="Times New Roman"/>
      <w:sz w:val="24"/>
      <w:szCs w:val="24"/>
      <w:lang w:val="en-AU" w:eastAsia="en-US" w:bidi="ar-SA"/>
    </w:rPr>
  </w:style>
  <w:style w:type="character" w:customStyle="1" w:styleId="BodyText3Char1">
    <w:name w:val="Body Text 3 Char1"/>
    <w:semiHidden/>
    <w:locked/>
    <w:rsid w:val="007316E2"/>
    <w:rPr>
      <w:rFonts w:cs="Times New Roman"/>
      <w:sz w:val="16"/>
      <w:szCs w:val="16"/>
      <w:lang w:val="en-AU" w:eastAsia="en-US" w:bidi="ar-SA"/>
    </w:rPr>
  </w:style>
  <w:style w:type="paragraph" w:customStyle="1" w:styleId="Numbering">
    <w:name w:val="Numbering"/>
    <w:basedOn w:val="Normal"/>
    <w:rsid w:val="007316E2"/>
    <w:pPr>
      <w:numPr>
        <w:ilvl w:val="1"/>
        <w:numId w:val="2"/>
      </w:numPr>
      <w:spacing w:before="120" w:after="120"/>
      <w:jc w:val="both"/>
    </w:pPr>
    <w:rPr>
      <w:lang w:val="en-US"/>
    </w:rPr>
  </w:style>
  <w:style w:type="paragraph" w:customStyle="1" w:styleId="AIBlurb0">
    <w:name w:val="AI Blurb"/>
    <w:basedOn w:val="Normal"/>
    <w:rsid w:val="007316E2"/>
    <w:pPr>
      <w:spacing w:before="120" w:after="240"/>
      <w:jc w:val="both"/>
    </w:pPr>
    <w:rPr>
      <w:rFonts w:ascii="Times New (W1)" w:hAnsi="Times New (W1)"/>
      <w:sz w:val="20"/>
    </w:rPr>
  </w:style>
  <w:style w:type="paragraph" w:customStyle="1" w:styleId="BodyText1">
    <w:name w:val="Body Text 1"/>
    <w:basedOn w:val="Normal"/>
    <w:rsid w:val="007316E2"/>
    <w:pPr>
      <w:jc w:val="both"/>
    </w:pPr>
  </w:style>
  <w:style w:type="paragraph" w:customStyle="1" w:styleId="PH1">
    <w:name w:val="PH1"/>
    <w:basedOn w:val="Heading1"/>
    <w:rsid w:val="007316E2"/>
    <w:pPr>
      <w:jc w:val="center"/>
    </w:pPr>
    <w:rPr>
      <w:lang w:val="en-GB"/>
    </w:rPr>
  </w:style>
  <w:style w:type="paragraph" w:customStyle="1" w:styleId="PH2">
    <w:name w:val="PH2"/>
    <w:basedOn w:val="PH1"/>
    <w:rsid w:val="007316E2"/>
    <w:rPr>
      <w:b w:val="0"/>
      <w:sz w:val="24"/>
    </w:rPr>
  </w:style>
  <w:style w:type="paragraph" w:customStyle="1" w:styleId="PText">
    <w:name w:val="PText"/>
    <w:basedOn w:val="Normal"/>
    <w:rsid w:val="007316E2"/>
    <w:rPr>
      <w:sz w:val="20"/>
    </w:rPr>
  </w:style>
  <w:style w:type="paragraph" w:customStyle="1" w:styleId="MajorHeading">
    <w:name w:val="Major Heading"/>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MajorHeading2">
    <w:name w:val="Major Heading 2"/>
    <w:basedOn w:val="MajorHeading1"/>
    <w:rsid w:val="007316E2"/>
    <w:pPr>
      <w:pBdr>
        <w:bottom w:val="none" w:sz="0" w:space="0" w:color="auto"/>
      </w:pBdr>
    </w:pPr>
  </w:style>
  <w:style w:type="paragraph" w:customStyle="1" w:styleId="MajorHeading1">
    <w:name w:val="Major Heading 1"/>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Sub-Heading3">
    <w:name w:val="Sub-Heading 3"/>
    <w:basedOn w:val="Sub-Heading2"/>
    <w:rsid w:val="007316E2"/>
    <w:pPr>
      <w:keepNext w:val="0"/>
      <w:keepLines w:val="0"/>
      <w:spacing w:after="0"/>
      <w:jc w:val="left"/>
    </w:pPr>
    <w:rPr>
      <w:sz w:val="20"/>
    </w:rPr>
  </w:style>
  <w:style w:type="paragraph" w:customStyle="1" w:styleId="Tableformat">
    <w:name w:val="Table format"/>
    <w:basedOn w:val="BodyText"/>
    <w:rsid w:val="007316E2"/>
    <w:pPr>
      <w:keepLines w:val="0"/>
      <w:spacing w:before="100" w:beforeAutospacing="1" w:afterAutospacing="1"/>
    </w:pPr>
    <w:rPr>
      <w:b/>
      <w:sz w:val="20"/>
    </w:rPr>
  </w:style>
  <w:style w:type="paragraph" w:customStyle="1" w:styleId="TableGraphic">
    <w:name w:val="TableGraphic"/>
    <w:basedOn w:val="Normal"/>
    <w:next w:val="Normal"/>
    <w:rsid w:val="007316E2"/>
    <w:pPr>
      <w:keepNext/>
      <w:spacing w:after="20"/>
      <w:ind w:right="-113"/>
    </w:pPr>
    <w:rPr>
      <w:rFonts w:ascii="Tahoma" w:hAnsi="Tahoma"/>
      <w:b/>
      <w:color w:val="000000"/>
      <w:sz w:val="20"/>
    </w:rPr>
  </w:style>
  <w:style w:type="paragraph" w:customStyle="1" w:styleId="Text">
    <w:name w:val="Text"/>
    <w:basedOn w:val="Normal"/>
    <w:rsid w:val="007316E2"/>
    <w:pPr>
      <w:jc w:val="both"/>
    </w:pPr>
  </w:style>
  <w:style w:type="paragraph" w:customStyle="1" w:styleId="Text1">
    <w:name w:val="Text 1"/>
    <w:basedOn w:val="Normal"/>
    <w:rsid w:val="007316E2"/>
    <w:pPr>
      <w:jc w:val="both"/>
    </w:pPr>
    <w:rPr>
      <w:rFonts w:ascii="Arial" w:hAnsi="Arial"/>
    </w:rPr>
  </w:style>
  <w:style w:type="character" w:customStyle="1" w:styleId="EmailStyle2891">
    <w:name w:val="EmailStyle2891"/>
    <w:uiPriority w:val="99"/>
    <w:rsid w:val="007316E2"/>
    <w:rPr>
      <w:rFonts w:ascii="Arial" w:hAnsi="Arial" w:cs="Arial"/>
      <w:color w:val="000080"/>
      <w:sz w:val="20"/>
    </w:rPr>
  </w:style>
  <w:style w:type="character" w:customStyle="1" w:styleId="EmailStyle2901">
    <w:name w:val="EmailStyle2901"/>
    <w:uiPriority w:val="99"/>
    <w:rsid w:val="007316E2"/>
    <w:rPr>
      <w:rFonts w:ascii="Arial" w:hAnsi="Arial" w:cs="Arial"/>
      <w:color w:val="auto"/>
      <w:sz w:val="20"/>
    </w:rPr>
  </w:style>
  <w:style w:type="character" w:customStyle="1" w:styleId="EmailStyle2911">
    <w:name w:val="EmailStyle2911"/>
    <w:uiPriority w:val="99"/>
    <w:rsid w:val="007316E2"/>
    <w:rPr>
      <w:rFonts w:ascii="Arial" w:hAnsi="Arial" w:cs="Arial"/>
      <w:color w:val="auto"/>
      <w:sz w:val="20"/>
    </w:rPr>
  </w:style>
  <w:style w:type="paragraph" w:customStyle="1" w:styleId="Output1">
    <w:name w:val="Output 1"/>
    <w:basedOn w:val="Normal"/>
    <w:autoRedefine/>
    <w:rsid w:val="007316E2"/>
    <w:pPr>
      <w:keepNext/>
      <w:spacing w:before="100" w:beforeAutospacing="1" w:after="100" w:afterAutospacing="1"/>
      <w:ind w:left="425"/>
      <w:jc w:val="both"/>
    </w:pPr>
    <w:rPr>
      <w:rFonts w:ascii="Times New (W1)" w:hAnsi="Times New (W1)"/>
    </w:rPr>
  </w:style>
  <w:style w:type="paragraph" w:customStyle="1" w:styleId="Output2">
    <w:name w:val="Output 2"/>
    <w:basedOn w:val="Output1"/>
    <w:autoRedefine/>
    <w:rsid w:val="007316E2"/>
    <w:pPr>
      <w:ind w:left="709"/>
    </w:pPr>
    <w:rPr>
      <w:i/>
    </w:rPr>
  </w:style>
  <w:style w:type="paragraph" w:customStyle="1" w:styleId="Output2Indent">
    <w:name w:val="Output 2 Indent"/>
    <w:basedOn w:val="Output2"/>
    <w:autoRedefine/>
    <w:rsid w:val="007316E2"/>
    <w:pPr>
      <w:keepNext w:val="0"/>
      <w:tabs>
        <w:tab w:val="num" w:pos="1429"/>
      </w:tabs>
      <w:spacing w:before="0" w:beforeAutospacing="0"/>
      <w:ind w:left="1429" w:hanging="360"/>
    </w:pPr>
  </w:style>
  <w:style w:type="character" w:customStyle="1" w:styleId="BalloonTextChar1">
    <w:name w:val="Balloon Text Char1"/>
    <w:semiHidden/>
    <w:locked/>
    <w:rsid w:val="007316E2"/>
    <w:rPr>
      <w:rFonts w:cs="Times New Roman"/>
      <w:sz w:val="2"/>
      <w:lang w:eastAsia="en-US"/>
    </w:rPr>
  </w:style>
  <w:style w:type="paragraph" w:customStyle="1" w:styleId="Bullet">
    <w:name w:val="Bullet"/>
    <w:basedOn w:val="Normal"/>
    <w:rsid w:val="007316E2"/>
    <w:pPr>
      <w:tabs>
        <w:tab w:val="num" w:pos="360"/>
      </w:tabs>
      <w:ind w:left="360" w:hanging="360"/>
    </w:pPr>
  </w:style>
  <w:style w:type="paragraph" w:customStyle="1" w:styleId="bullet2">
    <w:name w:val="bullet 2"/>
    <w:basedOn w:val="Normal"/>
    <w:rsid w:val="007316E2"/>
    <w:pPr>
      <w:tabs>
        <w:tab w:val="left" w:pos="360"/>
        <w:tab w:val="left" w:pos="454"/>
      </w:tabs>
      <w:spacing w:after="120"/>
      <w:ind w:left="454" w:hanging="454"/>
      <w:jc w:val="both"/>
    </w:pPr>
    <w:rPr>
      <w:color w:val="000000"/>
    </w:rPr>
  </w:style>
  <w:style w:type="paragraph" w:customStyle="1" w:styleId="GalText">
    <w:name w:val="GalText"/>
    <w:basedOn w:val="Normal"/>
    <w:rsid w:val="007316E2"/>
    <w:pPr>
      <w:spacing w:before="60" w:after="60"/>
    </w:pPr>
    <w:rPr>
      <w:rFonts w:ascii="Arial Narrow" w:hAnsi="Arial Narrow"/>
    </w:rPr>
  </w:style>
  <w:style w:type="paragraph" w:customStyle="1" w:styleId="NumberedNotes">
    <w:name w:val="Numbered Notes"/>
    <w:basedOn w:val="FootnoteText"/>
    <w:rsid w:val="007316E2"/>
    <w:pPr>
      <w:spacing w:after="60"/>
      <w:ind w:left="357" w:hanging="357"/>
      <w:jc w:val="both"/>
    </w:pPr>
    <w:rPr>
      <w:sz w:val="16"/>
    </w:rPr>
  </w:style>
  <w:style w:type="paragraph" w:customStyle="1" w:styleId="PI1">
    <w:name w:val="PI 1"/>
    <w:basedOn w:val="Normal"/>
    <w:rsid w:val="007316E2"/>
    <w:pPr>
      <w:spacing w:before="240"/>
    </w:pPr>
    <w:rPr>
      <w:rFonts w:ascii="Times New (W1)" w:hAnsi="Times New (W1)"/>
    </w:rPr>
  </w:style>
  <w:style w:type="paragraph" w:customStyle="1" w:styleId="PI2">
    <w:name w:val="PI 2"/>
    <w:basedOn w:val="PI1"/>
    <w:rsid w:val="007316E2"/>
    <w:pPr>
      <w:spacing w:after="240"/>
    </w:pPr>
    <w:rPr>
      <w:i/>
    </w:rPr>
  </w:style>
  <w:style w:type="paragraph" w:customStyle="1" w:styleId="PI2Indent">
    <w:name w:val="PI 2  Indent"/>
    <w:basedOn w:val="Normal"/>
    <w:rsid w:val="007316E2"/>
    <w:pPr>
      <w:ind w:left="357" w:hanging="357"/>
    </w:pPr>
  </w:style>
  <w:style w:type="paragraph" w:customStyle="1" w:styleId="Style1">
    <w:name w:val="Style1"/>
    <w:basedOn w:val="AITableText"/>
    <w:rsid w:val="007316E2"/>
    <w:pPr>
      <w:spacing w:before="120" w:after="240"/>
      <w:ind w:left="714" w:hanging="357"/>
    </w:pPr>
    <w:rPr>
      <w:rFonts w:ascii="Times New (W1)" w:hAnsi="Times New (W1)"/>
    </w:rPr>
  </w:style>
  <w:style w:type="paragraph" w:customStyle="1" w:styleId="Style1Indent">
    <w:name w:val="Style1 Indent"/>
    <w:basedOn w:val="Normal"/>
    <w:rsid w:val="007316E2"/>
    <w:pPr>
      <w:tabs>
        <w:tab w:val="num" w:pos="1440"/>
      </w:tabs>
      <w:ind w:left="1440" w:hanging="360"/>
    </w:pPr>
    <w:rPr>
      <w:sz w:val="20"/>
    </w:rPr>
  </w:style>
  <w:style w:type="paragraph" w:customStyle="1" w:styleId="Sub-Heading1">
    <w:name w:val="Sub-Heading 1"/>
    <w:basedOn w:val="Normal"/>
    <w:next w:val="Normal"/>
    <w:autoRedefine/>
    <w:rsid w:val="007316E2"/>
    <w:pPr>
      <w:keepNext/>
      <w:spacing w:before="240" w:after="240"/>
      <w:outlineLvl w:val="0"/>
    </w:pPr>
    <w:rPr>
      <w:rFonts w:ascii="Arial" w:hAnsi="Arial"/>
      <w:i/>
    </w:rPr>
  </w:style>
  <w:style w:type="paragraph" w:customStyle="1" w:styleId="Sub-Headings">
    <w:name w:val="Sub-Headings"/>
    <w:basedOn w:val="MinorHeading"/>
    <w:rsid w:val="007316E2"/>
    <w:pPr>
      <w:keepNext/>
      <w:spacing w:before="240" w:after="120"/>
      <w:outlineLvl w:val="0"/>
    </w:pPr>
    <w:rPr>
      <w:rFonts w:cs="Arial"/>
      <w:b w:val="0"/>
      <w:bCs/>
      <w:i/>
      <w:szCs w:val="24"/>
    </w:rPr>
  </w:style>
  <w:style w:type="paragraph" w:customStyle="1" w:styleId="TableText">
    <w:name w:val="TableText"/>
    <w:basedOn w:val="BodyText"/>
    <w:rsid w:val="007316E2"/>
    <w:pPr>
      <w:keepNext w:val="0"/>
      <w:keepLines w:val="0"/>
      <w:spacing w:before="100" w:beforeAutospacing="1" w:afterAutospacing="1"/>
      <w:jc w:val="left"/>
    </w:pPr>
    <w:rPr>
      <w:rFonts w:ascii="Arial" w:hAnsi="Arial"/>
      <w:kern w:val="28"/>
    </w:rPr>
  </w:style>
  <w:style w:type="paragraph" w:customStyle="1" w:styleId="dot">
    <w:name w:val="dot"/>
    <w:basedOn w:val="Normal"/>
    <w:rsid w:val="007316E2"/>
    <w:pPr>
      <w:tabs>
        <w:tab w:val="num" w:pos="360"/>
      </w:tabs>
      <w:ind w:left="360" w:hanging="360"/>
    </w:pPr>
  </w:style>
  <w:style w:type="paragraph" w:customStyle="1" w:styleId="xl30">
    <w:name w:val="xl30"/>
    <w:basedOn w:val="Normal"/>
    <w:rsid w:val="007316E2"/>
    <w:pPr>
      <w:spacing w:before="100" w:beforeAutospacing="1" w:after="100" w:afterAutospacing="1"/>
    </w:pPr>
    <w:rPr>
      <w:rFonts w:eastAsia="Arial Unicode MS"/>
      <w:b/>
      <w:bCs/>
      <w:sz w:val="18"/>
      <w:szCs w:val="18"/>
    </w:rPr>
  </w:style>
  <w:style w:type="paragraph" w:customStyle="1" w:styleId="Memopara">
    <w:name w:val="Memo para"/>
    <w:basedOn w:val="Numbering"/>
    <w:rsid w:val="007316E2"/>
    <w:pPr>
      <w:numPr>
        <w:ilvl w:val="0"/>
        <w:numId w:val="0"/>
      </w:numPr>
    </w:pPr>
    <w:rPr>
      <w:szCs w:val="24"/>
    </w:rPr>
  </w:style>
  <w:style w:type="paragraph" w:customStyle="1" w:styleId="para">
    <w:name w:val="para"/>
    <w:basedOn w:val="Normal"/>
    <w:rsid w:val="007316E2"/>
  </w:style>
  <w:style w:type="paragraph" w:customStyle="1" w:styleId="Paragraph2-Bullets">
    <w:name w:val="Paragraph 2 - Bullets"/>
    <w:basedOn w:val="Normal"/>
    <w:rsid w:val="007316E2"/>
    <w:pPr>
      <w:numPr>
        <w:numId w:val="3"/>
      </w:numPr>
    </w:pPr>
  </w:style>
  <w:style w:type="character" w:customStyle="1" w:styleId="CommentTextChar1">
    <w:name w:val="Comment Text Char1"/>
    <w:locked/>
    <w:rsid w:val="007316E2"/>
    <w:rPr>
      <w:rFonts w:cs="Times New Roman"/>
      <w:lang w:eastAsia="en-US"/>
    </w:rPr>
  </w:style>
  <w:style w:type="paragraph" w:customStyle="1" w:styleId="SIHeading1centre">
    <w:name w:val="SI Heading 1+centre"/>
    <w:basedOn w:val="SIHeading1"/>
    <w:rsid w:val="007316E2"/>
    <w:pPr>
      <w:jc w:val="left"/>
    </w:pPr>
    <w:rPr>
      <w:rFonts w:ascii="Arial (W1)" w:hAnsi="Arial (W1)"/>
      <w:kern w:val="0"/>
      <w:lang w:val="en-GB"/>
    </w:rPr>
  </w:style>
  <w:style w:type="character" w:customStyle="1" w:styleId="Heading7Char1">
    <w:name w:val="Heading 7 Char1"/>
    <w:locked/>
    <w:rsid w:val="007316E2"/>
    <w:rPr>
      <w:rFonts w:cs="Times New Roman"/>
      <w:sz w:val="24"/>
      <w:szCs w:val="24"/>
      <w:lang w:val="en-AU" w:eastAsia="en-US" w:bidi="ar-SA"/>
    </w:rPr>
  </w:style>
  <w:style w:type="paragraph" w:customStyle="1" w:styleId="TableName-Line2">
    <w:name w:val="Table Name - Line 2"/>
    <w:basedOn w:val="Normal"/>
    <w:autoRedefine/>
    <w:rsid w:val="007316E2"/>
    <w:pPr>
      <w:keepNext/>
      <w:spacing w:after="120"/>
      <w:jc w:val="center"/>
    </w:pPr>
    <w:rPr>
      <w:rFonts w:ascii="Arial" w:hAnsi="Arial"/>
      <w:b/>
      <w:sz w:val="20"/>
    </w:rPr>
  </w:style>
  <w:style w:type="paragraph" w:customStyle="1" w:styleId="TableName-Line1">
    <w:name w:val="Table Name - Line 1"/>
    <w:basedOn w:val="TableName-Line2"/>
    <w:next w:val="TableName-Line2"/>
    <w:rsid w:val="007316E2"/>
    <w:pPr>
      <w:spacing w:after="0"/>
    </w:pPr>
  </w:style>
  <w:style w:type="paragraph" w:customStyle="1" w:styleId="font5">
    <w:name w:val="font5"/>
    <w:basedOn w:val="Normal"/>
    <w:rsid w:val="007316E2"/>
    <w:pPr>
      <w:spacing w:before="100" w:beforeAutospacing="1" w:after="100" w:afterAutospacing="1"/>
    </w:pPr>
    <w:rPr>
      <w:rFonts w:ascii="Arial" w:hAnsi="Arial" w:cs="Arial"/>
      <w:b/>
      <w:bCs/>
      <w:sz w:val="16"/>
      <w:szCs w:val="16"/>
      <w:lang w:eastAsia="en-AU"/>
    </w:rPr>
  </w:style>
  <w:style w:type="paragraph" w:customStyle="1" w:styleId="font6">
    <w:name w:val="font6"/>
    <w:basedOn w:val="Normal"/>
    <w:rsid w:val="007316E2"/>
    <w:pPr>
      <w:spacing w:before="100" w:beforeAutospacing="1" w:after="100" w:afterAutospacing="1"/>
    </w:pPr>
    <w:rPr>
      <w:rFonts w:ascii="Arial" w:hAnsi="Arial" w:cs="Arial"/>
      <w:b/>
      <w:bCs/>
      <w:color w:val="0000FF"/>
      <w:sz w:val="16"/>
      <w:szCs w:val="16"/>
      <w:lang w:eastAsia="en-AU"/>
    </w:rPr>
  </w:style>
  <w:style w:type="paragraph" w:customStyle="1" w:styleId="font7">
    <w:name w:val="font7"/>
    <w:basedOn w:val="Normal"/>
    <w:rsid w:val="007316E2"/>
    <w:pPr>
      <w:spacing w:before="100" w:beforeAutospacing="1" w:after="100" w:afterAutospacing="1"/>
    </w:pPr>
    <w:rPr>
      <w:rFonts w:ascii="Arial" w:hAnsi="Arial" w:cs="Arial"/>
      <w:i/>
      <w:iCs/>
      <w:sz w:val="16"/>
      <w:szCs w:val="16"/>
      <w:lang w:eastAsia="en-AU"/>
    </w:rPr>
  </w:style>
  <w:style w:type="paragraph" w:customStyle="1" w:styleId="font8">
    <w:name w:val="font8"/>
    <w:basedOn w:val="Normal"/>
    <w:rsid w:val="007316E2"/>
    <w:pPr>
      <w:spacing w:before="100" w:beforeAutospacing="1" w:after="100" w:afterAutospacing="1"/>
    </w:pPr>
    <w:rPr>
      <w:rFonts w:ascii="Arial" w:hAnsi="Arial" w:cs="Arial"/>
      <w:b/>
      <w:bCs/>
      <w:sz w:val="16"/>
      <w:szCs w:val="16"/>
      <w:lang w:eastAsia="en-AU"/>
    </w:rPr>
  </w:style>
  <w:style w:type="paragraph" w:customStyle="1" w:styleId="xl67">
    <w:name w:val="xl67"/>
    <w:basedOn w:val="Normal"/>
    <w:rsid w:val="007316E2"/>
    <w:pPr>
      <w:spacing w:before="100" w:beforeAutospacing="1" w:after="100" w:afterAutospacing="1"/>
    </w:pPr>
    <w:rPr>
      <w:rFonts w:ascii="Arial" w:hAnsi="Arial" w:cs="Arial"/>
      <w:sz w:val="16"/>
      <w:szCs w:val="16"/>
      <w:lang w:eastAsia="en-AU"/>
    </w:rPr>
  </w:style>
  <w:style w:type="paragraph" w:customStyle="1" w:styleId="xl68">
    <w:name w:val="xl68"/>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9">
    <w:name w:val="xl69"/>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70">
    <w:name w:val="xl70"/>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71">
    <w:name w:val="xl71"/>
    <w:basedOn w:val="Normal"/>
    <w:rsid w:val="007316E2"/>
    <w:pPr>
      <w:spacing w:before="100" w:beforeAutospacing="1" w:after="100" w:afterAutospacing="1"/>
    </w:pPr>
    <w:rPr>
      <w:rFonts w:ascii="Arial" w:hAnsi="Arial" w:cs="Arial"/>
      <w:b/>
      <w:bCs/>
      <w:sz w:val="16"/>
      <w:szCs w:val="16"/>
      <w:lang w:eastAsia="en-AU"/>
    </w:rPr>
  </w:style>
  <w:style w:type="paragraph" w:customStyle="1" w:styleId="xl72">
    <w:name w:val="xl72"/>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73">
    <w:name w:val="xl73"/>
    <w:basedOn w:val="Normal"/>
    <w:rsid w:val="007316E2"/>
    <w:pPr>
      <w:spacing w:before="100" w:beforeAutospacing="1" w:after="100" w:afterAutospacing="1"/>
      <w:jc w:val="center"/>
    </w:pPr>
    <w:rPr>
      <w:rFonts w:ascii="Arial" w:hAnsi="Arial" w:cs="Arial"/>
      <w:sz w:val="16"/>
      <w:szCs w:val="16"/>
      <w:lang w:eastAsia="en-AU"/>
    </w:rPr>
  </w:style>
  <w:style w:type="paragraph" w:customStyle="1" w:styleId="xl74">
    <w:name w:val="xl74"/>
    <w:basedOn w:val="Normal"/>
    <w:rsid w:val="007316E2"/>
    <w:pPr>
      <w:spacing w:before="100" w:beforeAutospacing="1" w:after="100" w:afterAutospacing="1"/>
    </w:pPr>
    <w:rPr>
      <w:rFonts w:ascii="Arial" w:hAnsi="Arial" w:cs="Arial"/>
      <w:b/>
      <w:bCs/>
      <w:sz w:val="16"/>
      <w:szCs w:val="16"/>
      <w:lang w:eastAsia="en-AU"/>
    </w:rPr>
  </w:style>
  <w:style w:type="paragraph" w:customStyle="1" w:styleId="xl75">
    <w:name w:val="xl75"/>
    <w:basedOn w:val="Normal"/>
    <w:rsid w:val="007316E2"/>
    <w:pPr>
      <w:spacing w:before="100" w:beforeAutospacing="1" w:after="100" w:afterAutospacing="1"/>
    </w:pPr>
    <w:rPr>
      <w:rFonts w:ascii="Arial" w:hAnsi="Arial" w:cs="Arial"/>
      <w:sz w:val="16"/>
      <w:szCs w:val="16"/>
      <w:lang w:eastAsia="en-AU"/>
    </w:rPr>
  </w:style>
  <w:style w:type="paragraph" w:customStyle="1" w:styleId="xl76">
    <w:name w:val="xl76"/>
    <w:basedOn w:val="Normal"/>
    <w:rsid w:val="007316E2"/>
    <w:pPr>
      <w:spacing w:before="100" w:beforeAutospacing="1" w:after="100" w:afterAutospacing="1"/>
    </w:pPr>
    <w:rPr>
      <w:rFonts w:ascii="Arial" w:hAnsi="Arial" w:cs="Arial"/>
      <w:sz w:val="16"/>
      <w:szCs w:val="16"/>
      <w:lang w:eastAsia="en-AU"/>
    </w:rPr>
  </w:style>
  <w:style w:type="paragraph" w:customStyle="1" w:styleId="xl77">
    <w:name w:val="xl77"/>
    <w:basedOn w:val="Normal"/>
    <w:rsid w:val="007316E2"/>
    <w:pPr>
      <w:pBdr>
        <w:bottom w:val="single" w:sz="4" w:space="0" w:color="auto"/>
      </w:pBdr>
      <w:spacing w:before="100" w:beforeAutospacing="1" w:after="100" w:afterAutospacing="1"/>
    </w:pPr>
    <w:rPr>
      <w:rFonts w:ascii="Arial" w:hAnsi="Arial" w:cs="Arial"/>
      <w:b/>
      <w:bCs/>
      <w:sz w:val="16"/>
      <w:szCs w:val="16"/>
      <w:lang w:eastAsia="en-AU"/>
    </w:rPr>
  </w:style>
  <w:style w:type="paragraph" w:customStyle="1" w:styleId="xl78">
    <w:name w:val="xl78"/>
    <w:basedOn w:val="Normal"/>
    <w:rsid w:val="007316E2"/>
    <w:pPr>
      <w:spacing w:before="100" w:beforeAutospacing="1" w:after="100" w:afterAutospacing="1"/>
    </w:pPr>
    <w:rPr>
      <w:rFonts w:ascii="Arial" w:hAnsi="Arial" w:cs="Arial"/>
      <w:sz w:val="16"/>
      <w:szCs w:val="16"/>
      <w:lang w:eastAsia="en-AU"/>
    </w:rPr>
  </w:style>
  <w:style w:type="paragraph" w:customStyle="1" w:styleId="xl79">
    <w:name w:val="xl79"/>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0">
    <w:name w:val="xl80"/>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81">
    <w:name w:val="xl81"/>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82">
    <w:name w:val="xl82"/>
    <w:basedOn w:val="Normal"/>
    <w:rsid w:val="007316E2"/>
    <w:pPr>
      <w:spacing w:before="100" w:beforeAutospacing="1" w:after="100" w:afterAutospacing="1"/>
    </w:pPr>
    <w:rPr>
      <w:rFonts w:ascii="Arial" w:hAnsi="Arial" w:cs="Arial"/>
      <w:b/>
      <w:bCs/>
      <w:sz w:val="16"/>
      <w:szCs w:val="16"/>
      <w:lang w:eastAsia="en-AU"/>
    </w:rPr>
  </w:style>
  <w:style w:type="paragraph" w:customStyle="1" w:styleId="xl83">
    <w:name w:val="xl83"/>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4">
    <w:name w:val="xl84"/>
    <w:basedOn w:val="Normal"/>
    <w:rsid w:val="007316E2"/>
    <w:pPr>
      <w:pBdr>
        <w:right w:val="single" w:sz="4" w:space="0" w:color="auto"/>
      </w:pBdr>
      <w:spacing w:before="100" w:beforeAutospacing="1" w:after="100" w:afterAutospacing="1"/>
    </w:pPr>
    <w:rPr>
      <w:rFonts w:ascii="Arial" w:hAnsi="Arial" w:cs="Arial"/>
      <w:b/>
      <w:bCs/>
      <w:sz w:val="16"/>
      <w:szCs w:val="16"/>
      <w:lang w:eastAsia="en-AU"/>
    </w:rPr>
  </w:style>
  <w:style w:type="paragraph" w:customStyle="1" w:styleId="xl85">
    <w:name w:val="xl85"/>
    <w:basedOn w:val="Normal"/>
    <w:rsid w:val="007316E2"/>
    <w:pPr>
      <w:pBdr>
        <w:right w:val="single" w:sz="4" w:space="0" w:color="auto"/>
      </w:pBdr>
      <w:spacing w:before="100" w:beforeAutospacing="1" w:after="100" w:afterAutospacing="1"/>
    </w:pPr>
    <w:rPr>
      <w:rFonts w:ascii="Arial" w:hAnsi="Arial" w:cs="Arial"/>
      <w:sz w:val="16"/>
      <w:szCs w:val="16"/>
      <w:lang w:eastAsia="en-AU"/>
    </w:rPr>
  </w:style>
  <w:style w:type="paragraph" w:customStyle="1" w:styleId="xl86">
    <w:name w:val="xl86"/>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7">
    <w:name w:val="xl87"/>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8">
    <w:name w:val="xl88"/>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9">
    <w:name w:val="xl89"/>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0">
    <w:name w:val="xl90"/>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1">
    <w:name w:val="xl91"/>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2">
    <w:name w:val="xl92"/>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3">
    <w:name w:val="xl93"/>
    <w:basedOn w:val="Normal"/>
    <w:rsid w:val="007316E2"/>
    <w:pPr>
      <w:pBdr>
        <w:right w:val="single" w:sz="4" w:space="0" w:color="auto"/>
      </w:pBdr>
      <w:spacing w:before="100" w:beforeAutospacing="1" w:after="100" w:afterAutospacing="1"/>
      <w:textAlignment w:val="top"/>
    </w:pPr>
    <w:rPr>
      <w:rFonts w:ascii="Arial" w:hAnsi="Arial" w:cs="Arial"/>
      <w:sz w:val="16"/>
      <w:szCs w:val="16"/>
      <w:lang w:eastAsia="en-AU"/>
    </w:rPr>
  </w:style>
  <w:style w:type="paragraph" w:customStyle="1" w:styleId="xl94">
    <w:name w:val="xl94"/>
    <w:basedOn w:val="Normal"/>
    <w:rsid w:val="007316E2"/>
    <w:pPr>
      <w:spacing w:before="100" w:beforeAutospacing="1" w:after="100" w:afterAutospacing="1"/>
      <w:textAlignment w:val="top"/>
    </w:pPr>
    <w:rPr>
      <w:rFonts w:ascii="Arial" w:hAnsi="Arial" w:cs="Arial"/>
      <w:sz w:val="16"/>
      <w:szCs w:val="16"/>
      <w:lang w:eastAsia="en-AU"/>
    </w:rPr>
  </w:style>
  <w:style w:type="paragraph" w:customStyle="1" w:styleId="xl95">
    <w:name w:val="xl95"/>
    <w:basedOn w:val="Normal"/>
    <w:rsid w:val="007316E2"/>
    <w:pPr>
      <w:spacing w:before="100" w:beforeAutospacing="1" w:after="100" w:afterAutospacing="1"/>
    </w:pPr>
    <w:rPr>
      <w:rFonts w:ascii="Arial" w:hAnsi="Arial" w:cs="Arial"/>
      <w:sz w:val="16"/>
      <w:szCs w:val="16"/>
      <w:lang w:eastAsia="en-AU"/>
    </w:rPr>
  </w:style>
  <w:style w:type="paragraph" w:customStyle="1" w:styleId="xl96">
    <w:name w:val="xl96"/>
    <w:basedOn w:val="Normal"/>
    <w:rsid w:val="007316E2"/>
    <w:pPr>
      <w:spacing w:before="100" w:beforeAutospacing="1" w:after="100" w:afterAutospacing="1"/>
    </w:pPr>
    <w:rPr>
      <w:rFonts w:ascii="Arial" w:hAnsi="Arial" w:cs="Arial"/>
      <w:b/>
      <w:bCs/>
      <w:sz w:val="16"/>
      <w:szCs w:val="16"/>
      <w:lang w:eastAsia="en-AU"/>
    </w:rPr>
  </w:style>
  <w:style w:type="paragraph" w:customStyle="1" w:styleId="xl97">
    <w:name w:val="xl97"/>
    <w:basedOn w:val="Normal"/>
    <w:rsid w:val="007316E2"/>
    <w:pPr>
      <w:pBdr>
        <w:right w:val="single" w:sz="4" w:space="0" w:color="auto"/>
      </w:pBdr>
      <w:shd w:val="clear" w:color="auto" w:fill="FF00FF"/>
      <w:spacing w:before="100" w:beforeAutospacing="1" w:after="100" w:afterAutospacing="1"/>
    </w:pPr>
    <w:rPr>
      <w:rFonts w:ascii="Arial" w:hAnsi="Arial" w:cs="Arial"/>
      <w:b/>
      <w:bCs/>
      <w:sz w:val="16"/>
      <w:szCs w:val="16"/>
      <w:lang w:eastAsia="en-AU"/>
    </w:rPr>
  </w:style>
  <w:style w:type="paragraph" w:customStyle="1" w:styleId="xl98">
    <w:name w:val="xl98"/>
    <w:basedOn w:val="Normal"/>
    <w:rsid w:val="007316E2"/>
    <w:pPr>
      <w:pBdr>
        <w:bottom w:val="single" w:sz="4" w:space="0" w:color="auto"/>
        <w:right w:val="single" w:sz="4" w:space="0" w:color="auto"/>
      </w:pBdr>
      <w:spacing w:before="100" w:beforeAutospacing="1" w:after="100" w:afterAutospacing="1"/>
    </w:pPr>
    <w:rPr>
      <w:rFonts w:ascii="Arial" w:hAnsi="Arial" w:cs="Arial"/>
      <w:b/>
      <w:bCs/>
      <w:sz w:val="16"/>
      <w:szCs w:val="16"/>
      <w:lang w:eastAsia="en-AU"/>
    </w:rPr>
  </w:style>
  <w:style w:type="paragraph" w:customStyle="1" w:styleId="xl24">
    <w:name w:val="xl24"/>
    <w:basedOn w:val="Normal"/>
    <w:rsid w:val="007316E2"/>
    <w:pPr>
      <w:pBdr>
        <w:top w:val="single" w:sz="8" w:space="0" w:color="auto"/>
      </w:pBdr>
      <w:spacing w:before="100" w:beforeAutospacing="1" w:after="100" w:afterAutospacing="1"/>
    </w:pPr>
    <w:rPr>
      <w:lang w:eastAsia="en-AU"/>
    </w:rPr>
  </w:style>
  <w:style w:type="paragraph" w:customStyle="1" w:styleId="xl26">
    <w:name w:val="xl26"/>
    <w:basedOn w:val="Normal"/>
    <w:rsid w:val="007316E2"/>
    <w:pPr>
      <w:spacing w:before="100" w:beforeAutospacing="1" w:after="100" w:afterAutospacing="1"/>
    </w:pPr>
    <w:rPr>
      <w:b/>
      <w:bCs/>
      <w:lang w:eastAsia="en-AU"/>
    </w:rPr>
  </w:style>
  <w:style w:type="paragraph" w:customStyle="1" w:styleId="xl27">
    <w:name w:val="xl27"/>
    <w:basedOn w:val="Normal"/>
    <w:rsid w:val="007316E2"/>
    <w:pPr>
      <w:spacing w:before="100" w:beforeAutospacing="1" w:after="100" w:afterAutospacing="1"/>
      <w:jc w:val="right"/>
    </w:pPr>
    <w:rPr>
      <w:b/>
      <w:bCs/>
      <w:lang w:eastAsia="en-AU"/>
    </w:rPr>
  </w:style>
  <w:style w:type="paragraph" w:customStyle="1" w:styleId="xl28">
    <w:name w:val="xl28"/>
    <w:basedOn w:val="Normal"/>
    <w:rsid w:val="007316E2"/>
    <w:pPr>
      <w:pBdr>
        <w:bottom w:val="single" w:sz="8" w:space="0" w:color="auto"/>
      </w:pBdr>
      <w:spacing w:before="100" w:beforeAutospacing="1" w:after="100" w:afterAutospacing="1"/>
    </w:pPr>
    <w:rPr>
      <w:lang w:eastAsia="en-AU"/>
    </w:rPr>
  </w:style>
  <w:style w:type="paragraph" w:customStyle="1" w:styleId="xl29">
    <w:name w:val="xl29"/>
    <w:basedOn w:val="Normal"/>
    <w:rsid w:val="007316E2"/>
    <w:pPr>
      <w:pBdr>
        <w:bottom w:val="single" w:sz="8" w:space="0" w:color="auto"/>
      </w:pBdr>
      <w:spacing w:before="100" w:beforeAutospacing="1" w:after="100" w:afterAutospacing="1"/>
      <w:jc w:val="right"/>
    </w:pPr>
    <w:rPr>
      <w:b/>
      <w:bCs/>
      <w:lang w:eastAsia="en-AU"/>
    </w:rPr>
  </w:style>
  <w:style w:type="paragraph" w:customStyle="1" w:styleId="xl31">
    <w:name w:val="xl31"/>
    <w:basedOn w:val="Normal"/>
    <w:rsid w:val="007316E2"/>
    <w:pPr>
      <w:spacing w:before="100" w:beforeAutospacing="1" w:after="100" w:afterAutospacing="1"/>
      <w:jc w:val="center"/>
    </w:pPr>
    <w:rPr>
      <w:lang w:eastAsia="en-AU"/>
    </w:rPr>
  </w:style>
  <w:style w:type="paragraph" w:customStyle="1" w:styleId="xl32">
    <w:name w:val="xl32"/>
    <w:basedOn w:val="Normal"/>
    <w:rsid w:val="007316E2"/>
    <w:pPr>
      <w:spacing w:before="100" w:beforeAutospacing="1" w:after="100" w:afterAutospacing="1"/>
      <w:jc w:val="right"/>
    </w:pPr>
    <w:rPr>
      <w:b/>
      <w:bCs/>
      <w:lang w:eastAsia="en-AU"/>
    </w:rPr>
  </w:style>
  <w:style w:type="paragraph" w:customStyle="1" w:styleId="xl33">
    <w:name w:val="xl33"/>
    <w:basedOn w:val="Normal"/>
    <w:rsid w:val="007316E2"/>
    <w:pPr>
      <w:spacing w:before="100" w:beforeAutospacing="1" w:after="100" w:afterAutospacing="1"/>
    </w:pPr>
    <w:rPr>
      <w:rFonts w:ascii="Times New Roman Bold" w:hAnsi="Times New Roman Bold"/>
      <w:b/>
      <w:bCs/>
      <w:lang w:eastAsia="en-AU"/>
    </w:rPr>
  </w:style>
  <w:style w:type="paragraph" w:customStyle="1" w:styleId="xl34">
    <w:name w:val="xl34"/>
    <w:basedOn w:val="Normal"/>
    <w:rsid w:val="007316E2"/>
    <w:pPr>
      <w:spacing w:before="100" w:beforeAutospacing="1" w:after="100" w:afterAutospacing="1"/>
      <w:ind w:firstLineChars="100" w:firstLine="100"/>
    </w:pPr>
    <w:rPr>
      <w:sz w:val="18"/>
      <w:szCs w:val="18"/>
      <w:lang w:eastAsia="en-AU"/>
    </w:rPr>
  </w:style>
  <w:style w:type="paragraph" w:customStyle="1" w:styleId="xl35">
    <w:name w:val="xl35"/>
    <w:basedOn w:val="Normal"/>
    <w:rsid w:val="007316E2"/>
    <w:pPr>
      <w:spacing w:before="100" w:beforeAutospacing="1" w:after="100" w:afterAutospacing="1"/>
      <w:jc w:val="center"/>
    </w:pPr>
    <w:rPr>
      <w:sz w:val="18"/>
      <w:szCs w:val="18"/>
      <w:lang w:eastAsia="en-AU"/>
    </w:rPr>
  </w:style>
  <w:style w:type="paragraph" w:customStyle="1" w:styleId="xl36">
    <w:name w:val="xl36"/>
    <w:basedOn w:val="Normal"/>
    <w:rsid w:val="007316E2"/>
    <w:pPr>
      <w:spacing w:before="100" w:beforeAutospacing="1" w:after="100" w:afterAutospacing="1"/>
      <w:ind w:firstLineChars="100" w:firstLine="100"/>
      <w:textAlignment w:val="top"/>
    </w:pPr>
    <w:rPr>
      <w:sz w:val="18"/>
      <w:szCs w:val="18"/>
      <w:lang w:eastAsia="en-AU"/>
    </w:rPr>
  </w:style>
  <w:style w:type="paragraph" w:customStyle="1" w:styleId="xl37">
    <w:name w:val="xl37"/>
    <w:basedOn w:val="Normal"/>
    <w:rsid w:val="007316E2"/>
    <w:pPr>
      <w:spacing w:before="100" w:beforeAutospacing="1" w:after="100" w:afterAutospacing="1"/>
      <w:ind w:firstLineChars="100" w:firstLine="100"/>
    </w:pPr>
    <w:rPr>
      <w:b/>
      <w:bCs/>
      <w:sz w:val="18"/>
      <w:szCs w:val="18"/>
      <w:lang w:eastAsia="en-AU"/>
    </w:rPr>
  </w:style>
  <w:style w:type="paragraph" w:customStyle="1" w:styleId="xl38">
    <w:name w:val="xl38"/>
    <w:basedOn w:val="Normal"/>
    <w:rsid w:val="007316E2"/>
    <w:pPr>
      <w:spacing w:before="100" w:beforeAutospacing="1" w:after="100" w:afterAutospacing="1"/>
      <w:jc w:val="center"/>
    </w:pPr>
    <w:rPr>
      <w:b/>
      <w:bCs/>
      <w:sz w:val="18"/>
      <w:szCs w:val="18"/>
      <w:lang w:eastAsia="en-AU"/>
    </w:rPr>
  </w:style>
  <w:style w:type="paragraph" w:customStyle="1" w:styleId="xl39">
    <w:name w:val="xl39"/>
    <w:basedOn w:val="Normal"/>
    <w:rsid w:val="007316E2"/>
    <w:pPr>
      <w:pBdr>
        <w:bottom w:val="single" w:sz="8" w:space="0" w:color="auto"/>
      </w:pBdr>
      <w:spacing w:before="100" w:beforeAutospacing="1" w:after="100" w:afterAutospacing="1"/>
      <w:ind w:firstLineChars="100" w:firstLine="100"/>
    </w:pPr>
    <w:rPr>
      <w:sz w:val="18"/>
      <w:szCs w:val="18"/>
      <w:lang w:eastAsia="en-AU"/>
    </w:rPr>
  </w:style>
  <w:style w:type="paragraph" w:customStyle="1" w:styleId="xl40">
    <w:name w:val="xl40"/>
    <w:basedOn w:val="Normal"/>
    <w:rsid w:val="007316E2"/>
    <w:pPr>
      <w:pBdr>
        <w:bottom w:val="single" w:sz="8" w:space="0" w:color="auto"/>
      </w:pBdr>
      <w:spacing w:before="100" w:beforeAutospacing="1" w:after="100" w:afterAutospacing="1"/>
      <w:ind w:firstLineChars="100" w:firstLine="100"/>
    </w:pPr>
    <w:rPr>
      <w:b/>
      <w:bCs/>
      <w:sz w:val="18"/>
      <w:szCs w:val="18"/>
      <w:lang w:eastAsia="en-AU"/>
    </w:rPr>
  </w:style>
  <w:style w:type="paragraph" w:customStyle="1" w:styleId="xl41">
    <w:name w:val="xl41"/>
    <w:basedOn w:val="Normal"/>
    <w:rsid w:val="007316E2"/>
    <w:pPr>
      <w:spacing w:before="100" w:beforeAutospacing="1" w:after="100" w:afterAutospacing="1"/>
      <w:jc w:val="center"/>
    </w:pPr>
    <w:rPr>
      <w:b/>
      <w:bCs/>
      <w:sz w:val="18"/>
      <w:szCs w:val="18"/>
      <w:lang w:eastAsia="en-AU"/>
    </w:rPr>
  </w:style>
  <w:style w:type="paragraph" w:customStyle="1" w:styleId="xl42">
    <w:name w:val="xl42"/>
    <w:basedOn w:val="Normal"/>
    <w:rsid w:val="007316E2"/>
    <w:pPr>
      <w:spacing w:before="100" w:beforeAutospacing="1" w:after="100" w:afterAutospacing="1"/>
    </w:pPr>
    <w:rPr>
      <w:b/>
      <w:bCs/>
      <w:sz w:val="18"/>
      <w:szCs w:val="18"/>
      <w:lang w:eastAsia="en-AU"/>
    </w:rPr>
  </w:style>
  <w:style w:type="paragraph" w:customStyle="1" w:styleId="xl43">
    <w:name w:val="xl43"/>
    <w:basedOn w:val="Normal"/>
    <w:rsid w:val="007316E2"/>
    <w:pPr>
      <w:pBdr>
        <w:bottom w:val="single" w:sz="8" w:space="0" w:color="auto"/>
      </w:pBdr>
      <w:spacing w:before="100" w:beforeAutospacing="1" w:after="100" w:afterAutospacing="1"/>
      <w:jc w:val="center"/>
    </w:pPr>
    <w:rPr>
      <w:b/>
      <w:bCs/>
      <w:sz w:val="18"/>
      <w:szCs w:val="18"/>
      <w:lang w:eastAsia="en-AU"/>
    </w:rPr>
  </w:style>
  <w:style w:type="paragraph" w:customStyle="1" w:styleId="xl44">
    <w:name w:val="xl44"/>
    <w:basedOn w:val="Normal"/>
    <w:rsid w:val="007316E2"/>
    <w:pPr>
      <w:spacing w:before="100" w:beforeAutospacing="1" w:after="100" w:afterAutospacing="1"/>
    </w:pPr>
    <w:rPr>
      <w:b/>
      <w:bCs/>
      <w:lang w:eastAsia="en-AU"/>
    </w:rPr>
  </w:style>
  <w:style w:type="paragraph" w:customStyle="1" w:styleId="xl45">
    <w:name w:val="xl45"/>
    <w:basedOn w:val="Normal"/>
    <w:rsid w:val="007316E2"/>
    <w:pPr>
      <w:spacing w:before="100" w:beforeAutospacing="1" w:after="100" w:afterAutospacing="1"/>
    </w:pPr>
    <w:rPr>
      <w:lang w:eastAsia="en-AU"/>
    </w:rPr>
  </w:style>
  <w:style w:type="paragraph" w:customStyle="1" w:styleId="xl46">
    <w:name w:val="xl46"/>
    <w:basedOn w:val="Normal"/>
    <w:rsid w:val="007316E2"/>
    <w:pPr>
      <w:spacing w:before="100" w:beforeAutospacing="1" w:after="100" w:afterAutospacing="1"/>
    </w:pPr>
    <w:rPr>
      <w:sz w:val="18"/>
      <w:szCs w:val="18"/>
      <w:lang w:eastAsia="en-AU"/>
    </w:rPr>
  </w:style>
  <w:style w:type="paragraph" w:customStyle="1" w:styleId="xl47">
    <w:name w:val="xl47"/>
    <w:basedOn w:val="Normal"/>
    <w:rsid w:val="007316E2"/>
    <w:pPr>
      <w:pBdr>
        <w:bottom w:val="single" w:sz="8" w:space="0" w:color="auto"/>
      </w:pBdr>
      <w:spacing w:before="100" w:beforeAutospacing="1" w:after="100" w:afterAutospacing="1"/>
    </w:pPr>
    <w:rPr>
      <w:sz w:val="18"/>
      <w:szCs w:val="18"/>
      <w:lang w:eastAsia="en-AU"/>
    </w:rPr>
  </w:style>
  <w:style w:type="paragraph" w:customStyle="1" w:styleId="xl48">
    <w:name w:val="xl48"/>
    <w:basedOn w:val="Normal"/>
    <w:rsid w:val="007316E2"/>
    <w:pPr>
      <w:pBdr>
        <w:bottom w:val="single" w:sz="8" w:space="0" w:color="auto"/>
      </w:pBdr>
      <w:spacing w:before="100" w:beforeAutospacing="1" w:after="100" w:afterAutospacing="1"/>
    </w:pPr>
    <w:rPr>
      <w:b/>
      <w:bCs/>
      <w:sz w:val="18"/>
      <w:szCs w:val="18"/>
      <w:lang w:eastAsia="en-AU"/>
    </w:rPr>
  </w:style>
  <w:style w:type="paragraph" w:customStyle="1" w:styleId="xl49">
    <w:name w:val="xl49"/>
    <w:basedOn w:val="Normal"/>
    <w:rsid w:val="007316E2"/>
    <w:pPr>
      <w:pBdr>
        <w:top w:val="single" w:sz="8" w:space="0" w:color="auto"/>
      </w:pBdr>
      <w:spacing w:before="100" w:beforeAutospacing="1" w:after="100" w:afterAutospacing="1"/>
    </w:pPr>
    <w:rPr>
      <w:sz w:val="18"/>
      <w:szCs w:val="18"/>
      <w:lang w:eastAsia="en-AU"/>
    </w:rPr>
  </w:style>
  <w:style w:type="paragraph" w:customStyle="1" w:styleId="xl50">
    <w:name w:val="xl50"/>
    <w:basedOn w:val="Normal"/>
    <w:rsid w:val="007316E2"/>
    <w:pPr>
      <w:spacing w:before="100" w:beforeAutospacing="1" w:after="100" w:afterAutospacing="1"/>
    </w:pPr>
    <w:rPr>
      <w:b/>
      <w:bCs/>
      <w:sz w:val="18"/>
      <w:szCs w:val="18"/>
      <w:lang w:eastAsia="en-AU"/>
    </w:rPr>
  </w:style>
  <w:style w:type="paragraph" w:customStyle="1" w:styleId="xl51">
    <w:name w:val="xl51"/>
    <w:basedOn w:val="Normal"/>
    <w:rsid w:val="007316E2"/>
    <w:pPr>
      <w:spacing w:before="100" w:beforeAutospacing="1" w:after="100" w:afterAutospacing="1"/>
    </w:pPr>
    <w:rPr>
      <w:lang w:eastAsia="en-AU"/>
    </w:rPr>
  </w:style>
  <w:style w:type="paragraph" w:customStyle="1" w:styleId="xl52">
    <w:name w:val="xl52"/>
    <w:basedOn w:val="Normal"/>
    <w:rsid w:val="007316E2"/>
    <w:pPr>
      <w:spacing w:before="100" w:beforeAutospacing="1" w:after="100" w:afterAutospacing="1"/>
      <w:jc w:val="center"/>
    </w:pPr>
    <w:rPr>
      <w:sz w:val="18"/>
      <w:szCs w:val="18"/>
      <w:lang w:eastAsia="en-AU"/>
    </w:rPr>
  </w:style>
  <w:style w:type="paragraph" w:customStyle="1" w:styleId="xl53">
    <w:name w:val="xl53"/>
    <w:basedOn w:val="Normal"/>
    <w:rsid w:val="007316E2"/>
    <w:pPr>
      <w:spacing w:before="100" w:beforeAutospacing="1" w:after="100" w:afterAutospacing="1"/>
      <w:jc w:val="center"/>
    </w:pPr>
    <w:rPr>
      <w:sz w:val="18"/>
      <w:szCs w:val="18"/>
      <w:lang w:eastAsia="en-AU"/>
    </w:rPr>
  </w:style>
  <w:style w:type="paragraph" w:customStyle="1" w:styleId="xl54">
    <w:name w:val="xl54"/>
    <w:basedOn w:val="Normal"/>
    <w:rsid w:val="007316E2"/>
    <w:pPr>
      <w:spacing w:before="100" w:beforeAutospacing="1" w:after="100" w:afterAutospacing="1"/>
    </w:pPr>
    <w:rPr>
      <w:sz w:val="18"/>
      <w:szCs w:val="18"/>
      <w:lang w:eastAsia="en-AU"/>
    </w:rPr>
  </w:style>
  <w:style w:type="paragraph" w:customStyle="1" w:styleId="xl55">
    <w:name w:val="xl55"/>
    <w:basedOn w:val="Normal"/>
    <w:rsid w:val="007316E2"/>
    <w:pPr>
      <w:spacing w:before="100" w:beforeAutospacing="1" w:after="100" w:afterAutospacing="1"/>
    </w:pPr>
    <w:rPr>
      <w:sz w:val="18"/>
      <w:szCs w:val="18"/>
      <w:lang w:eastAsia="en-AU"/>
    </w:rPr>
  </w:style>
  <w:style w:type="paragraph" w:customStyle="1" w:styleId="xl56">
    <w:name w:val="xl56"/>
    <w:basedOn w:val="Normal"/>
    <w:rsid w:val="007316E2"/>
    <w:pPr>
      <w:spacing w:before="100" w:beforeAutospacing="1" w:after="100" w:afterAutospacing="1"/>
      <w:textAlignment w:val="center"/>
    </w:pPr>
    <w:rPr>
      <w:lang w:eastAsia="en-AU"/>
    </w:rPr>
  </w:style>
  <w:style w:type="paragraph" w:customStyle="1" w:styleId="xl57">
    <w:name w:val="xl57"/>
    <w:basedOn w:val="Normal"/>
    <w:rsid w:val="007316E2"/>
    <w:pPr>
      <w:spacing w:before="100" w:beforeAutospacing="1" w:after="100" w:afterAutospacing="1"/>
      <w:ind w:firstLineChars="100" w:firstLine="100"/>
      <w:textAlignment w:val="center"/>
    </w:pPr>
    <w:rPr>
      <w:sz w:val="18"/>
      <w:szCs w:val="18"/>
      <w:lang w:eastAsia="en-AU"/>
    </w:rPr>
  </w:style>
  <w:style w:type="paragraph" w:customStyle="1" w:styleId="xl58">
    <w:name w:val="xl58"/>
    <w:basedOn w:val="Normal"/>
    <w:rsid w:val="007316E2"/>
    <w:pPr>
      <w:spacing w:before="100" w:beforeAutospacing="1" w:after="100" w:afterAutospacing="1"/>
      <w:textAlignment w:val="center"/>
    </w:pPr>
    <w:rPr>
      <w:rFonts w:ascii="Times New Roman Bold" w:hAnsi="Times New Roman Bold"/>
      <w:b/>
      <w:bCs/>
      <w:lang w:eastAsia="en-AU"/>
    </w:rPr>
  </w:style>
  <w:style w:type="paragraph" w:customStyle="1" w:styleId="xl59">
    <w:name w:val="xl59"/>
    <w:basedOn w:val="Normal"/>
    <w:rsid w:val="007316E2"/>
    <w:pPr>
      <w:pBdr>
        <w:bottom w:val="single" w:sz="8" w:space="0" w:color="auto"/>
      </w:pBdr>
      <w:spacing w:before="100" w:beforeAutospacing="1" w:after="100" w:afterAutospacing="1"/>
      <w:ind w:firstLineChars="100" w:firstLine="100"/>
      <w:textAlignment w:val="center"/>
    </w:pPr>
    <w:rPr>
      <w:b/>
      <w:bCs/>
      <w:sz w:val="18"/>
      <w:szCs w:val="18"/>
      <w:lang w:eastAsia="en-AU"/>
    </w:rPr>
  </w:style>
  <w:style w:type="paragraph" w:customStyle="1" w:styleId="xl60">
    <w:name w:val="xl60"/>
    <w:basedOn w:val="Normal"/>
    <w:rsid w:val="007316E2"/>
    <w:pPr>
      <w:spacing w:before="100" w:beforeAutospacing="1" w:after="100" w:afterAutospacing="1"/>
      <w:jc w:val="center"/>
      <w:textAlignment w:val="center"/>
    </w:pPr>
    <w:rPr>
      <w:sz w:val="18"/>
      <w:szCs w:val="18"/>
      <w:lang w:eastAsia="en-AU"/>
    </w:rPr>
  </w:style>
  <w:style w:type="paragraph" w:customStyle="1" w:styleId="xl61">
    <w:name w:val="xl61"/>
    <w:basedOn w:val="Normal"/>
    <w:rsid w:val="007316E2"/>
    <w:pPr>
      <w:spacing w:before="100" w:beforeAutospacing="1" w:after="100" w:afterAutospacing="1"/>
      <w:textAlignment w:val="center"/>
    </w:pPr>
    <w:rPr>
      <w:lang w:eastAsia="en-AU"/>
    </w:rPr>
  </w:style>
  <w:style w:type="character" w:customStyle="1" w:styleId="Heading3TopofPageChar">
    <w:name w:val="Heading 3 Top of Page Char"/>
    <w:link w:val="Heading3TopofPage"/>
    <w:locked/>
    <w:rsid w:val="007316E2"/>
    <w:rPr>
      <w:rFonts w:ascii="Arial" w:hAnsi="Arial"/>
      <w:b/>
      <w:bCs/>
      <w:sz w:val="24"/>
      <w:szCs w:val="26"/>
    </w:rPr>
  </w:style>
  <w:style w:type="character" w:customStyle="1" w:styleId="TableTextLeft-BP4Char">
    <w:name w:val="Table Text Left - BP4 Char"/>
    <w:link w:val="TableTextLeft-BP4"/>
    <w:locked/>
    <w:rsid w:val="007316E2"/>
    <w:rPr>
      <w:rFonts w:ascii="Calibri" w:hAnsi="Calibri"/>
      <w:sz w:val="18"/>
      <w:szCs w:val="18"/>
      <w:lang w:eastAsia="en-US"/>
    </w:rPr>
  </w:style>
  <w:style w:type="paragraph" w:customStyle="1" w:styleId="1n">
    <w:name w:val="1. n"/>
    <w:basedOn w:val="n"/>
    <w:rsid w:val="00FB4CEC"/>
    <w:rPr>
      <w:iCs/>
      <w:szCs w:val="20"/>
    </w:rPr>
  </w:style>
  <w:style w:type="paragraph" w:customStyle="1" w:styleId="an">
    <w:name w:val="a. n"/>
    <w:basedOn w:val="n"/>
    <w:rsid w:val="00FB4CEC"/>
    <w:rPr>
      <w:iCs/>
      <w:szCs w:val="20"/>
    </w:rPr>
  </w:style>
  <w:style w:type="character" w:customStyle="1" w:styleId="CharChar2">
    <w:name w:val="Char Char2"/>
    <w:uiPriority w:val="99"/>
    <w:rsid w:val="00BF50D3"/>
    <w:rPr>
      <w:rFonts w:ascii="Calibri" w:hAnsi="Calibri" w:cs="Times New Roman"/>
      <w:sz w:val="24"/>
      <w:lang w:val="en-AU" w:eastAsia="en-US" w:bidi="ar-SA"/>
    </w:rPr>
  </w:style>
  <w:style w:type="character" w:customStyle="1" w:styleId="CharChar11">
    <w:name w:val="Char Char11"/>
    <w:uiPriority w:val="99"/>
    <w:rsid w:val="00BF50D3"/>
    <w:rPr>
      <w:rFonts w:ascii="Arial" w:hAnsi="Arial" w:cs="Arial"/>
      <w:b/>
      <w:bCs/>
      <w:sz w:val="26"/>
      <w:szCs w:val="26"/>
      <w:lang w:val="en-AU" w:eastAsia="en-US" w:bidi="ar-SA"/>
    </w:rPr>
  </w:style>
  <w:style w:type="table" w:styleId="ColorfulGrid-Accent2">
    <w:name w:val="Colorful Grid Accent 2"/>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Index1">
    <w:name w:val="index 1"/>
    <w:basedOn w:val="Normal"/>
    <w:next w:val="Normal"/>
    <w:autoRedefine/>
    <w:rsid w:val="00FB4CEC"/>
    <w:pPr>
      <w:ind w:left="240" w:hanging="240"/>
    </w:pPr>
  </w:style>
  <w:style w:type="paragraph" w:styleId="Index2">
    <w:name w:val="index 2"/>
    <w:basedOn w:val="Normal"/>
    <w:next w:val="Normal"/>
    <w:autoRedefine/>
    <w:rsid w:val="00FB4CEC"/>
    <w:pPr>
      <w:ind w:left="480" w:hanging="240"/>
    </w:pPr>
  </w:style>
  <w:style w:type="paragraph" w:styleId="Index3">
    <w:name w:val="index 3"/>
    <w:basedOn w:val="Normal"/>
    <w:next w:val="Normal"/>
    <w:autoRedefine/>
    <w:rsid w:val="00FB4CEC"/>
    <w:pPr>
      <w:ind w:left="720" w:hanging="240"/>
    </w:pPr>
  </w:style>
  <w:style w:type="paragraph" w:styleId="Index4">
    <w:name w:val="index 4"/>
    <w:basedOn w:val="Normal"/>
    <w:next w:val="Normal"/>
    <w:autoRedefine/>
    <w:rsid w:val="00FB4CEC"/>
    <w:pPr>
      <w:ind w:left="960" w:hanging="240"/>
    </w:pPr>
  </w:style>
  <w:style w:type="paragraph" w:styleId="Index5">
    <w:name w:val="index 5"/>
    <w:basedOn w:val="Normal"/>
    <w:next w:val="Normal"/>
    <w:autoRedefine/>
    <w:rsid w:val="00FB4CEC"/>
    <w:pPr>
      <w:ind w:left="1200" w:hanging="240"/>
    </w:pPr>
  </w:style>
  <w:style w:type="paragraph" w:styleId="Index6">
    <w:name w:val="index 6"/>
    <w:basedOn w:val="Normal"/>
    <w:next w:val="Normal"/>
    <w:autoRedefine/>
    <w:rsid w:val="00FB4CEC"/>
    <w:pPr>
      <w:ind w:left="1440" w:hanging="240"/>
    </w:pPr>
  </w:style>
  <w:style w:type="paragraph" w:styleId="Index7">
    <w:name w:val="index 7"/>
    <w:basedOn w:val="Normal"/>
    <w:next w:val="Normal"/>
    <w:autoRedefine/>
    <w:rsid w:val="00FB4CEC"/>
    <w:pPr>
      <w:ind w:left="1680" w:hanging="240"/>
    </w:pPr>
  </w:style>
  <w:style w:type="paragraph" w:styleId="Index8">
    <w:name w:val="index 8"/>
    <w:basedOn w:val="Normal"/>
    <w:next w:val="Normal"/>
    <w:autoRedefine/>
    <w:rsid w:val="00FB4CEC"/>
    <w:pPr>
      <w:ind w:left="1920" w:hanging="240"/>
    </w:pPr>
  </w:style>
  <w:style w:type="paragraph" w:styleId="Index9">
    <w:name w:val="index 9"/>
    <w:basedOn w:val="Normal"/>
    <w:next w:val="Normal"/>
    <w:autoRedefine/>
    <w:rsid w:val="00FB4CEC"/>
    <w:pPr>
      <w:ind w:left="2160" w:hanging="240"/>
    </w:pPr>
  </w:style>
  <w:style w:type="paragraph" w:styleId="IndexHeading">
    <w:name w:val="index heading"/>
    <w:basedOn w:val="Normal"/>
    <w:next w:val="Index1"/>
    <w:rsid w:val="00FB4CEC"/>
    <w:rPr>
      <w:b/>
      <w:bCs/>
    </w:rPr>
  </w:style>
  <w:style w:type="paragraph" w:styleId="ListParagraph">
    <w:name w:val="List Paragraph"/>
    <w:basedOn w:val="Normal"/>
    <w:link w:val="ListParagraphChar"/>
    <w:uiPriority w:val="34"/>
    <w:qFormat/>
    <w:rsid w:val="009E567D"/>
    <w:pPr>
      <w:spacing w:after="0"/>
      <w:ind w:left="357" w:hanging="357"/>
    </w:pPr>
    <w:rPr>
      <w:sz w:val="16"/>
      <w:szCs w:val="24"/>
    </w:rPr>
  </w:style>
  <w:style w:type="paragraph" w:styleId="TableofAuthorities">
    <w:name w:val="table of authorities"/>
    <w:basedOn w:val="Normal"/>
    <w:next w:val="Normal"/>
    <w:rsid w:val="00FB4CEC"/>
    <w:pPr>
      <w:ind w:left="240" w:hanging="240"/>
    </w:pPr>
  </w:style>
  <w:style w:type="paragraph" w:styleId="TableofFigures">
    <w:name w:val="table of figures"/>
    <w:basedOn w:val="Normal"/>
    <w:next w:val="Normal"/>
    <w:rsid w:val="00FB4CEC"/>
  </w:style>
  <w:style w:type="paragraph" w:styleId="TOAHeading">
    <w:name w:val="toa heading"/>
    <w:basedOn w:val="Normal"/>
    <w:next w:val="Normal"/>
    <w:rsid w:val="00FB4CEC"/>
    <w:pPr>
      <w:spacing w:before="120"/>
    </w:pPr>
    <w:rPr>
      <w:b/>
      <w:bCs/>
      <w:szCs w:val="24"/>
    </w:rPr>
  </w:style>
  <w:style w:type="paragraph" w:styleId="Revision">
    <w:name w:val="Revision"/>
    <w:hidden/>
    <w:uiPriority w:val="99"/>
    <w:semiHidden/>
    <w:rsid w:val="00FC4AF1"/>
    <w:rPr>
      <w:rFonts w:ascii="Calibri" w:hAnsi="Calibri"/>
      <w:sz w:val="24"/>
      <w:lang w:eastAsia="en-US"/>
    </w:rPr>
  </w:style>
  <w:style w:type="numbering" w:styleId="1ai">
    <w:name w:val="Outline List 1"/>
    <w:basedOn w:val="NoList"/>
    <w:rsid w:val="00FB4CEC"/>
    <w:pPr>
      <w:numPr>
        <w:numId w:val="5"/>
      </w:numPr>
    </w:pPr>
  </w:style>
  <w:style w:type="numbering" w:styleId="ArticleSection">
    <w:name w:val="Outline List 3"/>
    <w:basedOn w:val="NoList"/>
    <w:rsid w:val="00FB4CEC"/>
    <w:pPr>
      <w:numPr>
        <w:numId w:val="6"/>
      </w:numPr>
    </w:pPr>
  </w:style>
  <w:style w:type="numbering" w:styleId="111111">
    <w:name w:val="Outline List 2"/>
    <w:basedOn w:val="NoList"/>
    <w:rsid w:val="00FB4CEC"/>
    <w:pPr>
      <w:numPr>
        <w:numId w:val="4"/>
      </w:numPr>
    </w:pPr>
  </w:style>
  <w:style w:type="character" w:customStyle="1" w:styleId="EmailStyle4191">
    <w:name w:val="EmailStyle4191"/>
    <w:rsid w:val="0061633B"/>
    <w:rPr>
      <w:rFonts w:ascii="Arial" w:hAnsi="Arial" w:cs="Arial"/>
      <w:color w:val="000080"/>
      <w:sz w:val="20"/>
    </w:rPr>
  </w:style>
  <w:style w:type="character" w:customStyle="1" w:styleId="EmailStyle4201">
    <w:name w:val="EmailStyle4201"/>
    <w:rsid w:val="0061633B"/>
    <w:rPr>
      <w:rFonts w:ascii="Arial" w:hAnsi="Arial" w:cs="Arial"/>
      <w:color w:val="auto"/>
      <w:sz w:val="20"/>
    </w:rPr>
  </w:style>
  <w:style w:type="character" w:customStyle="1" w:styleId="EmailStyle4211">
    <w:name w:val="EmailStyle4211"/>
    <w:rsid w:val="0061633B"/>
    <w:rPr>
      <w:rFonts w:ascii="Arial" w:hAnsi="Arial" w:cs="Arial"/>
      <w:color w:val="auto"/>
      <w:sz w:val="20"/>
    </w:rPr>
  </w:style>
  <w:style w:type="paragraph" w:customStyle="1" w:styleId="xl64">
    <w:name w:val="xl64"/>
    <w:basedOn w:val="Normal"/>
    <w:rsid w:val="00A23CF5"/>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5">
    <w:name w:val="xl65"/>
    <w:basedOn w:val="Normal"/>
    <w:rsid w:val="00A23CF5"/>
    <w:pPr>
      <w:spacing w:before="100" w:beforeAutospacing="1" w:after="100" w:afterAutospacing="1"/>
      <w:jc w:val="right"/>
    </w:pPr>
    <w:rPr>
      <w:rFonts w:ascii="Arial" w:hAnsi="Arial" w:cs="Arial"/>
      <w:b/>
      <w:bCs/>
      <w:sz w:val="16"/>
      <w:szCs w:val="16"/>
      <w:lang w:eastAsia="en-AU"/>
    </w:rPr>
  </w:style>
  <w:style w:type="paragraph" w:customStyle="1" w:styleId="xl66">
    <w:name w:val="xl66"/>
    <w:basedOn w:val="Normal"/>
    <w:rsid w:val="00A23CF5"/>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NoteHeading2">
    <w:name w:val="Note Heading2"/>
    <w:basedOn w:val="Normal"/>
    <w:autoRedefine/>
    <w:semiHidden/>
    <w:rsid w:val="00584421"/>
    <w:pPr>
      <w:spacing w:before="120"/>
      <w:ind w:left="28"/>
    </w:pPr>
    <w:rPr>
      <w:b/>
      <w:bCs/>
      <w:sz w:val="20"/>
    </w:rPr>
  </w:style>
  <w:style w:type="character" w:customStyle="1" w:styleId="EmailStyle4261">
    <w:name w:val="EmailStyle4261"/>
    <w:rsid w:val="00584421"/>
    <w:rPr>
      <w:rFonts w:ascii="Arial" w:hAnsi="Arial" w:cs="Arial"/>
      <w:color w:val="000080"/>
      <w:sz w:val="20"/>
    </w:rPr>
  </w:style>
  <w:style w:type="character" w:customStyle="1" w:styleId="EmailStyle4271">
    <w:name w:val="EmailStyle4271"/>
    <w:rsid w:val="00584421"/>
    <w:rPr>
      <w:rFonts w:ascii="Arial" w:hAnsi="Arial" w:cs="Arial"/>
      <w:color w:val="auto"/>
      <w:sz w:val="20"/>
    </w:rPr>
  </w:style>
  <w:style w:type="character" w:customStyle="1" w:styleId="EmailStyle4281">
    <w:name w:val="EmailStyle4281"/>
    <w:rsid w:val="00584421"/>
    <w:rPr>
      <w:rFonts w:ascii="Arial" w:hAnsi="Arial" w:cs="Arial"/>
      <w:color w:val="auto"/>
      <w:sz w:val="20"/>
    </w:rPr>
  </w:style>
  <w:style w:type="character" w:customStyle="1" w:styleId="EmailStyle429">
    <w:name w:val="EmailStyle429"/>
    <w:rsid w:val="00522F4E"/>
    <w:rPr>
      <w:rFonts w:ascii="Arial" w:hAnsi="Arial" w:cs="Arial"/>
      <w:color w:val="000080"/>
      <w:sz w:val="20"/>
    </w:rPr>
  </w:style>
  <w:style w:type="character" w:customStyle="1" w:styleId="EmailStyle430">
    <w:name w:val="EmailStyle430"/>
    <w:rsid w:val="00522F4E"/>
    <w:rPr>
      <w:rFonts w:ascii="Arial" w:hAnsi="Arial" w:cs="Arial"/>
      <w:color w:val="auto"/>
      <w:sz w:val="20"/>
    </w:rPr>
  </w:style>
  <w:style w:type="character" w:customStyle="1" w:styleId="EmailStyle431">
    <w:name w:val="EmailStyle431"/>
    <w:rsid w:val="00522F4E"/>
    <w:rPr>
      <w:rFonts w:ascii="Arial" w:hAnsi="Arial" w:cs="Arial"/>
      <w:color w:val="auto"/>
      <w:sz w:val="20"/>
    </w:rPr>
  </w:style>
  <w:style w:type="character" w:customStyle="1" w:styleId="EmailStyle113">
    <w:name w:val="EmailStyle113"/>
    <w:rsid w:val="00E86C4F"/>
    <w:rPr>
      <w:rFonts w:ascii="Arial" w:hAnsi="Arial" w:cs="Arial"/>
      <w:color w:val="000080"/>
      <w:sz w:val="20"/>
      <w:szCs w:val="20"/>
    </w:rPr>
  </w:style>
  <w:style w:type="character" w:customStyle="1" w:styleId="EmailStyle114">
    <w:name w:val="EmailStyle114"/>
    <w:rsid w:val="00E86C4F"/>
    <w:rPr>
      <w:rFonts w:ascii="Arial" w:hAnsi="Arial" w:cs="Arial"/>
      <w:color w:val="auto"/>
      <w:sz w:val="20"/>
      <w:szCs w:val="20"/>
    </w:rPr>
  </w:style>
  <w:style w:type="character" w:customStyle="1" w:styleId="EmailStyle115">
    <w:name w:val="EmailStyle115"/>
    <w:rsid w:val="00E86C4F"/>
    <w:rPr>
      <w:rFonts w:ascii="Arial" w:hAnsi="Arial" w:cs="Arial"/>
      <w:color w:val="auto"/>
      <w:sz w:val="20"/>
      <w:szCs w:val="20"/>
    </w:rPr>
  </w:style>
  <w:style w:type="paragraph" w:customStyle="1" w:styleId="Heading1-BP3">
    <w:name w:val="Heading 1 - BP3"/>
    <w:basedOn w:val="Heading1"/>
    <w:next w:val="Heading1"/>
    <w:rsid w:val="00E86C4F"/>
    <w:pPr>
      <w:pBdr>
        <w:bottom w:val="single" w:sz="18" w:space="1" w:color="auto"/>
      </w:pBdr>
      <w:spacing w:before="240"/>
    </w:pPr>
    <w:rPr>
      <w:rFonts w:cs="Arial"/>
      <w:bCs/>
      <w:szCs w:val="28"/>
      <w:lang w:val="en-GB"/>
    </w:rPr>
  </w:style>
  <w:style w:type="paragraph" w:customStyle="1" w:styleId="Heading1-BP4">
    <w:name w:val="Heading 1 - BP4"/>
    <w:basedOn w:val="Heading1-BP3"/>
    <w:rsid w:val="00E86C4F"/>
    <w:pPr>
      <w:spacing w:after="240"/>
    </w:pPr>
  </w:style>
  <w:style w:type="paragraph" w:customStyle="1" w:styleId="sub-bullets">
    <w:name w:val="sub-bullets"/>
    <w:basedOn w:val="Normal"/>
    <w:rsid w:val="00E86C4F"/>
    <w:pPr>
      <w:numPr>
        <w:ilvl w:val="1"/>
        <w:numId w:val="24"/>
      </w:numPr>
      <w:spacing w:before="60" w:after="60"/>
    </w:pPr>
    <w:rPr>
      <w:rFonts w:ascii="Book Antiqua" w:hAnsi="Book Antiqua"/>
      <w:lang w:val="en-US"/>
    </w:rPr>
  </w:style>
  <w:style w:type="paragraph" w:customStyle="1" w:styleId="bullets">
    <w:name w:val="bullets"/>
    <w:basedOn w:val="sub-bullets"/>
    <w:rsid w:val="00E86C4F"/>
    <w:pPr>
      <w:numPr>
        <w:ilvl w:val="0"/>
      </w:numPr>
    </w:pPr>
  </w:style>
  <w:style w:type="paragraph" w:customStyle="1" w:styleId="S">
    <w:name w:val="S"/>
    <w:basedOn w:val="Normal"/>
    <w:rsid w:val="00E86C4F"/>
    <w:pPr>
      <w:widowControl w:val="0"/>
    </w:pPr>
  </w:style>
  <w:style w:type="paragraph" w:customStyle="1" w:styleId="Q1A">
    <w:name w:val="Q1A"/>
    <w:basedOn w:val="Q2"/>
    <w:next w:val="Q2"/>
    <w:rsid w:val="00E86C4F"/>
    <w:rPr>
      <w:caps/>
    </w:rPr>
  </w:style>
  <w:style w:type="paragraph" w:customStyle="1" w:styleId="Q2">
    <w:name w:val="Q2"/>
    <w:next w:val="Q3"/>
    <w:rsid w:val="00E86C4F"/>
    <w:pPr>
      <w:tabs>
        <w:tab w:val="left" w:pos="-1440"/>
        <w:tab w:val="left" w:pos="-720"/>
        <w:tab w:val="left" w:pos="993"/>
        <w:tab w:val="left" w:pos="1560"/>
        <w:tab w:val="left" w:pos="2127"/>
      </w:tabs>
    </w:pPr>
    <w:rPr>
      <w:rFonts w:ascii="Arial" w:eastAsia="MS Mincho" w:hAnsi="Arial" w:cs="Arial"/>
      <w:b/>
      <w:bCs/>
      <w:noProof/>
      <w:sz w:val="24"/>
      <w:szCs w:val="24"/>
      <w:lang w:val="en-US" w:eastAsia="en-US"/>
    </w:rPr>
  </w:style>
  <w:style w:type="paragraph" w:customStyle="1" w:styleId="Q3">
    <w:name w:val="Q3"/>
    <w:rsid w:val="00E86C4F"/>
    <w:pPr>
      <w:widowControl w:val="0"/>
      <w:tabs>
        <w:tab w:val="left" w:pos="-1440"/>
        <w:tab w:val="left" w:pos="-720"/>
        <w:tab w:val="left" w:pos="993"/>
        <w:tab w:val="left" w:pos="1560"/>
        <w:tab w:val="left" w:pos="2127"/>
      </w:tabs>
      <w:ind w:left="992" w:hanging="992"/>
      <w:jc w:val="both"/>
    </w:pPr>
    <w:rPr>
      <w:rFonts w:ascii="Arial" w:eastAsia="MS Mincho" w:hAnsi="Arial" w:cs="Arial"/>
      <w:noProof/>
      <w:lang w:val="en-US" w:eastAsia="en-US"/>
    </w:rPr>
  </w:style>
  <w:style w:type="paragraph" w:customStyle="1" w:styleId="QF2">
    <w:name w:val="QF2"/>
    <w:basedOn w:val="Normal"/>
    <w:rsid w:val="00E86C4F"/>
    <w:pPr>
      <w:spacing w:after="50"/>
    </w:pPr>
    <w:rPr>
      <w:rFonts w:ascii="Arial" w:hAnsi="Arial" w:cs="Arial"/>
      <w:sz w:val="20"/>
    </w:rPr>
  </w:style>
  <w:style w:type="character" w:customStyle="1" w:styleId="EmailStyle163">
    <w:name w:val="EmailStyle163"/>
    <w:rsid w:val="00E86C4F"/>
    <w:rPr>
      <w:rFonts w:ascii="Arial" w:hAnsi="Arial" w:cs="Arial"/>
      <w:color w:val="000080"/>
      <w:sz w:val="20"/>
      <w:szCs w:val="20"/>
    </w:rPr>
  </w:style>
  <w:style w:type="paragraph" w:customStyle="1" w:styleId="xl62">
    <w:name w:val="xl62"/>
    <w:basedOn w:val="Normal"/>
    <w:rsid w:val="00E86C4F"/>
    <w:pPr>
      <w:pBdr>
        <w:left w:val="single" w:sz="4" w:space="0" w:color="auto"/>
        <w:bottom w:val="single" w:sz="4" w:space="0" w:color="auto"/>
      </w:pBdr>
      <w:spacing w:before="100" w:beforeAutospacing="1" w:after="100" w:afterAutospacing="1"/>
    </w:pPr>
    <w:rPr>
      <w:rFonts w:eastAsia="Arial Unicode MS"/>
    </w:rPr>
  </w:style>
  <w:style w:type="paragraph" w:customStyle="1" w:styleId="xl63">
    <w:name w:val="xl63"/>
    <w:basedOn w:val="Normal"/>
    <w:rsid w:val="00E86C4F"/>
    <w:pPr>
      <w:pBdr>
        <w:bottom w:val="single" w:sz="4" w:space="0" w:color="auto"/>
        <w:right w:val="single" w:sz="4" w:space="0" w:color="auto"/>
      </w:pBdr>
      <w:spacing w:before="100" w:beforeAutospacing="1" w:after="100" w:afterAutospacing="1"/>
    </w:pPr>
    <w:rPr>
      <w:rFonts w:eastAsia="Arial Unicode MS"/>
    </w:rPr>
  </w:style>
  <w:style w:type="paragraph" w:customStyle="1" w:styleId="Default">
    <w:name w:val="Default"/>
    <w:rsid w:val="00E86C4F"/>
    <w:pPr>
      <w:autoSpaceDE w:val="0"/>
      <w:autoSpaceDN w:val="0"/>
      <w:adjustRightInd w:val="0"/>
    </w:pPr>
    <w:rPr>
      <w:rFonts w:ascii="Symbol" w:eastAsia="MS Mincho" w:hAnsi="Symbol"/>
      <w:color w:val="000000"/>
      <w:sz w:val="24"/>
      <w:szCs w:val="24"/>
      <w:lang w:val="en-US" w:eastAsia="en-US"/>
    </w:rPr>
  </w:style>
  <w:style w:type="paragraph" w:styleId="TOCHeading">
    <w:name w:val="TOC Heading"/>
    <w:basedOn w:val="Heading1"/>
    <w:next w:val="Normal"/>
    <w:uiPriority w:val="39"/>
    <w:unhideWhenUsed/>
    <w:qFormat/>
    <w:rsid w:val="00863652"/>
    <w:pPr>
      <w:pBdr>
        <w:bottom w:val="none" w:sz="0" w:space="0" w:color="auto"/>
      </w:pBdr>
      <w:spacing w:before="480" w:after="0" w:line="276" w:lineRule="auto"/>
      <w:outlineLvl w:val="9"/>
    </w:pPr>
    <w:rPr>
      <w:bCs/>
      <w:kern w:val="0"/>
      <w:sz w:val="40"/>
      <w:szCs w:val="28"/>
      <w:lang w:val="en-US"/>
    </w:rPr>
  </w:style>
  <w:style w:type="paragraph" w:customStyle="1" w:styleId="NoteHeading3">
    <w:name w:val="Note Heading3"/>
    <w:basedOn w:val="Normal"/>
    <w:autoRedefine/>
    <w:semiHidden/>
    <w:rsid w:val="00CA4714"/>
    <w:pPr>
      <w:spacing w:before="120"/>
      <w:ind w:left="28"/>
    </w:pPr>
    <w:rPr>
      <w:b/>
      <w:bCs/>
      <w:sz w:val="20"/>
    </w:rPr>
  </w:style>
  <w:style w:type="character" w:customStyle="1" w:styleId="EmailStyle88">
    <w:name w:val="EmailStyle88"/>
    <w:rsid w:val="00215A31"/>
    <w:rPr>
      <w:rFonts w:ascii="Arial" w:hAnsi="Arial" w:cs="Arial"/>
      <w:color w:val="000080"/>
      <w:sz w:val="20"/>
    </w:rPr>
  </w:style>
  <w:style w:type="character" w:customStyle="1" w:styleId="EmailStyle89">
    <w:name w:val="EmailStyle89"/>
    <w:rsid w:val="00215A31"/>
    <w:rPr>
      <w:rFonts w:ascii="Arial" w:hAnsi="Arial" w:cs="Arial"/>
      <w:color w:val="auto"/>
      <w:sz w:val="20"/>
    </w:rPr>
  </w:style>
  <w:style w:type="character" w:customStyle="1" w:styleId="EmailStyle90">
    <w:name w:val="EmailStyle90"/>
    <w:rsid w:val="00215A31"/>
    <w:rPr>
      <w:rFonts w:ascii="Arial" w:hAnsi="Arial" w:cs="Arial"/>
      <w:color w:val="auto"/>
      <w:sz w:val="20"/>
    </w:rPr>
  </w:style>
  <w:style w:type="paragraph" w:customStyle="1" w:styleId="Single">
    <w:name w:val="Single"/>
    <w:basedOn w:val="Normal"/>
    <w:rsid w:val="00303415"/>
    <w:rPr>
      <w:rFonts w:ascii="Times New Roman" w:hAnsi="Times New Roman"/>
    </w:rPr>
  </w:style>
  <w:style w:type="paragraph" w:customStyle="1" w:styleId="Apara">
    <w:name w:val="A para"/>
    <w:basedOn w:val="Normal"/>
    <w:rsid w:val="00303415"/>
    <w:pPr>
      <w:tabs>
        <w:tab w:val="right" w:pos="1400"/>
        <w:tab w:val="left" w:pos="1600"/>
      </w:tabs>
      <w:spacing w:before="80" w:after="60"/>
      <w:ind w:left="1600" w:hanging="1600"/>
      <w:jc w:val="both"/>
      <w:outlineLvl w:val="6"/>
    </w:pPr>
    <w:rPr>
      <w:rFonts w:ascii="Times New Roman" w:hAnsi="Times New Roman"/>
      <w:szCs w:val="24"/>
    </w:rPr>
  </w:style>
  <w:style w:type="paragraph" w:customStyle="1" w:styleId="Amainbullet">
    <w:name w:val="A main bullet"/>
    <w:basedOn w:val="Normal"/>
    <w:rsid w:val="00303415"/>
    <w:pPr>
      <w:spacing w:after="40"/>
      <w:ind w:left="1500" w:hanging="400"/>
      <w:jc w:val="both"/>
    </w:pPr>
    <w:rPr>
      <w:rFonts w:ascii="Times New Roman" w:hAnsi="Times New Roman"/>
      <w:szCs w:val="24"/>
    </w:rPr>
  </w:style>
  <w:style w:type="paragraph" w:customStyle="1" w:styleId="BSbullet1">
    <w:name w:val="BS_bullet 1"/>
    <w:basedOn w:val="BodyTextIndent"/>
    <w:link w:val="BSbullet1Char"/>
    <w:qFormat/>
    <w:rsid w:val="00C15B6E"/>
    <w:pPr>
      <w:keepNext w:val="0"/>
      <w:numPr>
        <w:numId w:val="1"/>
      </w:numPr>
    </w:pPr>
  </w:style>
  <w:style w:type="paragraph" w:styleId="Caption">
    <w:name w:val="caption"/>
    <w:basedOn w:val="Normal"/>
    <w:next w:val="Normal"/>
    <w:unhideWhenUsed/>
    <w:qFormat/>
    <w:locked/>
    <w:rsid w:val="00F31EEF"/>
    <w:pPr>
      <w:keepNext/>
      <w:spacing w:before="240"/>
    </w:pPr>
    <w:rPr>
      <w:b/>
      <w:bCs/>
      <w:color w:val="000000"/>
      <w:sz w:val="22"/>
      <w:szCs w:val="18"/>
    </w:rPr>
  </w:style>
  <w:style w:type="character" w:customStyle="1" w:styleId="BSbullet1Char">
    <w:name w:val="BS_bullet 1 Char"/>
    <w:basedOn w:val="BodyTextIndentChar"/>
    <w:link w:val="BSbullet1"/>
    <w:rsid w:val="00C15B6E"/>
  </w:style>
  <w:style w:type="paragraph" w:customStyle="1" w:styleId="BSnote">
    <w:name w:val="BS_note"/>
    <w:basedOn w:val="NoteHeading"/>
    <w:link w:val="BSnoteChar"/>
    <w:qFormat/>
    <w:rsid w:val="00EE4D16"/>
    <w:pPr>
      <w:keepNext/>
      <w:spacing w:after="0"/>
    </w:pPr>
    <w:rPr>
      <w:sz w:val="18"/>
      <w:szCs w:val="16"/>
    </w:rPr>
  </w:style>
  <w:style w:type="paragraph" w:customStyle="1" w:styleId="Alnotes">
    <w:name w:val="Al notes"/>
    <w:basedOn w:val="ListParagraph"/>
    <w:next w:val="Normal"/>
    <w:link w:val="AlnotesChar"/>
    <w:autoRedefine/>
    <w:rsid w:val="00C0540A"/>
    <w:pPr>
      <w:numPr>
        <w:numId w:val="26"/>
      </w:numPr>
      <w:spacing w:before="0"/>
    </w:pPr>
    <w:rPr>
      <w:sz w:val="18"/>
    </w:rPr>
  </w:style>
  <w:style w:type="character" w:customStyle="1" w:styleId="BSnoteChar">
    <w:name w:val="BS_note Char"/>
    <w:link w:val="BSnote"/>
    <w:rsid w:val="00EE4D16"/>
    <w:rPr>
      <w:rFonts w:ascii="Calibri" w:hAnsi="Calibri"/>
      <w:b/>
      <w:sz w:val="18"/>
      <w:szCs w:val="16"/>
      <w:lang w:eastAsia="en-US"/>
    </w:rPr>
  </w:style>
  <w:style w:type="paragraph" w:customStyle="1" w:styleId="BSbullet2">
    <w:name w:val="BS_bullet 2"/>
    <w:basedOn w:val="BSbullet1"/>
    <w:link w:val="BSbullet2Char"/>
    <w:qFormat/>
    <w:rsid w:val="005E4824"/>
    <w:pPr>
      <w:numPr>
        <w:numId w:val="25"/>
      </w:numPr>
      <w:ind w:left="714" w:hanging="357"/>
    </w:pPr>
  </w:style>
  <w:style w:type="character" w:customStyle="1" w:styleId="ListParagraphChar">
    <w:name w:val="List Paragraph Char"/>
    <w:link w:val="ListParagraph"/>
    <w:uiPriority w:val="34"/>
    <w:rsid w:val="005B5A37"/>
    <w:rPr>
      <w:rFonts w:ascii="Calibri" w:hAnsi="Calibri"/>
      <w:sz w:val="16"/>
      <w:szCs w:val="24"/>
      <w:lang w:eastAsia="en-US"/>
    </w:rPr>
  </w:style>
  <w:style w:type="character" w:customStyle="1" w:styleId="AlnotesChar">
    <w:name w:val="Al notes Char"/>
    <w:link w:val="Alnotes"/>
    <w:rsid w:val="00C0540A"/>
    <w:rPr>
      <w:rFonts w:ascii="Calibri" w:hAnsi="Calibri"/>
      <w:sz w:val="18"/>
      <w:szCs w:val="24"/>
      <w:lang w:eastAsia="en-US"/>
    </w:rPr>
  </w:style>
  <w:style w:type="paragraph" w:customStyle="1" w:styleId="Tableheading0">
    <w:name w:val="Table heading"/>
    <w:basedOn w:val="Heading6"/>
    <w:next w:val="Normal"/>
    <w:link w:val="TableheadingChar"/>
    <w:rsid w:val="00D746DB"/>
    <w:pPr>
      <w:jc w:val="left"/>
    </w:pPr>
  </w:style>
  <w:style w:type="character" w:customStyle="1" w:styleId="BSbullet2Char">
    <w:name w:val="BS_bullet 2 Char"/>
    <w:basedOn w:val="BSbullet1Char"/>
    <w:link w:val="BSbullet2"/>
    <w:rsid w:val="005E4824"/>
  </w:style>
  <w:style w:type="character" w:customStyle="1" w:styleId="TableheadingChar">
    <w:name w:val="Table heading Char"/>
    <w:link w:val="Tableheading0"/>
    <w:rsid w:val="00D746DB"/>
    <w:rPr>
      <w:rFonts w:ascii="Calibri" w:hAnsi="Calibri"/>
      <w:b/>
      <w:lang w:eastAsia="en-US"/>
    </w:rPr>
  </w:style>
  <w:style w:type="paragraph" w:customStyle="1" w:styleId="BSAItext">
    <w:name w:val="BS_AItext"/>
    <w:basedOn w:val="Normal"/>
    <w:link w:val="BSAItextChar"/>
    <w:rsid w:val="00141690"/>
    <w:rPr>
      <w:sz w:val="20"/>
    </w:rPr>
  </w:style>
  <w:style w:type="character" w:customStyle="1" w:styleId="BSAItextChar">
    <w:name w:val="BS_AItext Char"/>
    <w:link w:val="BSAItext"/>
    <w:rsid w:val="00141690"/>
    <w:rPr>
      <w:rFonts w:ascii="Calibri" w:hAnsi="Calibri"/>
      <w:sz w:val="20"/>
      <w:szCs w:val="20"/>
      <w:lang w:eastAsia="en-US"/>
    </w:rPr>
  </w:style>
  <w:style w:type="paragraph" w:customStyle="1" w:styleId="BStablelist">
    <w:name w:val="BS_table list"/>
    <w:basedOn w:val="AIIndent"/>
    <w:link w:val="BStablelistChar"/>
    <w:qFormat/>
    <w:rsid w:val="009D6846"/>
    <w:pPr>
      <w:numPr>
        <w:numId w:val="29"/>
      </w:numPr>
      <w:spacing w:before="0" w:after="0"/>
    </w:pPr>
  </w:style>
  <w:style w:type="paragraph" w:styleId="NoSpacing">
    <w:name w:val="No Spacing"/>
    <w:link w:val="NoSpacingChar"/>
    <w:uiPriority w:val="1"/>
    <w:qFormat/>
    <w:rsid w:val="007A4C99"/>
    <w:rPr>
      <w:rFonts w:ascii="Calibri" w:hAnsi="Calibri"/>
      <w:lang w:eastAsia="en-US"/>
    </w:rPr>
  </w:style>
  <w:style w:type="character" w:customStyle="1" w:styleId="BStablelistChar">
    <w:name w:val="BS_table list Char"/>
    <w:basedOn w:val="AIIndentChar"/>
    <w:link w:val="BStablelist"/>
    <w:rsid w:val="009D6846"/>
  </w:style>
  <w:style w:type="paragraph" w:customStyle="1" w:styleId="tablenospacing">
    <w:name w:val="table no spacing"/>
    <w:basedOn w:val="NoSpacing"/>
    <w:link w:val="tablenospacingChar"/>
    <w:rsid w:val="007A4C99"/>
    <w:pPr>
      <w:jc w:val="right"/>
    </w:pPr>
    <w:rPr>
      <w:b/>
    </w:rPr>
  </w:style>
  <w:style w:type="character" w:customStyle="1" w:styleId="NoSpacingChar">
    <w:name w:val="No Spacing Char"/>
    <w:link w:val="NoSpacing"/>
    <w:uiPriority w:val="1"/>
    <w:rsid w:val="007A4C99"/>
    <w:rPr>
      <w:rFonts w:ascii="Calibri" w:hAnsi="Calibri"/>
      <w:lang w:eastAsia="en-US" w:bidi="ar-SA"/>
    </w:rPr>
  </w:style>
  <w:style w:type="character" w:customStyle="1" w:styleId="tablenospacingChar">
    <w:name w:val="table no spacing Char"/>
    <w:link w:val="tablenospacing"/>
    <w:rsid w:val="007A4C99"/>
    <w:rPr>
      <w:rFonts w:ascii="Calibri" w:hAnsi="Calibri"/>
      <w:b/>
      <w:sz w:val="20"/>
      <w:szCs w:val="20"/>
      <w:lang w:eastAsia="en-US"/>
    </w:rPr>
  </w:style>
  <w:style w:type="table" w:customStyle="1" w:styleId="BSEEO">
    <w:name w:val="BS_EEO"/>
    <w:basedOn w:val="TableNormal"/>
    <w:uiPriority w:val="99"/>
    <w:rsid w:val="00B62D80"/>
    <w:rPr>
      <w:rFonts w:ascii="Calibri" w:hAnsi="Calibri"/>
    </w:rPr>
    <w:tblPr>
      <w:tblInd w:w="0" w:type="dxa"/>
      <w:tblCellMar>
        <w:top w:w="0" w:type="dxa"/>
        <w:left w:w="108" w:type="dxa"/>
        <w:bottom w:w="0" w:type="dxa"/>
        <w:right w:w="108" w:type="dxa"/>
      </w:tblCellMar>
    </w:tblPr>
  </w:style>
  <w:style w:type="table" w:customStyle="1" w:styleId="Style2">
    <w:name w:val="Style2"/>
    <w:basedOn w:val="TableList3"/>
    <w:uiPriority w:val="99"/>
    <w:rsid w:val="00811CB2"/>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rPr>
      <w:tblHeader/>
    </w:trPr>
    <w:tcPr>
      <w:shd w:val="clear" w:color="auto" w:fill="auto"/>
      <w:vAlign w:val="bottom"/>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b w:val="0"/>
        <w:i w:val="0"/>
        <w:sz w:val="20"/>
      </w:rPr>
      <w:tblPr/>
      <w:tcPr>
        <w:tcBorders>
          <w:bottom w:val="nil"/>
        </w:tcBorders>
        <w:shd w:val="clear" w:color="auto" w:fill="auto"/>
      </w:tcPr>
    </w:tblStylePr>
    <w:tblStylePr w:type="band2Horz">
      <w:rPr>
        <w:rFonts w:ascii="Calibri" w:hAnsi="Calibri"/>
        <w:b w:val="0"/>
        <w:i w:val="0"/>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1">
    <w:name w:val="BS_table heading 1"/>
    <w:basedOn w:val="NoSpacing"/>
    <w:link w:val="BStableheading1Char"/>
    <w:rsid w:val="007D71D2"/>
    <w:pPr>
      <w:framePr w:wrap="around" w:vAnchor="text" w:hAnchor="text" w:y="1"/>
      <w:jc w:val="right"/>
    </w:pPr>
    <w:rPr>
      <w:b/>
      <w:bCs/>
    </w:rPr>
  </w:style>
  <w:style w:type="paragraph" w:customStyle="1" w:styleId="BStablefigures">
    <w:name w:val="BS_table figures"/>
    <w:basedOn w:val="BStabletext"/>
    <w:link w:val="BStablefiguresChar"/>
    <w:autoRedefine/>
    <w:qFormat/>
    <w:rsid w:val="00DC087E"/>
    <w:pPr>
      <w:framePr w:wrap="around" w:hAnchor="text"/>
      <w:jc w:val="right"/>
    </w:pPr>
    <w:rPr>
      <w:bCs w:val="0"/>
    </w:rPr>
  </w:style>
  <w:style w:type="character" w:customStyle="1" w:styleId="BStableheading1Char">
    <w:name w:val="BS_table heading 1 Char"/>
    <w:basedOn w:val="NoSpacingChar"/>
    <w:link w:val="BStableheading1"/>
    <w:rsid w:val="007D71D2"/>
    <w:rPr>
      <w:b/>
      <w:bCs/>
    </w:rPr>
  </w:style>
  <w:style w:type="paragraph" w:customStyle="1" w:styleId="BStabletext">
    <w:name w:val="BS_table text"/>
    <w:basedOn w:val="BStableheading1"/>
    <w:link w:val="BStabletextChar"/>
    <w:autoRedefine/>
    <w:qFormat/>
    <w:rsid w:val="00A95E45"/>
    <w:pPr>
      <w:framePr w:wrap="auto" w:vAnchor="margin" w:yAlign="inline"/>
      <w:ind w:left="227" w:hanging="227"/>
      <w:jc w:val="left"/>
    </w:pPr>
    <w:rPr>
      <w:b w:val="0"/>
      <w:lang w:eastAsia="en-AU"/>
    </w:rPr>
  </w:style>
  <w:style w:type="character" w:customStyle="1" w:styleId="BStablefiguresChar">
    <w:name w:val="BS_table figures Char"/>
    <w:basedOn w:val="AITableTextChar"/>
    <w:link w:val="BStablefigures"/>
    <w:rsid w:val="00DC087E"/>
  </w:style>
  <w:style w:type="table" w:customStyle="1" w:styleId="Style3">
    <w:name w:val="Style3"/>
    <w:basedOn w:val="TableNormal"/>
    <w:uiPriority w:val="99"/>
    <w:rsid w:val="003321B6"/>
    <w:rPr>
      <w:rFonts w:ascii="Calibri" w:hAnsi="Calibri"/>
    </w:rPr>
    <w:tblPr>
      <w:tblInd w:w="0" w:type="dxa"/>
      <w:tblBorders>
        <w:top w:val="single" w:sz="4" w:space="0" w:color="auto"/>
      </w:tblBorders>
      <w:tblCellMar>
        <w:top w:w="0" w:type="dxa"/>
        <w:left w:w="108" w:type="dxa"/>
        <w:bottom w:w="0" w:type="dxa"/>
        <w:right w:w="108" w:type="dxa"/>
      </w:tblCellMar>
    </w:tblPr>
    <w:tblStylePr w:type="firstRow">
      <w:tblPr/>
      <w:tcPr>
        <w:tcBorders>
          <w:bottom w:val="nil"/>
        </w:tcBorders>
      </w:tcPr>
    </w:tblStylePr>
  </w:style>
  <w:style w:type="character" w:customStyle="1" w:styleId="BStabletextChar">
    <w:name w:val="BS_table text Char"/>
    <w:basedOn w:val="BStableheading1Char"/>
    <w:link w:val="BStabletext"/>
    <w:rsid w:val="00A95E45"/>
    <w:rPr>
      <w:bCs/>
    </w:rPr>
  </w:style>
  <w:style w:type="table" w:customStyle="1" w:styleId="BSEEL">
    <w:name w:val="BS_EEL"/>
    <w:basedOn w:val="TableSimple1"/>
    <w:uiPriority w:val="99"/>
    <w:qFormat/>
    <w:rsid w:val="00811CB2"/>
    <w:pPr>
      <w:spacing w:before="120" w:after="120"/>
      <w:jc w:val="right"/>
    </w:pPr>
    <w:rPr>
      <w:rFonts w:ascii="Calibri" w:hAnsi="Calibri"/>
    </w:rPr>
    <w:tblPr>
      <w:tblInd w:w="0" w:type="dxa"/>
      <w:tblBorders>
        <w:top w:val="single" w:sz="12" w:space="0" w:color="000000"/>
        <w:bottom w:val="single" w:sz="12" w:space="0" w:color="000000"/>
        <w:insideH w:val="single" w:sz="12" w:space="0" w:color="000000"/>
      </w:tblBorders>
      <w:tblCellMar>
        <w:top w:w="0" w:type="dxa"/>
        <w:left w:w="108" w:type="dxa"/>
        <w:bottom w:w="0" w:type="dxa"/>
        <w:right w:w="108" w:type="dxa"/>
      </w:tblCellMar>
    </w:tblPr>
    <w:trPr>
      <w:tblHeader/>
    </w:trPr>
    <w:tcPr>
      <w:shd w:val="clear" w:color="auto" w:fill="auto"/>
      <w:vAlign w:val="bottom"/>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BSnoteslist">
    <w:name w:val="BS_notes list"/>
    <w:basedOn w:val="Alnotes"/>
    <w:link w:val="BSnoteslistChar"/>
    <w:qFormat/>
    <w:rsid w:val="00833051"/>
    <w:pPr>
      <w:numPr>
        <w:numId w:val="28"/>
      </w:numPr>
    </w:pPr>
  </w:style>
  <w:style w:type="character" w:customStyle="1" w:styleId="BSnoteslistChar">
    <w:name w:val="BS_notes list Char"/>
    <w:basedOn w:val="AlnotesChar"/>
    <w:link w:val="BSnoteslist"/>
    <w:rsid w:val="00833051"/>
  </w:style>
  <w:style w:type="table" w:customStyle="1" w:styleId="Style4">
    <w:name w:val="Style4"/>
    <w:basedOn w:val="TableList3"/>
    <w:uiPriority w:val="99"/>
    <w:qFormat/>
    <w:rsid w:val="00FB6E37"/>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
    <w:name w:val="BS_table heading"/>
    <w:basedOn w:val="BStableheading1"/>
    <w:link w:val="BStableheadingChar"/>
    <w:qFormat/>
    <w:rsid w:val="006879E5"/>
    <w:pPr>
      <w:framePr w:wrap="around"/>
    </w:pPr>
    <w:rPr>
      <w:bCs w:val="0"/>
    </w:rPr>
  </w:style>
  <w:style w:type="character" w:customStyle="1" w:styleId="BStableheadingChar">
    <w:name w:val="BS_table heading Char"/>
    <w:basedOn w:val="BStableheading1Char"/>
    <w:link w:val="BStableheading"/>
    <w:rsid w:val="006879E5"/>
  </w:style>
  <w:style w:type="paragraph" w:styleId="DocumentMap">
    <w:name w:val="Document Map"/>
    <w:basedOn w:val="Normal"/>
    <w:link w:val="DocumentMapChar"/>
    <w:uiPriority w:val="99"/>
    <w:semiHidden/>
    <w:unhideWhenUsed/>
    <w:rsid w:val="00BA1CBA"/>
    <w:pPr>
      <w:spacing w:before="0"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BA1CBA"/>
    <w:rPr>
      <w:rFonts w:ascii="Tahoma" w:hAnsi="Tahoma" w:cs="Tahoma"/>
      <w:sz w:val="16"/>
      <w:szCs w:val="16"/>
      <w:lang w:eastAsia="en-US"/>
    </w:rPr>
  </w:style>
  <w:style w:type="paragraph" w:customStyle="1" w:styleId="BStablefigures-positive">
    <w:name w:val="BS_table figures - positive"/>
    <w:basedOn w:val="BStablefigures"/>
    <w:qFormat/>
    <w:rsid w:val="00A33963"/>
    <w:pPr>
      <w:framePr w:wrap="auto"/>
      <w:ind w:right="57"/>
    </w:pPr>
    <w:rPr>
      <w:b/>
    </w:rPr>
  </w:style>
</w:styles>
</file>

<file path=word/webSettings.xml><?xml version="1.0" encoding="utf-8"?>
<w:webSettings xmlns:r="http://schemas.openxmlformats.org/officeDocument/2006/relationships" xmlns:w="http://schemas.openxmlformats.org/wordprocessingml/2006/main">
  <w:divs>
    <w:div w:id="21907543">
      <w:bodyDiv w:val="1"/>
      <w:marLeft w:val="0"/>
      <w:marRight w:val="0"/>
      <w:marTop w:val="0"/>
      <w:marBottom w:val="0"/>
      <w:divBdr>
        <w:top w:val="none" w:sz="0" w:space="0" w:color="auto"/>
        <w:left w:val="none" w:sz="0" w:space="0" w:color="auto"/>
        <w:bottom w:val="none" w:sz="0" w:space="0" w:color="auto"/>
        <w:right w:val="none" w:sz="0" w:space="0" w:color="auto"/>
      </w:divBdr>
    </w:div>
    <w:div w:id="73212856">
      <w:bodyDiv w:val="1"/>
      <w:marLeft w:val="0"/>
      <w:marRight w:val="0"/>
      <w:marTop w:val="0"/>
      <w:marBottom w:val="0"/>
      <w:divBdr>
        <w:top w:val="none" w:sz="0" w:space="0" w:color="auto"/>
        <w:left w:val="none" w:sz="0" w:space="0" w:color="auto"/>
        <w:bottom w:val="none" w:sz="0" w:space="0" w:color="auto"/>
        <w:right w:val="none" w:sz="0" w:space="0" w:color="auto"/>
      </w:divBdr>
    </w:div>
    <w:div w:id="129791798">
      <w:bodyDiv w:val="1"/>
      <w:marLeft w:val="0"/>
      <w:marRight w:val="0"/>
      <w:marTop w:val="0"/>
      <w:marBottom w:val="0"/>
      <w:divBdr>
        <w:top w:val="none" w:sz="0" w:space="0" w:color="auto"/>
        <w:left w:val="none" w:sz="0" w:space="0" w:color="auto"/>
        <w:bottom w:val="none" w:sz="0" w:space="0" w:color="auto"/>
        <w:right w:val="none" w:sz="0" w:space="0" w:color="auto"/>
      </w:divBdr>
    </w:div>
    <w:div w:id="159666025">
      <w:bodyDiv w:val="1"/>
      <w:marLeft w:val="0"/>
      <w:marRight w:val="0"/>
      <w:marTop w:val="0"/>
      <w:marBottom w:val="0"/>
      <w:divBdr>
        <w:top w:val="none" w:sz="0" w:space="0" w:color="auto"/>
        <w:left w:val="none" w:sz="0" w:space="0" w:color="auto"/>
        <w:bottom w:val="none" w:sz="0" w:space="0" w:color="auto"/>
        <w:right w:val="none" w:sz="0" w:space="0" w:color="auto"/>
      </w:divBdr>
    </w:div>
    <w:div w:id="195195765">
      <w:bodyDiv w:val="1"/>
      <w:marLeft w:val="0"/>
      <w:marRight w:val="0"/>
      <w:marTop w:val="0"/>
      <w:marBottom w:val="0"/>
      <w:divBdr>
        <w:top w:val="none" w:sz="0" w:space="0" w:color="auto"/>
        <w:left w:val="none" w:sz="0" w:space="0" w:color="auto"/>
        <w:bottom w:val="none" w:sz="0" w:space="0" w:color="auto"/>
        <w:right w:val="none" w:sz="0" w:space="0" w:color="auto"/>
      </w:divBdr>
    </w:div>
    <w:div w:id="217518105">
      <w:bodyDiv w:val="1"/>
      <w:marLeft w:val="0"/>
      <w:marRight w:val="0"/>
      <w:marTop w:val="0"/>
      <w:marBottom w:val="0"/>
      <w:divBdr>
        <w:top w:val="none" w:sz="0" w:space="0" w:color="auto"/>
        <w:left w:val="none" w:sz="0" w:space="0" w:color="auto"/>
        <w:bottom w:val="none" w:sz="0" w:space="0" w:color="auto"/>
        <w:right w:val="none" w:sz="0" w:space="0" w:color="auto"/>
      </w:divBdr>
    </w:div>
    <w:div w:id="338193685">
      <w:bodyDiv w:val="1"/>
      <w:marLeft w:val="0"/>
      <w:marRight w:val="0"/>
      <w:marTop w:val="0"/>
      <w:marBottom w:val="0"/>
      <w:divBdr>
        <w:top w:val="none" w:sz="0" w:space="0" w:color="auto"/>
        <w:left w:val="none" w:sz="0" w:space="0" w:color="auto"/>
        <w:bottom w:val="none" w:sz="0" w:space="0" w:color="auto"/>
        <w:right w:val="none" w:sz="0" w:space="0" w:color="auto"/>
      </w:divBdr>
    </w:div>
    <w:div w:id="374938340">
      <w:bodyDiv w:val="1"/>
      <w:marLeft w:val="0"/>
      <w:marRight w:val="0"/>
      <w:marTop w:val="0"/>
      <w:marBottom w:val="0"/>
      <w:divBdr>
        <w:top w:val="none" w:sz="0" w:space="0" w:color="auto"/>
        <w:left w:val="none" w:sz="0" w:space="0" w:color="auto"/>
        <w:bottom w:val="none" w:sz="0" w:space="0" w:color="auto"/>
        <w:right w:val="none" w:sz="0" w:space="0" w:color="auto"/>
      </w:divBdr>
    </w:div>
    <w:div w:id="386732227">
      <w:bodyDiv w:val="1"/>
      <w:marLeft w:val="0"/>
      <w:marRight w:val="0"/>
      <w:marTop w:val="0"/>
      <w:marBottom w:val="0"/>
      <w:divBdr>
        <w:top w:val="none" w:sz="0" w:space="0" w:color="auto"/>
        <w:left w:val="none" w:sz="0" w:space="0" w:color="auto"/>
        <w:bottom w:val="none" w:sz="0" w:space="0" w:color="auto"/>
        <w:right w:val="none" w:sz="0" w:space="0" w:color="auto"/>
      </w:divBdr>
    </w:div>
    <w:div w:id="393623348">
      <w:bodyDiv w:val="1"/>
      <w:marLeft w:val="0"/>
      <w:marRight w:val="0"/>
      <w:marTop w:val="0"/>
      <w:marBottom w:val="0"/>
      <w:divBdr>
        <w:top w:val="none" w:sz="0" w:space="0" w:color="auto"/>
        <w:left w:val="none" w:sz="0" w:space="0" w:color="auto"/>
        <w:bottom w:val="none" w:sz="0" w:space="0" w:color="auto"/>
        <w:right w:val="none" w:sz="0" w:space="0" w:color="auto"/>
      </w:divBdr>
    </w:div>
    <w:div w:id="411898409">
      <w:bodyDiv w:val="1"/>
      <w:marLeft w:val="0"/>
      <w:marRight w:val="0"/>
      <w:marTop w:val="0"/>
      <w:marBottom w:val="0"/>
      <w:divBdr>
        <w:top w:val="none" w:sz="0" w:space="0" w:color="auto"/>
        <w:left w:val="none" w:sz="0" w:space="0" w:color="auto"/>
        <w:bottom w:val="none" w:sz="0" w:space="0" w:color="auto"/>
        <w:right w:val="none" w:sz="0" w:space="0" w:color="auto"/>
      </w:divBdr>
    </w:div>
    <w:div w:id="459498956">
      <w:bodyDiv w:val="1"/>
      <w:marLeft w:val="0"/>
      <w:marRight w:val="0"/>
      <w:marTop w:val="0"/>
      <w:marBottom w:val="0"/>
      <w:divBdr>
        <w:top w:val="none" w:sz="0" w:space="0" w:color="auto"/>
        <w:left w:val="none" w:sz="0" w:space="0" w:color="auto"/>
        <w:bottom w:val="none" w:sz="0" w:space="0" w:color="auto"/>
        <w:right w:val="none" w:sz="0" w:space="0" w:color="auto"/>
      </w:divBdr>
    </w:div>
    <w:div w:id="475881693">
      <w:bodyDiv w:val="1"/>
      <w:marLeft w:val="0"/>
      <w:marRight w:val="0"/>
      <w:marTop w:val="0"/>
      <w:marBottom w:val="0"/>
      <w:divBdr>
        <w:top w:val="none" w:sz="0" w:space="0" w:color="auto"/>
        <w:left w:val="none" w:sz="0" w:space="0" w:color="auto"/>
        <w:bottom w:val="none" w:sz="0" w:space="0" w:color="auto"/>
        <w:right w:val="none" w:sz="0" w:space="0" w:color="auto"/>
      </w:divBdr>
    </w:div>
    <w:div w:id="580991181">
      <w:bodyDiv w:val="1"/>
      <w:marLeft w:val="0"/>
      <w:marRight w:val="0"/>
      <w:marTop w:val="0"/>
      <w:marBottom w:val="0"/>
      <w:divBdr>
        <w:top w:val="none" w:sz="0" w:space="0" w:color="auto"/>
        <w:left w:val="none" w:sz="0" w:space="0" w:color="auto"/>
        <w:bottom w:val="none" w:sz="0" w:space="0" w:color="auto"/>
        <w:right w:val="none" w:sz="0" w:space="0" w:color="auto"/>
      </w:divBdr>
    </w:div>
    <w:div w:id="654451202">
      <w:bodyDiv w:val="1"/>
      <w:marLeft w:val="0"/>
      <w:marRight w:val="0"/>
      <w:marTop w:val="0"/>
      <w:marBottom w:val="0"/>
      <w:divBdr>
        <w:top w:val="none" w:sz="0" w:space="0" w:color="auto"/>
        <w:left w:val="none" w:sz="0" w:space="0" w:color="auto"/>
        <w:bottom w:val="none" w:sz="0" w:space="0" w:color="auto"/>
        <w:right w:val="none" w:sz="0" w:space="0" w:color="auto"/>
      </w:divBdr>
    </w:div>
    <w:div w:id="667908871">
      <w:bodyDiv w:val="1"/>
      <w:marLeft w:val="0"/>
      <w:marRight w:val="0"/>
      <w:marTop w:val="0"/>
      <w:marBottom w:val="0"/>
      <w:divBdr>
        <w:top w:val="none" w:sz="0" w:space="0" w:color="auto"/>
        <w:left w:val="none" w:sz="0" w:space="0" w:color="auto"/>
        <w:bottom w:val="none" w:sz="0" w:space="0" w:color="auto"/>
        <w:right w:val="none" w:sz="0" w:space="0" w:color="auto"/>
      </w:divBdr>
    </w:div>
    <w:div w:id="757798841">
      <w:bodyDiv w:val="1"/>
      <w:marLeft w:val="0"/>
      <w:marRight w:val="0"/>
      <w:marTop w:val="0"/>
      <w:marBottom w:val="0"/>
      <w:divBdr>
        <w:top w:val="none" w:sz="0" w:space="0" w:color="auto"/>
        <w:left w:val="none" w:sz="0" w:space="0" w:color="auto"/>
        <w:bottom w:val="none" w:sz="0" w:space="0" w:color="auto"/>
        <w:right w:val="none" w:sz="0" w:space="0" w:color="auto"/>
      </w:divBdr>
    </w:div>
    <w:div w:id="803620508">
      <w:bodyDiv w:val="1"/>
      <w:marLeft w:val="0"/>
      <w:marRight w:val="0"/>
      <w:marTop w:val="0"/>
      <w:marBottom w:val="0"/>
      <w:divBdr>
        <w:top w:val="none" w:sz="0" w:space="0" w:color="auto"/>
        <w:left w:val="none" w:sz="0" w:space="0" w:color="auto"/>
        <w:bottom w:val="none" w:sz="0" w:space="0" w:color="auto"/>
        <w:right w:val="none" w:sz="0" w:space="0" w:color="auto"/>
      </w:divBdr>
    </w:div>
    <w:div w:id="824782214">
      <w:bodyDiv w:val="1"/>
      <w:marLeft w:val="0"/>
      <w:marRight w:val="0"/>
      <w:marTop w:val="0"/>
      <w:marBottom w:val="0"/>
      <w:divBdr>
        <w:top w:val="none" w:sz="0" w:space="0" w:color="auto"/>
        <w:left w:val="none" w:sz="0" w:space="0" w:color="auto"/>
        <w:bottom w:val="none" w:sz="0" w:space="0" w:color="auto"/>
        <w:right w:val="none" w:sz="0" w:space="0" w:color="auto"/>
      </w:divBdr>
    </w:div>
    <w:div w:id="840393899">
      <w:bodyDiv w:val="1"/>
      <w:marLeft w:val="0"/>
      <w:marRight w:val="0"/>
      <w:marTop w:val="0"/>
      <w:marBottom w:val="0"/>
      <w:divBdr>
        <w:top w:val="none" w:sz="0" w:space="0" w:color="auto"/>
        <w:left w:val="none" w:sz="0" w:space="0" w:color="auto"/>
        <w:bottom w:val="none" w:sz="0" w:space="0" w:color="auto"/>
        <w:right w:val="none" w:sz="0" w:space="0" w:color="auto"/>
      </w:divBdr>
    </w:div>
    <w:div w:id="879827904">
      <w:bodyDiv w:val="1"/>
      <w:marLeft w:val="0"/>
      <w:marRight w:val="0"/>
      <w:marTop w:val="0"/>
      <w:marBottom w:val="0"/>
      <w:divBdr>
        <w:top w:val="none" w:sz="0" w:space="0" w:color="auto"/>
        <w:left w:val="none" w:sz="0" w:space="0" w:color="auto"/>
        <w:bottom w:val="none" w:sz="0" w:space="0" w:color="auto"/>
        <w:right w:val="none" w:sz="0" w:space="0" w:color="auto"/>
      </w:divBdr>
    </w:div>
    <w:div w:id="923877428">
      <w:bodyDiv w:val="1"/>
      <w:marLeft w:val="0"/>
      <w:marRight w:val="0"/>
      <w:marTop w:val="0"/>
      <w:marBottom w:val="0"/>
      <w:divBdr>
        <w:top w:val="none" w:sz="0" w:space="0" w:color="auto"/>
        <w:left w:val="none" w:sz="0" w:space="0" w:color="auto"/>
        <w:bottom w:val="none" w:sz="0" w:space="0" w:color="auto"/>
        <w:right w:val="none" w:sz="0" w:space="0" w:color="auto"/>
      </w:divBdr>
    </w:div>
    <w:div w:id="939872238">
      <w:bodyDiv w:val="1"/>
      <w:marLeft w:val="0"/>
      <w:marRight w:val="0"/>
      <w:marTop w:val="0"/>
      <w:marBottom w:val="0"/>
      <w:divBdr>
        <w:top w:val="none" w:sz="0" w:space="0" w:color="auto"/>
        <w:left w:val="none" w:sz="0" w:space="0" w:color="auto"/>
        <w:bottom w:val="none" w:sz="0" w:space="0" w:color="auto"/>
        <w:right w:val="none" w:sz="0" w:space="0" w:color="auto"/>
      </w:divBdr>
    </w:div>
    <w:div w:id="990980705">
      <w:bodyDiv w:val="1"/>
      <w:marLeft w:val="0"/>
      <w:marRight w:val="0"/>
      <w:marTop w:val="0"/>
      <w:marBottom w:val="0"/>
      <w:divBdr>
        <w:top w:val="none" w:sz="0" w:space="0" w:color="auto"/>
        <w:left w:val="none" w:sz="0" w:space="0" w:color="auto"/>
        <w:bottom w:val="none" w:sz="0" w:space="0" w:color="auto"/>
        <w:right w:val="none" w:sz="0" w:space="0" w:color="auto"/>
      </w:divBdr>
    </w:div>
    <w:div w:id="992947888">
      <w:bodyDiv w:val="1"/>
      <w:marLeft w:val="0"/>
      <w:marRight w:val="0"/>
      <w:marTop w:val="0"/>
      <w:marBottom w:val="0"/>
      <w:divBdr>
        <w:top w:val="none" w:sz="0" w:space="0" w:color="auto"/>
        <w:left w:val="none" w:sz="0" w:space="0" w:color="auto"/>
        <w:bottom w:val="none" w:sz="0" w:space="0" w:color="auto"/>
        <w:right w:val="none" w:sz="0" w:space="0" w:color="auto"/>
      </w:divBdr>
    </w:div>
    <w:div w:id="1011448007">
      <w:bodyDiv w:val="1"/>
      <w:marLeft w:val="0"/>
      <w:marRight w:val="0"/>
      <w:marTop w:val="0"/>
      <w:marBottom w:val="0"/>
      <w:divBdr>
        <w:top w:val="none" w:sz="0" w:space="0" w:color="auto"/>
        <w:left w:val="none" w:sz="0" w:space="0" w:color="auto"/>
        <w:bottom w:val="none" w:sz="0" w:space="0" w:color="auto"/>
        <w:right w:val="none" w:sz="0" w:space="0" w:color="auto"/>
      </w:divBdr>
    </w:div>
    <w:div w:id="1083454443">
      <w:marLeft w:val="0"/>
      <w:marRight w:val="0"/>
      <w:marTop w:val="0"/>
      <w:marBottom w:val="0"/>
      <w:divBdr>
        <w:top w:val="none" w:sz="0" w:space="0" w:color="auto"/>
        <w:left w:val="none" w:sz="0" w:space="0" w:color="auto"/>
        <w:bottom w:val="none" w:sz="0" w:space="0" w:color="auto"/>
        <w:right w:val="none" w:sz="0" w:space="0" w:color="auto"/>
      </w:divBdr>
    </w:div>
    <w:div w:id="1083454444">
      <w:marLeft w:val="0"/>
      <w:marRight w:val="0"/>
      <w:marTop w:val="0"/>
      <w:marBottom w:val="0"/>
      <w:divBdr>
        <w:top w:val="none" w:sz="0" w:space="0" w:color="auto"/>
        <w:left w:val="none" w:sz="0" w:space="0" w:color="auto"/>
        <w:bottom w:val="none" w:sz="0" w:space="0" w:color="auto"/>
        <w:right w:val="none" w:sz="0" w:space="0" w:color="auto"/>
      </w:divBdr>
    </w:div>
    <w:div w:id="1083454445">
      <w:marLeft w:val="0"/>
      <w:marRight w:val="0"/>
      <w:marTop w:val="0"/>
      <w:marBottom w:val="0"/>
      <w:divBdr>
        <w:top w:val="none" w:sz="0" w:space="0" w:color="auto"/>
        <w:left w:val="none" w:sz="0" w:space="0" w:color="auto"/>
        <w:bottom w:val="none" w:sz="0" w:space="0" w:color="auto"/>
        <w:right w:val="none" w:sz="0" w:space="0" w:color="auto"/>
      </w:divBdr>
    </w:div>
    <w:div w:id="1083454446">
      <w:marLeft w:val="0"/>
      <w:marRight w:val="0"/>
      <w:marTop w:val="0"/>
      <w:marBottom w:val="0"/>
      <w:divBdr>
        <w:top w:val="none" w:sz="0" w:space="0" w:color="auto"/>
        <w:left w:val="none" w:sz="0" w:space="0" w:color="auto"/>
        <w:bottom w:val="none" w:sz="0" w:space="0" w:color="auto"/>
        <w:right w:val="none" w:sz="0" w:space="0" w:color="auto"/>
      </w:divBdr>
    </w:div>
    <w:div w:id="1083454447">
      <w:marLeft w:val="0"/>
      <w:marRight w:val="0"/>
      <w:marTop w:val="0"/>
      <w:marBottom w:val="0"/>
      <w:divBdr>
        <w:top w:val="none" w:sz="0" w:space="0" w:color="auto"/>
        <w:left w:val="none" w:sz="0" w:space="0" w:color="auto"/>
        <w:bottom w:val="none" w:sz="0" w:space="0" w:color="auto"/>
        <w:right w:val="none" w:sz="0" w:space="0" w:color="auto"/>
      </w:divBdr>
    </w:div>
    <w:div w:id="1083454448">
      <w:marLeft w:val="0"/>
      <w:marRight w:val="0"/>
      <w:marTop w:val="0"/>
      <w:marBottom w:val="0"/>
      <w:divBdr>
        <w:top w:val="none" w:sz="0" w:space="0" w:color="auto"/>
        <w:left w:val="none" w:sz="0" w:space="0" w:color="auto"/>
        <w:bottom w:val="none" w:sz="0" w:space="0" w:color="auto"/>
        <w:right w:val="none" w:sz="0" w:space="0" w:color="auto"/>
      </w:divBdr>
    </w:div>
    <w:div w:id="1083454449">
      <w:marLeft w:val="0"/>
      <w:marRight w:val="0"/>
      <w:marTop w:val="0"/>
      <w:marBottom w:val="0"/>
      <w:divBdr>
        <w:top w:val="none" w:sz="0" w:space="0" w:color="auto"/>
        <w:left w:val="none" w:sz="0" w:space="0" w:color="auto"/>
        <w:bottom w:val="none" w:sz="0" w:space="0" w:color="auto"/>
        <w:right w:val="none" w:sz="0" w:space="0" w:color="auto"/>
      </w:divBdr>
    </w:div>
    <w:div w:id="1083454450">
      <w:marLeft w:val="0"/>
      <w:marRight w:val="0"/>
      <w:marTop w:val="0"/>
      <w:marBottom w:val="0"/>
      <w:divBdr>
        <w:top w:val="none" w:sz="0" w:space="0" w:color="auto"/>
        <w:left w:val="none" w:sz="0" w:space="0" w:color="auto"/>
        <w:bottom w:val="none" w:sz="0" w:space="0" w:color="auto"/>
        <w:right w:val="none" w:sz="0" w:space="0" w:color="auto"/>
      </w:divBdr>
    </w:div>
    <w:div w:id="1083454451">
      <w:marLeft w:val="0"/>
      <w:marRight w:val="0"/>
      <w:marTop w:val="0"/>
      <w:marBottom w:val="0"/>
      <w:divBdr>
        <w:top w:val="none" w:sz="0" w:space="0" w:color="auto"/>
        <w:left w:val="none" w:sz="0" w:space="0" w:color="auto"/>
        <w:bottom w:val="none" w:sz="0" w:space="0" w:color="auto"/>
        <w:right w:val="none" w:sz="0" w:space="0" w:color="auto"/>
      </w:divBdr>
    </w:div>
    <w:div w:id="1083454452">
      <w:marLeft w:val="0"/>
      <w:marRight w:val="0"/>
      <w:marTop w:val="0"/>
      <w:marBottom w:val="0"/>
      <w:divBdr>
        <w:top w:val="none" w:sz="0" w:space="0" w:color="auto"/>
        <w:left w:val="none" w:sz="0" w:space="0" w:color="auto"/>
        <w:bottom w:val="none" w:sz="0" w:space="0" w:color="auto"/>
        <w:right w:val="none" w:sz="0" w:space="0" w:color="auto"/>
      </w:divBdr>
    </w:div>
    <w:div w:id="1125348346">
      <w:bodyDiv w:val="1"/>
      <w:marLeft w:val="0"/>
      <w:marRight w:val="0"/>
      <w:marTop w:val="0"/>
      <w:marBottom w:val="0"/>
      <w:divBdr>
        <w:top w:val="none" w:sz="0" w:space="0" w:color="auto"/>
        <w:left w:val="none" w:sz="0" w:space="0" w:color="auto"/>
        <w:bottom w:val="none" w:sz="0" w:space="0" w:color="auto"/>
        <w:right w:val="none" w:sz="0" w:space="0" w:color="auto"/>
      </w:divBdr>
    </w:div>
    <w:div w:id="1208033891">
      <w:bodyDiv w:val="1"/>
      <w:marLeft w:val="0"/>
      <w:marRight w:val="0"/>
      <w:marTop w:val="0"/>
      <w:marBottom w:val="0"/>
      <w:divBdr>
        <w:top w:val="none" w:sz="0" w:space="0" w:color="auto"/>
        <w:left w:val="none" w:sz="0" w:space="0" w:color="auto"/>
        <w:bottom w:val="none" w:sz="0" w:space="0" w:color="auto"/>
        <w:right w:val="none" w:sz="0" w:space="0" w:color="auto"/>
      </w:divBdr>
    </w:div>
    <w:div w:id="1241870334">
      <w:bodyDiv w:val="1"/>
      <w:marLeft w:val="0"/>
      <w:marRight w:val="0"/>
      <w:marTop w:val="0"/>
      <w:marBottom w:val="0"/>
      <w:divBdr>
        <w:top w:val="none" w:sz="0" w:space="0" w:color="auto"/>
        <w:left w:val="none" w:sz="0" w:space="0" w:color="auto"/>
        <w:bottom w:val="none" w:sz="0" w:space="0" w:color="auto"/>
        <w:right w:val="none" w:sz="0" w:space="0" w:color="auto"/>
      </w:divBdr>
    </w:div>
    <w:div w:id="1289433155">
      <w:bodyDiv w:val="1"/>
      <w:marLeft w:val="0"/>
      <w:marRight w:val="0"/>
      <w:marTop w:val="0"/>
      <w:marBottom w:val="0"/>
      <w:divBdr>
        <w:top w:val="none" w:sz="0" w:space="0" w:color="auto"/>
        <w:left w:val="none" w:sz="0" w:space="0" w:color="auto"/>
        <w:bottom w:val="none" w:sz="0" w:space="0" w:color="auto"/>
        <w:right w:val="none" w:sz="0" w:space="0" w:color="auto"/>
      </w:divBdr>
    </w:div>
    <w:div w:id="1347174224">
      <w:bodyDiv w:val="1"/>
      <w:marLeft w:val="0"/>
      <w:marRight w:val="0"/>
      <w:marTop w:val="0"/>
      <w:marBottom w:val="0"/>
      <w:divBdr>
        <w:top w:val="none" w:sz="0" w:space="0" w:color="auto"/>
        <w:left w:val="none" w:sz="0" w:space="0" w:color="auto"/>
        <w:bottom w:val="none" w:sz="0" w:space="0" w:color="auto"/>
        <w:right w:val="none" w:sz="0" w:space="0" w:color="auto"/>
      </w:divBdr>
    </w:div>
    <w:div w:id="1436899061">
      <w:bodyDiv w:val="1"/>
      <w:marLeft w:val="0"/>
      <w:marRight w:val="0"/>
      <w:marTop w:val="0"/>
      <w:marBottom w:val="0"/>
      <w:divBdr>
        <w:top w:val="none" w:sz="0" w:space="0" w:color="auto"/>
        <w:left w:val="none" w:sz="0" w:space="0" w:color="auto"/>
        <w:bottom w:val="none" w:sz="0" w:space="0" w:color="auto"/>
        <w:right w:val="none" w:sz="0" w:space="0" w:color="auto"/>
      </w:divBdr>
    </w:div>
    <w:div w:id="1437291104">
      <w:bodyDiv w:val="1"/>
      <w:marLeft w:val="0"/>
      <w:marRight w:val="0"/>
      <w:marTop w:val="0"/>
      <w:marBottom w:val="0"/>
      <w:divBdr>
        <w:top w:val="none" w:sz="0" w:space="0" w:color="auto"/>
        <w:left w:val="none" w:sz="0" w:space="0" w:color="auto"/>
        <w:bottom w:val="none" w:sz="0" w:space="0" w:color="auto"/>
        <w:right w:val="none" w:sz="0" w:space="0" w:color="auto"/>
      </w:divBdr>
    </w:div>
    <w:div w:id="1487824399">
      <w:bodyDiv w:val="1"/>
      <w:marLeft w:val="0"/>
      <w:marRight w:val="0"/>
      <w:marTop w:val="0"/>
      <w:marBottom w:val="0"/>
      <w:divBdr>
        <w:top w:val="none" w:sz="0" w:space="0" w:color="auto"/>
        <w:left w:val="none" w:sz="0" w:space="0" w:color="auto"/>
        <w:bottom w:val="none" w:sz="0" w:space="0" w:color="auto"/>
        <w:right w:val="none" w:sz="0" w:space="0" w:color="auto"/>
      </w:divBdr>
    </w:div>
    <w:div w:id="1527715838">
      <w:bodyDiv w:val="1"/>
      <w:marLeft w:val="0"/>
      <w:marRight w:val="0"/>
      <w:marTop w:val="0"/>
      <w:marBottom w:val="0"/>
      <w:divBdr>
        <w:top w:val="none" w:sz="0" w:space="0" w:color="auto"/>
        <w:left w:val="none" w:sz="0" w:space="0" w:color="auto"/>
        <w:bottom w:val="none" w:sz="0" w:space="0" w:color="auto"/>
        <w:right w:val="none" w:sz="0" w:space="0" w:color="auto"/>
      </w:divBdr>
    </w:div>
    <w:div w:id="1557281466">
      <w:bodyDiv w:val="1"/>
      <w:marLeft w:val="0"/>
      <w:marRight w:val="0"/>
      <w:marTop w:val="0"/>
      <w:marBottom w:val="0"/>
      <w:divBdr>
        <w:top w:val="none" w:sz="0" w:space="0" w:color="auto"/>
        <w:left w:val="none" w:sz="0" w:space="0" w:color="auto"/>
        <w:bottom w:val="none" w:sz="0" w:space="0" w:color="auto"/>
        <w:right w:val="none" w:sz="0" w:space="0" w:color="auto"/>
      </w:divBdr>
    </w:div>
    <w:div w:id="1563828698">
      <w:bodyDiv w:val="1"/>
      <w:marLeft w:val="0"/>
      <w:marRight w:val="0"/>
      <w:marTop w:val="0"/>
      <w:marBottom w:val="0"/>
      <w:divBdr>
        <w:top w:val="none" w:sz="0" w:space="0" w:color="auto"/>
        <w:left w:val="none" w:sz="0" w:space="0" w:color="auto"/>
        <w:bottom w:val="none" w:sz="0" w:space="0" w:color="auto"/>
        <w:right w:val="none" w:sz="0" w:space="0" w:color="auto"/>
      </w:divBdr>
    </w:div>
    <w:div w:id="1610118037">
      <w:bodyDiv w:val="1"/>
      <w:marLeft w:val="0"/>
      <w:marRight w:val="0"/>
      <w:marTop w:val="0"/>
      <w:marBottom w:val="0"/>
      <w:divBdr>
        <w:top w:val="none" w:sz="0" w:space="0" w:color="auto"/>
        <w:left w:val="none" w:sz="0" w:space="0" w:color="auto"/>
        <w:bottom w:val="none" w:sz="0" w:space="0" w:color="auto"/>
        <w:right w:val="none" w:sz="0" w:space="0" w:color="auto"/>
      </w:divBdr>
    </w:div>
    <w:div w:id="1626740483">
      <w:bodyDiv w:val="1"/>
      <w:marLeft w:val="0"/>
      <w:marRight w:val="0"/>
      <w:marTop w:val="0"/>
      <w:marBottom w:val="0"/>
      <w:divBdr>
        <w:top w:val="none" w:sz="0" w:space="0" w:color="auto"/>
        <w:left w:val="none" w:sz="0" w:space="0" w:color="auto"/>
        <w:bottom w:val="none" w:sz="0" w:space="0" w:color="auto"/>
        <w:right w:val="none" w:sz="0" w:space="0" w:color="auto"/>
      </w:divBdr>
    </w:div>
    <w:div w:id="1680083814">
      <w:bodyDiv w:val="1"/>
      <w:marLeft w:val="0"/>
      <w:marRight w:val="0"/>
      <w:marTop w:val="0"/>
      <w:marBottom w:val="0"/>
      <w:divBdr>
        <w:top w:val="none" w:sz="0" w:space="0" w:color="auto"/>
        <w:left w:val="none" w:sz="0" w:space="0" w:color="auto"/>
        <w:bottom w:val="none" w:sz="0" w:space="0" w:color="auto"/>
        <w:right w:val="none" w:sz="0" w:space="0" w:color="auto"/>
      </w:divBdr>
    </w:div>
    <w:div w:id="1746685063">
      <w:bodyDiv w:val="1"/>
      <w:marLeft w:val="0"/>
      <w:marRight w:val="0"/>
      <w:marTop w:val="0"/>
      <w:marBottom w:val="0"/>
      <w:divBdr>
        <w:top w:val="none" w:sz="0" w:space="0" w:color="auto"/>
        <w:left w:val="none" w:sz="0" w:space="0" w:color="auto"/>
        <w:bottom w:val="none" w:sz="0" w:space="0" w:color="auto"/>
        <w:right w:val="none" w:sz="0" w:space="0" w:color="auto"/>
      </w:divBdr>
    </w:div>
    <w:div w:id="1788500701">
      <w:bodyDiv w:val="1"/>
      <w:marLeft w:val="0"/>
      <w:marRight w:val="0"/>
      <w:marTop w:val="0"/>
      <w:marBottom w:val="0"/>
      <w:divBdr>
        <w:top w:val="none" w:sz="0" w:space="0" w:color="auto"/>
        <w:left w:val="none" w:sz="0" w:space="0" w:color="auto"/>
        <w:bottom w:val="none" w:sz="0" w:space="0" w:color="auto"/>
        <w:right w:val="none" w:sz="0" w:space="0" w:color="auto"/>
      </w:divBdr>
    </w:div>
    <w:div w:id="1828402811">
      <w:bodyDiv w:val="1"/>
      <w:marLeft w:val="0"/>
      <w:marRight w:val="0"/>
      <w:marTop w:val="0"/>
      <w:marBottom w:val="0"/>
      <w:divBdr>
        <w:top w:val="none" w:sz="0" w:space="0" w:color="auto"/>
        <w:left w:val="none" w:sz="0" w:space="0" w:color="auto"/>
        <w:bottom w:val="none" w:sz="0" w:space="0" w:color="auto"/>
        <w:right w:val="none" w:sz="0" w:space="0" w:color="auto"/>
      </w:divBdr>
    </w:div>
    <w:div w:id="1933708633">
      <w:bodyDiv w:val="1"/>
      <w:marLeft w:val="0"/>
      <w:marRight w:val="0"/>
      <w:marTop w:val="0"/>
      <w:marBottom w:val="0"/>
      <w:divBdr>
        <w:top w:val="none" w:sz="0" w:space="0" w:color="auto"/>
        <w:left w:val="none" w:sz="0" w:space="0" w:color="auto"/>
        <w:bottom w:val="none" w:sz="0" w:space="0" w:color="auto"/>
        <w:right w:val="none" w:sz="0" w:space="0" w:color="auto"/>
      </w:divBdr>
    </w:div>
    <w:div w:id="1943295892">
      <w:bodyDiv w:val="1"/>
      <w:marLeft w:val="0"/>
      <w:marRight w:val="0"/>
      <w:marTop w:val="0"/>
      <w:marBottom w:val="0"/>
      <w:divBdr>
        <w:top w:val="none" w:sz="0" w:space="0" w:color="auto"/>
        <w:left w:val="none" w:sz="0" w:space="0" w:color="auto"/>
        <w:bottom w:val="none" w:sz="0" w:space="0" w:color="auto"/>
        <w:right w:val="none" w:sz="0" w:space="0" w:color="auto"/>
      </w:divBdr>
    </w:div>
    <w:div w:id="2002392190">
      <w:bodyDiv w:val="1"/>
      <w:marLeft w:val="0"/>
      <w:marRight w:val="0"/>
      <w:marTop w:val="0"/>
      <w:marBottom w:val="0"/>
      <w:divBdr>
        <w:top w:val="none" w:sz="0" w:space="0" w:color="auto"/>
        <w:left w:val="none" w:sz="0" w:space="0" w:color="auto"/>
        <w:bottom w:val="none" w:sz="0" w:space="0" w:color="auto"/>
        <w:right w:val="none" w:sz="0" w:space="0" w:color="auto"/>
      </w:divBdr>
    </w:div>
    <w:div w:id="2035763985">
      <w:bodyDiv w:val="1"/>
      <w:marLeft w:val="0"/>
      <w:marRight w:val="0"/>
      <w:marTop w:val="0"/>
      <w:marBottom w:val="0"/>
      <w:divBdr>
        <w:top w:val="none" w:sz="0" w:space="0" w:color="auto"/>
        <w:left w:val="none" w:sz="0" w:space="0" w:color="auto"/>
        <w:bottom w:val="none" w:sz="0" w:space="0" w:color="auto"/>
        <w:right w:val="none" w:sz="0" w:space="0" w:color="auto"/>
      </w:divBdr>
    </w:div>
    <w:div w:id="2091534883">
      <w:bodyDiv w:val="1"/>
      <w:marLeft w:val="0"/>
      <w:marRight w:val="0"/>
      <w:marTop w:val="0"/>
      <w:marBottom w:val="0"/>
      <w:divBdr>
        <w:top w:val="none" w:sz="0" w:space="0" w:color="auto"/>
        <w:left w:val="none" w:sz="0" w:space="0" w:color="auto"/>
        <w:bottom w:val="none" w:sz="0" w:space="0" w:color="auto"/>
        <w:right w:val="none" w:sz="0" w:space="0" w:color="auto"/>
      </w:divBdr>
    </w:div>
    <w:div w:id="2123529243">
      <w:bodyDiv w:val="1"/>
      <w:marLeft w:val="0"/>
      <w:marRight w:val="0"/>
      <w:marTop w:val="0"/>
      <w:marBottom w:val="0"/>
      <w:divBdr>
        <w:top w:val="none" w:sz="0" w:space="0" w:color="auto"/>
        <w:left w:val="none" w:sz="0" w:space="0" w:color="auto"/>
        <w:bottom w:val="none" w:sz="0" w:space="0" w:color="auto"/>
        <w:right w:val="none" w:sz="0" w:space="0" w:color="auto"/>
      </w:divBdr>
    </w:div>
    <w:div w:id="214342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i%20zeiler\AppData\Local\Microsoft\Windows\Temporary%20Internet%20Files\Content.Outlook\LS1GWOH0\RELEASED%20FINAL_3apr14_BS%20Template%20%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7419FD-E932-46F0-8EF8-05B5C812C58A}">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5F3CCD8-FDDE-4A68-B9DF-15521969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RELEASED FINAL_3apr14_BS Template  (2).dotx</Template>
  <TotalTime>89</TotalTime>
  <Pages>46</Pages>
  <Words>7213</Words>
  <Characters>35625</Characters>
  <Application>Microsoft Office Word</Application>
  <DocSecurity>0</DocSecurity>
  <Lines>7267</Lines>
  <Paragraphs>3836</Paragraphs>
  <ScaleCrop>false</ScaleCrop>
  <HeadingPairs>
    <vt:vector size="2" baseType="variant">
      <vt:variant>
        <vt:lpstr>Title</vt:lpstr>
      </vt:variant>
      <vt:variant>
        <vt:i4>1</vt:i4>
      </vt:variant>
    </vt:vector>
  </HeadingPairs>
  <TitlesOfParts>
    <vt:vector size="1" baseType="lpstr">
      <vt:lpstr>2014-15 ACT Executive and Officers of the Legislative Assembly Budget Statement</vt:lpstr>
    </vt:vector>
  </TitlesOfParts>
  <Company>Chief Minister &amp; Treasury Directorate, ACT Government</Company>
  <LinksUpToDate>false</LinksUpToDate>
  <CharactersWithSpaces>41702</CharactersWithSpaces>
  <SharedDoc>false</SharedDoc>
  <HLinks>
    <vt:vector size="108" baseType="variant">
      <vt:variant>
        <vt:i4>1769535</vt:i4>
      </vt:variant>
      <vt:variant>
        <vt:i4>104</vt:i4>
      </vt:variant>
      <vt:variant>
        <vt:i4>0</vt:i4>
      </vt:variant>
      <vt:variant>
        <vt:i4>5</vt:i4>
      </vt:variant>
      <vt:variant>
        <vt:lpwstr/>
      </vt:variant>
      <vt:variant>
        <vt:lpwstr>_Toc384313944</vt:lpwstr>
      </vt:variant>
      <vt:variant>
        <vt:i4>1769535</vt:i4>
      </vt:variant>
      <vt:variant>
        <vt:i4>98</vt:i4>
      </vt:variant>
      <vt:variant>
        <vt:i4>0</vt:i4>
      </vt:variant>
      <vt:variant>
        <vt:i4>5</vt:i4>
      </vt:variant>
      <vt:variant>
        <vt:lpwstr/>
      </vt:variant>
      <vt:variant>
        <vt:lpwstr>_Toc384313943</vt:lpwstr>
      </vt:variant>
      <vt:variant>
        <vt:i4>1769535</vt:i4>
      </vt:variant>
      <vt:variant>
        <vt:i4>92</vt:i4>
      </vt:variant>
      <vt:variant>
        <vt:i4>0</vt:i4>
      </vt:variant>
      <vt:variant>
        <vt:i4>5</vt:i4>
      </vt:variant>
      <vt:variant>
        <vt:lpwstr/>
      </vt:variant>
      <vt:variant>
        <vt:lpwstr>_Toc384313942</vt:lpwstr>
      </vt:variant>
      <vt:variant>
        <vt:i4>1769535</vt:i4>
      </vt:variant>
      <vt:variant>
        <vt:i4>86</vt:i4>
      </vt:variant>
      <vt:variant>
        <vt:i4>0</vt:i4>
      </vt:variant>
      <vt:variant>
        <vt:i4>5</vt:i4>
      </vt:variant>
      <vt:variant>
        <vt:lpwstr/>
      </vt:variant>
      <vt:variant>
        <vt:lpwstr>_Toc384313941</vt:lpwstr>
      </vt:variant>
      <vt:variant>
        <vt:i4>1769535</vt:i4>
      </vt:variant>
      <vt:variant>
        <vt:i4>80</vt:i4>
      </vt:variant>
      <vt:variant>
        <vt:i4>0</vt:i4>
      </vt:variant>
      <vt:variant>
        <vt:i4>5</vt:i4>
      </vt:variant>
      <vt:variant>
        <vt:lpwstr/>
      </vt:variant>
      <vt:variant>
        <vt:lpwstr>_Toc384313940</vt:lpwstr>
      </vt:variant>
      <vt:variant>
        <vt:i4>1835071</vt:i4>
      </vt:variant>
      <vt:variant>
        <vt:i4>74</vt:i4>
      </vt:variant>
      <vt:variant>
        <vt:i4>0</vt:i4>
      </vt:variant>
      <vt:variant>
        <vt:i4>5</vt:i4>
      </vt:variant>
      <vt:variant>
        <vt:lpwstr/>
      </vt:variant>
      <vt:variant>
        <vt:lpwstr>_Toc384313939</vt:lpwstr>
      </vt:variant>
      <vt:variant>
        <vt:i4>1835071</vt:i4>
      </vt:variant>
      <vt:variant>
        <vt:i4>68</vt:i4>
      </vt:variant>
      <vt:variant>
        <vt:i4>0</vt:i4>
      </vt:variant>
      <vt:variant>
        <vt:i4>5</vt:i4>
      </vt:variant>
      <vt:variant>
        <vt:lpwstr/>
      </vt:variant>
      <vt:variant>
        <vt:lpwstr>_Toc384313938</vt:lpwstr>
      </vt:variant>
      <vt:variant>
        <vt:i4>1835071</vt:i4>
      </vt:variant>
      <vt:variant>
        <vt:i4>62</vt:i4>
      </vt:variant>
      <vt:variant>
        <vt:i4>0</vt:i4>
      </vt:variant>
      <vt:variant>
        <vt:i4>5</vt:i4>
      </vt:variant>
      <vt:variant>
        <vt:lpwstr/>
      </vt:variant>
      <vt:variant>
        <vt:lpwstr>_Toc384313937</vt:lpwstr>
      </vt:variant>
      <vt:variant>
        <vt:i4>1835071</vt:i4>
      </vt:variant>
      <vt:variant>
        <vt:i4>56</vt:i4>
      </vt:variant>
      <vt:variant>
        <vt:i4>0</vt:i4>
      </vt:variant>
      <vt:variant>
        <vt:i4>5</vt:i4>
      </vt:variant>
      <vt:variant>
        <vt:lpwstr/>
      </vt:variant>
      <vt:variant>
        <vt:lpwstr>_Toc384313936</vt:lpwstr>
      </vt:variant>
      <vt:variant>
        <vt:i4>1835071</vt:i4>
      </vt:variant>
      <vt:variant>
        <vt:i4>50</vt:i4>
      </vt:variant>
      <vt:variant>
        <vt:i4>0</vt:i4>
      </vt:variant>
      <vt:variant>
        <vt:i4>5</vt:i4>
      </vt:variant>
      <vt:variant>
        <vt:lpwstr/>
      </vt:variant>
      <vt:variant>
        <vt:lpwstr>_Toc384313935</vt:lpwstr>
      </vt:variant>
      <vt:variant>
        <vt:i4>1835071</vt:i4>
      </vt:variant>
      <vt:variant>
        <vt:i4>44</vt:i4>
      </vt:variant>
      <vt:variant>
        <vt:i4>0</vt:i4>
      </vt:variant>
      <vt:variant>
        <vt:i4>5</vt:i4>
      </vt:variant>
      <vt:variant>
        <vt:lpwstr/>
      </vt:variant>
      <vt:variant>
        <vt:lpwstr>_Toc384313934</vt:lpwstr>
      </vt:variant>
      <vt:variant>
        <vt:i4>1835071</vt:i4>
      </vt:variant>
      <vt:variant>
        <vt:i4>38</vt:i4>
      </vt:variant>
      <vt:variant>
        <vt:i4>0</vt:i4>
      </vt:variant>
      <vt:variant>
        <vt:i4>5</vt:i4>
      </vt:variant>
      <vt:variant>
        <vt:lpwstr/>
      </vt:variant>
      <vt:variant>
        <vt:lpwstr>_Toc384313933</vt:lpwstr>
      </vt:variant>
      <vt:variant>
        <vt:i4>1835071</vt:i4>
      </vt:variant>
      <vt:variant>
        <vt:i4>32</vt:i4>
      </vt:variant>
      <vt:variant>
        <vt:i4>0</vt:i4>
      </vt:variant>
      <vt:variant>
        <vt:i4>5</vt:i4>
      </vt:variant>
      <vt:variant>
        <vt:lpwstr/>
      </vt:variant>
      <vt:variant>
        <vt:lpwstr>_Toc384313932</vt:lpwstr>
      </vt:variant>
      <vt:variant>
        <vt:i4>1835071</vt:i4>
      </vt:variant>
      <vt:variant>
        <vt:i4>26</vt:i4>
      </vt:variant>
      <vt:variant>
        <vt:i4>0</vt:i4>
      </vt:variant>
      <vt:variant>
        <vt:i4>5</vt:i4>
      </vt:variant>
      <vt:variant>
        <vt:lpwstr/>
      </vt:variant>
      <vt:variant>
        <vt:lpwstr>_Toc384313931</vt:lpwstr>
      </vt:variant>
      <vt:variant>
        <vt:i4>1835071</vt:i4>
      </vt:variant>
      <vt:variant>
        <vt:i4>20</vt:i4>
      </vt:variant>
      <vt:variant>
        <vt:i4>0</vt:i4>
      </vt:variant>
      <vt:variant>
        <vt:i4>5</vt:i4>
      </vt:variant>
      <vt:variant>
        <vt:lpwstr/>
      </vt:variant>
      <vt:variant>
        <vt:lpwstr>_Toc384313930</vt:lpwstr>
      </vt:variant>
      <vt:variant>
        <vt:i4>1900607</vt:i4>
      </vt:variant>
      <vt:variant>
        <vt:i4>14</vt:i4>
      </vt:variant>
      <vt:variant>
        <vt:i4>0</vt:i4>
      </vt:variant>
      <vt:variant>
        <vt:i4>5</vt:i4>
      </vt:variant>
      <vt:variant>
        <vt:lpwstr/>
      </vt:variant>
      <vt:variant>
        <vt:lpwstr>_Toc384313929</vt:lpwstr>
      </vt:variant>
      <vt:variant>
        <vt:i4>1900607</vt:i4>
      </vt:variant>
      <vt:variant>
        <vt:i4>8</vt:i4>
      </vt:variant>
      <vt:variant>
        <vt:i4>0</vt:i4>
      </vt:variant>
      <vt:variant>
        <vt:i4>5</vt:i4>
      </vt:variant>
      <vt:variant>
        <vt:lpwstr/>
      </vt:variant>
      <vt:variant>
        <vt:lpwstr>_Toc384313928</vt:lpwstr>
      </vt:variant>
      <vt:variant>
        <vt:i4>1900607</vt:i4>
      </vt:variant>
      <vt:variant>
        <vt:i4>2</vt:i4>
      </vt:variant>
      <vt:variant>
        <vt:i4>0</vt:i4>
      </vt:variant>
      <vt:variant>
        <vt:i4>5</vt:i4>
      </vt:variant>
      <vt:variant>
        <vt:lpwstr/>
      </vt:variant>
      <vt:variant>
        <vt:lpwstr>_Toc384313927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2014-15 ACT Executive and Officers of the Legislative Assembly Budget Statement</dc:title>
  <dc:subject>2014-15 Budget Statements for ACT Executive, ACT Auditor-General, Electoral Commissioner and Office of the Legislative Assembly</dc:subject>
  <dc:creator>Finance Officer, Chief Minister &amp; Treasury Directorate</dc:creator>
  <cp:keywords>2014-15 Budget Statements for ACT Executive, ACT Auditor-General, Electoral Commissioner and Office of the Legislative Assembly</cp:keywords>
  <cp:lastModifiedBy>natalie wise</cp:lastModifiedBy>
  <cp:revision>8</cp:revision>
  <cp:lastPrinted>2014-05-28T05:03:00Z</cp:lastPrinted>
  <dcterms:created xsi:type="dcterms:W3CDTF">2014-05-28T04:38:00Z</dcterms:created>
  <dcterms:modified xsi:type="dcterms:W3CDTF">2014-06-02T02:27:00Z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Description">
    <vt:lpwstr>ACT Executive and Officers of the Legislative Assembly</vt:lpwstr>
  </property>
  <property fmtid="{D5CDD505-2E9C-101B-9397-08002B2CF9AE}" pid="4" name="docIndexRef">
    <vt:lpwstr>a34bed17-26dc-4392-b377-94f3a0f04666</vt:lpwstr>
  </property>
  <property fmtid="{D5CDD505-2E9C-101B-9397-08002B2CF9AE}" pid="5" name="bjSaver">
    <vt:lpwstr>vDEHdaPZRkbcyDNvj7libs3AymtQh9h7</vt:lpwstr>
  </property>
  <property fmtid="{D5CDD505-2E9C-101B-9397-08002B2CF9AE}" pid="6"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7" name="bjDocumentLabelXML-0">
    <vt:lpwstr>nternal/label"&gt;&lt;element uid="a68a5297-83bb-4ba8-a7cd-4b62d6981a77" value="" /&gt;&lt;/sisl&gt;</vt:lpwstr>
  </property>
  <property fmtid="{D5CDD505-2E9C-101B-9397-08002B2CF9AE}" pid="8" name="bjDocumentSecurityLabel">
    <vt:lpwstr>UNCLASSIFIED - NO MARKING</vt:lpwstr>
  </property>
</Properties>
</file>