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C0" w:rsidRDefault="00B7083F" w:rsidP="001331C0">
      <w:pPr>
        <w:pStyle w:val="Heading1"/>
      </w:pPr>
      <w:r>
        <w:t>c</w:t>
      </w:r>
      <w:r w:rsidR="001331C0">
        <w:t>CAPITAL METRO AGENCY</w:t>
      </w:r>
    </w:p>
    <w:p w:rsidR="001331C0" w:rsidRPr="002C66A6" w:rsidRDefault="001331C0" w:rsidP="001331C0">
      <w:pPr>
        <w:pStyle w:val="Heading3"/>
      </w:pPr>
      <w:r w:rsidRPr="002C66A6">
        <w:t>Purpose</w:t>
      </w:r>
    </w:p>
    <w:p w:rsidR="001331C0" w:rsidRDefault="001331C0" w:rsidP="001331C0">
      <w:pPr>
        <w:pStyle w:val="BodyText"/>
      </w:pPr>
      <w:r>
        <w:t xml:space="preserve">The principal objective of the Capital Metro Agency </w:t>
      </w:r>
      <w:r w:rsidR="004F3FFC">
        <w:t xml:space="preserve">(CMA) </w:t>
      </w:r>
      <w:r>
        <w:t xml:space="preserve">is to deliver the first stage </w:t>
      </w:r>
      <w:r w:rsidR="00640B91">
        <w:t xml:space="preserve">(Gungahlin to the City) </w:t>
      </w:r>
      <w:r>
        <w:t xml:space="preserve">of a </w:t>
      </w:r>
      <w:r w:rsidR="004F3FFC">
        <w:t>l</w:t>
      </w:r>
      <w:r>
        <w:t xml:space="preserve">ight </w:t>
      </w:r>
      <w:r w:rsidR="004F3FFC">
        <w:t>r</w:t>
      </w:r>
      <w:r>
        <w:t>ail network in the Territory. Th</w:t>
      </w:r>
      <w:r w:rsidR="009446A3">
        <w:t>is</w:t>
      </w:r>
      <w:r>
        <w:t xml:space="preserve"> service will contribute to the achievement of the Government’s </w:t>
      </w:r>
      <w:r w:rsidRPr="004F3FFC">
        <w:rPr>
          <w:i/>
        </w:rPr>
        <w:t>Transport for Canberra</w:t>
      </w:r>
      <w:r>
        <w:t xml:space="preserve"> policy objectives through </w:t>
      </w:r>
      <w:r w:rsidR="008E57F6">
        <w:t xml:space="preserve">the </w:t>
      </w:r>
      <w:r>
        <w:t>provi</w:t>
      </w:r>
      <w:r w:rsidR="008E57F6">
        <w:t>sion of</w:t>
      </w:r>
      <w:r>
        <w:t xml:space="preserve"> scheduled route services, initially between the </w:t>
      </w:r>
      <w:r w:rsidR="009446A3">
        <w:t>C</w:t>
      </w:r>
      <w:r>
        <w:t>ity and Gungahlin.</w:t>
      </w:r>
    </w:p>
    <w:p w:rsidR="001331C0" w:rsidRDefault="001331C0" w:rsidP="00F805DD">
      <w:pPr>
        <w:pStyle w:val="Heading3"/>
        <w:spacing w:before="300"/>
      </w:pPr>
      <w:bookmarkStart w:id="0" w:name="OLE_LINK2"/>
      <w:r>
        <w:t>201</w:t>
      </w:r>
      <w:r w:rsidR="00C743BF">
        <w:t>3</w:t>
      </w:r>
      <w:r>
        <w:t>-1</w:t>
      </w:r>
      <w:r w:rsidR="00C743BF">
        <w:t>4</w:t>
      </w:r>
      <w:r>
        <w:t xml:space="preserve"> Priorities</w:t>
      </w:r>
      <w:bookmarkEnd w:id="0"/>
    </w:p>
    <w:p w:rsidR="001331C0" w:rsidRDefault="001331C0" w:rsidP="001331C0">
      <w:pPr>
        <w:pStyle w:val="BodyText"/>
      </w:pPr>
      <w:r>
        <w:t>Strategic and operational priorities to be pursued in 201</w:t>
      </w:r>
      <w:r w:rsidR="009446A3">
        <w:t>3</w:t>
      </w:r>
      <w:r>
        <w:noBreakHyphen/>
        <w:t>1</w:t>
      </w:r>
      <w:r w:rsidR="009446A3">
        <w:t>4</w:t>
      </w:r>
      <w:r>
        <w:t xml:space="preserve"> include:</w:t>
      </w:r>
    </w:p>
    <w:p w:rsidR="00C743BF" w:rsidRDefault="00C743BF">
      <w:pPr>
        <w:pStyle w:val="BodyTextIndent"/>
        <w:ind w:left="357" w:hanging="357"/>
      </w:pPr>
      <w:r>
        <w:t>establishing the Capital M</w:t>
      </w:r>
      <w:r w:rsidR="00A91366">
        <w:t xml:space="preserve">etro Agency, including </w:t>
      </w:r>
      <w:r w:rsidR="00EF7E0B">
        <w:t>engaging a</w:t>
      </w:r>
      <w:r w:rsidR="00A91366">
        <w:t xml:space="preserve"> </w:t>
      </w:r>
      <w:r>
        <w:t>Chair</w:t>
      </w:r>
      <w:r w:rsidR="00A91366">
        <w:t xml:space="preserve"> of the Project Board</w:t>
      </w:r>
      <w:r>
        <w:t xml:space="preserve"> and </w:t>
      </w:r>
      <w:r w:rsidR="00EF7E0B">
        <w:t xml:space="preserve">a </w:t>
      </w:r>
      <w:r>
        <w:t xml:space="preserve">Project Director, and recruiting </w:t>
      </w:r>
      <w:r w:rsidR="00A91366">
        <w:t>a skilled workforce</w:t>
      </w:r>
      <w:r>
        <w:t xml:space="preserve">; </w:t>
      </w:r>
    </w:p>
    <w:p w:rsidR="005356EE" w:rsidRDefault="00166D45">
      <w:pPr>
        <w:pStyle w:val="BodyTextIndent"/>
        <w:ind w:left="357" w:hanging="357"/>
      </w:pPr>
      <w:r>
        <w:t xml:space="preserve">progressive refinement of the </w:t>
      </w:r>
      <w:r w:rsidR="001331C0">
        <w:t xml:space="preserve">business case for the first stage of </w:t>
      </w:r>
      <w:r w:rsidR="009446A3">
        <w:t xml:space="preserve">a </w:t>
      </w:r>
      <w:r w:rsidR="004F3FFC">
        <w:t>l</w:t>
      </w:r>
      <w:r w:rsidR="001331C0">
        <w:t xml:space="preserve">ight </w:t>
      </w:r>
      <w:r w:rsidR="004F3FFC">
        <w:t>r</w:t>
      </w:r>
      <w:r w:rsidR="001331C0">
        <w:t xml:space="preserve">ail </w:t>
      </w:r>
      <w:r w:rsidR="00920B08">
        <w:t>n</w:t>
      </w:r>
      <w:r w:rsidR="001331C0">
        <w:t>etwork</w:t>
      </w:r>
      <w:r w:rsidR="009446A3">
        <w:t>;</w:t>
      </w:r>
    </w:p>
    <w:p w:rsidR="005356EE" w:rsidRDefault="009446A3">
      <w:pPr>
        <w:pStyle w:val="BodyTextIndent"/>
        <w:ind w:left="357" w:hanging="357"/>
      </w:pPr>
      <w:r>
        <w:t>i</w:t>
      </w:r>
      <w:r w:rsidR="001331C0">
        <w:t>dentify</w:t>
      </w:r>
      <w:r>
        <w:t>ing</w:t>
      </w:r>
      <w:r w:rsidR="001331C0">
        <w:t xml:space="preserve"> potential financial and funding models for the delivery and operation of </w:t>
      </w:r>
      <w:r>
        <w:t xml:space="preserve">a </w:t>
      </w:r>
      <w:r w:rsidR="003D1FE7">
        <w:t>light r</w:t>
      </w:r>
      <w:r w:rsidR="001331C0">
        <w:t xml:space="preserve">ail </w:t>
      </w:r>
      <w:r>
        <w:t>s</w:t>
      </w:r>
      <w:r w:rsidR="001331C0">
        <w:t>ervice</w:t>
      </w:r>
      <w:r>
        <w:t>;</w:t>
      </w:r>
      <w:r w:rsidR="00C743BF">
        <w:t xml:space="preserve"> and</w:t>
      </w:r>
    </w:p>
    <w:p w:rsidR="000D17EF" w:rsidRDefault="00063E26" w:rsidP="000D17EF">
      <w:pPr>
        <w:pStyle w:val="BodyTextIndent"/>
        <w:ind w:left="357" w:hanging="357"/>
      </w:pPr>
      <w:proofErr w:type="gramStart"/>
      <w:r>
        <w:t>working</w:t>
      </w:r>
      <w:proofErr w:type="gramEnd"/>
      <w:r>
        <w:t xml:space="preserve"> across Government for </w:t>
      </w:r>
      <w:r w:rsidR="004C6234">
        <w:t xml:space="preserve">the appropriate integration of </w:t>
      </w:r>
      <w:r w:rsidR="004F3FFC">
        <w:t>l</w:t>
      </w:r>
      <w:r w:rsidR="004C6234">
        <w:t xml:space="preserve">ight </w:t>
      </w:r>
      <w:r w:rsidR="004F3FFC">
        <w:t>r</w:t>
      </w:r>
      <w:r w:rsidR="004C6234">
        <w:t xml:space="preserve">ail with the Territory’s </w:t>
      </w:r>
      <w:r w:rsidR="009446A3">
        <w:t xml:space="preserve">existing </w:t>
      </w:r>
      <w:r w:rsidR="004C6234">
        <w:t xml:space="preserve">transport system including </w:t>
      </w:r>
      <w:r w:rsidR="00426754">
        <w:t>walking</w:t>
      </w:r>
      <w:r w:rsidR="00D41B1F">
        <w:t>,</w:t>
      </w:r>
      <w:r w:rsidR="00426754">
        <w:t xml:space="preserve"> cycling</w:t>
      </w:r>
      <w:r w:rsidR="00D41B1F">
        <w:t>, public transport</w:t>
      </w:r>
      <w:r w:rsidR="00426754">
        <w:t xml:space="preserve"> </w:t>
      </w:r>
      <w:r w:rsidR="004C6234">
        <w:t>and private motor vehicle networks</w:t>
      </w:r>
      <w:r w:rsidR="00C743BF">
        <w:t>.</w:t>
      </w:r>
    </w:p>
    <w:p w:rsidR="000D17EF" w:rsidRPr="000D17EF" w:rsidRDefault="000D17EF" w:rsidP="000D17EF">
      <w:pPr>
        <w:pStyle w:val="BodyText"/>
      </w:pPr>
      <w:r>
        <w:t xml:space="preserve">The Government has provided funding </w:t>
      </w:r>
      <w:r w:rsidR="009E0B13">
        <w:t xml:space="preserve">for </w:t>
      </w:r>
      <w:r>
        <w:t>the expected operational costs for the Capital</w:t>
      </w:r>
      <w:r w:rsidR="000B5036">
        <w:t> </w:t>
      </w:r>
      <w:r>
        <w:t>Metro</w:t>
      </w:r>
      <w:r w:rsidR="000B5036">
        <w:t> </w:t>
      </w:r>
      <w:r>
        <w:t>Agency over the forward e</w:t>
      </w:r>
      <w:r w:rsidR="000B5036">
        <w:t>stimates along with an initial c</w:t>
      </w:r>
      <w:r>
        <w:t>apital allocation for 2013</w:t>
      </w:r>
      <w:r>
        <w:noBreakHyphen/>
        <w:t xml:space="preserve">14. </w:t>
      </w:r>
      <w:r w:rsidR="009E0B13">
        <w:t xml:space="preserve"> </w:t>
      </w:r>
      <w:r>
        <w:t>The Government will consider the size and timing of future funding needs</w:t>
      </w:r>
      <w:r w:rsidR="005054B6">
        <w:t xml:space="preserve"> for the light r</w:t>
      </w:r>
      <w:r>
        <w:t>ail project in future budgets.</w:t>
      </w:r>
    </w:p>
    <w:p w:rsidR="001331C0" w:rsidRDefault="001331C0" w:rsidP="00F805DD">
      <w:pPr>
        <w:pStyle w:val="Heading3"/>
        <w:spacing w:before="300"/>
      </w:pPr>
      <w:r>
        <w:t>Business and Corporate Strategies</w:t>
      </w:r>
    </w:p>
    <w:p w:rsidR="00EA5C58" w:rsidRDefault="00843C61">
      <w:pPr>
        <w:pStyle w:val="BodyText"/>
      </w:pPr>
      <w:r>
        <w:t xml:space="preserve">The </w:t>
      </w:r>
      <w:r w:rsidR="001331C0" w:rsidRPr="00B85FCA">
        <w:t xml:space="preserve">business and corporate strategies </w:t>
      </w:r>
      <w:r>
        <w:t>of C</w:t>
      </w:r>
      <w:r w:rsidR="004F3FFC">
        <w:t>MA</w:t>
      </w:r>
      <w:r w:rsidRPr="00B85FCA">
        <w:t xml:space="preserve"> </w:t>
      </w:r>
      <w:r w:rsidR="004C6234" w:rsidRPr="00B85FCA">
        <w:t xml:space="preserve">provide the framework within which activity can be focussed on </w:t>
      </w:r>
      <w:r w:rsidR="00920B08">
        <w:t xml:space="preserve">the </w:t>
      </w:r>
      <w:r w:rsidR="004C6234" w:rsidRPr="00B85FCA">
        <w:t xml:space="preserve">delivery of </w:t>
      </w:r>
      <w:r w:rsidR="001331C0" w:rsidRPr="00B85FCA">
        <w:t xml:space="preserve">key </w:t>
      </w:r>
      <w:r w:rsidR="004C6234" w:rsidRPr="00B85FCA">
        <w:t>priorities</w:t>
      </w:r>
      <w:r w:rsidR="00920B08">
        <w:t>.  These</w:t>
      </w:r>
      <w:r w:rsidR="00B85FCA" w:rsidRPr="00B85FCA">
        <w:t xml:space="preserve"> </w:t>
      </w:r>
      <w:r>
        <w:t xml:space="preserve">priorities </w:t>
      </w:r>
      <w:r w:rsidR="00B85FCA" w:rsidRPr="00B85FCA">
        <w:t>includ</w:t>
      </w:r>
      <w:r w:rsidR="00920B08">
        <w:t>e</w:t>
      </w:r>
      <w:r w:rsidR="00B85FCA" w:rsidRPr="00B85FCA">
        <w:t xml:space="preserve"> delivering</w:t>
      </w:r>
      <w:r w:rsidR="00920B08">
        <w:t>,</w:t>
      </w:r>
      <w:r w:rsidR="00B85FCA" w:rsidRPr="00B85FCA">
        <w:t xml:space="preserve"> within agreed timeframes</w:t>
      </w:r>
      <w:r w:rsidR="00920B08">
        <w:t>,</w:t>
      </w:r>
      <w:r w:rsidR="00B85FCA" w:rsidRPr="00B85FCA">
        <w:t xml:space="preserve"> preliminary design studies, preparatory works and a delivery strategy to progress Light Rail between </w:t>
      </w:r>
      <w:r w:rsidR="00920B08">
        <w:t xml:space="preserve">the City and </w:t>
      </w:r>
      <w:r w:rsidR="00B85FCA" w:rsidRPr="00B85FCA">
        <w:t>Gungahlin</w:t>
      </w:r>
      <w:r w:rsidR="004C6234" w:rsidRPr="00B85FCA">
        <w:t>.</w:t>
      </w:r>
    </w:p>
    <w:p w:rsidR="00EA5C58" w:rsidRDefault="00B85FCA">
      <w:pPr>
        <w:pStyle w:val="BodyText"/>
      </w:pPr>
      <w:r w:rsidRPr="00B85FCA">
        <w:t xml:space="preserve">A key strategy for </w:t>
      </w:r>
      <w:r w:rsidR="004F3FFC">
        <w:t>CMA</w:t>
      </w:r>
      <w:r w:rsidRPr="00B85FCA">
        <w:t xml:space="preserve"> is to e</w:t>
      </w:r>
      <w:r w:rsidR="004C6234" w:rsidRPr="00B85FCA">
        <w:t>stablish and mobilis</w:t>
      </w:r>
      <w:r w:rsidRPr="00B85FCA">
        <w:t>e</w:t>
      </w:r>
      <w:r w:rsidR="004C6234" w:rsidRPr="00B85FCA">
        <w:t xml:space="preserve"> a skilled, committed and enthusiastic team drawn</w:t>
      </w:r>
      <w:r w:rsidRPr="00B85FCA">
        <w:t xml:space="preserve"> </w:t>
      </w:r>
      <w:r w:rsidR="004C6234" w:rsidRPr="00B85FCA">
        <w:t>from within the ACT</w:t>
      </w:r>
      <w:r w:rsidR="00843C61">
        <w:t xml:space="preserve"> </w:t>
      </w:r>
      <w:r w:rsidR="004C6234" w:rsidRPr="00B85FCA">
        <w:t>P</w:t>
      </w:r>
      <w:r w:rsidR="00843C61">
        <w:t xml:space="preserve">ublic </w:t>
      </w:r>
      <w:r w:rsidR="004C6234" w:rsidRPr="00B85FCA">
        <w:t>S</w:t>
      </w:r>
      <w:r w:rsidR="00843C61">
        <w:t>ervice</w:t>
      </w:r>
      <w:r w:rsidR="004C6234" w:rsidRPr="00B85FCA">
        <w:t xml:space="preserve"> and the private sector.</w:t>
      </w:r>
      <w:r w:rsidRPr="00B85FCA">
        <w:t xml:space="preserve">  </w:t>
      </w:r>
      <w:r w:rsidR="00AE5E50">
        <w:t>To</w:t>
      </w:r>
      <w:r w:rsidRPr="00B85FCA">
        <w:t xml:space="preserve"> support </w:t>
      </w:r>
      <w:r w:rsidR="00AE5E50">
        <w:t>the</w:t>
      </w:r>
      <w:r w:rsidRPr="00B85FCA">
        <w:t xml:space="preserve"> team, </w:t>
      </w:r>
      <w:r w:rsidR="004F3FFC">
        <w:t>CMA</w:t>
      </w:r>
      <w:r w:rsidRPr="00B85FCA">
        <w:t xml:space="preserve"> will undertake s</w:t>
      </w:r>
      <w:r w:rsidR="004C6234" w:rsidRPr="00B85FCA">
        <w:t>trategic engagement of key advisors</w:t>
      </w:r>
      <w:r w:rsidRPr="00B85FCA">
        <w:t xml:space="preserve">, particularly for those aspects of the project that are new to the Territory, </w:t>
      </w:r>
      <w:r w:rsidR="004F3FFC">
        <w:t xml:space="preserve">for example </w:t>
      </w:r>
      <w:r w:rsidR="000D17EF">
        <w:t>the investigation</w:t>
      </w:r>
      <w:r w:rsidRPr="00B85FCA">
        <w:t xml:space="preserve"> of </w:t>
      </w:r>
      <w:r w:rsidR="00D41B1F">
        <w:t xml:space="preserve">innovative </w:t>
      </w:r>
      <w:r w:rsidRPr="00B85FCA">
        <w:t>finance and delivery ar</w:t>
      </w:r>
      <w:r w:rsidR="0054127D">
        <w:t>rangements</w:t>
      </w:r>
      <w:r w:rsidR="004F3FFC">
        <w:t xml:space="preserve"> for major transport infrastructure</w:t>
      </w:r>
      <w:r w:rsidR="0054127D">
        <w:t>.</w:t>
      </w:r>
    </w:p>
    <w:p w:rsidR="00EA5C58" w:rsidRDefault="004F3FFC">
      <w:pPr>
        <w:pStyle w:val="BodyText"/>
      </w:pPr>
      <w:r>
        <w:t>CMA</w:t>
      </w:r>
      <w:r w:rsidR="00B85FCA" w:rsidRPr="00B85FCA">
        <w:t xml:space="preserve"> will adopt and promote b</w:t>
      </w:r>
      <w:r w:rsidR="004C6234" w:rsidRPr="00B85FCA">
        <w:t xml:space="preserve">est practice project management </w:t>
      </w:r>
      <w:r w:rsidR="00B85FCA" w:rsidRPr="00B85FCA">
        <w:t xml:space="preserve">and probity </w:t>
      </w:r>
      <w:r w:rsidR="004C6234" w:rsidRPr="00B85FCA">
        <w:t>principles</w:t>
      </w:r>
      <w:r w:rsidR="00B85FCA" w:rsidRPr="00B85FCA">
        <w:t xml:space="preserve"> in its dealings, with overarching probity advice provided by the </w:t>
      </w:r>
      <w:r w:rsidR="00843C61">
        <w:t>ACT </w:t>
      </w:r>
      <w:r w:rsidR="00B85FCA" w:rsidRPr="00B85FCA">
        <w:t>Government Solicitor.  Specialist probity advice will also be sought</w:t>
      </w:r>
      <w:r>
        <w:t>,</w:t>
      </w:r>
      <w:r w:rsidR="00B85FCA" w:rsidRPr="00B85FCA">
        <w:t xml:space="preserve"> where prudent to do so</w:t>
      </w:r>
      <w:r>
        <w:t>,</w:t>
      </w:r>
      <w:r w:rsidR="00B85FCA" w:rsidRPr="00B85FCA">
        <w:t xml:space="preserve"> for particular elements or stages of the project from time to time</w:t>
      </w:r>
      <w:r w:rsidR="005356EE">
        <w:t>.</w:t>
      </w:r>
    </w:p>
    <w:p w:rsidR="00385453" w:rsidRDefault="00385453">
      <w:pPr>
        <w:spacing w:after="200" w:line="276" w:lineRule="auto"/>
        <w:rPr>
          <w:rFonts w:ascii="Arial" w:hAnsi="Arial" w:cs="Arial"/>
          <w:b/>
          <w:bCs/>
          <w:szCs w:val="26"/>
        </w:rPr>
      </w:pPr>
      <w:r>
        <w:br w:type="page"/>
      </w:r>
    </w:p>
    <w:p w:rsidR="00041DB9" w:rsidRDefault="00B97B52">
      <w:pPr>
        <w:pStyle w:val="Heading3"/>
        <w:spacing w:before="300"/>
      </w:pPr>
      <w:r>
        <w:lastRenderedPageBreak/>
        <w:t>Estimated Employment Level</w:t>
      </w:r>
    </w:p>
    <w:p w:rsidR="00B97B52" w:rsidRPr="00983E99" w:rsidRDefault="00B97B52" w:rsidP="00B97B52">
      <w:pPr>
        <w:rPr>
          <w:sz w:val="8"/>
          <w:szCs w:val="8"/>
        </w:rPr>
      </w:pP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8"/>
        <w:gridCol w:w="2545"/>
        <w:gridCol w:w="1639"/>
        <w:gridCol w:w="1639"/>
        <w:gridCol w:w="1639"/>
      </w:tblGrid>
      <w:tr w:rsidR="00B97B52" w:rsidRPr="00983E99" w:rsidTr="00B97B52">
        <w:trPr>
          <w:trHeight w:hRule="exact" w:val="510"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2012</w:t>
            </w:r>
            <w:r>
              <w:noBreakHyphen/>
              <w:t>13</w:t>
            </w:r>
          </w:p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Actual Outcome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97B52" w:rsidRPr="00983E99" w:rsidRDefault="00B97B52" w:rsidP="00B97B52">
            <w:pPr>
              <w:pStyle w:val="TableTextRightBold-BP410pt"/>
              <w:keepNext/>
              <w:keepLines/>
              <w:rPr>
                <w:rFonts w:ascii="Arial" w:hAnsi="Arial" w:cs="Arial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2012-13</w:t>
            </w:r>
          </w:p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Budget</w:t>
            </w:r>
          </w:p>
          <w:p w:rsidR="00B97B52" w:rsidRPr="00983E99" w:rsidRDefault="00B97B52" w:rsidP="00B97B52">
            <w:pPr>
              <w:pStyle w:val="TableTextRightBold-BP410pt"/>
              <w:keepNext/>
              <w:keepLines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2012-13</w:t>
            </w:r>
          </w:p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Est. Outcome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2013-14</w:t>
            </w:r>
          </w:p>
          <w:p w:rsidR="00B97B52" w:rsidRPr="00983E99" w:rsidRDefault="00B97B52" w:rsidP="00B97B52">
            <w:pPr>
              <w:pStyle w:val="TableTextRightBold-BP410pt"/>
              <w:keepNext/>
              <w:keepLines/>
            </w:pPr>
            <w:r>
              <w:t>Budget</w:t>
            </w:r>
          </w:p>
          <w:p w:rsidR="00B97B52" w:rsidRPr="00983E99" w:rsidRDefault="00B97B52" w:rsidP="00B97B52">
            <w:pPr>
              <w:pStyle w:val="TableTextRightBold-BP410pt"/>
              <w:keepNext/>
              <w:keepLines/>
            </w:pPr>
          </w:p>
        </w:tc>
      </w:tr>
      <w:tr w:rsidR="00B97B52" w:rsidRPr="00983E99" w:rsidTr="00B97B52">
        <w:trPr>
          <w:trHeight w:val="392"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B52" w:rsidRDefault="00B97B52" w:rsidP="00B97B52">
            <w:pPr>
              <w:pStyle w:val="TableTextRight-BP410pt"/>
              <w:keepNext/>
              <w:keepLines/>
            </w:pPr>
            <w:r>
              <w:t>n/a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</w:tcPr>
          <w:p w:rsidR="00B97B52" w:rsidRPr="00983E99" w:rsidRDefault="00B97B52" w:rsidP="00B97B52">
            <w:pPr>
              <w:pStyle w:val="TableHeadingLeft-BP410pt"/>
              <w:rPr>
                <w:vertAlign w:val="superscript"/>
              </w:rPr>
            </w:pPr>
            <w:r>
              <w:t xml:space="preserve">Staffing (FTE)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B52" w:rsidRPr="00983E99" w:rsidRDefault="00B97B52" w:rsidP="00B97B52">
            <w:pPr>
              <w:pStyle w:val="TableTextRight-BP410pt"/>
              <w:keepNext/>
              <w:keepLines/>
              <w:rPr>
                <w:vertAlign w:val="superscript"/>
              </w:rPr>
            </w:pPr>
            <w:r>
              <w:t>n/a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B52" w:rsidRPr="00E304DC" w:rsidRDefault="00B97B52" w:rsidP="00B97B52">
            <w:pPr>
              <w:pStyle w:val="TableTextRight-BP410pt"/>
              <w:keepNext/>
              <w:keepLines/>
              <w:rPr>
                <w:vertAlign w:val="superscript"/>
              </w:rPr>
            </w:pPr>
            <w:r>
              <w:t>n/a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97B52" w:rsidRPr="00983E99" w:rsidRDefault="00B97B52" w:rsidP="00B97B52">
            <w:pPr>
              <w:pStyle w:val="TableTextRight-BP410pt"/>
              <w:keepNext/>
              <w:keepLines/>
              <w:rPr>
                <w:vertAlign w:val="superscript"/>
              </w:rPr>
            </w:pPr>
            <w:r>
              <w:t>20</w:t>
            </w:r>
            <w:r w:rsidRPr="009B409F">
              <w:rPr>
                <w:vertAlign w:val="superscript"/>
              </w:rPr>
              <w:t>1</w:t>
            </w:r>
          </w:p>
        </w:tc>
      </w:tr>
    </w:tbl>
    <w:p w:rsidR="00B97B52" w:rsidRDefault="00B97B52" w:rsidP="00B97B52">
      <w:pPr>
        <w:pStyle w:val="NoteHeading0"/>
        <w:rPr>
          <w:szCs w:val="16"/>
        </w:rPr>
      </w:pPr>
      <w:r w:rsidRPr="009446A3">
        <w:rPr>
          <w:szCs w:val="16"/>
        </w:rPr>
        <w:t>Note:</w:t>
      </w:r>
    </w:p>
    <w:p w:rsidR="00B97B52" w:rsidRDefault="00B97B52" w:rsidP="00B97B52">
      <w:pPr>
        <w:pStyle w:val="ListParagraph"/>
        <w:numPr>
          <w:ilvl w:val="0"/>
          <w:numId w:val="33"/>
        </w:numPr>
        <w:ind w:left="426" w:hanging="426"/>
        <w:rPr>
          <w:rFonts w:asciiTheme="minorHAnsi" w:hAnsiTheme="minorHAnsi"/>
          <w:sz w:val="16"/>
          <w:szCs w:val="16"/>
          <w:lang w:eastAsia="en-AU"/>
        </w:rPr>
      </w:pPr>
      <w:r w:rsidRPr="009B409F">
        <w:rPr>
          <w:rFonts w:asciiTheme="minorHAnsi" w:hAnsiTheme="minorHAnsi"/>
          <w:sz w:val="16"/>
          <w:szCs w:val="16"/>
          <w:lang w:eastAsia="en-AU"/>
        </w:rPr>
        <w:t xml:space="preserve">The 2013-14 Budget figure includes 20 </w:t>
      </w:r>
      <w:r>
        <w:rPr>
          <w:rFonts w:asciiTheme="minorHAnsi" w:hAnsiTheme="minorHAnsi"/>
          <w:sz w:val="16"/>
          <w:szCs w:val="16"/>
          <w:lang w:eastAsia="en-AU"/>
        </w:rPr>
        <w:t xml:space="preserve">new </w:t>
      </w:r>
      <w:r w:rsidRPr="009B409F">
        <w:rPr>
          <w:rFonts w:asciiTheme="minorHAnsi" w:hAnsiTheme="minorHAnsi"/>
          <w:sz w:val="16"/>
          <w:szCs w:val="16"/>
          <w:lang w:eastAsia="en-AU"/>
        </w:rPr>
        <w:t>FTE positions funded in the 2013-14 Budget.</w:t>
      </w:r>
    </w:p>
    <w:p w:rsidR="001331C0" w:rsidRDefault="001331C0" w:rsidP="00110696">
      <w:pPr>
        <w:pStyle w:val="Heading3"/>
      </w:pPr>
      <w:r>
        <w:t>Strategic Objectives and Indicators</w:t>
      </w:r>
    </w:p>
    <w:p w:rsidR="001331C0" w:rsidRPr="00705B8D" w:rsidRDefault="001331C0" w:rsidP="00110696">
      <w:pPr>
        <w:pStyle w:val="SIHeading1"/>
      </w:pPr>
      <w:r w:rsidRPr="00705B8D">
        <w:t>Strategic Objective 1</w:t>
      </w:r>
    </w:p>
    <w:p w:rsidR="001331C0" w:rsidRPr="00705B8D" w:rsidRDefault="00705B8D" w:rsidP="001331C0">
      <w:pPr>
        <w:pStyle w:val="SIHeading2"/>
      </w:pPr>
      <w:r w:rsidRPr="00705B8D">
        <w:t xml:space="preserve">Supporting Government decision making </w:t>
      </w:r>
      <w:r w:rsidR="00C743BF">
        <w:t xml:space="preserve">for </w:t>
      </w:r>
      <w:r w:rsidRPr="00705B8D">
        <w:t>investment in light rail and its integration with the broader public, active and private transport system</w:t>
      </w:r>
      <w:r w:rsidR="00C743BF">
        <w:t>s</w:t>
      </w:r>
      <w:r w:rsidRPr="00705B8D">
        <w:t xml:space="preserve"> in the Territory</w:t>
      </w:r>
    </w:p>
    <w:p w:rsidR="001331C0" w:rsidRPr="00705B8D" w:rsidRDefault="00705B8D" w:rsidP="00110696">
      <w:pPr>
        <w:pStyle w:val="BodyText"/>
        <w:keepNext w:val="0"/>
      </w:pPr>
      <w:r w:rsidRPr="00705B8D">
        <w:t xml:space="preserve">Preliminary studies and investigations into the design, procurement and delivery of </w:t>
      </w:r>
      <w:r w:rsidR="00C07DF0">
        <w:t>a</w:t>
      </w:r>
      <w:r w:rsidR="00C07DF0" w:rsidRPr="00705B8D">
        <w:t xml:space="preserve"> </w:t>
      </w:r>
      <w:r w:rsidR="004F3FFC">
        <w:t>l</w:t>
      </w:r>
      <w:r w:rsidRPr="00705B8D">
        <w:t xml:space="preserve">ight </w:t>
      </w:r>
      <w:r w:rsidR="004F3FFC">
        <w:t>r</w:t>
      </w:r>
      <w:r w:rsidRPr="00705B8D">
        <w:t xml:space="preserve">ail service from </w:t>
      </w:r>
      <w:r w:rsidR="00C07DF0">
        <w:t xml:space="preserve">the </w:t>
      </w:r>
      <w:r w:rsidRPr="00705B8D">
        <w:t>City to Gungahlin will play a large part in the future development of an integrated publi</w:t>
      </w:r>
      <w:r w:rsidR="001331C0" w:rsidRPr="00705B8D">
        <w:t xml:space="preserve">c transport </w:t>
      </w:r>
      <w:r w:rsidRPr="00705B8D">
        <w:t>system</w:t>
      </w:r>
      <w:r w:rsidR="00C07DF0">
        <w:t xml:space="preserve">.  This </w:t>
      </w:r>
      <w:r w:rsidRPr="00705B8D">
        <w:t xml:space="preserve">is </w:t>
      </w:r>
      <w:r w:rsidR="00C07DF0">
        <w:t>important</w:t>
      </w:r>
      <w:r w:rsidRPr="00705B8D">
        <w:t xml:space="preserve"> to </w:t>
      </w:r>
      <w:r w:rsidR="001331C0" w:rsidRPr="00705B8D">
        <w:t xml:space="preserve">achieving the Government’s </w:t>
      </w:r>
      <w:r w:rsidR="001331C0" w:rsidRPr="004F3FFC">
        <w:rPr>
          <w:i/>
        </w:rPr>
        <w:t>Transport for Canberra</w:t>
      </w:r>
      <w:r w:rsidR="001331C0" w:rsidRPr="00705B8D">
        <w:t xml:space="preserve"> and sustainability</w:t>
      </w:r>
      <w:r w:rsidR="00C07DF0">
        <w:t xml:space="preserve"> policy</w:t>
      </w:r>
      <w:r w:rsidR="001331C0" w:rsidRPr="00705B8D">
        <w:t xml:space="preserve"> objectives.</w:t>
      </w:r>
    </w:p>
    <w:p w:rsidR="005356EE" w:rsidRDefault="001331C0">
      <w:pPr>
        <w:pStyle w:val="SIHeading1"/>
        <w:spacing w:after="120"/>
        <w:jc w:val="left"/>
        <w:rPr>
          <w:vertAlign w:val="superscript"/>
        </w:rPr>
      </w:pPr>
      <w:r w:rsidRPr="00705B8D">
        <w:t>Strategic Indicator 1</w:t>
      </w:r>
      <w:r w:rsidR="00664C62">
        <w:rPr>
          <w:b w:val="0"/>
        </w:rPr>
        <w:t>:  Timely Provision of Reports on S</w:t>
      </w:r>
      <w:r w:rsidR="009B409F" w:rsidRPr="009B409F">
        <w:rPr>
          <w:b w:val="0"/>
        </w:rPr>
        <w:t xml:space="preserve">tudies in </w:t>
      </w:r>
      <w:r w:rsidR="00664C62">
        <w:rPr>
          <w:b w:val="0"/>
        </w:rPr>
        <w:t>Accordance with an Agreed Work P</w:t>
      </w:r>
      <w:r w:rsidR="009B409F" w:rsidRPr="009B409F">
        <w:rPr>
          <w:b w:val="0"/>
        </w:rPr>
        <w:t>rogram</w:t>
      </w:r>
      <w:r w:rsidR="00664C62">
        <w:rPr>
          <w:b w:val="0"/>
        </w:rPr>
        <w:t xml:space="preserve"> and Agreed Reporting R</w:t>
      </w:r>
      <w:r w:rsidR="007C10AF">
        <w:rPr>
          <w:b w:val="0"/>
        </w:rPr>
        <w:t>equirements</w:t>
      </w:r>
    </w:p>
    <w:p w:rsidR="00041DB9" w:rsidRDefault="004F3FFC">
      <w:pPr>
        <w:spacing w:before="120" w:after="120"/>
        <w:jc w:val="both"/>
      </w:pPr>
      <w:r>
        <w:t>CMA</w:t>
      </w:r>
      <w:r w:rsidR="00705B8D" w:rsidRPr="00B97289">
        <w:t xml:space="preserve"> will present to</w:t>
      </w:r>
      <w:r w:rsidR="00AE5E50">
        <w:t xml:space="preserve"> the</w:t>
      </w:r>
      <w:r w:rsidR="00705B8D" w:rsidRPr="00B97289">
        <w:t xml:space="preserve"> Government a proposed workplan setting out the nature, number and timing of studies and </w:t>
      </w:r>
      <w:r w:rsidR="00B97289">
        <w:t>research activity</w:t>
      </w:r>
      <w:r w:rsidR="00705B8D" w:rsidRPr="00B97289">
        <w:t xml:space="preserve"> re</w:t>
      </w:r>
      <w:r w:rsidR="00B97289">
        <w:t>lating</w:t>
      </w:r>
      <w:r w:rsidR="00705B8D" w:rsidRPr="00B97289">
        <w:t xml:space="preserve"> to preliminary design</w:t>
      </w:r>
      <w:r w:rsidR="00B97289" w:rsidRPr="00B97289">
        <w:t xml:space="preserve">, a delivery strategy and preparatory works.  Performance against </w:t>
      </w:r>
      <w:r w:rsidR="00C07DF0" w:rsidRPr="00B97289">
        <w:t>th</w:t>
      </w:r>
      <w:r w:rsidR="00C07DF0">
        <w:t>e</w:t>
      </w:r>
      <w:r w:rsidR="00C07DF0" w:rsidRPr="00B97289">
        <w:t xml:space="preserve"> </w:t>
      </w:r>
      <w:r w:rsidR="00B97289" w:rsidRPr="00B97289">
        <w:t xml:space="preserve">agreed </w:t>
      </w:r>
      <w:r w:rsidR="00C07DF0">
        <w:t xml:space="preserve">work </w:t>
      </w:r>
      <w:r w:rsidR="00B97289" w:rsidRPr="00B97289">
        <w:t xml:space="preserve">program will indicate progress </w:t>
      </w:r>
      <w:r w:rsidR="00C743BF">
        <w:t>against this indicator</w:t>
      </w:r>
      <w:r w:rsidR="00B97289" w:rsidRPr="00B97289">
        <w:t>.</w:t>
      </w:r>
      <w:r w:rsidR="00705B8D" w:rsidRPr="00B97289">
        <w:t xml:space="preserve"> </w:t>
      </w:r>
    </w:p>
    <w:p w:rsidR="00041DB9" w:rsidRDefault="00AE5E50" w:rsidP="0068397A">
      <w:pPr>
        <w:pStyle w:val="Heading3"/>
      </w:pPr>
      <w:r w:rsidRPr="00E864B1">
        <w:t>Output Class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8"/>
        <w:gridCol w:w="1378"/>
        <w:gridCol w:w="1378"/>
        <w:gridCol w:w="1378"/>
        <w:gridCol w:w="1378"/>
      </w:tblGrid>
      <w:tr w:rsidR="00AE5E50" w:rsidRPr="00E864B1" w:rsidTr="00B97B52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rPr>
                <w:rFonts w:eastAsia="TimesNewRomanPS-ItalicMT"/>
                <w:iCs/>
                <w:sz w:val="20"/>
                <w:lang w:eastAsia="en-AU"/>
              </w:rPr>
            </w:pP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</w:tcPr>
          <w:p w:rsidR="00AE5E50" w:rsidRPr="00E864B1" w:rsidRDefault="00AE5E50" w:rsidP="00664C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NewRomanPS-ItalicMT"/>
                <w:b/>
                <w:iCs/>
                <w:sz w:val="20"/>
                <w:vertAlign w:val="superscript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Total Cost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</w:tcPr>
          <w:p w:rsidR="00AE5E50" w:rsidRPr="00E864B1" w:rsidRDefault="00AE5E50" w:rsidP="00664C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Government Payment for Outputs</w:t>
            </w:r>
          </w:p>
        </w:tc>
      </w:tr>
      <w:tr w:rsidR="00AE5E50" w:rsidRPr="00E864B1" w:rsidTr="00B97B52"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rPr>
                <w:rFonts w:eastAsia="TimesNewRomanPS-ItalicMT"/>
                <w:b/>
                <w:iCs/>
                <w:sz w:val="20"/>
                <w:lang w:eastAsia="en-AU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2012-13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Est. Outcome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$’000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2013-14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Budget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$’000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2012-13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Est. Outcome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$’000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2013-14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Budget</w:t>
            </w:r>
          </w:p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$’000</w:t>
            </w:r>
          </w:p>
        </w:tc>
      </w:tr>
      <w:tr w:rsidR="00AE5E50" w:rsidRPr="00E864B1" w:rsidTr="00B97B52">
        <w:tc>
          <w:tcPr>
            <w:tcW w:w="3544" w:type="dxa"/>
            <w:tcBorders>
              <w:left w:val="nil"/>
              <w:right w:val="nil"/>
            </w:tcBorders>
          </w:tcPr>
          <w:p w:rsidR="00AE5E50" w:rsidRPr="00E864B1" w:rsidRDefault="00AE5E50" w:rsidP="00B42422">
            <w:pPr>
              <w:autoSpaceDE w:val="0"/>
              <w:autoSpaceDN w:val="0"/>
              <w:adjustRightInd w:val="0"/>
              <w:ind w:left="142" w:hanging="142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Output Class 1</w:t>
            </w:r>
            <w:r>
              <w:rPr>
                <w:rFonts w:eastAsia="TimesNewRomanPS-ItalicMT"/>
                <w:b/>
                <w:iCs/>
                <w:sz w:val="20"/>
                <w:lang w:eastAsia="en-AU"/>
              </w:rPr>
              <w:t>:</w:t>
            </w: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 xml:space="preserve">   </w:t>
            </w:r>
          </w:p>
          <w:p w:rsidR="00AE5E50" w:rsidRPr="00E864B1" w:rsidRDefault="00AE5E50" w:rsidP="00B42422">
            <w:pPr>
              <w:autoSpaceDE w:val="0"/>
              <w:autoSpaceDN w:val="0"/>
              <w:adjustRightInd w:val="0"/>
              <w:ind w:left="142" w:hanging="142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Light Rail Network Stage 1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>
              <w:rPr>
                <w:rFonts w:eastAsia="TimesNewRomanPS-ItalicMT"/>
                <w:iCs/>
                <w:sz w:val="20"/>
                <w:lang w:eastAsia="en-AU"/>
              </w:rPr>
              <w:t>n/a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E864B1" w:rsidRDefault="000A284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>
              <w:rPr>
                <w:rFonts w:eastAsia="TimesNewRomanPS-ItalicMT"/>
                <w:iCs/>
                <w:sz w:val="20"/>
                <w:lang w:eastAsia="en-AU"/>
              </w:rPr>
              <w:t>3,000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>
              <w:rPr>
                <w:rFonts w:eastAsia="TimesNewRomanPS-ItalicMT"/>
                <w:iCs/>
                <w:sz w:val="20"/>
                <w:lang w:eastAsia="en-AU"/>
              </w:rPr>
              <w:t>n/a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C743BF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 w:rsidRPr="00C743BF">
              <w:rPr>
                <w:rFonts w:eastAsia="TimesNewRomanPS-ItalicMT"/>
                <w:iCs/>
                <w:sz w:val="20"/>
                <w:lang w:eastAsia="en-AU"/>
              </w:rPr>
              <w:t>3,000</w:t>
            </w:r>
          </w:p>
        </w:tc>
      </w:tr>
      <w:tr w:rsidR="00AE5E50" w:rsidRPr="00E864B1" w:rsidTr="00B97B52">
        <w:tc>
          <w:tcPr>
            <w:tcW w:w="3544" w:type="dxa"/>
            <w:tcBorders>
              <w:left w:val="nil"/>
              <w:right w:val="nil"/>
            </w:tcBorders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rPr>
                <w:rFonts w:eastAsia="TimesNewRomanPS-ItalicMT"/>
                <w:b/>
                <w:iCs/>
                <w:sz w:val="20"/>
                <w:lang w:eastAsia="en-AU"/>
              </w:rPr>
            </w:pPr>
            <w:r w:rsidRPr="00E864B1">
              <w:rPr>
                <w:rFonts w:eastAsia="TimesNewRomanPS-ItalicMT"/>
                <w:b/>
                <w:iCs/>
                <w:sz w:val="20"/>
                <w:lang w:eastAsia="en-AU"/>
              </w:rPr>
              <w:t>Output 1.1:  Light Rail Network Stage 1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>
              <w:rPr>
                <w:rFonts w:eastAsia="TimesNewRomanPS-ItalicMT"/>
                <w:iCs/>
                <w:sz w:val="20"/>
                <w:lang w:eastAsia="en-AU"/>
              </w:rPr>
              <w:t>n/a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E864B1" w:rsidRDefault="000A284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>
              <w:rPr>
                <w:rFonts w:eastAsia="TimesNewRomanPS-ItalicMT"/>
                <w:iCs/>
                <w:sz w:val="20"/>
                <w:lang w:eastAsia="en-AU"/>
              </w:rPr>
              <w:t>3,000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E864B1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>
              <w:rPr>
                <w:rFonts w:eastAsia="TimesNewRomanPS-ItalicMT"/>
                <w:iCs/>
                <w:sz w:val="20"/>
                <w:lang w:eastAsia="en-AU"/>
              </w:rPr>
              <w:t>n/a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bottom"/>
          </w:tcPr>
          <w:p w:rsidR="00AE5E50" w:rsidRPr="00C743BF" w:rsidRDefault="00AE5E50" w:rsidP="00B97B52">
            <w:pPr>
              <w:autoSpaceDE w:val="0"/>
              <w:autoSpaceDN w:val="0"/>
              <w:adjustRightInd w:val="0"/>
              <w:jc w:val="right"/>
              <w:rPr>
                <w:rFonts w:eastAsia="TimesNewRomanPS-ItalicMT"/>
                <w:iCs/>
                <w:sz w:val="20"/>
                <w:lang w:eastAsia="en-AU"/>
              </w:rPr>
            </w:pPr>
            <w:r w:rsidRPr="00C743BF">
              <w:rPr>
                <w:rFonts w:eastAsia="TimesNewRomanPS-ItalicMT"/>
                <w:iCs/>
                <w:sz w:val="20"/>
                <w:lang w:eastAsia="en-AU"/>
              </w:rPr>
              <w:t>3,000</w:t>
            </w:r>
          </w:p>
        </w:tc>
      </w:tr>
    </w:tbl>
    <w:p w:rsidR="00AE5E50" w:rsidRPr="00E864B1" w:rsidRDefault="00AE5E50" w:rsidP="00AE5E50">
      <w:pPr>
        <w:pStyle w:val="Heading4"/>
      </w:pPr>
      <w:r w:rsidRPr="00E864B1">
        <w:t>Output Description</w:t>
      </w:r>
    </w:p>
    <w:p w:rsidR="00AE5E50" w:rsidRPr="00E864B1" w:rsidRDefault="00AE5E50" w:rsidP="00AE5E50">
      <w:pPr>
        <w:pStyle w:val="BodyText"/>
      </w:pPr>
      <w:r w:rsidRPr="00E864B1">
        <w:t xml:space="preserve">Planning, procurement and delivery of </w:t>
      </w:r>
      <w:r w:rsidR="004F3FFC">
        <w:t>a l</w:t>
      </w:r>
      <w:r w:rsidRPr="00E864B1">
        <w:t xml:space="preserve">ight </w:t>
      </w:r>
      <w:r w:rsidR="004F3FFC">
        <w:t>r</w:t>
      </w:r>
      <w:r w:rsidRPr="00E864B1">
        <w:t>ail service</w:t>
      </w:r>
      <w:r>
        <w:t xml:space="preserve"> between the City and Gungahlin</w:t>
      </w:r>
      <w:r w:rsidRPr="00E864B1">
        <w:t>.</w:t>
      </w:r>
    </w:p>
    <w:p w:rsidR="00041DB9" w:rsidRDefault="00F805DD" w:rsidP="0068397A">
      <w:pPr>
        <w:pStyle w:val="Heading3"/>
        <w:rPr>
          <w:vertAlign w:val="superscript"/>
        </w:rPr>
      </w:pPr>
      <w:r w:rsidRPr="00521183">
        <w:t>Accountability Indicators</w:t>
      </w:r>
    </w:p>
    <w:tbl>
      <w:tblPr>
        <w:tblW w:w="9100" w:type="dxa"/>
        <w:tblLook w:val="0000"/>
      </w:tblPr>
      <w:tblGrid>
        <w:gridCol w:w="4893"/>
        <w:gridCol w:w="1400"/>
        <w:gridCol w:w="1407"/>
        <w:gridCol w:w="1400"/>
      </w:tblGrid>
      <w:tr w:rsidR="00F805DD" w:rsidRPr="00521183" w:rsidTr="00B42422">
        <w:tc>
          <w:tcPr>
            <w:tcW w:w="5063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6"/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6"/>
            </w:pPr>
            <w:r w:rsidRPr="00521183">
              <w:t>201</w:t>
            </w:r>
            <w:r>
              <w:t>2</w:t>
            </w:r>
            <w:r w:rsidRPr="00521183">
              <w:t>-1</w:t>
            </w:r>
            <w:r>
              <w:t>3</w:t>
            </w:r>
          </w:p>
          <w:p w:rsidR="00F805DD" w:rsidRPr="00521183" w:rsidRDefault="00F805DD" w:rsidP="004F3FFC">
            <w:pPr>
              <w:pStyle w:val="Heading6"/>
            </w:pPr>
            <w:r w:rsidRPr="00521183">
              <w:t>Targets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6"/>
            </w:pPr>
            <w:r w:rsidRPr="00521183">
              <w:t>201</w:t>
            </w:r>
            <w:r>
              <w:t>2</w:t>
            </w:r>
            <w:r w:rsidRPr="00521183">
              <w:t>-1</w:t>
            </w:r>
            <w:r>
              <w:t>3</w:t>
            </w:r>
          </w:p>
          <w:p w:rsidR="00F805DD" w:rsidRPr="00521183" w:rsidRDefault="00F805DD" w:rsidP="004F3FFC">
            <w:pPr>
              <w:pStyle w:val="Heading6"/>
            </w:pPr>
            <w:r w:rsidRPr="00521183">
              <w:t>Est. Outcome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6"/>
            </w:pPr>
            <w:r w:rsidRPr="00521183">
              <w:t>201</w:t>
            </w:r>
            <w:r>
              <w:t>3</w:t>
            </w:r>
            <w:r w:rsidRPr="00521183">
              <w:t>-1</w:t>
            </w:r>
            <w:r>
              <w:t>4</w:t>
            </w:r>
          </w:p>
          <w:p w:rsidR="00F805DD" w:rsidRPr="00521183" w:rsidRDefault="00F805DD" w:rsidP="004F3FFC">
            <w:pPr>
              <w:pStyle w:val="Heading6"/>
            </w:pPr>
            <w:r w:rsidRPr="00521183">
              <w:t>Targets</w:t>
            </w:r>
          </w:p>
        </w:tc>
      </w:tr>
      <w:tr w:rsidR="00F805DD" w:rsidRPr="00521183" w:rsidTr="00B42422">
        <w:tc>
          <w:tcPr>
            <w:tcW w:w="50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7"/>
            </w:pPr>
            <w:r w:rsidRPr="00521183">
              <w:t xml:space="preserve">Output 1: </w:t>
            </w:r>
            <w:r>
              <w:t xml:space="preserve"> Light Rail Network Stage 1</w:t>
            </w:r>
          </w:p>
        </w:tc>
      </w:tr>
      <w:tr w:rsidR="00F805DD" w:rsidRPr="00521183" w:rsidTr="00B42422">
        <w:tc>
          <w:tcPr>
            <w:tcW w:w="5063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7"/>
            </w:pPr>
            <w:r w:rsidRPr="00521183">
              <w:t xml:space="preserve">Output 1.1:  </w:t>
            </w:r>
            <w:r>
              <w:t>Light Rail Network Stage 1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7"/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7"/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805DD" w:rsidRPr="00521183" w:rsidRDefault="00F805DD" w:rsidP="004F3FFC">
            <w:pPr>
              <w:pStyle w:val="Heading7"/>
            </w:pPr>
            <w:r w:rsidRPr="00521183">
              <w:t xml:space="preserve"> </w:t>
            </w:r>
          </w:p>
        </w:tc>
      </w:tr>
      <w:tr w:rsidR="00F805DD" w:rsidRPr="00521183" w:rsidTr="00B42422">
        <w:tc>
          <w:tcPr>
            <w:tcW w:w="5063" w:type="dxa"/>
          </w:tcPr>
          <w:p w:rsidR="00F805DD" w:rsidRPr="00A91366" w:rsidRDefault="00F805DD" w:rsidP="004F3FFC">
            <w:pPr>
              <w:pStyle w:val="Tabletextindenta"/>
              <w:spacing w:before="0"/>
            </w:pPr>
            <w:r w:rsidRPr="00A91366">
              <w:t>Recruitment activity commenced for an external Chair of the Project Board</w:t>
            </w:r>
          </w:p>
        </w:tc>
        <w:tc>
          <w:tcPr>
            <w:tcW w:w="1429" w:type="dxa"/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</w:tcPr>
          <w:p w:rsidR="00F805DD" w:rsidRDefault="00F805DD" w:rsidP="004F3FFC">
            <w:pPr>
              <w:pStyle w:val="AITableText"/>
            </w:pPr>
            <w:r w:rsidRPr="00521183">
              <w:t>1</w:t>
            </w:r>
          </w:p>
        </w:tc>
      </w:tr>
      <w:tr w:rsidR="00F805DD" w:rsidRPr="00521183" w:rsidTr="00B42422">
        <w:tc>
          <w:tcPr>
            <w:tcW w:w="5063" w:type="dxa"/>
          </w:tcPr>
          <w:p w:rsidR="00F805DD" w:rsidRPr="00A91366" w:rsidRDefault="00F805DD" w:rsidP="00EF7E0B">
            <w:pPr>
              <w:pStyle w:val="Tabletextindenta"/>
              <w:spacing w:before="0"/>
            </w:pPr>
            <w:r w:rsidRPr="00A91366">
              <w:t>Recruitment activity commenced for a Project Director</w:t>
            </w:r>
          </w:p>
        </w:tc>
        <w:tc>
          <w:tcPr>
            <w:tcW w:w="1429" w:type="dxa"/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</w:tcPr>
          <w:p w:rsidR="00F805DD" w:rsidRDefault="00F805DD" w:rsidP="004F3FFC">
            <w:pPr>
              <w:pStyle w:val="AITableText"/>
            </w:pPr>
            <w:r w:rsidRPr="00521183">
              <w:t>1</w:t>
            </w:r>
          </w:p>
        </w:tc>
      </w:tr>
      <w:tr w:rsidR="00F805DD" w:rsidRPr="00521183" w:rsidTr="00B42422">
        <w:tc>
          <w:tcPr>
            <w:tcW w:w="5063" w:type="dxa"/>
          </w:tcPr>
          <w:p w:rsidR="00F805DD" w:rsidRDefault="00F805DD" w:rsidP="004F3FFC">
            <w:pPr>
              <w:pStyle w:val="Tabletextindenta"/>
              <w:spacing w:before="0"/>
            </w:pPr>
            <w:r w:rsidRPr="00521183">
              <w:t>Revised Business Case developed for provision to Infrastructure Australia</w:t>
            </w:r>
          </w:p>
        </w:tc>
        <w:tc>
          <w:tcPr>
            <w:tcW w:w="1429" w:type="dxa"/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</w:tcPr>
          <w:p w:rsidR="00F805DD" w:rsidRDefault="00F805DD" w:rsidP="004F3FFC">
            <w:pPr>
              <w:pStyle w:val="AITableText"/>
            </w:pPr>
            <w:r w:rsidRPr="00521183">
              <w:t>1</w:t>
            </w:r>
          </w:p>
        </w:tc>
      </w:tr>
      <w:tr w:rsidR="00F805DD" w:rsidRPr="00521183" w:rsidTr="00B42422">
        <w:tc>
          <w:tcPr>
            <w:tcW w:w="5063" w:type="dxa"/>
            <w:tcBorders>
              <w:bottom w:val="single" w:sz="4" w:space="0" w:color="auto"/>
            </w:tcBorders>
          </w:tcPr>
          <w:p w:rsidR="00F805DD" w:rsidRDefault="00F805DD" w:rsidP="004F3FFC">
            <w:pPr>
              <w:pStyle w:val="Tabletextindenta"/>
              <w:spacing w:before="0"/>
            </w:pPr>
            <w:r w:rsidRPr="00521183">
              <w:t>Completion of Network Integration Study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805DD" w:rsidRPr="00521183" w:rsidRDefault="00F805DD" w:rsidP="004F3FFC">
            <w:pPr>
              <w:pStyle w:val="AITableText"/>
            </w:pPr>
            <w:r w:rsidRPr="00521183">
              <w:t>n/a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805DD" w:rsidRDefault="00F805DD" w:rsidP="004F3FFC">
            <w:pPr>
              <w:pStyle w:val="AITableText"/>
            </w:pPr>
            <w:r w:rsidRPr="00521183">
              <w:t>1</w:t>
            </w:r>
          </w:p>
        </w:tc>
      </w:tr>
    </w:tbl>
    <w:p w:rsidR="00EA5C58" w:rsidRDefault="00D008A2" w:rsidP="000B7FFB">
      <w:pPr>
        <w:pStyle w:val="Heading3"/>
        <w:spacing w:after="120"/>
      </w:pPr>
      <w:r w:rsidRPr="008D3FC7">
        <w:lastRenderedPageBreak/>
        <w:t>Changes to Appropriation</w:t>
      </w:r>
      <w:r>
        <w:t xml:space="preserve"> </w:t>
      </w:r>
    </w:p>
    <w:tbl>
      <w:tblPr>
        <w:tblW w:w="9356" w:type="dxa"/>
        <w:tblLook w:val="04A0"/>
      </w:tblPr>
      <w:tblGrid>
        <w:gridCol w:w="4451"/>
        <w:gridCol w:w="981"/>
        <w:gridCol w:w="981"/>
        <w:gridCol w:w="981"/>
        <w:gridCol w:w="981"/>
        <w:gridCol w:w="981"/>
      </w:tblGrid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90122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 xml:space="preserve">Changes to Appropriation </w:t>
            </w:r>
            <w:r w:rsidR="00C90122">
              <w:rPr>
                <w:b/>
                <w:bCs/>
                <w:sz w:val="18"/>
                <w:szCs w:val="18"/>
                <w:lang w:eastAsia="en-AU"/>
              </w:rPr>
              <w:t xml:space="preserve">— </w:t>
            </w:r>
            <w:r w:rsidRPr="00417D24">
              <w:rPr>
                <w:b/>
                <w:bCs/>
                <w:sz w:val="18"/>
                <w:szCs w:val="18"/>
                <w:lang w:eastAsia="en-AU"/>
              </w:rPr>
              <w:t>Controlled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Government Payment for Outputs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Est. Out.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2012-13 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2013-14 Budget Policy Adjustments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>Capital Metro Agency Operating Costs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3,000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3,042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3,084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3,127 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2013-14 Budget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3,000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3,042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3,084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3,127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 xml:space="preserve">Changes to Appropriation </w:t>
            </w:r>
            <w:r w:rsidR="00C90122">
              <w:rPr>
                <w:b/>
                <w:bCs/>
                <w:sz w:val="18"/>
                <w:szCs w:val="18"/>
                <w:lang w:eastAsia="en-AU"/>
              </w:rPr>
              <w:t xml:space="preserve">— </w:t>
            </w:r>
            <w:r w:rsidRPr="00417D24">
              <w:rPr>
                <w:b/>
                <w:bCs/>
                <w:sz w:val="18"/>
                <w:szCs w:val="18"/>
                <w:lang w:eastAsia="en-AU"/>
              </w:rPr>
              <w:t>Controlled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Capital Injections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Est. Out.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2012-13 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2013-14 Budget Policy Adjustments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Capital Metro (Design)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5,000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  <w:r w:rsidRPr="00417D24">
              <w:rPr>
                <w:sz w:val="18"/>
                <w:szCs w:val="18"/>
                <w:lang w:eastAsia="en-AU"/>
              </w:rPr>
              <w:t xml:space="preserve">- </w:t>
            </w: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D3FC7" w:rsidRPr="00417D24" w:rsidTr="008D3FC7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FC7" w:rsidRPr="00417D24" w:rsidRDefault="008D3FC7" w:rsidP="00C040BF">
            <w:pPr>
              <w:tabs>
                <w:tab w:val="left" w:pos="90"/>
              </w:tabs>
              <w:ind w:left="-142" w:firstLine="142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2013-14 Budget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5,000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3FC7" w:rsidRPr="00417D24" w:rsidRDefault="008D3FC7" w:rsidP="008D3FC7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417D24">
              <w:rPr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</w:tbl>
    <w:p w:rsidR="00EF1FA1" w:rsidRDefault="00EF1FA1" w:rsidP="00EF1FA1">
      <w:pPr>
        <w:pStyle w:val="Heading3"/>
        <w:rPr>
          <w:rFonts w:ascii="Calibri" w:hAnsi="Calibri" w:cs="Times New Roman"/>
          <w:b w:val="0"/>
          <w:bCs w:val="0"/>
          <w:szCs w:val="20"/>
        </w:rPr>
      </w:pPr>
      <w:bookmarkStart w:id="1" w:name="RANGE!A1:H27"/>
    </w:p>
    <w:p w:rsidR="00EF1FA1" w:rsidRPr="00EF1FA1" w:rsidRDefault="00EF1FA1" w:rsidP="000B7FFB">
      <w:pPr>
        <w:pStyle w:val="Heading3"/>
        <w:spacing w:after="120"/>
      </w:pPr>
      <w:r>
        <w:t>2013</w:t>
      </w:r>
      <w:r>
        <w:noBreakHyphen/>
        <w:t>14 Capital Works Program</w:t>
      </w:r>
    </w:p>
    <w:tbl>
      <w:tblPr>
        <w:tblW w:w="9356" w:type="dxa"/>
        <w:tblInd w:w="-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874"/>
        <w:gridCol w:w="1044"/>
        <w:gridCol w:w="1044"/>
        <w:gridCol w:w="1044"/>
        <w:gridCol w:w="1044"/>
        <w:gridCol w:w="919"/>
      </w:tblGrid>
      <w:tr w:rsidR="00EF1FA1" w:rsidTr="00C82A38">
        <w:trPr>
          <w:trHeight w:val="238"/>
          <w:tblHeader/>
        </w:trPr>
        <w:tc>
          <w:tcPr>
            <w:tcW w:w="33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jc w:val="left"/>
            </w:pPr>
            <w: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Estimated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Estimated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2013-14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2014-15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2015-16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 xml:space="preserve">Physical </w:t>
            </w:r>
          </w:p>
        </w:tc>
      </w:tr>
      <w:tr w:rsidR="00EF1FA1" w:rsidTr="00C82A38">
        <w:trPr>
          <w:trHeight w:val="238"/>
          <w:tblHeader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Expenditure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Financing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Financing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Financing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 xml:space="preserve">Completion </w:t>
            </w:r>
          </w:p>
        </w:tc>
      </w:tr>
      <w:tr w:rsidR="00EF1FA1" w:rsidTr="00C82A38">
        <w:trPr>
          <w:trHeight w:val="238"/>
          <w:tblHeader/>
        </w:trPr>
        <w:tc>
          <w:tcPr>
            <w:tcW w:w="3387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Cost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Pre 2013</w:t>
            </w:r>
            <w:r>
              <w:rPr>
                <w:bCs/>
              </w:rPr>
              <w:noBreakHyphen/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 xml:space="preserve">Date  </w:t>
            </w:r>
          </w:p>
        </w:tc>
      </w:tr>
      <w:tr w:rsidR="00EF1FA1" w:rsidTr="00C82A38">
        <w:trPr>
          <w:trHeight w:val="238"/>
          <w:tblHeader/>
        </w:trPr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jc w:val="left"/>
            </w:pPr>
            <w: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$’000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$’000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$’000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$’000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  <w:rPr>
                <w:bCs/>
              </w:rPr>
            </w:pPr>
            <w:r>
              <w:rPr>
                <w:bCs/>
              </w:rPr>
              <w:t>$’000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HeadingRight-BP4"/>
            </w:pPr>
            <w:r>
              <w:t> </w:t>
            </w: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C040BF">
            <w:pPr>
              <w:pStyle w:val="TableHeadingLeft-BP4"/>
              <w:ind w:left="125"/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NumbersRight-BP4"/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Default="00EF1FA1" w:rsidP="00A922C2">
            <w:pPr>
              <w:pStyle w:val="TableNumbersRight-BP4"/>
            </w:pP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C040BF">
            <w:pPr>
              <w:pStyle w:val="TableHeadingLeft-BP4"/>
              <w:ind w:left="125"/>
              <w:rPr>
                <w:bCs/>
                <w:i/>
                <w:iCs/>
                <w:u w:val="single"/>
              </w:rPr>
            </w:pPr>
            <w:r w:rsidRPr="0053568C">
              <w:t>New Capital Works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</w:pP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C7F82" w:rsidRDefault="00C040BF" w:rsidP="00C040BF">
            <w:pPr>
              <w:pStyle w:val="TableTextLeft-BP4"/>
              <w:ind w:left="125"/>
            </w:pPr>
            <w:r>
              <w:t xml:space="preserve">   </w:t>
            </w:r>
            <w:r w:rsidR="006E429A">
              <w:t xml:space="preserve"> </w:t>
            </w:r>
            <w:r w:rsidR="00EF1FA1" w:rsidRPr="005C7F82">
              <w:t>Capital Metro (Design)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C7F82" w:rsidRDefault="00EF1FA1" w:rsidP="00A922C2">
            <w:pPr>
              <w:jc w:val="right"/>
              <w:rPr>
                <w:bCs/>
                <w:sz w:val="18"/>
                <w:szCs w:val="18"/>
              </w:rPr>
            </w:pPr>
            <w:r w:rsidRPr="005C7F82">
              <w:rPr>
                <w:bCs/>
                <w:sz w:val="18"/>
                <w:szCs w:val="18"/>
              </w:rPr>
              <w:t>5,000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C7F82" w:rsidRDefault="00EF1FA1" w:rsidP="00A922C2">
            <w:pPr>
              <w:pStyle w:val="TableNumbersRight-BP4"/>
              <w:rPr>
                <w:szCs w:val="18"/>
              </w:rPr>
            </w:pPr>
            <w:r w:rsidRPr="005C7F82">
              <w:rPr>
                <w:szCs w:val="18"/>
              </w:rPr>
              <w:t>- 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C7F82" w:rsidRDefault="00EF1FA1" w:rsidP="00A922C2">
            <w:pPr>
              <w:jc w:val="right"/>
              <w:rPr>
                <w:sz w:val="18"/>
                <w:szCs w:val="18"/>
              </w:rPr>
            </w:pPr>
            <w:r w:rsidRPr="005C7F82">
              <w:rPr>
                <w:sz w:val="18"/>
                <w:szCs w:val="18"/>
              </w:rPr>
              <w:t>5,000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C7F82" w:rsidRDefault="00EF1FA1" w:rsidP="00A922C2">
            <w:pPr>
              <w:jc w:val="right"/>
              <w:rPr>
                <w:sz w:val="18"/>
                <w:szCs w:val="18"/>
              </w:rPr>
            </w:pPr>
            <w:r w:rsidRPr="005C7F82">
              <w:rPr>
                <w:sz w:val="18"/>
                <w:szCs w:val="18"/>
              </w:rPr>
              <w:t>- 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C7F82" w:rsidRDefault="00EF1FA1" w:rsidP="00A922C2">
            <w:pPr>
              <w:jc w:val="right"/>
              <w:rPr>
                <w:sz w:val="18"/>
                <w:szCs w:val="18"/>
              </w:rPr>
            </w:pPr>
            <w:r w:rsidRPr="005C7F82">
              <w:rPr>
                <w:sz w:val="18"/>
                <w:szCs w:val="18"/>
              </w:rPr>
              <w:t>- 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  <w:rPr>
                <w:szCs w:val="18"/>
              </w:rPr>
            </w:pPr>
            <w:r w:rsidRPr="005C7F82">
              <w:rPr>
                <w:szCs w:val="18"/>
              </w:rPr>
              <w:t>Jun 2014</w:t>
            </w: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AF3CB0" w:rsidRDefault="00EF1FA1" w:rsidP="00C040BF">
            <w:pPr>
              <w:pStyle w:val="TableHeadingLeft-BP4"/>
              <w:ind w:left="125"/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F7FF7" w:rsidRDefault="00EF1FA1" w:rsidP="00A922C2">
            <w:pPr>
              <w:pStyle w:val="TableNumbersRight-BP4"/>
              <w:rPr>
                <w:rFonts w:eastAsia="Arial Unicode MS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F7FF7" w:rsidRDefault="00EF1FA1" w:rsidP="00A922C2">
            <w:pPr>
              <w:pStyle w:val="TableNumbersRight-BP4"/>
              <w:rPr>
                <w:rFonts w:eastAsia="Arial Unicode MS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F7FF7" w:rsidRDefault="00EF1FA1" w:rsidP="00A922C2">
            <w:pPr>
              <w:pStyle w:val="TableNumbersRight-BP4"/>
              <w:rPr>
                <w:rFonts w:eastAsia="Arial Unicode MS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F7FF7" w:rsidRDefault="00EF1FA1" w:rsidP="00A922C2">
            <w:pPr>
              <w:pStyle w:val="TableNumbersRight-BP4"/>
              <w:rPr>
                <w:rFonts w:eastAsia="Arial Unicode MS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F7FF7" w:rsidRDefault="00EF1FA1" w:rsidP="00A922C2">
            <w:pPr>
              <w:pStyle w:val="TableNumbersRight-BP4"/>
              <w:rPr>
                <w:rFonts w:eastAsia="Arial Unicode MS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  <w:rPr>
                <w:b/>
                <w:bCs/>
              </w:rPr>
            </w:pP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AF3CB0" w:rsidRDefault="00EF1FA1" w:rsidP="00C040BF">
            <w:pPr>
              <w:pStyle w:val="TableHeadingLeft-BP4"/>
              <w:ind w:left="125"/>
              <w:rPr>
                <w:iCs/>
              </w:rPr>
            </w:pPr>
            <w:r w:rsidRPr="00AF3CB0">
              <w:t>Total New Works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401C0D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5,000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77612C">
              <w:rPr>
                <w:rFonts w:eastAsia="Arial Unicode MS"/>
                <w:b/>
              </w:rPr>
              <w:t>- 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77612C">
              <w:rPr>
                <w:rFonts w:eastAsia="Arial Unicode MS"/>
                <w:b/>
              </w:rPr>
              <w:t>5,000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77612C">
              <w:rPr>
                <w:rFonts w:eastAsia="Arial Unicode MS"/>
                <w:b/>
              </w:rPr>
              <w:t>- </w:t>
            </w: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77612C">
              <w:rPr>
                <w:rFonts w:eastAsia="Arial Unicode MS"/>
                <w:b/>
              </w:rPr>
              <w:t>- 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b/>
                <w:bCs/>
              </w:rPr>
            </w:pP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C040BF">
            <w:pPr>
              <w:pStyle w:val="TableHeadingLeft-BP4"/>
              <w:ind w:left="125"/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A922C2">
            <w:pPr>
              <w:pStyle w:val="TableNumbersRight-BP4"/>
              <w:rPr>
                <w:b/>
                <w:bCs/>
              </w:rPr>
            </w:pP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A922C2">
            <w:pPr>
              <w:pStyle w:val="TableNumbersRight-BP4"/>
              <w:rPr>
                <w:b/>
                <w:bCs/>
              </w:rPr>
            </w:pP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A922C2">
            <w:pPr>
              <w:pStyle w:val="TableNumbersRight-BP4"/>
              <w:rPr>
                <w:b/>
                <w:bCs/>
              </w:rPr>
            </w:pP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A922C2">
            <w:pPr>
              <w:pStyle w:val="TableNumbersRight-BP4"/>
              <w:rPr>
                <w:b/>
                <w:bCs/>
              </w:rPr>
            </w:pP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A922C2">
            <w:pPr>
              <w:pStyle w:val="TableNumbersRight-BP4"/>
              <w:rPr>
                <w:b/>
                <w:bCs/>
              </w:rPr>
            </w:pPr>
          </w:p>
        </w:tc>
        <w:tc>
          <w:tcPr>
            <w:tcW w:w="91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A922C2">
            <w:pPr>
              <w:pStyle w:val="TableNumbersRight-BP4"/>
              <w:rPr>
                <w:b/>
                <w:bCs/>
              </w:rPr>
            </w:pPr>
          </w:p>
        </w:tc>
      </w:tr>
      <w:tr w:rsidR="00EF1FA1" w:rsidRPr="00B857C3" w:rsidTr="00C82A38">
        <w:trPr>
          <w:trHeight w:val="238"/>
        </w:trPr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CA2B45" w:rsidRDefault="00EF1FA1" w:rsidP="00C040BF">
            <w:pPr>
              <w:pStyle w:val="TableHeadingLeft-BP4"/>
              <w:ind w:left="125"/>
            </w:pPr>
            <w:r w:rsidRPr="00CA2B45">
              <w:t>Total Capital Works Program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401C0D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5,000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401C0D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401C0D">
              <w:rPr>
                <w:rFonts w:eastAsia="Arial Unicode MS"/>
                <w:b/>
              </w:rPr>
              <w:t>-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401C0D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5,000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77612C">
              <w:rPr>
                <w:rFonts w:eastAsia="Arial Unicode MS"/>
                <w:b/>
              </w:rPr>
              <w:t>-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77612C" w:rsidRDefault="00EF1FA1" w:rsidP="00A922C2">
            <w:pPr>
              <w:pStyle w:val="TableNumbersRight-BP4"/>
              <w:rPr>
                <w:rFonts w:eastAsia="Arial Unicode MS"/>
                <w:b/>
              </w:rPr>
            </w:pPr>
            <w:r w:rsidRPr="0077612C">
              <w:rPr>
                <w:rFonts w:eastAsia="Arial Unicode MS"/>
                <w:b/>
              </w:rPr>
              <w:t>-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</w:tcPr>
          <w:p w:rsidR="00EF1FA1" w:rsidRPr="0053568C" w:rsidRDefault="00EF1FA1" w:rsidP="00A922C2">
            <w:pPr>
              <w:pStyle w:val="TableNumbersRight-BP4"/>
              <w:rPr>
                <w:b/>
                <w:bCs/>
              </w:rPr>
            </w:pPr>
          </w:p>
        </w:tc>
      </w:tr>
    </w:tbl>
    <w:p w:rsidR="00EF1FA1" w:rsidRDefault="00EF1FA1">
      <w:pPr>
        <w:spacing w:after="200" w:line="276" w:lineRule="auto"/>
      </w:pPr>
    </w:p>
    <w:p w:rsidR="00EF1FA1" w:rsidRDefault="00EF1FA1">
      <w:pPr>
        <w:spacing w:after="200" w:line="276" w:lineRule="auto"/>
      </w:pPr>
      <w:r>
        <w:br w:type="page"/>
      </w:r>
    </w:p>
    <w:tbl>
      <w:tblPr>
        <w:tblW w:w="9356" w:type="dxa"/>
        <w:tblLook w:val="04A0"/>
      </w:tblPr>
      <w:tblGrid>
        <w:gridCol w:w="1050"/>
        <w:gridCol w:w="2307"/>
        <w:gridCol w:w="1179"/>
        <w:gridCol w:w="1049"/>
        <w:gridCol w:w="621"/>
        <w:gridCol w:w="1050"/>
        <w:gridCol w:w="1050"/>
        <w:gridCol w:w="1050"/>
      </w:tblGrid>
      <w:tr w:rsidR="009106C5" w:rsidRPr="009A75F8" w:rsidTr="008D3FC7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Pr="009A75F8" w:rsidRDefault="009106C5" w:rsidP="009106C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A75F8">
              <w:rPr>
                <w:rFonts w:ascii="Arial" w:hAnsi="Arial" w:cs="Arial"/>
                <w:b/>
                <w:bCs/>
                <w:szCs w:val="24"/>
              </w:rPr>
              <w:lastRenderedPageBreak/>
              <w:t>Capital Metro Agency</w:t>
            </w:r>
            <w:bookmarkEnd w:id="1"/>
          </w:p>
        </w:tc>
      </w:tr>
      <w:tr w:rsidR="009106C5" w:rsidRPr="009A75F8" w:rsidTr="008D3FC7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Pr="009A75F8" w:rsidRDefault="009106C5" w:rsidP="009106C5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A75F8">
              <w:rPr>
                <w:rFonts w:ascii="Arial" w:hAnsi="Arial" w:cs="Arial"/>
                <w:b/>
                <w:bCs/>
                <w:szCs w:val="24"/>
              </w:rPr>
              <w:t>Operating Statement</w:t>
            </w:r>
          </w:p>
        </w:tc>
      </w:tr>
      <w:tr w:rsidR="009106C5" w:rsidTr="008D3FC7">
        <w:trPr>
          <w:tblHeader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9106C5" w:rsidTr="008D3FC7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9106C5" w:rsidTr="008D3FC7">
        <w:trPr>
          <w:tblHeader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9106C5" w:rsidTr="008D3FC7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Government Payment for </w:t>
            </w:r>
            <w:r>
              <w:rPr>
                <w:sz w:val="18"/>
                <w:szCs w:val="18"/>
              </w:rPr>
              <w:br/>
              <w:t xml:space="preserve">   Outputs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3,127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3,127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3,127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2,512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Ordinary Expenses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3,127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106C5" w:rsidTr="008D3FC7"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68397A" w:rsidRDefault="0068397A">
      <w:pPr>
        <w:spacing w:after="200" w:line="276" w:lineRule="auto"/>
        <w:rPr>
          <w:rFonts w:ascii="Arial" w:hAnsi="Arial"/>
          <w:b/>
          <w:bCs/>
          <w:szCs w:val="26"/>
          <w:lang w:eastAsia="en-AU"/>
        </w:rPr>
      </w:pPr>
    </w:p>
    <w:tbl>
      <w:tblPr>
        <w:tblW w:w="9356" w:type="dxa"/>
        <w:tblLook w:val="04A0"/>
      </w:tblPr>
      <w:tblGrid>
        <w:gridCol w:w="1054"/>
        <w:gridCol w:w="2315"/>
        <w:gridCol w:w="1183"/>
        <w:gridCol w:w="1054"/>
        <w:gridCol w:w="624"/>
        <w:gridCol w:w="1054"/>
        <w:gridCol w:w="1054"/>
        <w:gridCol w:w="1054"/>
      </w:tblGrid>
      <w:tr w:rsidR="009106C5" w:rsidTr="009106C5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06C5" w:rsidRPr="009A75F8" w:rsidRDefault="009106C5" w:rsidP="009106C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22"/>
            <w:r w:rsidRPr="009A75F8">
              <w:rPr>
                <w:rFonts w:ascii="Arial" w:hAnsi="Arial" w:cs="Arial"/>
                <w:b/>
                <w:bCs/>
                <w:szCs w:val="24"/>
              </w:rPr>
              <w:t>Capital Metro Agency</w:t>
            </w:r>
            <w:bookmarkEnd w:id="2"/>
          </w:p>
        </w:tc>
      </w:tr>
      <w:tr w:rsidR="009106C5" w:rsidTr="009106C5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06C5" w:rsidRPr="009A75F8" w:rsidRDefault="009106C5" w:rsidP="009106C5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A75F8">
              <w:rPr>
                <w:rFonts w:ascii="Arial" w:hAnsi="Arial" w:cs="Arial"/>
                <w:b/>
                <w:bCs/>
                <w:szCs w:val="24"/>
              </w:rPr>
              <w:t>Balance Sheet</w:t>
            </w:r>
          </w:p>
        </w:tc>
      </w:tr>
      <w:tr w:rsidR="009106C5" w:rsidTr="009106C5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9106C5" w:rsidTr="009106C5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9106C5" w:rsidTr="009106C5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9106C5" w:rsidTr="009106C5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06C5" w:rsidRDefault="009106C5" w:rsidP="009106C5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Capital Works in Progress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</w:tr>
      <w:tr w:rsidR="009106C5" w:rsidTr="009106C5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06C5" w:rsidRDefault="009106C5" w:rsidP="009106C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0A2840" w:rsidRDefault="000A2840" w:rsidP="000A2840">
      <w:pPr>
        <w:pStyle w:val="BodyText"/>
        <w:rPr>
          <w:rFonts w:ascii="Arial" w:hAnsi="Arial"/>
          <w:szCs w:val="26"/>
          <w:lang w:eastAsia="en-AU"/>
        </w:rPr>
      </w:pPr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5D7CE3" w:rsidTr="00A922C2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CE3" w:rsidRPr="00140202" w:rsidRDefault="005D7CE3" w:rsidP="00A922C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31"/>
            <w:r w:rsidRPr="00140202">
              <w:rPr>
                <w:rFonts w:ascii="Arial" w:hAnsi="Arial" w:cs="Arial"/>
                <w:b/>
                <w:bCs/>
                <w:szCs w:val="24"/>
              </w:rPr>
              <w:lastRenderedPageBreak/>
              <w:t>Capital Metro Agency</w:t>
            </w:r>
            <w:bookmarkEnd w:id="3"/>
          </w:p>
        </w:tc>
      </w:tr>
      <w:tr w:rsidR="005D7CE3" w:rsidTr="00A922C2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CE3" w:rsidRPr="00140202" w:rsidRDefault="005D7CE3" w:rsidP="005D7CE3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40202">
              <w:rPr>
                <w:rFonts w:ascii="Arial" w:hAnsi="Arial" w:cs="Arial"/>
                <w:b/>
                <w:bCs/>
                <w:szCs w:val="24"/>
              </w:rPr>
              <w:t>Statement of Changes in Equity</w:t>
            </w:r>
          </w:p>
        </w:tc>
      </w:tr>
      <w:tr w:rsidR="005D7CE3" w:rsidTr="00A922C2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5D7CE3" w:rsidTr="00A922C2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5D7CE3" w:rsidTr="00A922C2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5D7CE3" w:rsidTr="00A922C2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Transactions Involving Owners</w:t>
            </w:r>
          </w:p>
          <w:p w:rsidR="005D7CE3" w:rsidRDefault="005D7CE3" w:rsidP="00A922C2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Affecting Accumulated Funds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Capital Injections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</w:tr>
      <w:tr w:rsidR="005D7CE3" w:rsidTr="00A922C2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D7CE3" w:rsidRDefault="005D7CE3" w:rsidP="00A922C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D7CE3" w:rsidRDefault="005D7CE3">
      <w:pPr>
        <w:spacing w:after="200" w:line="276" w:lineRule="auto"/>
      </w:pPr>
    </w:p>
    <w:p w:rsidR="003E74DA" w:rsidRDefault="001331C0">
      <w:pPr>
        <w:spacing w:after="200" w:line="276" w:lineRule="auto"/>
      </w:pPr>
      <w:r w:rsidRPr="00C4723B">
        <w:br w:type="page"/>
      </w:r>
    </w:p>
    <w:tbl>
      <w:tblPr>
        <w:tblW w:w="9392" w:type="dxa"/>
        <w:tblLook w:val="04A0"/>
      </w:tblPr>
      <w:tblGrid>
        <w:gridCol w:w="1054"/>
        <w:gridCol w:w="2314"/>
        <w:gridCol w:w="1184"/>
        <w:gridCol w:w="1054"/>
        <w:gridCol w:w="624"/>
        <w:gridCol w:w="1054"/>
        <w:gridCol w:w="1054"/>
        <w:gridCol w:w="1054"/>
      </w:tblGrid>
      <w:tr w:rsidR="00010317" w:rsidTr="008D3FC7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317" w:rsidRPr="005D23B0" w:rsidRDefault="00010317" w:rsidP="008D3FC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4" w:name="RANGE!A1:H40"/>
            <w:r w:rsidRPr="005D23B0">
              <w:rPr>
                <w:rFonts w:ascii="Arial" w:hAnsi="Arial" w:cs="Arial"/>
                <w:b/>
                <w:bCs/>
                <w:szCs w:val="24"/>
              </w:rPr>
              <w:lastRenderedPageBreak/>
              <w:t>Capital Metro Agency</w:t>
            </w:r>
            <w:bookmarkEnd w:id="4"/>
          </w:p>
        </w:tc>
      </w:tr>
      <w:tr w:rsidR="00010317" w:rsidTr="008D3FC7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317" w:rsidRPr="005D23B0" w:rsidRDefault="00010317" w:rsidP="008D3FC7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23B0">
              <w:rPr>
                <w:rFonts w:ascii="Arial" w:hAnsi="Arial" w:cs="Arial"/>
                <w:b/>
                <w:bCs/>
                <w:szCs w:val="24"/>
              </w:rPr>
              <w:t>Cash Flow Statement</w:t>
            </w:r>
          </w:p>
        </w:tc>
      </w:tr>
      <w:tr w:rsidR="00010317" w:rsidTr="008D3FC7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010317" w:rsidTr="008D3FC7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010317" w:rsidTr="008D3FC7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010317" w:rsidTr="008D3FC7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from Government</w:t>
            </w:r>
            <w:r>
              <w:rPr>
                <w:sz w:val="18"/>
                <w:szCs w:val="18"/>
              </w:rPr>
              <w:br/>
              <w:t xml:space="preserve">   for Outputs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3,127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3,127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2,512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3,127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INVESTING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 of Property, Plant</w:t>
            </w:r>
            <w:r>
              <w:rPr>
                <w:sz w:val="18"/>
                <w:szCs w:val="18"/>
              </w:rPr>
              <w:br/>
              <w:t xml:space="preserve">   and Equipment and</w:t>
            </w:r>
            <w:r>
              <w:rPr>
                <w:sz w:val="18"/>
                <w:szCs w:val="18"/>
              </w:rPr>
              <w:br/>
              <w:t xml:space="preserve">   Capital Works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INVESTING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Capital Injections from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 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0317" w:rsidRDefault="00010317" w:rsidP="008D3FC7">
            <w:pPr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0317" w:rsidTr="008D3FC7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10317" w:rsidRDefault="00010317" w:rsidP="008D3FC7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EA5C58" w:rsidRDefault="001331C0" w:rsidP="00C77E4C">
      <w:pPr>
        <w:pStyle w:val="Heading3"/>
        <w:spacing w:before="400"/>
      </w:pPr>
      <w:r w:rsidRPr="00961ACB">
        <w:t>Notes to the Budget Statements</w:t>
      </w:r>
    </w:p>
    <w:p w:rsidR="000243A3" w:rsidRDefault="00BE7C99" w:rsidP="00BB2DC9">
      <w:pPr>
        <w:spacing w:before="120" w:after="120"/>
        <w:rPr>
          <w:szCs w:val="24"/>
        </w:rPr>
      </w:pPr>
      <w:r>
        <w:rPr>
          <w:szCs w:val="24"/>
        </w:rPr>
        <w:t>As there were no estimates contained in the 2012</w:t>
      </w:r>
      <w:r>
        <w:rPr>
          <w:szCs w:val="24"/>
        </w:rPr>
        <w:noBreakHyphen/>
        <w:t xml:space="preserve">13 Budget there </w:t>
      </w:r>
      <w:r w:rsidR="004F3FFC">
        <w:rPr>
          <w:szCs w:val="24"/>
        </w:rPr>
        <w:t>are</w:t>
      </w:r>
      <w:r>
        <w:rPr>
          <w:szCs w:val="24"/>
        </w:rPr>
        <w:t xml:space="preserve"> no variances disclose</w:t>
      </w:r>
      <w:r w:rsidR="00105B10">
        <w:rPr>
          <w:szCs w:val="24"/>
        </w:rPr>
        <w:t>d</w:t>
      </w:r>
      <w:r>
        <w:rPr>
          <w:szCs w:val="24"/>
        </w:rPr>
        <w:t xml:space="preserve"> in the notes to the Budget Statements.</w:t>
      </w:r>
    </w:p>
    <w:p w:rsidR="00B35854" w:rsidRDefault="00B35854" w:rsidP="00BB2DC9">
      <w:pPr>
        <w:spacing w:before="120" w:after="120"/>
      </w:pPr>
    </w:p>
    <w:sectPr w:rsidR="00B35854" w:rsidSect="004A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51" w:right="1440" w:bottom="1729" w:left="1440" w:header="720" w:footer="720" w:gutter="0"/>
      <w:pgNumType w:start="2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FC7" w:rsidRDefault="008D3FC7" w:rsidP="00402B27">
      <w:r>
        <w:separator/>
      </w:r>
    </w:p>
  </w:endnote>
  <w:endnote w:type="continuationSeparator" w:id="0">
    <w:p w:rsidR="008D3FC7" w:rsidRDefault="008D3FC7" w:rsidP="00402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9F" w:rsidRDefault="004A0D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C7" w:rsidRDefault="008D3FC7" w:rsidP="001331C0">
    <w:pPr>
      <w:pStyle w:val="FooterBP"/>
    </w:pPr>
    <w:r>
      <w:t>2013-14 Budget Paper No. 4</w:t>
    </w:r>
    <w:r>
      <w:tab/>
    </w:r>
    <w:r w:rsidR="00BB16BD" w:rsidRPr="004A0D9F">
      <w:rPr>
        <w:rStyle w:val="PageNumber"/>
      </w:rPr>
      <w:fldChar w:fldCharType="begin"/>
    </w:r>
    <w:r w:rsidR="004A0D9F" w:rsidRPr="004A0D9F">
      <w:rPr>
        <w:rStyle w:val="PageNumber"/>
      </w:rPr>
      <w:instrText xml:space="preserve"> PAGE   \* MERGEFORMAT </w:instrText>
    </w:r>
    <w:r w:rsidR="00BB16BD" w:rsidRPr="004A0D9F">
      <w:rPr>
        <w:rStyle w:val="PageNumber"/>
      </w:rPr>
      <w:fldChar w:fldCharType="separate"/>
    </w:r>
    <w:r w:rsidR="00B7083F">
      <w:rPr>
        <w:rStyle w:val="PageNumber"/>
        <w:noProof/>
      </w:rPr>
      <w:t>279</w:t>
    </w:r>
    <w:r w:rsidR="00BB16BD" w:rsidRPr="004A0D9F">
      <w:rPr>
        <w:rStyle w:val="PageNumber"/>
      </w:rPr>
      <w:fldChar w:fldCharType="end"/>
    </w:r>
    <w:r>
      <w:tab/>
      <w:t>Capital Metro Agency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9F" w:rsidRDefault="004A0D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FC7" w:rsidRDefault="008D3FC7" w:rsidP="00402B27">
      <w:r>
        <w:separator/>
      </w:r>
    </w:p>
  </w:footnote>
  <w:footnote w:type="continuationSeparator" w:id="0">
    <w:p w:rsidR="008D3FC7" w:rsidRDefault="008D3FC7" w:rsidP="00402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9F" w:rsidRDefault="004A0D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9F" w:rsidRDefault="004A0D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9F" w:rsidRDefault="004A0D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68F0F39"/>
    <w:multiLevelType w:val="hybridMultilevel"/>
    <w:tmpl w:val="197AA804"/>
    <w:lvl w:ilvl="0" w:tplc="775204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B5A33"/>
    <w:multiLevelType w:val="hybridMultilevel"/>
    <w:tmpl w:val="174C3690"/>
    <w:lvl w:ilvl="0" w:tplc="775204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C2DBA"/>
    <w:multiLevelType w:val="hybridMultilevel"/>
    <w:tmpl w:val="1DBE5F94"/>
    <w:lvl w:ilvl="0" w:tplc="A6D237E2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5">
    <w:nsid w:val="224E3BDC"/>
    <w:multiLevelType w:val="hybridMultilevel"/>
    <w:tmpl w:val="D842061A"/>
    <w:lvl w:ilvl="0" w:tplc="3096549E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5FB29E16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5FB29E1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2FEC34DE"/>
    <w:multiLevelType w:val="hybridMultilevel"/>
    <w:tmpl w:val="CDD01C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E1549"/>
    <w:multiLevelType w:val="singleLevel"/>
    <w:tmpl w:val="8304C526"/>
    <w:lvl w:ilvl="0">
      <w:start w:val="1"/>
      <w:numFmt w:val="lowerLetter"/>
      <w:pStyle w:val="TableFootnoteText"/>
      <w:lvlText w:val="(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8">
    <w:nsid w:val="4CA1005E"/>
    <w:multiLevelType w:val="hybridMultilevel"/>
    <w:tmpl w:val="6B842928"/>
    <w:lvl w:ilvl="0" w:tplc="775204E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AA1946"/>
    <w:multiLevelType w:val="hybridMultilevel"/>
    <w:tmpl w:val="B44C51C0"/>
    <w:lvl w:ilvl="0" w:tplc="D48A3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B406CE28">
      <w:start w:val="24"/>
      <w:numFmt w:val="decimal"/>
      <w:pStyle w:val="Numbering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5108008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6312C80"/>
    <w:multiLevelType w:val="multilevel"/>
    <w:tmpl w:val="7B3077A6"/>
    <w:lvl w:ilvl="0">
      <w:start w:val="1"/>
      <w:numFmt w:val="bullet"/>
      <w:pStyle w:val="bullets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0000"/>
        <w:sz w:val="20"/>
        <w:u w:val="none"/>
        <w:vertAlign w:val="baseline"/>
      </w:rPr>
    </w:lvl>
    <w:lvl w:ilvl="1">
      <w:start w:val="1"/>
      <w:numFmt w:val="bullet"/>
      <w:pStyle w:val="sub-bullets"/>
      <w:lvlText w:val="–"/>
      <w:lvlJc w:val="left"/>
      <w:pPr>
        <w:tabs>
          <w:tab w:val="num" w:pos="907"/>
        </w:tabs>
        <w:ind w:left="907" w:hanging="453"/>
      </w:pPr>
      <w:rPr>
        <w:rFonts w:hint="default"/>
        <w:color w:val="000000"/>
      </w:rPr>
    </w:lvl>
    <w:lvl w:ilvl="2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00000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000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679D420E"/>
    <w:multiLevelType w:val="hybridMultilevel"/>
    <w:tmpl w:val="95D21432"/>
    <w:lvl w:ilvl="0" w:tplc="45CAD1C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BF30F4F"/>
    <w:multiLevelType w:val="hybridMultilevel"/>
    <w:tmpl w:val="197AA804"/>
    <w:lvl w:ilvl="0" w:tplc="775204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735141C2"/>
    <w:multiLevelType w:val="hybridMultilevel"/>
    <w:tmpl w:val="4BD6E9D6"/>
    <w:lvl w:ilvl="0" w:tplc="64488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7A1D033D"/>
    <w:multiLevelType w:val="singleLevel"/>
    <w:tmpl w:val="BEB47DD6"/>
    <w:lvl w:ilvl="0">
      <w:start w:val="2"/>
      <w:numFmt w:val="decimal"/>
      <w:pStyle w:val="Memopara"/>
      <w:lvlText w:val="%1."/>
      <w:legacy w:legacy="1" w:legacySpace="567" w:legacyIndent="0"/>
      <w:lvlJc w:val="left"/>
      <w:rPr>
        <w:rFonts w:ascii="Times New Roman" w:hAnsi="Times New Roman" w:cs="Times New Roman"/>
      </w:rPr>
    </w:lvl>
  </w:abstractNum>
  <w:abstractNum w:abstractNumId="29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F1B0FA6"/>
    <w:multiLevelType w:val="hybridMultilevel"/>
    <w:tmpl w:val="85E05738"/>
    <w:lvl w:ilvl="0" w:tplc="4BB48D8E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276E2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2C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47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EF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2B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42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5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A3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8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29"/>
  </w:num>
  <w:num w:numId="8">
    <w:abstractNumId w:val="21"/>
  </w:num>
  <w:num w:numId="9">
    <w:abstractNumId w:val="26"/>
  </w:num>
  <w:num w:numId="10">
    <w:abstractNumId w:val="27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30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16"/>
  </w:num>
  <w:num w:numId="31">
    <w:abstractNumId w:val="13"/>
  </w:num>
  <w:num w:numId="32">
    <w:abstractNumId w:val="18"/>
  </w:num>
  <w:num w:numId="33">
    <w:abstractNumId w:val="24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1331C0"/>
    <w:rsid w:val="00010317"/>
    <w:rsid w:val="000243A3"/>
    <w:rsid w:val="00030497"/>
    <w:rsid w:val="00035C4D"/>
    <w:rsid w:val="00041DB9"/>
    <w:rsid w:val="00063E26"/>
    <w:rsid w:val="000A2840"/>
    <w:rsid w:val="000B1497"/>
    <w:rsid w:val="000B2FBB"/>
    <w:rsid w:val="000B5036"/>
    <w:rsid w:val="000B7FFB"/>
    <w:rsid w:val="000D17EF"/>
    <w:rsid w:val="000D318A"/>
    <w:rsid w:val="000D75A4"/>
    <w:rsid w:val="00105B10"/>
    <w:rsid w:val="00110696"/>
    <w:rsid w:val="00114316"/>
    <w:rsid w:val="00115749"/>
    <w:rsid w:val="0012326E"/>
    <w:rsid w:val="00124336"/>
    <w:rsid w:val="001331C0"/>
    <w:rsid w:val="00166D45"/>
    <w:rsid w:val="001E2C9F"/>
    <w:rsid w:val="001F736F"/>
    <w:rsid w:val="002667E8"/>
    <w:rsid w:val="002A7B8A"/>
    <w:rsid w:val="002B33E6"/>
    <w:rsid w:val="002D0579"/>
    <w:rsid w:val="002D0824"/>
    <w:rsid w:val="00313D7A"/>
    <w:rsid w:val="0031756D"/>
    <w:rsid w:val="00320646"/>
    <w:rsid w:val="00370899"/>
    <w:rsid w:val="00385453"/>
    <w:rsid w:val="003C527A"/>
    <w:rsid w:val="003D1FE7"/>
    <w:rsid w:val="003E74DA"/>
    <w:rsid w:val="00402B27"/>
    <w:rsid w:val="004154D5"/>
    <w:rsid w:val="00426754"/>
    <w:rsid w:val="00485B91"/>
    <w:rsid w:val="00492410"/>
    <w:rsid w:val="00495B00"/>
    <w:rsid w:val="004A0D9F"/>
    <w:rsid w:val="004B3528"/>
    <w:rsid w:val="004C1838"/>
    <w:rsid w:val="004C6234"/>
    <w:rsid w:val="004F3FFC"/>
    <w:rsid w:val="005054B6"/>
    <w:rsid w:val="00521183"/>
    <w:rsid w:val="005356EE"/>
    <w:rsid w:val="0054127D"/>
    <w:rsid w:val="00542BA4"/>
    <w:rsid w:val="005948B3"/>
    <w:rsid w:val="005D7CE3"/>
    <w:rsid w:val="006107AF"/>
    <w:rsid w:val="00640B91"/>
    <w:rsid w:val="0064376D"/>
    <w:rsid w:val="00664C62"/>
    <w:rsid w:val="0068397A"/>
    <w:rsid w:val="00690C7F"/>
    <w:rsid w:val="006A23E8"/>
    <w:rsid w:val="006A4C7F"/>
    <w:rsid w:val="006E429A"/>
    <w:rsid w:val="00705B8D"/>
    <w:rsid w:val="00711BBB"/>
    <w:rsid w:val="007B58AF"/>
    <w:rsid w:val="007C10AF"/>
    <w:rsid w:val="007E5B27"/>
    <w:rsid w:val="008057A6"/>
    <w:rsid w:val="00810DF9"/>
    <w:rsid w:val="00820A5E"/>
    <w:rsid w:val="008218AE"/>
    <w:rsid w:val="00842991"/>
    <w:rsid w:val="00843C61"/>
    <w:rsid w:val="0085093D"/>
    <w:rsid w:val="00857F27"/>
    <w:rsid w:val="00882162"/>
    <w:rsid w:val="00887D91"/>
    <w:rsid w:val="008A1A6F"/>
    <w:rsid w:val="008B367E"/>
    <w:rsid w:val="008C6570"/>
    <w:rsid w:val="008D3FC7"/>
    <w:rsid w:val="008E1E73"/>
    <w:rsid w:val="008E27BD"/>
    <w:rsid w:val="008E57F6"/>
    <w:rsid w:val="009106C5"/>
    <w:rsid w:val="00920B08"/>
    <w:rsid w:val="0093041E"/>
    <w:rsid w:val="009446A3"/>
    <w:rsid w:val="00961ACB"/>
    <w:rsid w:val="00986E18"/>
    <w:rsid w:val="00996C40"/>
    <w:rsid w:val="009B409F"/>
    <w:rsid w:val="009E0B13"/>
    <w:rsid w:val="009E1460"/>
    <w:rsid w:val="00A373C5"/>
    <w:rsid w:val="00A672B0"/>
    <w:rsid w:val="00A76609"/>
    <w:rsid w:val="00A91366"/>
    <w:rsid w:val="00AC3622"/>
    <w:rsid w:val="00AD6782"/>
    <w:rsid w:val="00AE45EB"/>
    <w:rsid w:val="00AE5E50"/>
    <w:rsid w:val="00B33AA1"/>
    <w:rsid w:val="00B35854"/>
    <w:rsid w:val="00B42422"/>
    <w:rsid w:val="00B7083F"/>
    <w:rsid w:val="00B7522E"/>
    <w:rsid w:val="00B75269"/>
    <w:rsid w:val="00B85FCA"/>
    <w:rsid w:val="00B97289"/>
    <w:rsid w:val="00B97B52"/>
    <w:rsid w:val="00BB16BD"/>
    <w:rsid w:val="00BB2DC9"/>
    <w:rsid w:val="00BB7119"/>
    <w:rsid w:val="00BC56A8"/>
    <w:rsid w:val="00BE3DEB"/>
    <w:rsid w:val="00BE7C99"/>
    <w:rsid w:val="00C040BF"/>
    <w:rsid w:val="00C07DF0"/>
    <w:rsid w:val="00C43A70"/>
    <w:rsid w:val="00C4723B"/>
    <w:rsid w:val="00C67E4A"/>
    <w:rsid w:val="00C743BF"/>
    <w:rsid w:val="00C77E4C"/>
    <w:rsid w:val="00C82A38"/>
    <w:rsid w:val="00C90122"/>
    <w:rsid w:val="00C912FD"/>
    <w:rsid w:val="00CF41E7"/>
    <w:rsid w:val="00D008A2"/>
    <w:rsid w:val="00D0199E"/>
    <w:rsid w:val="00D074CB"/>
    <w:rsid w:val="00D376FA"/>
    <w:rsid w:val="00D41B1F"/>
    <w:rsid w:val="00D7590B"/>
    <w:rsid w:val="00E11F78"/>
    <w:rsid w:val="00E20DD3"/>
    <w:rsid w:val="00E234CC"/>
    <w:rsid w:val="00E23DB2"/>
    <w:rsid w:val="00E618CA"/>
    <w:rsid w:val="00E864B1"/>
    <w:rsid w:val="00EA5C58"/>
    <w:rsid w:val="00EB595F"/>
    <w:rsid w:val="00ED2FCE"/>
    <w:rsid w:val="00EF1FA1"/>
    <w:rsid w:val="00EF5679"/>
    <w:rsid w:val="00EF7E0B"/>
    <w:rsid w:val="00F1390E"/>
    <w:rsid w:val="00F1711C"/>
    <w:rsid w:val="00F52FFA"/>
    <w:rsid w:val="00F805DD"/>
    <w:rsid w:val="00F86EA5"/>
    <w:rsid w:val="00F94A44"/>
    <w:rsid w:val="00FA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C0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1331C0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1331C0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1331C0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331C0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1331C0"/>
    <w:pPr>
      <w:keepNext/>
      <w:numPr>
        <w:ilvl w:val="4"/>
        <w:numId w:val="15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1331C0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1331C0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1331C0"/>
    <w:pPr>
      <w:keepNext/>
      <w:numPr>
        <w:ilvl w:val="7"/>
        <w:numId w:val="15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1331C0"/>
    <w:pPr>
      <w:keepNext/>
      <w:numPr>
        <w:ilvl w:val="8"/>
        <w:numId w:val="15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31C0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331C0"/>
    <w:rPr>
      <w:rFonts w:ascii="Calibri" w:eastAsia="Times New Roman" w:hAnsi="Calibri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331C0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1331C0"/>
    <w:rPr>
      <w:rFonts w:ascii="Calibri" w:eastAsia="Times New Roman" w:hAnsi="Calibri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331C0"/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331C0"/>
    <w:rPr>
      <w:rFonts w:ascii="Calibri" w:eastAsia="Times New Roman" w:hAnsi="Calibri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331C0"/>
    <w:rPr>
      <w:rFonts w:ascii="Calibri" w:eastAsia="Times New Roman" w:hAnsi="Calibri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331C0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331C0"/>
    <w:rPr>
      <w:rFonts w:ascii="Arial" w:eastAsia="Times New Roman" w:hAnsi="Arial" w:cs="Arial"/>
      <w:b/>
      <w:snapToGrid w:val="0"/>
      <w:color w:val="000000"/>
      <w:sz w:val="18"/>
      <w:szCs w:val="20"/>
    </w:rPr>
  </w:style>
  <w:style w:type="paragraph" w:customStyle="1" w:styleId="TableHeadingCentre-BP4">
    <w:name w:val="Table Heading Centre - BP4"/>
    <w:basedOn w:val="Normal"/>
    <w:rsid w:val="001331C0"/>
    <w:pPr>
      <w:keepNext/>
      <w:jc w:val="center"/>
    </w:pPr>
    <w:rPr>
      <w:b/>
      <w:sz w:val="18"/>
    </w:rPr>
  </w:style>
  <w:style w:type="paragraph" w:styleId="BodyText">
    <w:name w:val="Body Text"/>
    <w:basedOn w:val="Normal"/>
    <w:link w:val="BodyTextChar"/>
    <w:rsid w:val="001331C0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rsid w:val="001331C0"/>
    <w:rPr>
      <w:rFonts w:ascii="Calibri" w:eastAsia="Times New Roman" w:hAnsi="Calibri" w:cs="Times New Roman"/>
      <w:sz w:val="24"/>
      <w:szCs w:val="20"/>
    </w:rPr>
  </w:style>
  <w:style w:type="paragraph" w:styleId="BodyTextIndent">
    <w:name w:val="Body Text Indent"/>
    <w:basedOn w:val="Normal"/>
    <w:next w:val="BodyText"/>
    <w:link w:val="BodyTextIndentChar"/>
    <w:rsid w:val="001331C0"/>
    <w:pPr>
      <w:keepNext/>
      <w:keepLines/>
      <w:numPr>
        <w:numId w:val="11"/>
      </w:numPr>
      <w:spacing w:after="1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331C0"/>
    <w:rPr>
      <w:rFonts w:ascii="Calibri" w:eastAsia="Times New Roman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31C0"/>
    <w:pPr>
      <w:keepNext/>
      <w:keepLines/>
      <w:numPr>
        <w:numId w:val="12"/>
      </w:numPr>
      <w:spacing w:after="1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1331C0"/>
    <w:rPr>
      <w:rFonts w:ascii="Calibri" w:eastAsia="Times New Roman" w:hAnsi="Calibri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331C0"/>
    <w:pPr>
      <w:keepNext/>
      <w:keepLines/>
      <w:numPr>
        <w:numId w:val="13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31C0"/>
    <w:rPr>
      <w:rFonts w:ascii="Calibri" w:eastAsia="Times New Roman" w:hAnsi="Calibri" w:cs="Times New Roman"/>
      <w:sz w:val="24"/>
      <w:szCs w:val="24"/>
    </w:rPr>
  </w:style>
  <w:style w:type="paragraph" w:customStyle="1" w:styleId="BodyTextIndent4">
    <w:name w:val="Body Text Indent 4"/>
    <w:basedOn w:val="BodyText"/>
    <w:next w:val="BodyText"/>
    <w:rsid w:val="001331C0"/>
    <w:pPr>
      <w:numPr>
        <w:numId w:val="14"/>
      </w:numPr>
      <w:spacing w:before="0"/>
    </w:pPr>
  </w:style>
  <w:style w:type="paragraph" w:customStyle="1" w:styleId="SIHeading1">
    <w:name w:val="SI Heading 1"/>
    <w:basedOn w:val="Normal"/>
    <w:next w:val="BodyText"/>
    <w:rsid w:val="001331C0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1331C0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1331C0"/>
    <w:pPr>
      <w:numPr>
        <w:numId w:val="27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1331C0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1331C0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1331C0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rsid w:val="001331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31C0"/>
    <w:rPr>
      <w:rFonts w:ascii="Calibri" w:eastAsia="Times New Roman" w:hAnsi="Calibri" w:cs="Times New Roman"/>
      <w:sz w:val="24"/>
      <w:szCs w:val="20"/>
    </w:rPr>
  </w:style>
  <w:style w:type="paragraph" w:customStyle="1" w:styleId="Noteheading">
    <w:name w:val="Note heading"/>
    <w:basedOn w:val="Normal"/>
    <w:autoRedefine/>
    <w:rsid w:val="001331C0"/>
    <w:pPr>
      <w:spacing w:before="120"/>
      <w:ind w:left="28"/>
    </w:pPr>
    <w:rPr>
      <w:b/>
      <w:bCs/>
      <w:sz w:val="20"/>
    </w:rPr>
  </w:style>
  <w:style w:type="paragraph" w:customStyle="1" w:styleId="TableHeadingLeft-BP4">
    <w:name w:val="Table Heading Left - BP4"/>
    <w:basedOn w:val="Normal"/>
    <w:link w:val="TableHeadingLeft-BP4CharChar"/>
    <w:rsid w:val="001331C0"/>
    <w:pPr>
      <w:keepNext/>
    </w:pPr>
    <w:rPr>
      <w:b/>
      <w:sz w:val="18"/>
      <w:lang w:eastAsia="en-AU"/>
    </w:rPr>
  </w:style>
  <w:style w:type="character" w:customStyle="1" w:styleId="TableHeadingLeft-BP4CharChar">
    <w:name w:val="Table Heading Left - BP4 Char Char"/>
    <w:basedOn w:val="DefaultParagraphFont"/>
    <w:link w:val="TableHeadingLeft-BP4"/>
    <w:locked/>
    <w:rsid w:val="001331C0"/>
    <w:rPr>
      <w:rFonts w:ascii="Calibri" w:eastAsia="Times New Roman" w:hAnsi="Calibri" w:cs="Times New Roman"/>
      <w:b/>
      <w:sz w:val="18"/>
      <w:szCs w:val="20"/>
      <w:lang w:eastAsia="en-AU"/>
    </w:rPr>
  </w:style>
  <w:style w:type="paragraph" w:customStyle="1" w:styleId="TableTextRight-BP4">
    <w:name w:val="Table Text Right - BP4"/>
    <w:basedOn w:val="Normal"/>
    <w:rsid w:val="001331C0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1331C0"/>
    <w:pPr>
      <w:ind w:left="142" w:hanging="142"/>
    </w:pPr>
    <w:rPr>
      <w:b/>
      <w:sz w:val="18"/>
    </w:rPr>
  </w:style>
  <w:style w:type="character" w:customStyle="1" w:styleId="TableTextLeftBold-BP4CharChar">
    <w:name w:val="Table Text Left Bold - BP4 Char Char"/>
    <w:basedOn w:val="DefaultParagraphFont"/>
    <w:link w:val="TableTextLeftBold-BP4"/>
    <w:locked/>
    <w:rsid w:val="001331C0"/>
    <w:rPr>
      <w:rFonts w:ascii="Calibri" w:eastAsia="Times New Roman" w:hAnsi="Calibri" w:cs="Times New Roman"/>
      <w:b/>
      <w:sz w:val="18"/>
      <w:szCs w:val="20"/>
    </w:rPr>
  </w:style>
  <w:style w:type="paragraph" w:customStyle="1" w:styleId="TableTextLeft-BP4">
    <w:name w:val="Table Text Left - BP4"/>
    <w:basedOn w:val="Normal"/>
    <w:link w:val="TableTextLeft-BP4Char"/>
    <w:rsid w:val="001331C0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1331C0"/>
    <w:pPr>
      <w:jc w:val="right"/>
    </w:pPr>
    <w:rPr>
      <w:sz w:val="18"/>
    </w:rPr>
  </w:style>
  <w:style w:type="paragraph" w:customStyle="1" w:styleId="FooterBP">
    <w:name w:val="Footer BP"/>
    <w:basedOn w:val="Normal"/>
    <w:next w:val="Normal"/>
    <w:rsid w:val="001331C0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link w:val="FooterChar"/>
    <w:rsid w:val="001331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31C0"/>
    <w:rPr>
      <w:rFonts w:ascii="Calibri" w:eastAsia="Times New Roman" w:hAnsi="Calibri" w:cs="Times New Roman"/>
      <w:sz w:val="24"/>
      <w:szCs w:val="20"/>
    </w:rPr>
  </w:style>
  <w:style w:type="paragraph" w:customStyle="1" w:styleId="Heading3TopofPage">
    <w:name w:val="Heading 3 Top of Page"/>
    <w:basedOn w:val="Heading3"/>
    <w:next w:val="BodyText"/>
    <w:rsid w:val="001331C0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1331C0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1331C0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locked/>
    <w:rsid w:val="001331C0"/>
    <w:rPr>
      <w:rFonts w:ascii="Calibri" w:eastAsia="Times New Roman" w:hAnsi="Calibri" w:cs="Times New Roman"/>
      <w:sz w:val="20"/>
      <w:szCs w:val="24"/>
    </w:rPr>
  </w:style>
  <w:style w:type="paragraph" w:customStyle="1" w:styleId="SinglePara">
    <w:name w:val="Single Para"/>
    <w:basedOn w:val="Normal"/>
    <w:rsid w:val="001331C0"/>
  </w:style>
  <w:style w:type="paragraph" w:customStyle="1" w:styleId="xl25">
    <w:name w:val="xl25"/>
    <w:basedOn w:val="Normal"/>
    <w:rsid w:val="001331C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rsid w:val="001331C0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331C0"/>
    <w:rPr>
      <w:rFonts w:ascii="Calibri" w:eastAsia="Times New Roman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13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31C0"/>
    <w:rPr>
      <w:rFonts w:ascii="Tahoma" w:eastAsia="Times New Roman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1331C0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1331C0"/>
    <w:rPr>
      <w:i/>
    </w:rPr>
  </w:style>
  <w:style w:type="paragraph" w:customStyle="1" w:styleId="TableName">
    <w:name w:val="Table Name"/>
    <w:basedOn w:val="Normal"/>
    <w:rsid w:val="001331C0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1331C0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1331C0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rsid w:val="001331C0"/>
    <w:pPr>
      <w:jc w:val="both"/>
    </w:pPr>
    <w:rPr>
      <w:sz w:val="16"/>
    </w:rPr>
  </w:style>
  <w:style w:type="paragraph" w:customStyle="1" w:styleId="n">
    <w:name w:val="n"/>
    <w:basedOn w:val="Normal"/>
    <w:rsid w:val="001331C0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1331C0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1331C0"/>
    <w:rPr>
      <w:sz w:val="20"/>
    </w:rPr>
  </w:style>
  <w:style w:type="paragraph" w:customStyle="1" w:styleId="TableHeadingLeft-BP3">
    <w:name w:val="Table Heading Left - BP3"/>
    <w:basedOn w:val="TableHeadingLeft-BP4"/>
    <w:rsid w:val="001331C0"/>
    <w:rPr>
      <w:sz w:val="20"/>
    </w:rPr>
  </w:style>
  <w:style w:type="paragraph" w:customStyle="1" w:styleId="TableHeadingRight-BP3">
    <w:name w:val="Table Heading Right - BP3"/>
    <w:basedOn w:val="TableHeadingRight-BP4"/>
    <w:rsid w:val="001331C0"/>
    <w:rPr>
      <w:sz w:val="20"/>
    </w:rPr>
  </w:style>
  <w:style w:type="paragraph" w:customStyle="1" w:styleId="TableNumbersRight-BP3">
    <w:name w:val="Table Numbers Right - BP3"/>
    <w:basedOn w:val="TableNumbersRight-BP4"/>
    <w:rsid w:val="001331C0"/>
    <w:rPr>
      <w:sz w:val="20"/>
    </w:rPr>
  </w:style>
  <w:style w:type="paragraph" w:customStyle="1" w:styleId="TableTextLeft-BP3">
    <w:name w:val="Table Text Left - BP3"/>
    <w:basedOn w:val="TableTextLeft-BP4"/>
    <w:rsid w:val="001331C0"/>
    <w:rPr>
      <w:sz w:val="20"/>
    </w:rPr>
  </w:style>
  <w:style w:type="paragraph" w:customStyle="1" w:styleId="TableTextLeftBold-BP3">
    <w:name w:val="Table Text Left Bold - BP3"/>
    <w:basedOn w:val="TableTextLeftBold-BP4"/>
    <w:rsid w:val="001331C0"/>
    <w:rPr>
      <w:sz w:val="20"/>
    </w:rPr>
  </w:style>
  <w:style w:type="paragraph" w:customStyle="1" w:styleId="TableTextRight-BP3">
    <w:name w:val="Table Text Right - BP3"/>
    <w:basedOn w:val="TableTextRight-BP4"/>
    <w:rsid w:val="001331C0"/>
    <w:rPr>
      <w:sz w:val="20"/>
    </w:rPr>
  </w:style>
  <w:style w:type="paragraph" w:customStyle="1" w:styleId="TableTextRightBold-BP3">
    <w:name w:val="Table Text Right Bold - BP3"/>
    <w:basedOn w:val="TableTextRightBold-BP4"/>
    <w:rsid w:val="001331C0"/>
  </w:style>
  <w:style w:type="paragraph" w:customStyle="1" w:styleId="TableTextLeft-BP4FS">
    <w:name w:val="Table Text Left - BP4 FS"/>
    <w:basedOn w:val="TableTextLeft-BP4"/>
    <w:rsid w:val="001331C0"/>
    <w:pPr>
      <w:ind w:left="227"/>
    </w:pPr>
  </w:style>
  <w:style w:type="paragraph" w:styleId="FootnoteText">
    <w:name w:val="footnote text"/>
    <w:basedOn w:val="Normal"/>
    <w:link w:val="FootnoteTextChar"/>
    <w:semiHidden/>
    <w:rsid w:val="001331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31C0"/>
    <w:rPr>
      <w:rFonts w:ascii="Calibri" w:eastAsia="Times New Roman" w:hAnsi="Calibri" w:cs="Times New Roman"/>
      <w:sz w:val="20"/>
      <w:szCs w:val="20"/>
    </w:rPr>
  </w:style>
  <w:style w:type="character" w:styleId="PageNumber">
    <w:name w:val="page number"/>
    <w:basedOn w:val="DefaultParagraphFont"/>
    <w:rsid w:val="001331C0"/>
  </w:style>
  <w:style w:type="paragraph" w:customStyle="1" w:styleId="TableHeadingCentre-BP410pt">
    <w:name w:val="Table Heading Centre - BP4 10pt"/>
    <w:basedOn w:val="TableHeadingCentre-BP4"/>
    <w:rsid w:val="001331C0"/>
    <w:rPr>
      <w:sz w:val="20"/>
    </w:rPr>
  </w:style>
  <w:style w:type="paragraph" w:customStyle="1" w:styleId="TableHeadingLeft-BP410pt">
    <w:name w:val="Table Heading Left - BP4 10pt"/>
    <w:basedOn w:val="TableHeadingLeft-BP4"/>
    <w:rsid w:val="001331C0"/>
    <w:rPr>
      <w:sz w:val="20"/>
    </w:rPr>
  </w:style>
  <w:style w:type="paragraph" w:customStyle="1" w:styleId="TableHeadingRight-BP410pt">
    <w:name w:val="Table Heading Right - BP4 10pt"/>
    <w:basedOn w:val="TableHeadingRight-BP4"/>
    <w:rsid w:val="001331C0"/>
    <w:rPr>
      <w:sz w:val="20"/>
    </w:rPr>
  </w:style>
  <w:style w:type="paragraph" w:customStyle="1" w:styleId="TableTextLeft-BP410pt">
    <w:name w:val="Table Text Left - BP4 10pt"/>
    <w:basedOn w:val="TableTextLeft-BP4"/>
    <w:rsid w:val="001331C0"/>
    <w:rPr>
      <w:sz w:val="20"/>
    </w:rPr>
  </w:style>
  <w:style w:type="paragraph" w:customStyle="1" w:styleId="TableTextLeftBold-BP410pt">
    <w:name w:val="Table Text Left Bold - BP4 10pt"/>
    <w:basedOn w:val="TableTextLeftBold-BP4"/>
    <w:rsid w:val="001331C0"/>
    <w:rPr>
      <w:sz w:val="20"/>
    </w:rPr>
  </w:style>
  <w:style w:type="paragraph" w:customStyle="1" w:styleId="TableTextRight-BP410pt">
    <w:name w:val="Table Text Right - BP4 10pt"/>
    <w:basedOn w:val="TableTextRight-BP4"/>
    <w:rsid w:val="001331C0"/>
    <w:rPr>
      <w:sz w:val="20"/>
    </w:rPr>
  </w:style>
  <w:style w:type="paragraph" w:customStyle="1" w:styleId="TableTextRightBold-BP410pt">
    <w:name w:val="Table Text Right Bold - BP4 10pt"/>
    <w:basedOn w:val="TableTextRightBold-BP4"/>
    <w:rsid w:val="001331C0"/>
    <w:rPr>
      <w:sz w:val="20"/>
    </w:rPr>
  </w:style>
  <w:style w:type="character" w:styleId="Hyperlink">
    <w:name w:val="Hyperlink"/>
    <w:basedOn w:val="DefaultParagraphFont"/>
    <w:rsid w:val="001331C0"/>
    <w:rPr>
      <w:color w:val="0000FF"/>
      <w:u w:val="single"/>
    </w:rPr>
  </w:style>
  <w:style w:type="paragraph" w:customStyle="1" w:styleId="PH4">
    <w:name w:val="PH4"/>
    <w:basedOn w:val="Normal"/>
    <w:rsid w:val="001331C0"/>
    <w:pPr>
      <w:spacing w:before="120"/>
    </w:pPr>
    <w:rPr>
      <w:b/>
      <w:bCs/>
      <w:sz w:val="20"/>
    </w:rPr>
  </w:style>
  <w:style w:type="paragraph" w:customStyle="1" w:styleId="MinorHeading">
    <w:name w:val="Minor Heading"/>
    <w:basedOn w:val="Normal"/>
    <w:rsid w:val="001331C0"/>
    <w:rPr>
      <w:rFonts w:ascii="Arial" w:hAnsi="Arial" w:cs="Arial"/>
      <w:b/>
      <w:bCs/>
    </w:rPr>
  </w:style>
  <w:style w:type="paragraph" w:customStyle="1" w:styleId="TableFootnoteText">
    <w:name w:val="Table Footnote Text"/>
    <w:basedOn w:val="FootnoteText"/>
    <w:rsid w:val="001331C0"/>
    <w:pPr>
      <w:keepNext/>
      <w:numPr>
        <w:numId w:val="1"/>
      </w:numPr>
      <w:tabs>
        <w:tab w:val="left" w:pos="426"/>
      </w:tabs>
      <w:spacing w:after="120"/>
      <w:ind w:left="357" w:hanging="357"/>
      <w:jc w:val="both"/>
    </w:pPr>
    <w:rPr>
      <w:sz w:val="18"/>
      <w:szCs w:val="18"/>
      <w:lang w:val="en-US"/>
    </w:rPr>
  </w:style>
  <w:style w:type="paragraph" w:customStyle="1" w:styleId="PH3">
    <w:name w:val="PH3"/>
    <w:basedOn w:val="Normal"/>
    <w:rsid w:val="001331C0"/>
    <w:pPr>
      <w:keepNext/>
      <w:outlineLvl w:val="0"/>
    </w:pPr>
    <w:rPr>
      <w:rFonts w:ascii="Arial" w:hAnsi="Arial" w:cs="Arial"/>
      <w:b/>
      <w:bCs/>
      <w:kern w:val="28"/>
      <w:lang w:val="en-GB"/>
    </w:rPr>
  </w:style>
  <w:style w:type="character" w:styleId="FollowedHyperlink">
    <w:name w:val="FollowedHyperlink"/>
    <w:basedOn w:val="DefaultParagraphFont"/>
    <w:rsid w:val="001331C0"/>
    <w:rPr>
      <w:color w:val="800080"/>
      <w:u w:val="single"/>
    </w:rPr>
  </w:style>
  <w:style w:type="paragraph" w:styleId="BodyText3">
    <w:name w:val="Body Text 3"/>
    <w:basedOn w:val="Normal"/>
    <w:link w:val="BodyText3Char"/>
    <w:rsid w:val="001331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331C0"/>
    <w:rPr>
      <w:rFonts w:ascii="Calibri" w:eastAsia="Times New Roman" w:hAnsi="Calibri" w:cs="Times New Roman"/>
      <w:sz w:val="16"/>
      <w:szCs w:val="16"/>
    </w:rPr>
  </w:style>
  <w:style w:type="paragraph" w:customStyle="1" w:styleId="Numbering">
    <w:name w:val="Numbering"/>
    <w:basedOn w:val="Normal"/>
    <w:rsid w:val="001331C0"/>
    <w:pPr>
      <w:numPr>
        <w:ilvl w:val="1"/>
        <w:numId w:val="2"/>
      </w:numPr>
      <w:spacing w:before="120" w:after="120"/>
      <w:jc w:val="both"/>
    </w:pPr>
    <w:rPr>
      <w:lang w:val="en-US"/>
    </w:rPr>
  </w:style>
  <w:style w:type="paragraph" w:customStyle="1" w:styleId="AIBlurb0">
    <w:name w:val="AI Blurb"/>
    <w:basedOn w:val="Normal"/>
    <w:rsid w:val="001331C0"/>
    <w:pPr>
      <w:spacing w:before="120" w:after="240"/>
      <w:jc w:val="both"/>
    </w:pPr>
    <w:rPr>
      <w:rFonts w:ascii="Times New (W1)" w:hAnsi="Times New (W1)" w:cs="Times New (W1)"/>
      <w:sz w:val="20"/>
    </w:rPr>
  </w:style>
  <w:style w:type="paragraph" w:customStyle="1" w:styleId="BodyText1">
    <w:name w:val="Body Text 1"/>
    <w:basedOn w:val="Normal"/>
    <w:rsid w:val="001331C0"/>
    <w:pPr>
      <w:jc w:val="both"/>
    </w:pPr>
  </w:style>
  <w:style w:type="paragraph" w:customStyle="1" w:styleId="PH1">
    <w:name w:val="PH1"/>
    <w:basedOn w:val="Heading1"/>
    <w:rsid w:val="001331C0"/>
    <w:pPr>
      <w:pBdr>
        <w:bottom w:val="none" w:sz="0" w:space="0" w:color="auto"/>
      </w:pBdr>
      <w:spacing w:after="0"/>
      <w:jc w:val="center"/>
    </w:pPr>
    <w:rPr>
      <w:rFonts w:cs="Arial"/>
      <w:bCs/>
      <w:caps w:val="0"/>
      <w:szCs w:val="28"/>
      <w:lang w:val="en-GB"/>
    </w:rPr>
  </w:style>
  <w:style w:type="paragraph" w:customStyle="1" w:styleId="PH2">
    <w:name w:val="PH2"/>
    <w:basedOn w:val="PH1"/>
    <w:rsid w:val="001331C0"/>
    <w:rPr>
      <w:b w:val="0"/>
      <w:bCs w:val="0"/>
      <w:sz w:val="24"/>
      <w:szCs w:val="24"/>
    </w:rPr>
  </w:style>
  <w:style w:type="paragraph" w:customStyle="1" w:styleId="PText">
    <w:name w:val="PText"/>
    <w:basedOn w:val="Normal"/>
    <w:rsid w:val="001331C0"/>
    <w:rPr>
      <w:sz w:val="20"/>
    </w:rPr>
  </w:style>
  <w:style w:type="paragraph" w:customStyle="1" w:styleId="MajorHeading">
    <w:name w:val="Major Heading"/>
    <w:basedOn w:val="Normal"/>
    <w:rsid w:val="001331C0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 w:cs="Arial"/>
      <w:b/>
      <w:bCs/>
      <w:caps/>
      <w:sz w:val="28"/>
      <w:szCs w:val="28"/>
      <w:lang w:val="en-GB"/>
    </w:rPr>
  </w:style>
  <w:style w:type="paragraph" w:customStyle="1" w:styleId="MajorHeading2">
    <w:name w:val="Major Heading 2"/>
    <w:basedOn w:val="MajorHeading1"/>
    <w:rsid w:val="001331C0"/>
    <w:pPr>
      <w:pBdr>
        <w:bottom w:val="none" w:sz="0" w:space="0" w:color="auto"/>
      </w:pBdr>
    </w:pPr>
  </w:style>
  <w:style w:type="paragraph" w:customStyle="1" w:styleId="MajorHeading1">
    <w:name w:val="Major Heading 1"/>
    <w:basedOn w:val="Normal"/>
    <w:rsid w:val="001331C0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 w:cs="Arial"/>
      <w:b/>
      <w:bCs/>
      <w:caps/>
      <w:sz w:val="28"/>
      <w:szCs w:val="28"/>
      <w:lang w:val="en-GB"/>
    </w:rPr>
  </w:style>
  <w:style w:type="paragraph" w:customStyle="1" w:styleId="Sub-Heading3">
    <w:name w:val="Sub-Heading 3"/>
    <w:basedOn w:val="Sub-Heading2"/>
    <w:rsid w:val="001331C0"/>
    <w:pPr>
      <w:spacing w:after="0"/>
      <w:jc w:val="left"/>
    </w:pPr>
    <w:rPr>
      <w:iCs/>
      <w:sz w:val="20"/>
    </w:rPr>
  </w:style>
  <w:style w:type="paragraph" w:customStyle="1" w:styleId="Tableformat">
    <w:name w:val="Table format"/>
    <w:basedOn w:val="BodyText"/>
    <w:rsid w:val="001331C0"/>
    <w:pPr>
      <w:spacing w:before="100" w:beforeAutospacing="1" w:afterAutospacing="1"/>
    </w:pPr>
    <w:rPr>
      <w:b/>
      <w:bCs/>
      <w:sz w:val="20"/>
    </w:rPr>
  </w:style>
  <w:style w:type="paragraph" w:customStyle="1" w:styleId="TableNumber">
    <w:name w:val="Table Number"/>
    <w:basedOn w:val="TableName"/>
    <w:next w:val="TableName"/>
    <w:rsid w:val="001331C0"/>
    <w:pPr>
      <w:spacing w:before="60" w:after="0"/>
    </w:pPr>
  </w:style>
  <w:style w:type="paragraph" w:customStyle="1" w:styleId="TableGraphic">
    <w:name w:val="TableGraphic"/>
    <w:basedOn w:val="Normal"/>
    <w:next w:val="Normal"/>
    <w:rsid w:val="001331C0"/>
    <w:pPr>
      <w:keepNext/>
      <w:spacing w:after="20"/>
      <w:ind w:right="-113"/>
    </w:pPr>
    <w:rPr>
      <w:rFonts w:ascii="Tahoma" w:hAnsi="Tahoma" w:cs="Tahoma"/>
      <w:b/>
      <w:bCs/>
      <w:color w:val="000000"/>
      <w:sz w:val="20"/>
    </w:rPr>
  </w:style>
  <w:style w:type="paragraph" w:customStyle="1" w:styleId="Text">
    <w:name w:val="Text"/>
    <w:basedOn w:val="Normal"/>
    <w:rsid w:val="001331C0"/>
    <w:pPr>
      <w:jc w:val="both"/>
    </w:pPr>
  </w:style>
  <w:style w:type="paragraph" w:customStyle="1" w:styleId="Text1">
    <w:name w:val="Text 1"/>
    <w:basedOn w:val="Normal"/>
    <w:rsid w:val="001331C0"/>
    <w:pPr>
      <w:jc w:val="both"/>
    </w:pPr>
    <w:rPr>
      <w:rFonts w:ascii="Arial" w:hAnsi="Arial" w:cs="Arial"/>
    </w:rPr>
  </w:style>
  <w:style w:type="character" w:customStyle="1" w:styleId="EmailStyle1131">
    <w:name w:val="EmailStyle113"/>
    <w:aliases w:val="EmailStyle113"/>
    <w:basedOn w:val="DefaultParagraphFont"/>
    <w:personal/>
    <w:rsid w:val="001331C0"/>
    <w:rPr>
      <w:rFonts w:ascii="Arial" w:hAnsi="Arial" w:cs="Arial"/>
      <w:color w:val="000080"/>
      <w:sz w:val="20"/>
      <w:szCs w:val="20"/>
    </w:rPr>
  </w:style>
  <w:style w:type="character" w:customStyle="1" w:styleId="EmailStyle1141">
    <w:name w:val="EmailStyle114"/>
    <w:aliases w:val="EmailStyle114"/>
    <w:basedOn w:val="DefaultParagraphFont"/>
    <w:personal/>
    <w:rsid w:val="001331C0"/>
    <w:rPr>
      <w:rFonts w:ascii="Arial" w:hAnsi="Arial" w:cs="Arial"/>
      <w:color w:val="auto"/>
      <w:sz w:val="20"/>
      <w:szCs w:val="20"/>
    </w:rPr>
  </w:style>
  <w:style w:type="character" w:customStyle="1" w:styleId="EmailStyle1151">
    <w:name w:val="EmailStyle115"/>
    <w:aliases w:val="EmailStyle115"/>
    <w:basedOn w:val="DefaultParagraphFont"/>
    <w:personal/>
    <w:rsid w:val="001331C0"/>
    <w:rPr>
      <w:rFonts w:ascii="Arial" w:hAnsi="Arial" w:cs="Arial"/>
      <w:color w:val="auto"/>
      <w:sz w:val="20"/>
      <w:szCs w:val="20"/>
    </w:rPr>
  </w:style>
  <w:style w:type="paragraph" w:customStyle="1" w:styleId="Output1">
    <w:name w:val="Output 1"/>
    <w:basedOn w:val="Normal"/>
    <w:autoRedefine/>
    <w:rsid w:val="001331C0"/>
    <w:pPr>
      <w:keepNext/>
      <w:keepLines/>
      <w:spacing w:before="100" w:beforeAutospacing="1" w:after="100" w:afterAutospacing="1"/>
      <w:ind w:left="425"/>
      <w:jc w:val="both"/>
    </w:pPr>
    <w:rPr>
      <w:rFonts w:ascii="Times New (W1)" w:hAnsi="Times New (W1)" w:cs="Times New (W1)"/>
    </w:rPr>
  </w:style>
  <w:style w:type="paragraph" w:customStyle="1" w:styleId="Output2">
    <w:name w:val="Output 2"/>
    <w:basedOn w:val="Output1"/>
    <w:autoRedefine/>
    <w:rsid w:val="001331C0"/>
    <w:pPr>
      <w:ind w:left="709"/>
    </w:pPr>
    <w:rPr>
      <w:i/>
      <w:iCs/>
    </w:rPr>
  </w:style>
  <w:style w:type="paragraph" w:customStyle="1" w:styleId="Output2Indent">
    <w:name w:val="Output 2 Indent"/>
    <w:basedOn w:val="Output2"/>
    <w:autoRedefine/>
    <w:rsid w:val="001331C0"/>
    <w:pPr>
      <w:keepNext w:val="0"/>
      <w:tabs>
        <w:tab w:val="num" w:pos="1429"/>
      </w:tabs>
      <w:spacing w:before="0" w:beforeAutospacing="0"/>
      <w:ind w:left="1429" w:hanging="360"/>
    </w:pPr>
  </w:style>
  <w:style w:type="paragraph" w:customStyle="1" w:styleId="Bullet">
    <w:name w:val="Bullet"/>
    <w:basedOn w:val="Normal"/>
    <w:rsid w:val="001331C0"/>
    <w:pPr>
      <w:tabs>
        <w:tab w:val="num" w:pos="360"/>
      </w:tabs>
      <w:ind w:left="360" w:hanging="360"/>
    </w:pPr>
  </w:style>
  <w:style w:type="paragraph" w:customStyle="1" w:styleId="bullet2">
    <w:name w:val="bullet 2"/>
    <w:basedOn w:val="Normal"/>
    <w:rsid w:val="001331C0"/>
    <w:pPr>
      <w:tabs>
        <w:tab w:val="left" w:pos="360"/>
        <w:tab w:val="left" w:pos="454"/>
      </w:tabs>
      <w:spacing w:after="120"/>
      <w:ind w:left="454" w:hanging="454"/>
      <w:jc w:val="both"/>
    </w:pPr>
    <w:rPr>
      <w:color w:val="000000"/>
    </w:rPr>
  </w:style>
  <w:style w:type="paragraph" w:customStyle="1" w:styleId="GalText">
    <w:name w:val="GalText"/>
    <w:basedOn w:val="Normal"/>
    <w:rsid w:val="001331C0"/>
    <w:pPr>
      <w:spacing w:before="60" w:after="60"/>
    </w:pPr>
    <w:rPr>
      <w:rFonts w:ascii="Arial Narrow" w:hAnsi="Arial Narrow"/>
    </w:rPr>
  </w:style>
  <w:style w:type="paragraph" w:customStyle="1" w:styleId="Heading1-BP3">
    <w:name w:val="Heading 1 - BP3"/>
    <w:basedOn w:val="Heading1"/>
    <w:next w:val="Heading1"/>
    <w:rsid w:val="001331C0"/>
    <w:pPr>
      <w:pBdr>
        <w:bottom w:val="single" w:sz="18" w:space="1" w:color="auto"/>
      </w:pBdr>
      <w:spacing w:before="240" w:after="480"/>
    </w:pPr>
    <w:rPr>
      <w:rFonts w:cs="Arial"/>
      <w:bCs/>
      <w:caps w:val="0"/>
      <w:szCs w:val="28"/>
      <w:lang w:val="en-GB"/>
    </w:rPr>
  </w:style>
  <w:style w:type="paragraph" w:customStyle="1" w:styleId="Heading1-BP4">
    <w:name w:val="Heading 1 - BP4"/>
    <w:basedOn w:val="Heading1-BP3"/>
    <w:rsid w:val="001331C0"/>
    <w:pPr>
      <w:spacing w:after="240"/>
    </w:pPr>
  </w:style>
  <w:style w:type="paragraph" w:customStyle="1" w:styleId="NumberedNotes">
    <w:name w:val="Numbered Notes"/>
    <w:basedOn w:val="FootnoteText"/>
    <w:rsid w:val="001331C0"/>
    <w:pPr>
      <w:tabs>
        <w:tab w:val="num" w:pos="360"/>
      </w:tabs>
      <w:spacing w:after="60"/>
      <w:ind w:left="357" w:hanging="357"/>
      <w:jc w:val="both"/>
    </w:pPr>
    <w:rPr>
      <w:sz w:val="16"/>
      <w:szCs w:val="16"/>
    </w:rPr>
  </w:style>
  <w:style w:type="paragraph" w:customStyle="1" w:styleId="PI1">
    <w:name w:val="PI 1"/>
    <w:basedOn w:val="Normal"/>
    <w:rsid w:val="001331C0"/>
    <w:pPr>
      <w:spacing w:before="240"/>
    </w:pPr>
    <w:rPr>
      <w:rFonts w:ascii="Times New (W1)" w:hAnsi="Times New (W1)" w:cs="Times New (W1)"/>
    </w:rPr>
  </w:style>
  <w:style w:type="paragraph" w:customStyle="1" w:styleId="PI2">
    <w:name w:val="PI 2"/>
    <w:basedOn w:val="PI1"/>
    <w:rsid w:val="001331C0"/>
    <w:pPr>
      <w:spacing w:after="240"/>
    </w:pPr>
    <w:rPr>
      <w:i/>
      <w:iCs/>
    </w:rPr>
  </w:style>
  <w:style w:type="paragraph" w:customStyle="1" w:styleId="PI2Indent">
    <w:name w:val="PI 2  Indent"/>
    <w:basedOn w:val="Normal"/>
    <w:rsid w:val="001331C0"/>
    <w:pPr>
      <w:tabs>
        <w:tab w:val="num" w:pos="360"/>
      </w:tabs>
      <w:ind w:left="357" w:hanging="357"/>
    </w:pPr>
  </w:style>
  <w:style w:type="paragraph" w:customStyle="1" w:styleId="Style1">
    <w:name w:val="Style1"/>
    <w:basedOn w:val="AITableText"/>
    <w:rsid w:val="001331C0"/>
    <w:pPr>
      <w:spacing w:before="120" w:after="240"/>
      <w:ind w:left="714" w:hanging="357"/>
    </w:pPr>
    <w:rPr>
      <w:rFonts w:ascii="Times New (W1)" w:hAnsi="Times New (W1)" w:cs="Times New (W1)"/>
      <w:szCs w:val="20"/>
    </w:rPr>
  </w:style>
  <w:style w:type="paragraph" w:customStyle="1" w:styleId="Style1Indent">
    <w:name w:val="Style1 Indent"/>
    <w:basedOn w:val="Normal"/>
    <w:rsid w:val="001331C0"/>
    <w:rPr>
      <w:sz w:val="20"/>
    </w:rPr>
  </w:style>
  <w:style w:type="paragraph" w:customStyle="1" w:styleId="Sub-Heading1">
    <w:name w:val="Sub-Heading 1"/>
    <w:basedOn w:val="Normal"/>
    <w:next w:val="Normal"/>
    <w:autoRedefine/>
    <w:rsid w:val="001331C0"/>
    <w:pPr>
      <w:keepNext/>
      <w:spacing w:before="240" w:after="240"/>
      <w:outlineLvl w:val="0"/>
    </w:pPr>
    <w:rPr>
      <w:rFonts w:ascii="Arial" w:hAnsi="Arial" w:cs="Arial"/>
      <w:i/>
      <w:iCs/>
    </w:rPr>
  </w:style>
  <w:style w:type="paragraph" w:customStyle="1" w:styleId="Sub-Headings">
    <w:name w:val="Sub-Headings"/>
    <w:basedOn w:val="MinorHeading"/>
    <w:rsid w:val="001331C0"/>
    <w:pPr>
      <w:keepNext/>
      <w:spacing w:before="240" w:after="120"/>
      <w:outlineLvl w:val="0"/>
    </w:pPr>
    <w:rPr>
      <w:b w:val="0"/>
      <w:bCs w:val="0"/>
      <w:i/>
      <w:iCs/>
    </w:rPr>
  </w:style>
  <w:style w:type="paragraph" w:customStyle="1" w:styleId="TableText">
    <w:name w:val="TableText"/>
    <w:basedOn w:val="BodyText"/>
    <w:rsid w:val="001331C0"/>
    <w:pPr>
      <w:spacing w:before="100" w:beforeAutospacing="1" w:afterAutospacing="1"/>
      <w:jc w:val="left"/>
    </w:pPr>
    <w:rPr>
      <w:rFonts w:ascii="Arial" w:hAnsi="Arial" w:cs="Arial"/>
      <w:kern w:val="28"/>
      <w:sz w:val="22"/>
      <w:szCs w:val="22"/>
    </w:rPr>
  </w:style>
  <w:style w:type="paragraph" w:customStyle="1" w:styleId="dot">
    <w:name w:val="dot"/>
    <w:basedOn w:val="Normal"/>
    <w:rsid w:val="001331C0"/>
    <w:pPr>
      <w:tabs>
        <w:tab w:val="num" w:pos="360"/>
      </w:tabs>
      <w:ind w:left="360" w:hanging="360"/>
    </w:pPr>
  </w:style>
  <w:style w:type="paragraph" w:customStyle="1" w:styleId="xl30">
    <w:name w:val="xl30"/>
    <w:basedOn w:val="Normal"/>
    <w:rsid w:val="001331C0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Memopara">
    <w:name w:val="Memo para"/>
    <w:basedOn w:val="Numbering"/>
    <w:rsid w:val="001331C0"/>
    <w:pPr>
      <w:numPr>
        <w:ilvl w:val="0"/>
        <w:numId w:val="4"/>
      </w:numPr>
      <w:ind w:left="0" w:firstLine="0"/>
    </w:pPr>
  </w:style>
  <w:style w:type="paragraph" w:customStyle="1" w:styleId="para">
    <w:name w:val="para"/>
    <w:basedOn w:val="Normal"/>
    <w:rsid w:val="001331C0"/>
  </w:style>
  <w:style w:type="paragraph" w:customStyle="1" w:styleId="sub-bullets">
    <w:name w:val="sub-bullets"/>
    <w:basedOn w:val="Normal"/>
    <w:rsid w:val="001331C0"/>
    <w:pPr>
      <w:numPr>
        <w:ilvl w:val="1"/>
        <w:numId w:val="5"/>
      </w:numPr>
      <w:spacing w:before="60" w:after="60"/>
    </w:pPr>
    <w:rPr>
      <w:rFonts w:ascii="Book Antiqua" w:hAnsi="Book Antiqua"/>
      <w:lang w:val="en-US"/>
    </w:rPr>
  </w:style>
  <w:style w:type="paragraph" w:customStyle="1" w:styleId="bullets">
    <w:name w:val="bullets"/>
    <w:basedOn w:val="sub-bullets"/>
    <w:rsid w:val="001331C0"/>
    <w:pPr>
      <w:numPr>
        <w:ilvl w:val="0"/>
      </w:numPr>
    </w:pPr>
  </w:style>
  <w:style w:type="paragraph" w:customStyle="1" w:styleId="S">
    <w:name w:val="S"/>
    <w:basedOn w:val="Normal"/>
    <w:rsid w:val="001331C0"/>
    <w:pPr>
      <w:widowControl w:val="0"/>
    </w:pPr>
  </w:style>
  <w:style w:type="paragraph" w:customStyle="1" w:styleId="xl33">
    <w:name w:val="xl33"/>
    <w:basedOn w:val="Normal"/>
    <w:rsid w:val="001331C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NormalWeb">
    <w:name w:val="Normal (Web)"/>
    <w:basedOn w:val="Normal"/>
    <w:rsid w:val="001331C0"/>
    <w:rPr>
      <w:szCs w:val="24"/>
    </w:rPr>
  </w:style>
  <w:style w:type="character" w:styleId="Strong">
    <w:name w:val="Strong"/>
    <w:basedOn w:val="DefaultParagraphFont"/>
    <w:qFormat/>
    <w:rsid w:val="001331C0"/>
    <w:rPr>
      <w:b/>
      <w:bCs/>
    </w:rPr>
  </w:style>
  <w:style w:type="paragraph" w:styleId="BlockText">
    <w:name w:val="Block Text"/>
    <w:basedOn w:val="Normal"/>
    <w:rsid w:val="001331C0"/>
    <w:pPr>
      <w:spacing w:after="120"/>
      <w:ind w:left="1440" w:right="1440"/>
    </w:pPr>
  </w:style>
  <w:style w:type="paragraph" w:customStyle="1" w:styleId="xl47">
    <w:name w:val="xl47"/>
    <w:basedOn w:val="Normal"/>
    <w:rsid w:val="001331C0"/>
    <w:pPr>
      <w:spacing w:before="100" w:beforeAutospacing="1" w:after="100" w:afterAutospacing="1"/>
      <w:jc w:val="right"/>
    </w:pPr>
  </w:style>
  <w:style w:type="paragraph" w:customStyle="1" w:styleId="Q1A">
    <w:name w:val="Q1A"/>
    <w:basedOn w:val="Q2"/>
    <w:next w:val="Q2"/>
    <w:rsid w:val="001331C0"/>
    <w:rPr>
      <w:caps/>
    </w:rPr>
  </w:style>
  <w:style w:type="paragraph" w:customStyle="1" w:styleId="Q2">
    <w:name w:val="Q2"/>
    <w:next w:val="Q3"/>
    <w:rsid w:val="001331C0"/>
    <w:pPr>
      <w:tabs>
        <w:tab w:val="left" w:pos="-1440"/>
        <w:tab w:val="left" w:pos="-720"/>
        <w:tab w:val="left" w:pos="993"/>
        <w:tab w:val="left" w:pos="1560"/>
        <w:tab w:val="left" w:pos="2127"/>
      </w:tabs>
      <w:spacing w:after="0" w:line="240" w:lineRule="auto"/>
    </w:pPr>
    <w:rPr>
      <w:rFonts w:ascii="Arial" w:eastAsia="MS Mincho" w:hAnsi="Arial" w:cs="Arial"/>
      <w:b/>
      <w:bCs/>
      <w:noProof/>
      <w:sz w:val="24"/>
      <w:szCs w:val="24"/>
      <w:lang w:val="en-US"/>
    </w:rPr>
  </w:style>
  <w:style w:type="paragraph" w:customStyle="1" w:styleId="Q3">
    <w:name w:val="Q3"/>
    <w:rsid w:val="001331C0"/>
    <w:pPr>
      <w:widowControl w:val="0"/>
      <w:tabs>
        <w:tab w:val="left" w:pos="-1440"/>
        <w:tab w:val="left" w:pos="-720"/>
        <w:tab w:val="left" w:pos="993"/>
        <w:tab w:val="left" w:pos="1560"/>
        <w:tab w:val="left" w:pos="2127"/>
      </w:tabs>
      <w:spacing w:after="0" w:line="240" w:lineRule="auto"/>
      <w:ind w:left="992" w:hanging="992"/>
      <w:jc w:val="both"/>
    </w:pPr>
    <w:rPr>
      <w:rFonts w:ascii="Arial" w:eastAsia="MS Mincho" w:hAnsi="Arial" w:cs="Arial"/>
      <w:noProof/>
      <w:sz w:val="20"/>
      <w:szCs w:val="20"/>
      <w:lang w:val="en-US"/>
    </w:rPr>
  </w:style>
  <w:style w:type="paragraph" w:customStyle="1" w:styleId="QF2">
    <w:name w:val="QF2"/>
    <w:basedOn w:val="Normal"/>
    <w:rsid w:val="001331C0"/>
    <w:pPr>
      <w:spacing w:after="50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1331C0"/>
    <w:pPr>
      <w:spacing w:before="100" w:beforeAutospacing="1" w:after="100" w:afterAutospacing="1"/>
    </w:pPr>
  </w:style>
  <w:style w:type="paragraph" w:customStyle="1" w:styleId="xl28">
    <w:name w:val="xl28"/>
    <w:basedOn w:val="Normal"/>
    <w:rsid w:val="001331C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1331C0"/>
    <w:pP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1331C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al"/>
    <w:rsid w:val="001331C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al"/>
    <w:rsid w:val="001331C0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Normal"/>
    <w:rsid w:val="001331C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6">
    <w:name w:val="xl36"/>
    <w:basedOn w:val="Normal"/>
    <w:rsid w:val="001331C0"/>
    <w:pPr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rsid w:val="001331C0"/>
    <w:pP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Normal"/>
    <w:rsid w:val="00133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1331C0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">
    <w:name w:val="xl40"/>
    <w:basedOn w:val="Normal"/>
    <w:rsid w:val="001331C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">
    <w:name w:val="xl41"/>
    <w:basedOn w:val="Normal"/>
    <w:rsid w:val="001331C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2">
    <w:name w:val="xl42"/>
    <w:basedOn w:val="Normal"/>
    <w:rsid w:val="001331C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character" w:customStyle="1" w:styleId="EmailStyle1631">
    <w:name w:val="EmailStyle163"/>
    <w:aliases w:val="EmailStyle163"/>
    <w:basedOn w:val="DefaultParagraphFont"/>
    <w:personal/>
    <w:rsid w:val="001331C0"/>
    <w:rPr>
      <w:rFonts w:ascii="Arial" w:hAnsi="Arial" w:cs="Arial"/>
      <w:color w:val="000080"/>
      <w:sz w:val="20"/>
      <w:szCs w:val="20"/>
    </w:rPr>
  </w:style>
  <w:style w:type="paragraph" w:customStyle="1" w:styleId="xl43">
    <w:name w:val="xl43"/>
    <w:basedOn w:val="Normal"/>
    <w:rsid w:val="001331C0"/>
    <w:pP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xl44">
    <w:name w:val="xl44"/>
    <w:basedOn w:val="Normal"/>
    <w:rsid w:val="001331C0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xl45">
    <w:name w:val="xl45"/>
    <w:basedOn w:val="Normal"/>
    <w:rsid w:val="001331C0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46">
    <w:name w:val="xl46"/>
    <w:basedOn w:val="Normal"/>
    <w:rsid w:val="001331C0"/>
    <w:pPr>
      <w:spacing w:before="100" w:beforeAutospacing="1" w:after="100" w:afterAutospacing="1"/>
    </w:pPr>
    <w:rPr>
      <w:rFonts w:ascii="MS Sans Serif" w:eastAsia="Arial Unicode MS" w:hAnsi="MS Sans Serif"/>
      <w:b/>
      <w:bCs/>
      <w:sz w:val="18"/>
      <w:szCs w:val="18"/>
    </w:rPr>
  </w:style>
  <w:style w:type="paragraph" w:customStyle="1" w:styleId="xl48">
    <w:name w:val="xl48"/>
    <w:basedOn w:val="Normal"/>
    <w:rsid w:val="001331C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9">
    <w:name w:val="xl49"/>
    <w:basedOn w:val="Normal"/>
    <w:rsid w:val="001331C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0">
    <w:name w:val="xl50"/>
    <w:basedOn w:val="Normal"/>
    <w:rsid w:val="001331C0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1">
    <w:name w:val="xl51"/>
    <w:basedOn w:val="Normal"/>
    <w:rsid w:val="001331C0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2">
    <w:name w:val="xl52"/>
    <w:basedOn w:val="Normal"/>
    <w:rsid w:val="001331C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3">
    <w:name w:val="xl53"/>
    <w:basedOn w:val="Normal"/>
    <w:rsid w:val="001331C0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4">
    <w:name w:val="xl54"/>
    <w:basedOn w:val="Normal"/>
    <w:rsid w:val="001331C0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55">
    <w:name w:val="xl55"/>
    <w:basedOn w:val="Normal"/>
    <w:rsid w:val="001331C0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6">
    <w:name w:val="xl56"/>
    <w:basedOn w:val="Normal"/>
    <w:rsid w:val="001331C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7">
    <w:name w:val="xl57"/>
    <w:basedOn w:val="Normal"/>
    <w:rsid w:val="001331C0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8">
    <w:name w:val="xl58"/>
    <w:basedOn w:val="Normal"/>
    <w:rsid w:val="001331C0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59">
    <w:name w:val="xl59"/>
    <w:basedOn w:val="Normal"/>
    <w:rsid w:val="001331C0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0">
    <w:name w:val="xl60"/>
    <w:basedOn w:val="Normal"/>
    <w:rsid w:val="001331C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1">
    <w:name w:val="xl61"/>
    <w:basedOn w:val="Normal"/>
    <w:rsid w:val="001331C0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2">
    <w:name w:val="xl62"/>
    <w:basedOn w:val="Normal"/>
    <w:rsid w:val="001331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3">
    <w:name w:val="xl63"/>
    <w:basedOn w:val="Normal"/>
    <w:rsid w:val="001331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4">
    <w:name w:val="xl64"/>
    <w:basedOn w:val="Normal"/>
    <w:rsid w:val="001331C0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5">
    <w:name w:val="xl65"/>
    <w:basedOn w:val="Normal"/>
    <w:rsid w:val="001331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6">
    <w:name w:val="xl66"/>
    <w:basedOn w:val="Normal"/>
    <w:rsid w:val="001331C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7">
    <w:name w:val="xl67"/>
    <w:basedOn w:val="Normal"/>
    <w:rsid w:val="001331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8">
    <w:name w:val="xl68"/>
    <w:basedOn w:val="Normal"/>
    <w:rsid w:val="001331C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9">
    <w:name w:val="xl69"/>
    <w:basedOn w:val="Normal"/>
    <w:rsid w:val="001331C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24">
    <w:name w:val="xl24"/>
    <w:basedOn w:val="Normal"/>
    <w:rsid w:val="001331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26">
    <w:name w:val="xl26"/>
    <w:basedOn w:val="Normal"/>
    <w:rsid w:val="001331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Default">
    <w:name w:val="Default"/>
    <w:rsid w:val="001331C0"/>
    <w:pPr>
      <w:autoSpaceDE w:val="0"/>
      <w:autoSpaceDN w:val="0"/>
      <w:adjustRightInd w:val="0"/>
      <w:spacing w:after="0" w:line="240" w:lineRule="auto"/>
    </w:pPr>
    <w:rPr>
      <w:rFonts w:ascii="Symbol" w:eastAsia="MS Mincho" w:hAnsi="Symbol" w:cs="Times New Roman"/>
      <w:color w:val="000000"/>
      <w:sz w:val="24"/>
      <w:szCs w:val="24"/>
      <w:lang w:val="en-US"/>
    </w:rPr>
  </w:style>
  <w:style w:type="paragraph" w:customStyle="1" w:styleId="TableHeadingLeft">
    <w:name w:val="Table Heading Left"/>
    <w:basedOn w:val="Normal"/>
    <w:link w:val="TableHeadingLeftChar"/>
    <w:rsid w:val="001331C0"/>
    <w:pPr>
      <w:keepNext/>
    </w:pPr>
    <w:rPr>
      <w:b/>
      <w:sz w:val="20"/>
      <w:lang w:eastAsia="en-AU"/>
    </w:rPr>
  </w:style>
  <w:style w:type="character" w:customStyle="1" w:styleId="TableHeadingLeftChar">
    <w:name w:val="Table Heading Left Char"/>
    <w:basedOn w:val="DefaultParagraphFont"/>
    <w:link w:val="TableHeadingLeft"/>
    <w:locked/>
    <w:rsid w:val="001331C0"/>
    <w:rPr>
      <w:rFonts w:ascii="Calibri" w:eastAsia="Times New Roman" w:hAnsi="Calibri" w:cs="Times New Roman"/>
      <w:b/>
      <w:sz w:val="20"/>
      <w:szCs w:val="20"/>
      <w:lang w:eastAsia="en-AU"/>
    </w:rPr>
  </w:style>
  <w:style w:type="paragraph" w:customStyle="1" w:styleId="TableHeadingRight">
    <w:name w:val="Table Heading Right"/>
    <w:basedOn w:val="Normal"/>
    <w:rsid w:val="001331C0"/>
    <w:pPr>
      <w:keepNext/>
      <w:jc w:val="right"/>
    </w:pPr>
    <w:rPr>
      <w:b/>
      <w:sz w:val="20"/>
      <w:szCs w:val="24"/>
    </w:rPr>
  </w:style>
  <w:style w:type="character" w:styleId="Emphasis">
    <w:name w:val="Emphasis"/>
    <w:basedOn w:val="DefaultParagraphFont"/>
    <w:qFormat/>
    <w:rsid w:val="001331C0"/>
    <w:rPr>
      <w:rFonts w:ascii="Calibri" w:hAnsi="Calibri"/>
      <w:i/>
      <w:iCs/>
    </w:rPr>
  </w:style>
  <w:style w:type="character" w:styleId="CommentReference">
    <w:name w:val="annotation reference"/>
    <w:basedOn w:val="DefaultParagraphFont"/>
    <w:rsid w:val="001331C0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1331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331C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3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31C0"/>
    <w:rPr>
      <w:b/>
      <w:bCs/>
    </w:rPr>
  </w:style>
  <w:style w:type="numbering" w:styleId="111111">
    <w:name w:val="Outline List 2"/>
    <w:basedOn w:val="NoList"/>
    <w:rsid w:val="001331C0"/>
    <w:pPr>
      <w:numPr>
        <w:numId w:val="7"/>
      </w:numPr>
    </w:pPr>
  </w:style>
  <w:style w:type="numbering" w:styleId="1ai">
    <w:name w:val="Outline List 1"/>
    <w:basedOn w:val="NoList"/>
    <w:rsid w:val="001331C0"/>
    <w:pPr>
      <w:numPr>
        <w:numId w:val="8"/>
      </w:numPr>
    </w:pPr>
  </w:style>
  <w:style w:type="paragraph" w:customStyle="1" w:styleId="1n">
    <w:name w:val="1. n"/>
    <w:basedOn w:val="n"/>
    <w:rsid w:val="001331C0"/>
    <w:rPr>
      <w:iCs/>
      <w:szCs w:val="20"/>
    </w:rPr>
  </w:style>
  <w:style w:type="paragraph" w:customStyle="1" w:styleId="an">
    <w:name w:val="a. n"/>
    <w:basedOn w:val="n"/>
    <w:rsid w:val="001331C0"/>
    <w:rPr>
      <w:iCs/>
      <w:szCs w:val="20"/>
    </w:rPr>
  </w:style>
  <w:style w:type="numbering" w:styleId="ArticleSection">
    <w:name w:val="Outline List 3"/>
    <w:basedOn w:val="NoList"/>
    <w:rsid w:val="001331C0"/>
    <w:pPr>
      <w:numPr>
        <w:numId w:val="10"/>
      </w:numPr>
    </w:pPr>
  </w:style>
  <w:style w:type="paragraph" w:styleId="BodyText2">
    <w:name w:val="Body Text 2"/>
    <w:basedOn w:val="Normal"/>
    <w:link w:val="BodyText2Char"/>
    <w:rsid w:val="001331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331C0"/>
    <w:rPr>
      <w:rFonts w:ascii="Calibri" w:eastAsia="Times New Roman" w:hAnsi="Calibri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rsid w:val="001331C0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1331C0"/>
  </w:style>
  <w:style w:type="paragraph" w:styleId="BodyTextFirstIndent2">
    <w:name w:val="Body Text First Indent 2"/>
    <w:basedOn w:val="BodyTextIndent"/>
    <w:link w:val="BodyTextFirstIndent2Char"/>
    <w:rsid w:val="001331C0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1331C0"/>
  </w:style>
  <w:style w:type="character" w:customStyle="1" w:styleId="CharChar">
    <w:name w:val="Char Char"/>
    <w:basedOn w:val="DefaultParagraphFont"/>
    <w:rsid w:val="001331C0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1331C0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1331C0"/>
    <w:pPr>
      <w:ind w:left="4252"/>
    </w:pPr>
  </w:style>
  <w:style w:type="character" w:customStyle="1" w:styleId="ClosingChar">
    <w:name w:val="Closing Char"/>
    <w:basedOn w:val="DefaultParagraphFont"/>
    <w:link w:val="Closing"/>
    <w:rsid w:val="001331C0"/>
    <w:rPr>
      <w:rFonts w:ascii="Calibri" w:eastAsia="Times New Roman" w:hAnsi="Calibri" w:cs="Times New Roman"/>
      <w:sz w:val="24"/>
      <w:szCs w:val="20"/>
    </w:rPr>
  </w:style>
  <w:style w:type="table" w:styleId="ColorfulGrid-Accent2">
    <w:name w:val="Colorful Grid Accent 2"/>
    <w:basedOn w:val="TableNormal"/>
    <w:uiPriority w:val="73"/>
    <w:rsid w:val="001331C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1331C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1331C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1331C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1331C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Date">
    <w:name w:val="Date"/>
    <w:basedOn w:val="Normal"/>
    <w:next w:val="Normal"/>
    <w:link w:val="DateChar"/>
    <w:rsid w:val="001331C0"/>
  </w:style>
  <w:style w:type="character" w:customStyle="1" w:styleId="DateChar">
    <w:name w:val="Date Char"/>
    <w:basedOn w:val="DefaultParagraphFont"/>
    <w:link w:val="Date"/>
    <w:rsid w:val="001331C0"/>
    <w:rPr>
      <w:rFonts w:ascii="Calibri" w:eastAsia="Times New Roman" w:hAnsi="Calibri" w:cs="Times New Roman"/>
      <w:sz w:val="24"/>
      <w:szCs w:val="20"/>
    </w:rPr>
  </w:style>
  <w:style w:type="paragraph" w:styleId="E-mailSignature">
    <w:name w:val="E-mail Signature"/>
    <w:basedOn w:val="Normal"/>
    <w:link w:val="E-mailSignatureChar"/>
    <w:rsid w:val="001331C0"/>
  </w:style>
  <w:style w:type="character" w:customStyle="1" w:styleId="E-mailSignatureChar">
    <w:name w:val="E-mail Signature Char"/>
    <w:basedOn w:val="DefaultParagraphFont"/>
    <w:link w:val="E-mailSignature"/>
    <w:rsid w:val="001331C0"/>
    <w:rPr>
      <w:rFonts w:ascii="Calibri" w:eastAsia="Times New Roman" w:hAnsi="Calibri" w:cs="Times New Roman"/>
      <w:sz w:val="24"/>
      <w:szCs w:val="20"/>
    </w:rPr>
  </w:style>
  <w:style w:type="character" w:styleId="EndnoteReference">
    <w:name w:val="endnote reference"/>
    <w:basedOn w:val="DefaultParagraphFont"/>
    <w:rsid w:val="001331C0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1331C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331C0"/>
    <w:rPr>
      <w:rFonts w:ascii="Calibri" w:eastAsia="Times New Roman" w:hAnsi="Calibri" w:cs="Times New Roman"/>
      <w:sz w:val="20"/>
      <w:szCs w:val="20"/>
    </w:rPr>
  </w:style>
  <w:style w:type="paragraph" w:styleId="EnvelopeAddress">
    <w:name w:val="envelope address"/>
    <w:basedOn w:val="Normal"/>
    <w:rsid w:val="001331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1331C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331C0"/>
    <w:rPr>
      <w:rFonts w:ascii="Calibri" w:hAnsi="Calibri"/>
      <w:vertAlign w:val="superscript"/>
    </w:rPr>
  </w:style>
  <w:style w:type="character" w:styleId="HTMLAcronym">
    <w:name w:val="HTML Acronym"/>
    <w:basedOn w:val="DefaultParagraphFont"/>
    <w:rsid w:val="001331C0"/>
  </w:style>
  <w:style w:type="paragraph" w:styleId="HTMLAddress">
    <w:name w:val="HTML Address"/>
    <w:basedOn w:val="Normal"/>
    <w:link w:val="HTMLAddressChar"/>
    <w:rsid w:val="001331C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331C0"/>
    <w:rPr>
      <w:rFonts w:ascii="Calibri" w:eastAsia="Times New Roman" w:hAnsi="Calibri" w:cs="Times New Roman"/>
      <w:i/>
      <w:iCs/>
      <w:sz w:val="24"/>
      <w:szCs w:val="20"/>
    </w:rPr>
  </w:style>
  <w:style w:type="character" w:styleId="HTMLCite">
    <w:name w:val="HTML Cite"/>
    <w:basedOn w:val="DefaultParagraphFont"/>
    <w:rsid w:val="001331C0"/>
    <w:rPr>
      <w:i/>
      <w:iCs/>
    </w:rPr>
  </w:style>
  <w:style w:type="character" w:styleId="HTMLCode">
    <w:name w:val="HTML Code"/>
    <w:basedOn w:val="DefaultParagraphFont"/>
    <w:rsid w:val="001331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331C0"/>
    <w:rPr>
      <w:i/>
      <w:iCs/>
    </w:rPr>
  </w:style>
  <w:style w:type="character" w:styleId="HTMLKeyboard">
    <w:name w:val="HTML Keyboard"/>
    <w:basedOn w:val="DefaultParagraphFont"/>
    <w:rsid w:val="001331C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331C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331C0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rsid w:val="001331C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331C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331C0"/>
    <w:rPr>
      <w:i/>
      <w:iCs/>
    </w:rPr>
  </w:style>
  <w:style w:type="paragraph" w:styleId="Index1">
    <w:name w:val="index 1"/>
    <w:basedOn w:val="Normal"/>
    <w:next w:val="Normal"/>
    <w:autoRedefine/>
    <w:rsid w:val="001331C0"/>
    <w:pPr>
      <w:ind w:left="240" w:hanging="240"/>
    </w:pPr>
  </w:style>
  <w:style w:type="paragraph" w:styleId="Index2">
    <w:name w:val="index 2"/>
    <w:basedOn w:val="Normal"/>
    <w:next w:val="Normal"/>
    <w:autoRedefine/>
    <w:rsid w:val="001331C0"/>
    <w:pPr>
      <w:ind w:left="480" w:hanging="240"/>
    </w:pPr>
  </w:style>
  <w:style w:type="paragraph" w:styleId="Index3">
    <w:name w:val="index 3"/>
    <w:basedOn w:val="Normal"/>
    <w:next w:val="Normal"/>
    <w:autoRedefine/>
    <w:rsid w:val="001331C0"/>
    <w:pPr>
      <w:ind w:left="720" w:hanging="240"/>
    </w:pPr>
  </w:style>
  <w:style w:type="paragraph" w:styleId="Index4">
    <w:name w:val="index 4"/>
    <w:basedOn w:val="Normal"/>
    <w:next w:val="Normal"/>
    <w:autoRedefine/>
    <w:rsid w:val="001331C0"/>
    <w:pPr>
      <w:ind w:left="960" w:hanging="240"/>
    </w:pPr>
  </w:style>
  <w:style w:type="paragraph" w:styleId="Index5">
    <w:name w:val="index 5"/>
    <w:basedOn w:val="Normal"/>
    <w:next w:val="Normal"/>
    <w:autoRedefine/>
    <w:rsid w:val="001331C0"/>
    <w:pPr>
      <w:ind w:left="1200" w:hanging="240"/>
    </w:pPr>
  </w:style>
  <w:style w:type="paragraph" w:styleId="Index6">
    <w:name w:val="index 6"/>
    <w:basedOn w:val="Normal"/>
    <w:next w:val="Normal"/>
    <w:autoRedefine/>
    <w:rsid w:val="001331C0"/>
    <w:pPr>
      <w:ind w:left="1440" w:hanging="240"/>
    </w:pPr>
  </w:style>
  <w:style w:type="paragraph" w:styleId="Index7">
    <w:name w:val="index 7"/>
    <w:basedOn w:val="Normal"/>
    <w:next w:val="Normal"/>
    <w:autoRedefine/>
    <w:rsid w:val="001331C0"/>
    <w:pPr>
      <w:ind w:left="1680" w:hanging="240"/>
    </w:pPr>
  </w:style>
  <w:style w:type="paragraph" w:styleId="Index8">
    <w:name w:val="index 8"/>
    <w:basedOn w:val="Normal"/>
    <w:next w:val="Normal"/>
    <w:autoRedefine/>
    <w:rsid w:val="001331C0"/>
    <w:pPr>
      <w:ind w:left="1920" w:hanging="240"/>
    </w:pPr>
  </w:style>
  <w:style w:type="paragraph" w:styleId="Index9">
    <w:name w:val="index 9"/>
    <w:basedOn w:val="Normal"/>
    <w:next w:val="Normal"/>
    <w:autoRedefine/>
    <w:rsid w:val="001331C0"/>
    <w:pPr>
      <w:ind w:left="2160" w:hanging="240"/>
    </w:pPr>
  </w:style>
  <w:style w:type="paragraph" w:styleId="IndexHeading">
    <w:name w:val="index heading"/>
    <w:basedOn w:val="Normal"/>
    <w:next w:val="Index1"/>
    <w:rsid w:val="001331C0"/>
    <w:rPr>
      <w:b/>
      <w:bCs/>
    </w:rPr>
  </w:style>
  <w:style w:type="character" w:styleId="LineNumber">
    <w:name w:val="line number"/>
    <w:basedOn w:val="DefaultParagraphFont"/>
    <w:rsid w:val="001331C0"/>
  </w:style>
  <w:style w:type="paragraph" w:styleId="List">
    <w:name w:val="List"/>
    <w:basedOn w:val="Normal"/>
    <w:rsid w:val="001331C0"/>
    <w:pPr>
      <w:ind w:left="283" w:hanging="283"/>
    </w:pPr>
  </w:style>
  <w:style w:type="paragraph" w:styleId="List2">
    <w:name w:val="List 2"/>
    <w:basedOn w:val="Normal"/>
    <w:rsid w:val="001331C0"/>
    <w:pPr>
      <w:ind w:left="566" w:hanging="283"/>
    </w:pPr>
  </w:style>
  <w:style w:type="paragraph" w:styleId="List3">
    <w:name w:val="List 3"/>
    <w:basedOn w:val="Normal"/>
    <w:rsid w:val="001331C0"/>
    <w:pPr>
      <w:ind w:left="849" w:hanging="283"/>
    </w:pPr>
  </w:style>
  <w:style w:type="paragraph" w:styleId="List4">
    <w:name w:val="List 4"/>
    <w:basedOn w:val="Normal"/>
    <w:rsid w:val="001331C0"/>
    <w:pPr>
      <w:ind w:left="1132" w:hanging="283"/>
    </w:pPr>
  </w:style>
  <w:style w:type="paragraph" w:styleId="List5">
    <w:name w:val="List 5"/>
    <w:basedOn w:val="Normal"/>
    <w:rsid w:val="001331C0"/>
    <w:pPr>
      <w:ind w:left="1415" w:hanging="283"/>
    </w:pPr>
  </w:style>
  <w:style w:type="paragraph" w:styleId="ListBullet">
    <w:name w:val="List Bullet"/>
    <w:basedOn w:val="Normal"/>
    <w:rsid w:val="001331C0"/>
    <w:pPr>
      <w:numPr>
        <w:numId w:val="16"/>
      </w:numPr>
    </w:pPr>
  </w:style>
  <w:style w:type="paragraph" w:styleId="ListBullet2">
    <w:name w:val="List Bullet 2"/>
    <w:basedOn w:val="Normal"/>
    <w:rsid w:val="001331C0"/>
    <w:pPr>
      <w:numPr>
        <w:numId w:val="17"/>
      </w:numPr>
    </w:pPr>
  </w:style>
  <w:style w:type="paragraph" w:styleId="ListBullet3">
    <w:name w:val="List Bullet 3"/>
    <w:basedOn w:val="Normal"/>
    <w:rsid w:val="001331C0"/>
    <w:pPr>
      <w:numPr>
        <w:numId w:val="18"/>
      </w:numPr>
    </w:pPr>
  </w:style>
  <w:style w:type="paragraph" w:styleId="ListBullet4">
    <w:name w:val="List Bullet 4"/>
    <w:basedOn w:val="Normal"/>
    <w:rsid w:val="001331C0"/>
    <w:pPr>
      <w:numPr>
        <w:numId w:val="19"/>
      </w:numPr>
    </w:pPr>
  </w:style>
  <w:style w:type="paragraph" w:styleId="ListBullet5">
    <w:name w:val="List Bullet 5"/>
    <w:basedOn w:val="Normal"/>
    <w:rsid w:val="001331C0"/>
    <w:pPr>
      <w:numPr>
        <w:numId w:val="20"/>
      </w:numPr>
    </w:pPr>
  </w:style>
  <w:style w:type="paragraph" w:styleId="ListContinue">
    <w:name w:val="List Continue"/>
    <w:basedOn w:val="Normal"/>
    <w:rsid w:val="001331C0"/>
    <w:pPr>
      <w:spacing w:after="120"/>
      <w:ind w:left="283"/>
    </w:pPr>
  </w:style>
  <w:style w:type="paragraph" w:styleId="ListContinue2">
    <w:name w:val="List Continue 2"/>
    <w:basedOn w:val="Normal"/>
    <w:rsid w:val="001331C0"/>
    <w:pPr>
      <w:spacing w:after="120"/>
      <w:ind w:left="566"/>
    </w:pPr>
  </w:style>
  <w:style w:type="paragraph" w:styleId="ListContinue3">
    <w:name w:val="List Continue 3"/>
    <w:basedOn w:val="Normal"/>
    <w:rsid w:val="001331C0"/>
    <w:pPr>
      <w:spacing w:after="120"/>
      <w:ind w:left="849"/>
    </w:pPr>
  </w:style>
  <w:style w:type="paragraph" w:styleId="ListContinue4">
    <w:name w:val="List Continue 4"/>
    <w:basedOn w:val="Normal"/>
    <w:rsid w:val="001331C0"/>
    <w:pPr>
      <w:spacing w:after="120"/>
      <w:ind w:left="1132"/>
    </w:pPr>
  </w:style>
  <w:style w:type="paragraph" w:styleId="ListContinue5">
    <w:name w:val="List Continue 5"/>
    <w:basedOn w:val="Normal"/>
    <w:rsid w:val="001331C0"/>
    <w:pPr>
      <w:spacing w:after="120"/>
      <w:ind w:left="1415"/>
    </w:pPr>
  </w:style>
  <w:style w:type="paragraph" w:styleId="ListNumber">
    <w:name w:val="List Number"/>
    <w:basedOn w:val="Normal"/>
    <w:rsid w:val="001331C0"/>
    <w:pPr>
      <w:numPr>
        <w:numId w:val="21"/>
      </w:numPr>
    </w:pPr>
  </w:style>
  <w:style w:type="paragraph" w:styleId="ListNumber2">
    <w:name w:val="List Number 2"/>
    <w:basedOn w:val="Normal"/>
    <w:rsid w:val="001331C0"/>
    <w:pPr>
      <w:numPr>
        <w:numId w:val="22"/>
      </w:numPr>
    </w:pPr>
  </w:style>
  <w:style w:type="paragraph" w:styleId="ListNumber3">
    <w:name w:val="List Number 3"/>
    <w:basedOn w:val="Normal"/>
    <w:rsid w:val="001331C0"/>
    <w:pPr>
      <w:numPr>
        <w:numId w:val="23"/>
      </w:numPr>
    </w:pPr>
  </w:style>
  <w:style w:type="paragraph" w:styleId="ListNumber4">
    <w:name w:val="List Number 4"/>
    <w:basedOn w:val="Normal"/>
    <w:rsid w:val="001331C0"/>
    <w:pPr>
      <w:numPr>
        <w:numId w:val="24"/>
      </w:numPr>
    </w:pPr>
  </w:style>
  <w:style w:type="paragraph" w:styleId="ListNumber5">
    <w:name w:val="List Number 5"/>
    <w:basedOn w:val="Normal"/>
    <w:rsid w:val="001331C0"/>
    <w:pPr>
      <w:numPr>
        <w:numId w:val="25"/>
      </w:numPr>
    </w:pPr>
  </w:style>
  <w:style w:type="paragraph" w:styleId="ListParagraph">
    <w:name w:val="List Paragraph"/>
    <w:basedOn w:val="Normal"/>
    <w:qFormat/>
    <w:rsid w:val="001331C0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1331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331C0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1331C0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1331C0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1331C0"/>
    <w:rPr>
      <w:rFonts w:ascii="Calibri" w:eastAsia="Times New Roman" w:hAnsi="Calibri" w:cs="Times New Roman"/>
      <w:b/>
      <w:sz w:val="16"/>
      <w:szCs w:val="20"/>
    </w:rPr>
  </w:style>
  <w:style w:type="paragraph" w:styleId="Salutation">
    <w:name w:val="Salutation"/>
    <w:basedOn w:val="Normal"/>
    <w:next w:val="Normal"/>
    <w:link w:val="SalutationChar"/>
    <w:rsid w:val="001331C0"/>
  </w:style>
  <w:style w:type="character" w:customStyle="1" w:styleId="SalutationChar">
    <w:name w:val="Salutation Char"/>
    <w:basedOn w:val="DefaultParagraphFont"/>
    <w:link w:val="Salutation"/>
    <w:rsid w:val="001331C0"/>
    <w:rPr>
      <w:rFonts w:ascii="Calibri" w:eastAsia="Times New Roman" w:hAnsi="Calibri" w:cs="Times New Roman"/>
      <w:sz w:val="24"/>
      <w:szCs w:val="20"/>
    </w:rPr>
  </w:style>
  <w:style w:type="paragraph" w:styleId="Signature">
    <w:name w:val="Signature"/>
    <w:basedOn w:val="Normal"/>
    <w:link w:val="SignatureChar"/>
    <w:rsid w:val="001331C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331C0"/>
    <w:rPr>
      <w:rFonts w:ascii="Calibri" w:eastAsia="Times New Roman" w:hAnsi="Calibri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331C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1331C0"/>
    <w:rPr>
      <w:rFonts w:ascii="Arial" w:eastAsia="Times New Roman" w:hAnsi="Arial" w:cs="Arial"/>
      <w:sz w:val="24"/>
      <w:szCs w:val="24"/>
    </w:rPr>
  </w:style>
  <w:style w:type="table" w:styleId="Table3Deffects1">
    <w:name w:val="Table 3D effects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1331C0"/>
    <w:pPr>
      <w:keepNext/>
      <w:jc w:val="center"/>
    </w:pPr>
    <w:rPr>
      <w:b/>
      <w:sz w:val="20"/>
    </w:rPr>
  </w:style>
  <w:style w:type="table" w:styleId="TableList1">
    <w:name w:val="Table List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sRight">
    <w:name w:val="Table Numbers Right"/>
    <w:basedOn w:val="TableHeadingRight"/>
    <w:rsid w:val="001331C0"/>
    <w:rPr>
      <w:b w:val="0"/>
    </w:rPr>
  </w:style>
  <w:style w:type="paragraph" w:styleId="TableofAuthorities">
    <w:name w:val="table of authorities"/>
    <w:basedOn w:val="Normal"/>
    <w:next w:val="Normal"/>
    <w:rsid w:val="001331C0"/>
    <w:pPr>
      <w:ind w:left="240" w:hanging="240"/>
    </w:pPr>
  </w:style>
  <w:style w:type="paragraph" w:styleId="TableofFigures">
    <w:name w:val="table of figures"/>
    <w:basedOn w:val="Normal"/>
    <w:next w:val="Normal"/>
    <w:rsid w:val="001331C0"/>
  </w:style>
  <w:style w:type="table" w:styleId="TableProfessional">
    <w:name w:val="Table Professional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1331C0"/>
    <w:pPr>
      <w:numPr>
        <w:numId w:val="26"/>
      </w:numPr>
      <w:spacing w:before="60" w:after="0" w:line="240" w:lineRule="auto"/>
    </w:pPr>
    <w:rPr>
      <w:rFonts w:ascii="Calibri" w:eastAsia="Times New Roman" w:hAnsi="Calibri" w:cs="Times New Roman"/>
      <w:sz w:val="20"/>
      <w:szCs w:val="24"/>
    </w:rPr>
  </w:style>
  <w:style w:type="paragraph" w:customStyle="1" w:styleId="TableTextLeft">
    <w:name w:val="Table Text Left"/>
    <w:basedOn w:val="Normal"/>
    <w:rsid w:val="001331C0"/>
    <w:pPr>
      <w:ind w:left="357" w:hanging="357"/>
    </w:pPr>
    <w:rPr>
      <w:sz w:val="20"/>
      <w:szCs w:val="18"/>
    </w:rPr>
  </w:style>
  <w:style w:type="paragraph" w:customStyle="1" w:styleId="TableTextLeftBold">
    <w:name w:val="Table Text Left Bold"/>
    <w:basedOn w:val="Normal"/>
    <w:rsid w:val="001331C0"/>
    <w:pPr>
      <w:ind w:left="357" w:hanging="357"/>
    </w:pPr>
    <w:rPr>
      <w:b/>
      <w:sz w:val="20"/>
    </w:rPr>
  </w:style>
  <w:style w:type="paragraph" w:customStyle="1" w:styleId="TableTextRight">
    <w:name w:val="Table Text Right"/>
    <w:basedOn w:val="Normal"/>
    <w:rsid w:val="001331C0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1331C0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3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1331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31C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331C0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1331C0"/>
  </w:style>
  <w:style w:type="paragraph" w:styleId="TOC2">
    <w:name w:val="toc 2"/>
    <w:basedOn w:val="Normal"/>
    <w:next w:val="Normal"/>
    <w:autoRedefine/>
    <w:rsid w:val="001331C0"/>
    <w:pPr>
      <w:ind w:left="240"/>
    </w:pPr>
  </w:style>
  <w:style w:type="paragraph" w:styleId="TOC3">
    <w:name w:val="toc 3"/>
    <w:basedOn w:val="Normal"/>
    <w:next w:val="Normal"/>
    <w:autoRedefine/>
    <w:rsid w:val="001331C0"/>
    <w:pPr>
      <w:ind w:left="480"/>
    </w:pPr>
  </w:style>
  <w:style w:type="paragraph" w:styleId="TOC4">
    <w:name w:val="toc 4"/>
    <w:basedOn w:val="Normal"/>
    <w:next w:val="Normal"/>
    <w:autoRedefine/>
    <w:rsid w:val="001331C0"/>
    <w:pPr>
      <w:ind w:left="720"/>
    </w:pPr>
  </w:style>
  <w:style w:type="paragraph" w:styleId="TOC5">
    <w:name w:val="toc 5"/>
    <w:basedOn w:val="Normal"/>
    <w:next w:val="Normal"/>
    <w:autoRedefine/>
    <w:rsid w:val="001331C0"/>
    <w:pPr>
      <w:ind w:left="960"/>
    </w:pPr>
  </w:style>
  <w:style w:type="paragraph" w:styleId="TOC6">
    <w:name w:val="toc 6"/>
    <w:basedOn w:val="Normal"/>
    <w:next w:val="Normal"/>
    <w:autoRedefine/>
    <w:rsid w:val="001331C0"/>
    <w:pPr>
      <w:ind w:left="1200"/>
    </w:pPr>
  </w:style>
  <w:style w:type="paragraph" w:styleId="TOC7">
    <w:name w:val="toc 7"/>
    <w:basedOn w:val="Normal"/>
    <w:next w:val="Normal"/>
    <w:autoRedefine/>
    <w:rsid w:val="001331C0"/>
    <w:pPr>
      <w:ind w:left="1440"/>
    </w:pPr>
  </w:style>
  <w:style w:type="paragraph" w:styleId="TOC8">
    <w:name w:val="toc 8"/>
    <w:basedOn w:val="Normal"/>
    <w:next w:val="Normal"/>
    <w:autoRedefine/>
    <w:rsid w:val="001331C0"/>
    <w:pPr>
      <w:ind w:left="1680"/>
    </w:pPr>
  </w:style>
  <w:style w:type="paragraph" w:styleId="TOC9">
    <w:name w:val="toc 9"/>
    <w:basedOn w:val="Normal"/>
    <w:next w:val="Normal"/>
    <w:autoRedefine/>
    <w:rsid w:val="001331C0"/>
    <w:pPr>
      <w:ind w:left="1920"/>
    </w:pPr>
  </w:style>
  <w:style w:type="paragraph" w:styleId="Revision">
    <w:name w:val="Revision"/>
    <w:hidden/>
    <w:uiPriority w:val="99"/>
    <w:semiHidden/>
    <w:rsid w:val="001331C0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TableTextLeft-BP4Char">
    <w:name w:val="Table Text Left - BP4 Char"/>
    <w:basedOn w:val="DefaultParagraphFont"/>
    <w:link w:val="TableTextLeft-BP4"/>
    <w:locked/>
    <w:rsid w:val="00711BBB"/>
    <w:rPr>
      <w:rFonts w:ascii="Calibri" w:eastAsia="Times New Roman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7DA88-EC0B-4358-AA14-4FB7BC72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Capital Metro Agency</dc:title>
  <dc:subject>Capital Metro Agency</dc:subject>
  <dc:creator>Chief Minister and Treasury Directorate</dc:creator>
  <cp:lastModifiedBy>Keaton Paterson</cp:lastModifiedBy>
  <cp:revision>3</cp:revision>
  <cp:lastPrinted>2013-05-23T06:01:00Z</cp:lastPrinted>
  <dcterms:created xsi:type="dcterms:W3CDTF">2013-05-28T10:06:00Z</dcterms:created>
  <dcterms:modified xsi:type="dcterms:W3CDTF">2013-05-30T02:58:00Z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