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9B2" w:rsidRDefault="000759B2" w:rsidP="000759B2">
      <w:pPr>
        <w:pStyle w:val="Heading1"/>
      </w:pPr>
      <w:r>
        <w:t>Auditor-General</w:t>
      </w:r>
    </w:p>
    <w:p w:rsidR="000759B2" w:rsidRDefault="000759B2" w:rsidP="000759B2">
      <w:pPr>
        <w:pStyle w:val="Heading3"/>
      </w:pPr>
      <w:r>
        <w:t>Purpose</w:t>
      </w:r>
    </w:p>
    <w:p w:rsidR="000759B2" w:rsidRPr="009322EB" w:rsidRDefault="000759B2" w:rsidP="009322EB">
      <w:pPr>
        <w:pStyle w:val="BodyText"/>
      </w:pPr>
      <w:r w:rsidRPr="009322EB">
        <w:t xml:space="preserve">The Auditor-General for the ACT is a statutory position created under the </w:t>
      </w:r>
      <w:r w:rsidRPr="009322EB">
        <w:rPr>
          <w:i/>
        </w:rPr>
        <w:t>Auditor</w:t>
      </w:r>
      <w:r w:rsidRPr="009322EB">
        <w:rPr>
          <w:i/>
        </w:rPr>
        <w:noBreakHyphen/>
      </w:r>
      <w:proofErr w:type="spellStart"/>
      <w:r w:rsidRPr="009322EB">
        <w:rPr>
          <w:i/>
        </w:rPr>
        <w:t>General</w:t>
      </w:r>
      <w:proofErr w:type="spellEnd"/>
      <w:r w:rsidRPr="009322EB">
        <w:rPr>
          <w:i/>
        </w:rPr>
        <w:t> Act 1996</w:t>
      </w:r>
      <w:r w:rsidRPr="009322EB">
        <w:t xml:space="preserve"> (the Act).  Consistent with the Act, the main objectives of the Auditor</w:t>
      </w:r>
      <w:r w:rsidRPr="009322EB">
        <w:noBreakHyphen/>
      </w:r>
      <w:proofErr w:type="spellStart"/>
      <w:r w:rsidRPr="009322EB">
        <w:t>General</w:t>
      </w:r>
      <w:proofErr w:type="spellEnd"/>
      <w:r w:rsidRPr="009322EB">
        <w:t xml:space="preserve"> and Auditor-General’s Office (Audit Office) are to promote accountability in the public administration of the Territory and provide independent advice to the ACT</w:t>
      </w:r>
      <w:r w:rsidR="00E87056" w:rsidRPr="009322EB">
        <w:t> </w:t>
      </w:r>
      <w:r w:rsidRPr="009322EB">
        <w:t>Legislative Assembly on the efficiency and effectiveness of ACT public sector agencies.</w:t>
      </w:r>
    </w:p>
    <w:p w:rsidR="000759B2" w:rsidRPr="009322EB" w:rsidRDefault="000759B2" w:rsidP="009322EB">
      <w:pPr>
        <w:pStyle w:val="BodyText"/>
      </w:pPr>
      <w:r w:rsidRPr="009322EB">
        <w:t>The Audit Office performs its role mainly by conducting financial and performance audits and reporting the results of these audits to the ACT Legislative Assembly.</w:t>
      </w:r>
    </w:p>
    <w:p w:rsidR="000759B2" w:rsidRPr="009322EB" w:rsidRDefault="000759B2" w:rsidP="009322EB">
      <w:pPr>
        <w:pStyle w:val="BodyText"/>
      </w:pPr>
      <w:r w:rsidRPr="009322EB">
        <w:t>The Audit Office seeks to improve the delivery of public services by:</w:t>
      </w:r>
    </w:p>
    <w:p w:rsidR="000759B2" w:rsidRPr="009322EB" w:rsidRDefault="000759B2" w:rsidP="009322EB">
      <w:pPr>
        <w:pStyle w:val="BodyTextIndent"/>
      </w:pPr>
      <w:r w:rsidRPr="009322EB">
        <w:t xml:space="preserve">drawing the attention of ACT Government agencies to those areas where the delivery of public services could be improved; and </w:t>
      </w:r>
    </w:p>
    <w:p w:rsidR="000759B2" w:rsidRPr="009322EB" w:rsidRDefault="000759B2" w:rsidP="009322EB">
      <w:pPr>
        <w:pStyle w:val="BodyTextIndent"/>
      </w:pPr>
      <w:proofErr w:type="gramStart"/>
      <w:r w:rsidRPr="009322EB">
        <w:t>providing</w:t>
      </w:r>
      <w:proofErr w:type="gramEnd"/>
      <w:r w:rsidRPr="009322EB">
        <w:t xml:space="preserve"> practical recommendations and advice to ACT Government agencies on how improvements could be made.</w:t>
      </w:r>
    </w:p>
    <w:p w:rsidR="000759B2" w:rsidRDefault="000759B2" w:rsidP="000759B2">
      <w:pPr>
        <w:pStyle w:val="BodyText"/>
      </w:pPr>
      <w:r>
        <w:t>The Audit Office also performs other activities such as responding to representations by the members of the Legislative Assembly and the community, providing advice and briefings to Legislative Assembly committees and ACT Government agencies</w:t>
      </w:r>
      <w:r w:rsidR="009322EB">
        <w:t>,</w:t>
      </w:r>
      <w:r>
        <w:t xml:space="preserve"> and conducting investigations under the </w:t>
      </w:r>
      <w:r w:rsidRPr="00FC48B1">
        <w:rPr>
          <w:i/>
          <w:iCs/>
        </w:rPr>
        <w:t>Public Interest Disclosure Act 2012</w:t>
      </w:r>
      <w:r>
        <w:t>.</w:t>
      </w:r>
    </w:p>
    <w:p w:rsidR="000759B2" w:rsidRPr="009322EB" w:rsidRDefault="000759B2" w:rsidP="009322EB">
      <w:pPr>
        <w:pStyle w:val="Heading3"/>
      </w:pPr>
      <w:r w:rsidRPr="009322EB">
        <w:t>2013-14 Priorities</w:t>
      </w:r>
    </w:p>
    <w:p w:rsidR="000759B2" w:rsidRDefault="000759B2" w:rsidP="000759B2">
      <w:pPr>
        <w:pStyle w:val="BodyText"/>
      </w:pPr>
      <w:r>
        <w:t>Major priorities for 2013-14 include:</w:t>
      </w:r>
    </w:p>
    <w:p w:rsidR="000759B2" w:rsidRPr="009322EB" w:rsidRDefault="000759B2" w:rsidP="009322EB">
      <w:pPr>
        <w:pStyle w:val="BodyTextIndent"/>
      </w:pPr>
      <w:r w:rsidRPr="009322EB">
        <w:t xml:space="preserve">developing a performance audit program that considers the needs of the ACT Legislative Assembly, ACT Government agencies and </w:t>
      </w:r>
      <w:r w:rsidR="00FC48B1">
        <w:t xml:space="preserve">the </w:t>
      </w:r>
      <w:r w:rsidRPr="009322EB">
        <w:t xml:space="preserve">wider community; </w:t>
      </w:r>
    </w:p>
    <w:p w:rsidR="000759B2" w:rsidRPr="009322EB" w:rsidRDefault="000759B2" w:rsidP="009322EB">
      <w:pPr>
        <w:pStyle w:val="BodyTextIndent"/>
      </w:pPr>
      <w:r w:rsidRPr="009322EB">
        <w:t xml:space="preserve">subject to expected amendments to the </w:t>
      </w:r>
      <w:r w:rsidRPr="009322EB">
        <w:rPr>
          <w:i/>
        </w:rPr>
        <w:t>Auditor-General Act 1996</w:t>
      </w:r>
      <w:r w:rsidRPr="009322EB">
        <w:t>, likely greater consideration of private sector and non</w:t>
      </w:r>
      <w:r w:rsidR="00B4183A">
        <w:t xml:space="preserve"> </w:t>
      </w:r>
      <w:r w:rsidRPr="009322EB">
        <w:t>government organisations as part of expected new ‘follow the dollar’ powers;</w:t>
      </w:r>
    </w:p>
    <w:p w:rsidR="000759B2" w:rsidRPr="009322EB" w:rsidRDefault="000759B2" w:rsidP="009322EB">
      <w:pPr>
        <w:pStyle w:val="BodyTextIndent"/>
      </w:pPr>
      <w:r w:rsidRPr="009322EB">
        <w:t>completing a planned program of performance audits in accordance with professional auditing standards and other investigations in an effective and timely manner;</w:t>
      </w:r>
    </w:p>
    <w:p w:rsidR="000759B2" w:rsidRPr="009322EB" w:rsidRDefault="000759B2" w:rsidP="009322EB">
      <w:pPr>
        <w:pStyle w:val="BodyTextIndent"/>
      </w:pPr>
      <w:r w:rsidRPr="009322EB">
        <w:t>completing an annual program of financial audits in accordance with professional auditing standards and whole of government financial reporting and annual reporting timetables;</w:t>
      </w:r>
    </w:p>
    <w:p w:rsidR="000759B2" w:rsidRPr="009322EB" w:rsidRDefault="000759B2" w:rsidP="009322EB">
      <w:pPr>
        <w:pStyle w:val="BodyTextIndent"/>
      </w:pPr>
      <w:r w:rsidRPr="009322EB">
        <w:t xml:space="preserve">responding promptly and effectively to representations and developing the </w:t>
      </w:r>
      <w:r w:rsidR="00E87056" w:rsidRPr="009322EB">
        <w:t>Audit </w:t>
      </w:r>
      <w:r w:rsidRPr="009322EB">
        <w:t>Office’s policies and procedures to manage public interest disclosures to meet its commitment</w:t>
      </w:r>
      <w:r w:rsidR="00FC48B1">
        <w:t>s</w:t>
      </w:r>
      <w:r w:rsidRPr="009322EB">
        <w:t xml:space="preserve"> under the new </w:t>
      </w:r>
      <w:r w:rsidRPr="009322EB">
        <w:rPr>
          <w:i/>
        </w:rPr>
        <w:t>Public Interest Disclosure Act 2012</w:t>
      </w:r>
      <w:r w:rsidRPr="009322EB">
        <w:t>;</w:t>
      </w:r>
      <w:r w:rsidR="00B90D65">
        <w:t xml:space="preserve"> and</w:t>
      </w:r>
    </w:p>
    <w:p w:rsidR="000759B2" w:rsidRPr="009322EB" w:rsidRDefault="000759B2" w:rsidP="009322EB">
      <w:pPr>
        <w:pStyle w:val="BodyTextIndent"/>
      </w:pPr>
      <w:proofErr w:type="gramStart"/>
      <w:r w:rsidRPr="009322EB">
        <w:t>maintaining</w:t>
      </w:r>
      <w:proofErr w:type="gramEnd"/>
      <w:r w:rsidRPr="009322EB">
        <w:t xml:space="preserve"> strong quality control and review systems to provide assurance that performance and financial audits are completed in accordance with the auditing standards and identify opportunities for the Audit Office to improve its work practices.</w:t>
      </w:r>
    </w:p>
    <w:p w:rsidR="000759B2" w:rsidRDefault="000759B2" w:rsidP="000759B2">
      <w:pPr>
        <w:rPr>
          <w:szCs w:val="24"/>
        </w:rPr>
        <w:sectPr w:rsidR="000759B2">
          <w:headerReference w:type="even" r:id="rId8"/>
          <w:headerReference w:type="default" r:id="rId9"/>
          <w:footerReference w:type="even" r:id="rId10"/>
          <w:footerReference w:type="default" r:id="rId11"/>
          <w:headerReference w:type="first" r:id="rId12"/>
          <w:footerReference w:type="first" r:id="rId13"/>
          <w:pgSz w:w="11906" w:h="16838"/>
          <w:pgMar w:top="1151" w:right="1440" w:bottom="1729" w:left="1440" w:header="720" w:footer="720" w:gutter="0"/>
          <w:pgNumType w:start="21"/>
          <w:cols w:space="720"/>
        </w:sectPr>
      </w:pPr>
    </w:p>
    <w:p w:rsidR="000759B2" w:rsidRPr="00B90D65" w:rsidRDefault="000759B2" w:rsidP="00B90D65">
      <w:pPr>
        <w:pStyle w:val="Heading3TopofPage"/>
      </w:pPr>
      <w:bookmarkStart w:id="0" w:name="_GoBack"/>
      <w:bookmarkEnd w:id="0"/>
      <w:r w:rsidRPr="00B90D65">
        <w:lastRenderedPageBreak/>
        <w:t xml:space="preserve">Business and Corporate Strategies </w:t>
      </w:r>
    </w:p>
    <w:p w:rsidR="000759B2" w:rsidRPr="00475937" w:rsidRDefault="000759B2" w:rsidP="00475937">
      <w:pPr>
        <w:pStyle w:val="BodyText"/>
      </w:pPr>
      <w:r w:rsidRPr="00475937">
        <w:t xml:space="preserve">The Audit Office </w:t>
      </w:r>
      <w:r w:rsidR="00B4183A">
        <w:t>operates</w:t>
      </w:r>
      <w:r w:rsidRPr="00475937">
        <w:t xml:space="preserve"> under the guidance of its Strategic Plan 2012-2015.  The Strategic Plan is supported by internal action plans for the Audit Office’s financial audit, performance audit and audit support functions.  Major strategies in 2013-14 include:</w:t>
      </w:r>
    </w:p>
    <w:p w:rsidR="000759B2" w:rsidRDefault="000759B2" w:rsidP="000759B2">
      <w:pPr>
        <w:pStyle w:val="BodyTextIndent"/>
        <w:numPr>
          <w:ilvl w:val="0"/>
          <w:numId w:val="22"/>
        </w:numPr>
      </w:pPr>
      <w:proofErr w:type="gramStart"/>
      <w:r>
        <w:t>providing</w:t>
      </w:r>
      <w:proofErr w:type="gramEnd"/>
      <w:r>
        <w:t xml:space="preserve"> high quality, accurate and balanced reports of audits undertaken for the ACT Legislative Assembly and community.  These reports will include recommendations that will, if implemented, improve agencies’ administration and performance;</w:t>
      </w:r>
    </w:p>
    <w:p w:rsidR="000759B2" w:rsidRDefault="000759B2" w:rsidP="000759B2">
      <w:pPr>
        <w:pStyle w:val="BodyTextIndent"/>
        <w:numPr>
          <w:ilvl w:val="0"/>
          <w:numId w:val="22"/>
        </w:numPr>
      </w:pPr>
      <w:r>
        <w:t>providing informative and timely information to the ACT Legislative Assembly through reports, advice and briefings;</w:t>
      </w:r>
    </w:p>
    <w:p w:rsidR="000759B2" w:rsidRDefault="000759B2" w:rsidP="000759B2">
      <w:pPr>
        <w:pStyle w:val="BodyTextIndent"/>
        <w:numPr>
          <w:ilvl w:val="0"/>
          <w:numId w:val="22"/>
        </w:numPr>
      </w:pPr>
      <w:r>
        <w:t>enhancing effective relationships with the ACT Legislative Committees, especially the Public Accounts Committee, through regular reports, briefings and advice;</w:t>
      </w:r>
    </w:p>
    <w:p w:rsidR="000759B2" w:rsidRDefault="000759B2" w:rsidP="000759B2">
      <w:pPr>
        <w:pStyle w:val="BodyTextIndent"/>
        <w:numPr>
          <w:ilvl w:val="0"/>
          <w:numId w:val="22"/>
        </w:numPr>
      </w:pPr>
      <w:r>
        <w:t>applying efficient and effective audit methods;</w:t>
      </w:r>
    </w:p>
    <w:p w:rsidR="000759B2" w:rsidRDefault="000759B2" w:rsidP="000759B2">
      <w:pPr>
        <w:pStyle w:val="BodyTextIndent"/>
        <w:numPr>
          <w:ilvl w:val="0"/>
          <w:numId w:val="22"/>
        </w:numPr>
      </w:pPr>
      <w:r>
        <w:t>providing staff with learning and development opportunities that improve their performance;</w:t>
      </w:r>
    </w:p>
    <w:p w:rsidR="000759B2" w:rsidRDefault="000759B2" w:rsidP="000759B2">
      <w:pPr>
        <w:pStyle w:val="BodyTextIndent"/>
        <w:numPr>
          <w:ilvl w:val="0"/>
          <w:numId w:val="22"/>
        </w:numPr>
      </w:pPr>
      <w:r>
        <w:t>maintaining strong quality control systems for financial and performance audits; and</w:t>
      </w:r>
    </w:p>
    <w:p w:rsidR="000759B2" w:rsidRDefault="000759B2" w:rsidP="000759B2">
      <w:pPr>
        <w:pStyle w:val="BodyTextIndent"/>
        <w:numPr>
          <w:ilvl w:val="0"/>
          <w:numId w:val="22"/>
        </w:numPr>
      </w:pPr>
      <w:proofErr w:type="gramStart"/>
      <w:r>
        <w:t>improving</w:t>
      </w:r>
      <w:proofErr w:type="gramEnd"/>
      <w:r>
        <w:t xml:space="preserve"> operations by implementing agreed recommendations from internal audits and quality assurance reviews of financial and performance audits.</w:t>
      </w:r>
    </w:p>
    <w:p w:rsidR="000759B2" w:rsidRDefault="000759B2" w:rsidP="00A9204C">
      <w:pPr>
        <w:pStyle w:val="Heading3"/>
        <w:spacing w:after="120"/>
      </w:pPr>
      <w:r>
        <w:t>Estimated Employment Level</w:t>
      </w:r>
    </w:p>
    <w:tbl>
      <w:tblPr>
        <w:tblW w:w="9127" w:type="dxa"/>
        <w:tblLayout w:type="fixed"/>
        <w:tblCellMar>
          <w:left w:w="0" w:type="dxa"/>
          <w:right w:w="0" w:type="dxa"/>
        </w:tblCellMar>
        <w:tblLook w:val="04A0"/>
      </w:tblPr>
      <w:tblGrid>
        <w:gridCol w:w="1644"/>
        <w:gridCol w:w="2551"/>
        <w:gridCol w:w="1644"/>
        <w:gridCol w:w="1644"/>
        <w:gridCol w:w="1644"/>
      </w:tblGrid>
      <w:tr w:rsidR="000759B2" w:rsidTr="00475937">
        <w:trPr>
          <w:trHeight w:hRule="exact" w:val="510"/>
        </w:trPr>
        <w:tc>
          <w:tcPr>
            <w:tcW w:w="1644" w:type="dxa"/>
            <w:tcBorders>
              <w:top w:val="single" w:sz="4" w:space="0" w:color="auto"/>
              <w:left w:val="nil"/>
              <w:bottom w:val="single" w:sz="4" w:space="0" w:color="auto"/>
              <w:right w:val="nil"/>
            </w:tcBorders>
            <w:hideMark/>
          </w:tcPr>
          <w:p w:rsidR="000759B2" w:rsidRDefault="00764AE8">
            <w:pPr>
              <w:pStyle w:val="TableTextRightBold-BP410pt"/>
            </w:pPr>
            <w:r>
              <w:t>2011</w:t>
            </w:r>
            <w:r>
              <w:noBreakHyphen/>
            </w:r>
            <w:r w:rsidR="000759B2">
              <w:t>12</w:t>
            </w:r>
          </w:p>
          <w:p w:rsidR="000759B2" w:rsidRDefault="000759B2">
            <w:pPr>
              <w:pStyle w:val="TableTextRightBold-BP410pt"/>
            </w:pPr>
            <w:r>
              <w:t>Actual Outcome</w:t>
            </w:r>
          </w:p>
        </w:tc>
        <w:tc>
          <w:tcPr>
            <w:tcW w:w="2551" w:type="dxa"/>
            <w:tcBorders>
              <w:top w:val="single" w:sz="4" w:space="0" w:color="auto"/>
              <w:left w:val="nil"/>
              <w:bottom w:val="single" w:sz="4" w:space="0" w:color="auto"/>
              <w:right w:val="nil"/>
            </w:tcBorders>
            <w:noWrap/>
            <w:tcMar>
              <w:top w:w="18" w:type="dxa"/>
              <w:left w:w="18" w:type="dxa"/>
              <w:bottom w:w="0" w:type="dxa"/>
              <w:right w:w="18" w:type="dxa"/>
            </w:tcMar>
          </w:tcPr>
          <w:p w:rsidR="000759B2" w:rsidRDefault="000759B2">
            <w:pPr>
              <w:pStyle w:val="TableTextRightBold-BP410pt"/>
              <w:rPr>
                <w:rFonts w:ascii="Arial" w:hAnsi="Arial" w:cs="Arial"/>
                <w:bCs/>
              </w:rPr>
            </w:pPr>
          </w:p>
        </w:tc>
        <w:tc>
          <w:tcPr>
            <w:tcW w:w="1644" w:type="dxa"/>
            <w:tcBorders>
              <w:top w:val="single" w:sz="4" w:space="0" w:color="auto"/>
              <w:left w:val="nil"/>
              <w:bottom w:val="single" w:sz="4" w:space="0" w:color="auto"/>
              <w:right w:val="nil"/>
            </w:tcBorders>
          </w:tcPr>
          <w:p w:rsidR="000759B2" w:rsidRDefault="000759B2">
            <w:pPr>
              <w:pStyle w:val="TableTextRightBold-BP410pt"/>
            </w:pPr>
            <w:r>
              <w:t>2012-13</w:t>
            </w:r>
          </w:p>
          <w:p w:rsidR="000759B2" w:rsidRDefault="000759B2">
            <w:pPr>
              <w:pStyle w:val="TableTextRightBold-BP410pt"/>
            </w:pPr>
            <w:r>
              <w:t>Budget</w:t>
            </w:r>
          </w:p>
          <w:p w:rsidR="000759B2" w:rsidRDefault="000759B2">
            <w:pPr>
              <w:pStyle w:val="TableTextRightBold-BP410pt"/>
            </w:pPr>
          </w:p>
        </w:tc>
        <w:tc>
          <w:tcPr>
            <w:tcW w:w="1644" w:type="dxa"/>
            <w:tcBorders>
              <w:top w:val="single" w:sz="4" w:space="0" w:color="auto"/>
              <w:left w:val="nil"/>
              <w:bottom w:val="single" w:sz="4" w:space="0" w:color="auto"/>
              <w:right w:val="nil"/>
            </w:tcBorders>
            <w:hideMark/>
          </w:tcPr>
          <w:p w:rsidR="000759B2" w:rsidRDefault="000759B2">
            <w:pPr>
              <w:pStyle w:val="TableTextRightBold-BP410pt"/>
            </w:pPr>
            <w:r>
              <w:t>2012-13</w:t>
            </w:r>
          </w:p>
          <w:p w:rsidR="000759B2" w:rsidRDefault="000759B2">
            <w:pPr>
              <w:pStyle w:val="TableTextRightBold-BP410pt"/>
            </w:pPr>
            <w:r>
              <w:t>Est.  Outcome</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tcPr>
          <w:p w:rsidR="000759B2" w:rsidRDefault="000759B2">
            <w:pPr>
              <w:pStyle w:val="TableTextRightBold-BP410pt"/>
            </w:pPr>
            <w:r>
              <w:t>2013-14</w:t>
            </w:r>
          </w:p>
          <w:p w:rsidR="000759B2" w:rsidRDefault="000759B2">
            <w:pPr>
              <w:pStyle w:val="TableTextRightBold-BP410pt"/>
            </w:pPr>
            <w:r>
              <w:t>Budget</w:t>
            </w:r>
          </w:p>
          <w:p w:rsidR="000759B2" w:rsidRDefault="000759B2">
            <w:pPr>
              <w:pStyle w:val="TableTextRightBold-BP410pt"/>
            </w:pPr>
          </w:p>
        </w:tc>
      </w:tr>
      <w:tr w:rsidR="000759B2" w:rsidTr="00475937">
        <w:trPr>
          <w:trHeight w:val="392"/>
        </w:trPr>
        <w:tc>
          <w:tcPr>
            <w:tcW w:w="1644" w:type="dxa"/>
            <w:tcBorders>
              <w:top w:val="single" w:sz="4" w:space="0" w:color="auto"/>
              <w:left w:val="nil"/>
              <w:bottom w:val="single" w:sz="4" w:space="0" w:color="auto"/>
              <w:right w:val="nil"/>
            </w:tcBorders>
            <w:vAlign w:val="center"/>
            <w:hideMark/>
          </w:tcPr>
          <w:p w:rsidR="000759B2" w:rsidRDefault="000759B2">
            <w:pPr>
              <w:pStyle w:val="TableTextRight-BP410pt"/>
            </w:pPr>
            <w:r>
              <w:t>38</w:t>
            </w:r>
          </w:p>
        </w:tc>
        <w:tc>
          <w:tcPr>
            <w:tcW w:w="2551" w:type="dxa"/>
            <w:tcBorders>
              <w:top w:val="single" w:sz="4" w:space="0" w:color="auto"/>
              <w:left w:val="nil"/>
              <w:bottom w:val="single" w:sz="4" w:space="0" w:color="auto"/>
              <w:right w:val="nil"/>
            </w:tcBorders>
            <w:tcMar>
              <w:top w:w="18" w:type="dxa"/>
              <w:left w:w="421" w:type="dxa"/>
              <w:bottom w:w="0" w:type="dxa"/>
              <w:right w:w="18" w:type="dxa"/>
            </w:tcMar>
            <w:vAlign w:val="center"/>
            <w:hideMark/>
          </w:tcPr>
          <w:p w:rsidR="000759B2" w:rsidRDefault="000759B2">
            <w:pPr>
              <w:pStyle w:val="TableTextLeftBold"/>
              <w:rPr>
                <w:vertAlign w:val="superscript"/>
              </w:rPr>
            </w:pPr>
            <w:r>
              <w:t xml:space="preserve">Staffing (FTE) </w:t>
            </w:r>
          </w:p>
        </w:tc>
        <w:tc>
          <w:tcPr>
            <w:tcW w:w="1644" w:type="dxa"/>
            <w:tcBorders>
              <w:top w:val="single" w:sz="4" w:space="0" w:color="auto"/>
              <w:left w:val="nil"/>
              <w:bottom w:val="single" w:sz="4" w:space="0" w:color="auto"/>
              <w:right w:val="nil"/>
            </w:tcBorders>
            <w:vAlign w:val="center"/>
            <w:hideMark/>
          </w:tcPr>
          <w:p w:rsidR="000759B2" w:rsidRDefault="000759B2">
            <w:pPr>
              <w:pStyle w:val="TableTextRight-BP410pt"/>
            </w:pPr>
            <w:r>
              <w:t>36</w:t>
            </w:r>
          </w:p>
        </w:tc>
        <w:tc>
          <w:tcPr>
            <w:tcW w:w="1644" w:type="dxa"/>
            <w:tcBorders>
              <w:top w:val="single" w:sz="4" w:space="0" w:color="auto"/>
              <w:left w:val="nil"/>
              <w:bottom w:val="single" w:sz="4" w:space="0" w:color="auto"/>
              <w:right w:val="nil"/>
            </w:tcBorders>
            <w:vAlign w:val="center"/>
            <w:hideMark/>
          </w:tcPr>
          <w:p w:rsidR="000759B2" w:rsidRDefault="001E4040">
            <w:pPr>
              <w:pStyle w:val="TableTextRight-BP410pt"/>
            </w:pPr>
            <w:r>
              <w:t>40</w:t>
            </w:r>
            <w:r w:rsidR="000759B2">
              <w:rPr>
                <w:vertAlign w:val="superscript"/>
              </w:rPr>
              <w:t>1</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vAlign w:val="center"/>
            <w:hideMark/>
          </w:tcPr>
          <w:p w:rsidR="000759B2" w:rsidRDefault="000759B2">
            <w:pPr>
              <w:pStyle w:val="TableTextRight-BP410pt"/>
              <w:rPr>
                <w:vertAlign w:val="superscript"/>
              </w:rPr>
            </w:pPr>
            <w:r>
              <w:t>39</w:t>
            </w:r>
          </w:p>
        </w:tc>
      </w:tr>
    </w:tbl>
    <w:p w:rsidR="000759B2" w:rsidRDefault="000759B2" w:rsidP="000759B2">
      <w:pPr>
        <w:pStyle w:val="NoteHeading0"/>
      </w:pPr>
      <w:r>
        <w:t xml:space="preserve">Note: </w:t>
      </w:r>
    </w:p>
    <w:p w:rsidR="000759B2" w:rsidRPr="009322EB" w:rsidRDefault="00A9204C" w:rsidP="009322EB">
      <w:pPr>
        <w:pStyle w:val="AINotes"/>
        <w:rPr>
          <w:szCs w:val="24"/>
        </w:rPr>
      </w:pPr>
      <w:r>
        <w:rPr>
          <w:szCs w:val="24"/>
        </w:rPr>
        <w:t>The increase in staffing (FTE) in the 2012</w:t>
      </w:r>
      <w:r>
        <w:rPr>
          <w:szCs w:val="24"/>
        </w:rPr>
        <w:noBreakHyphen/>
        <w:t xml:space="preserve">13 estimated outcome </w:t>
      </w:r>
      <w:r w:rsidR="000759B2" w:rsidRPr="009322EB">
        <w:rPr>
          <w:szCs w:val="24"/>
        </w:rPr>
        <w:t>from the original budget</w:t>
      </w:r>
      <w:r>
        <w:rPr>
          <w:szCs w:val="24"/>
        </w:rPr>
        <w:t xml:space="preserve"> </w:t>
      </w:r>
      <w:r w:rsidR="000759B2" w:rsidRPr="009322EB">
        <w:rPr>
          <w:szCs w:val="24"/>
        </w:rPr>
        <w:t xml:space="preserve">is mainly due to the recruitment of </w:t>
      </w:r>
      <w:r w:rsidR="000759B2" w:rsidRPr="009322EB">
        <w:t>financial audit staff to enable the whole of government financial statements to be completed one month earlier as required in an election year.</w:t>
      </w:r>
    </w:p>
    <w:p w:rsidR="000759B2" w:rsidRDefault="000759B2" w:rsidP="000759B2">
      <w:pPr>
        <w:rPr>
          <w:rFonts w:ascii="Arial" w:hAnsi="Arial" w:cs="Arial"/>
          <w:b/>
          <w:bCs/>
          <w:szCs w:val="26"/>
        </w:rPr>
      </w:pPr>
    </w:p>
    <w:p w:rsidR="00945EAD" w:rsidRDefault="00945EAD">
      <w:pPr>
        <w:rPr>
          <w:rFonts w:ascii="Arial" w:hAnsi="Arial" w:cs="Arial"/>
          <w:b/>
          <w:bCs/>
          <w:szCs w:val="26"/>
        </w:rPr>
      </w:pPr>
      <w:r>
        <w:br w:type="page"/>
      </w:r>
    </w:p>
    <w:p w:rsidR="0012021B" w:rsidRDefault="00747AAC" w:rsidP="00475937">
      <w:pPr>
        <w:pStyle w:val="Heading3TopofPage"/>
      </w:pPr>
      <w:r w:rsidRPr="009F3763">
        <w:lastRenderedPageBreak/>
        <w:t>Changes to Appropriation</w:t>
      </w:r>
    </w:p>
    <w:tbl>
      <w:tblPr>
        <w:tblW w:w="9356" w:type="dxa"/>
        <w:tblLook w:val="04A0"/>
      </w:tblPr>
      <w:tblGrid>
        <w:gridCol w:w="4450"/>
        <w:gridCol w:w="981"/>
        <w:gridCol w:w="981"/>
        <w:gridCol w:w="981"/>
        <w:gridCol w:w="981"/>
        <w:gridCol w:w="982"/>
      </w:tblGrid>
      <w:tr w:rsidR="00AD2447" w:rsidRPr="00AD2447" w:rsidTr="00764AE8">
        <w:trPr>
          <w:trHeight w:val="266"/>
        </w:trPr>
        <w:tc>
          <w:tcPr>
            <w:tcW w:w="4450" w:type="dxa"/>
            <w:tcBorders>
              <w:top w:val="single" w:sz="4" w:space="0" w:color="auto"/>
              <w:left w:val="nil"/>
              <w:bottom w:val="nil"/>
              <w:right w:val="nil"/>
            </w:tcBorders>
            <w:shd w:val="clear" w:color="auto" w:fill="auto"/>
            <w:hideMark/>
          </w:tcPr>
          <w:p w:rsidR="00AD2447" w:rsidRPr="00AD2447" w:rsidRDefault="00AD2447" w:rsidP="00764AE8">
            <w:pPr>
              <w:rPr>
                <w:b/>
                <w:bCs/>
                <w:sz w:val="18"/>
                <w:szCs w:val="18"/>
                <w:lang w:eastAsia="zh-CN"/>
              </w:rPr>
            </w:pPr>
            <w:r w:rsidRPr="00AD2447">
              <w:rPr>
                <w:b/>
                <w:bCs/>
                <w:sz w:val="18"/>
                <w:szCs w:val="18"/>
                <w:lang w:eastAsia="zh-CN"/>
              </w:rPr>
              <w:t> </w:t>
            </w:r>
          </w:p>
        </w:tc>
        <w:tc>
          <w:tcPr>
            <w:tcW w:w="981" w:type="dxa"/>
            <w:tcBorders>
              <w:top w:val="single" w:sz="4" w:space="0" w:color="auto"/>
              <w:left w:val="nil"/>
              <w:bottom w:val="nil"/>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2012-13</w:t>
            </w:r>
          </w:p>
        </w:tc>
        <w:tc>
          <w:tcPr>
            <w:tcW w:w="981" w:type="dxa"/>
            <w:tcBorders>
              <w:top w:val="single" w:sz="4" w:space="0" w:color="auto"/>
              <w:left w:val="nil"/>
              <w:bottom w:val="nil"/>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2013-14</w:t>
            </w:r>
          </w:p>
        </w:tc>
        <w:tc>
          <w:tcPr>
            <w:tcW w:w="981" w:type="dxa"/>
            <w:tcBorders>
              <w:top w:val="single" w:sz="4" w:space="0" w:color="auto"/>
              <w:left w:val="nil"/>
              <w:bottom w:val="nil"/>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2014-15</w:t>
            </w:r>
          </w:p>
        </w:tc>
        <w:tc>
          <w:tcPr>
            <w:tcW w:w="981" w:type="dxa"/>
            <w:tcBorders>
              <w:top w:val="single" w:sz="4" w:space="0" w:color="auto"/>
              <w:left w:val="nil"/>
              <w:bottom w:val="nil"/>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2015-16</w:t>
            </w:r>
          </w:p>
        </w:tc>
        <w:tc>
          <w:tcPr>
            <w:tcW w:w="982" w:type="dxa"/>
            <w:tcBorders>
              <w:top w:val="single" w:sz="4" w:space="0" w:color="auto"/>
              <w:left w:val="nil"/>
              <w:bottom w:val="nil"/>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2016-17</w:t>
            </w:r>
          </w:p>
        </w:tc>
      </w:tr>
      <w:tr w:rsidR="00AD2447" w:rsidRPr="00AD2447" w:rsidTr="00764AE8">
        <w:trPr>
          <w:trHeight w:val="266"/>
        </w:trPr>
        <w:tc>
          <w:tcPr>
            <w:tcW w:w="4450" w:type="dxa"/>
            <w:tcBorders>
              <w:top w:val="nil"/>
              <w:left w:val="nil"/>
              <w:bottom w:val="nil"/>
              <w:right w:val="nil"/>
            </w:tcBorders>
            <w:shd w:val="clear" w:color="auto" w:fill="auto"/>
            <w:hideMark/>
          </w:tcPr>
          <w:p w:rsidR="00AD2447" w:rsidRPr="00AD2447" w:rsidRDefault="00AD2447" w:rsidP="00764AE8">
            <w:pPr>
              <w:pStyle w:val="TableTextLeftBold-BP4"/>
              <w:rPr>
                <w:lang w:eastAsia="zh-CN"/>
              </w:rPr>
            </w:pPr>
            <w:r w:rsidRPr="00AD2447">
              <w:rPr>
                <w:lang w:eastAsia="zh-CN"/>
              </w:rPr>
              <w:t>Government Payment for Outputs</w:t>
            </w:r>
          </w:p>
        </w:tc>
        <w:tc>
          <w:tcPr>
            <w:tcW w:w="981" w:type="dxa"/>
            <w:tcBorders>
              <w:top w:val="nil"/>
              <w:left w:val="nil"/>
              <w:bottom w:val="nil"/>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Est. Out.</w:t>
            </w:r>
          </w:p>
        </w:tc>
        <w:tc>
          <w:tcPr>
            <w:tcW w:w="981" w:type="dxa"/>
            <w:tcBorders>
              <w:top w:val="nil"/>
              <w:left w:val="nil"/>
              <w:bottom w:val="nil"/>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Budget</w:t>
            </w:r>
          </w:p>
        </w:tc>
        <w:tc>
          <w:tcPr>
            <w:tcW w:w="981" w:type="dxa"/>
            <w:tcBorders>
              <w:top w:val="nil"/>
              <w:left w:val="nil"/>
              <w:bottom w:val="nil"/>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Estimate</w:t>
            </w:r>
          </w:p>
        </w:tc>
        <w:tc>
          <w:tcPr>
            <w:tcW w:w="981" w:type="dxa"/>
            <w:tcBorders>
              <w:top w:val="nil"/>
              <w:left w:val="nil"/>
              <w:bottom w:val="nil"/>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Estimate</w:t>
            </w:r>
          </w:p>
        </w:tc>
        <w:tc>
          <w:tcPr>
            <w:tcW w:w="982" w:type="dxa"/>
            <w:tcBorders>
              <w:top w:val="nil"/>
              <w:left w:val="nil"/>
              <w:bottom w:val="nil"/>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Estimate</w:t>
            </w:r>
          </w:p>
        </w:tc>
      </w:tr>
      <w:tr w:rsidR="00AD2447" w:rsidRPr="00AD2447" w:rsidTr="00764AE8">
        <w:trPr>
          <w:trHeight w:val="266"/>
        </w:trPr>
        <w:tc>
          <w:tcPr>
            <w:tcW w:w="4450" w:type="dxa"/>
            <w:tcBorders>
              <w:top w:val="nil"/>
              <w:left w:val="nil"/>
              <w:bottom w:val="single" w:sz="4" w:space="0" w:color="auto"/>
              <w:right w:val="nil"/>
            </w:tcBorders>
            <w:shd w:val="clear" w:color="auto" w:fill="auto"/>
            <w:hideMark/>
          </w:tcPr>
          <w:p w:rsidR="00AD2447" w:rsidRPr="00AD2447" w:rsidRDefault="00AD2447" w:rsidP="00764AE8">
            <w:pPr>
              <w:rPr>
                <w:b/>
                <w:bCs/>
                <w:sz w:val="18"/>
                <w:szCs w:val="18"/>
                <w:lang w:eastAsia="zh-CN"/>
              </w:rPr>
            </w:pPr>
            <w:r w:rsidRPr="00AD2447">
              <w:rPr>
                <w:b/>
                <w:bCs/>
                <w:sz w:val="18"/>
                <w:szCs w:val="18"/>
                <w:lang w:eastAsia="zh-CN"/>
              </w:rPr>
              <w:t> </w:t>
            </w:r>
          </w:p>
        </w:tc>
        <w:tc>
          <w:tcPr>
            <w:tcW w:w="981" w:type="dxa"/>
            <w:tcBorders>
              <w:top w:val="nil"/>
              <w:left w:val="nil"/>
              <w:bottom w:val="single" w:sz="4" w:space="0" w:color="auto"/>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$'000</w:t>
            </w:r>
          </w:p>
        </w:tc>
        <w:tc>
          <w:tcPr>
            <w:tcW w:w="981" w:type="dxa"/>
            <w:tcBorders>
              <w:top w:val="nil"/>
              <w:left w:val="nil"/>
              <w:bottom w:val="single" w:sz="4" w:space="0" w:color="auto"/>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$'000</w:t>
            </w:r>
          </w:p>
        </w:tc>
        <w:tc>
          <w:tcPr>
            <w:tcW w:w="981" w:type="dxa"/>
            <w:tcBorders>
              <w:top w:val="nil"/>
              <w:left w:val="nil"/>
              <w:bottom w:val="single" w:sz="4" w:space="0" w:color="auto"/>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$'000</w:t>
            </w:r>
          </w:p>
        </w:tc>
        <w:tc>
          <w:tcPr>
            <w:tcW w:w="981" w:type="dxa"/>
            <w:tcBorders>
              <w:top w:val="nil"/>
              <w:left w:val="nil"/>
              <w:bottom w:val="single" w:sz="4" w:space="0" w:color="auto"/>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$'000</w:t>
            </w:r>
          </w:p>
        </w:tc>
        <w:tc>
          <w:tcPr>
            <w:tcW w:w="982" w:type="dxa"/>
            <w:tcBorders>
              <w:top w:val="nil"/>
              <w:left w:val="nil"/>
              <w:bottom w:val="single" w:sz="4" w:space="0" w:color="auto"/>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$'000</w:t>
            </w:r>
          </w:p>
        </w:tc>
      </w:tr>
      <w:tr w:rsidR="00AD2447" w:rsidRPr="00AD2447" w:rsidTr="00764AE8">
        <w:trPr>
          <w:trHeight w:val="266"/>
        </w:trPr>
        <w:tc>
          <w:tcPr>
            <w:tcW w:w="4450" w:type="dxa"/>
            <w:tcBorders>
              <w:top w:val="nil"/>
              <w:left w:val="nil"/>
              <w:bottom w:val="nil"/>
              <w:right w:val="nil"/>
            </w:tcBorders>
            <w:shd w:val="clear" w:color="auto" w:fill="auto"/>
            <w:hideMark/>
          </w:tcPr>
          <w:p w:rsidR="00AD2447" w:rsidRPr="00AD2447" w:rsidRDefault="00AD2447" w:rsidP="00764AE8">
            <w:pPr>
              <w:rPr>
                <w:sz w:val="18"/>
                <w:szCs w:val="18"/>
                <w:lang w:eastAsia="zh-CN"/>
              </w:rPr>
            </w:pP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p>
        </w:tc>
        <w:tc>
          <w:tcPr>
            <w:tcW w:w="982"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p>
        </w:tc>
      </w:tr>
      <w:tr w:rsidR="00AD2447" w:rsidRPr="00AD2447" w:rsidTr="00764AE8">
        <w:trPr>
          <w:trHeight w:val="266"/>
        </w:trPr>
        <w:tc>
          <w:tcPr>
            <w:tcW w:w="4450" w:type="dxa"/>
            <w:tcBorders>
              <w:top w:val="nil"/>
              <w:left w:val="nil"/>
              <w:bottom w:val="nil"/>
              <w:right w:val="nil"/>
            </w:tcBorders>
            <w:shd w:val="clear" w:color="auto" w:fill="auto"/>
            <w:hideMark/>
          </w:tcPr>
          <w:p w:rsidR="00AD2447" w:rsidRPr="00AD2447" w:rsidRDefault="00AD2447" w:rsidP="00764AE8">
            <w:pPr>
              <w:pStyle w:val="TableTextLeftBold-BP4"/>
              <w:rPr>
                <w:lang w:eastAsia="zh-CN"/>
              </w:rPr>
            </w:pPr>
            <w:r w:rsidRPr="00AD2447">
              <w:rPr>
                <w:lang w:eastAsia="zh-CN"/>
              </w:rPr>
              <w:t>2012-13 Budget</w:t>
            </w:r>
          </w:p>
        </w:tc>
        <w:tc>
          <w:tcPr>
            <w:tcW w:w="981" w:type="dxa"/>
            <w:tcBorders>
              <w:top w:val="nil"/>
              <w:left w:val="nil"/>
              <w:bottom w:val="nil"/>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2,545</w:t>
            </w:r>
          </w:p>
        </w:tc>
        <w:tc>
          <w:tcPr>
            <w:tcW w:w="981" w:type="dxa"/>
            <w:tcBorders>
              <w:top w:val="nil"/>
              <w:left w:val="nil"/>
              <w:bottom w:val="nil"/>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2,585</w:t>
            </w:r>
          </w:p>
        </w:tc>
        <w:tc>
          <w:tcPr>
            <w:tcW w:w="981" w:type="dxa"/>
            <w:tcBorders>
              <w:top w:val="nil"/>
              <w:left w:val="nil"/>
              <w:bottom w:val="nil"/>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2,624</w:t>
            </w:r>
          </w:p>
        </w:tc>
        <w:tc>
          <w:tcPr>
            <w:tcW w:w="981" w:type="dxa"/>
            <w:tcBorders>
              <w:top w:val="nil"/>
              <w:left w:val="nil"/>
              <w:bottom w:val="nil"/>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2,663</w:t>
            </w:r>
          </w:p>
        </w:tc>
        <w:tc>
          <w:tcPr>
            <w:tcW w:w="982" w:type="dxa"/>
            <w:tcBorders>
              <w:top w:val="nil"/>
              <w:left w:val="nil"/>
              <w:bottom w:val="nil"/>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2,663</w:t>
            </w:r>
          </w:p>
        </w:tc>
      </w:tr>
      <w:tr w:rsidR="00AD2447" w:rsidRPr="00AD2447" w:rsidTr="00764AE8">
        <w:trPr>
          <w:trHeight w:val="266"/>
        </w:trPr>
        <w:tc>
          <w:tcPr>
            <w:tcW w:w="4450" w:type="dxa"/>
            <w:tcBorders>
              <w:top w:val="nil"/>
              <w:left w:val="nil"/>
              <w:bottom w:val="nil"/>
              <w:right w:val="nil"/>
            </w:tcBorders>
            <w:shd w:val="clear" w:color="auto" w:fill="auto"/>
            <w:hideMark/>
          </w:tcPr>
          <w:p w:rsidR="00AD2447" w:rsidRPr="00AD2447" w:rsidRDefault="00AD2447" w:rsidP="00764AE8">
            <w:pPr>
              <w:rPr>
                <w:b/>
                <w:bCs/>
                <w:sz w:val="18"/>
                <w:szCs w:val="18"/>
                <w:lang w:eastAsia="zh-CN"/>
              </w:rPr>
            </w:pPr>
          </w:p>
        </w:tc>
        <w:tc>
          <w:tcPr>
            <w:tcW w:w="981" w:type="dxa"/>
            <w:tcBorders>
              <w:top w:val="nil"/>
              <w:left w:val="nil"/>
              <w:bottom w:val="nil"/>
              <w:right w:val="nil"/>
            </w:tcBorders>
            <w:shd w:val="clear" w:color="auto" w:fill="auto"/>
            <w:noWrap/>
            <w:hideMark/>
          </w:tcPr>
          <w:p w:rsidR="00AD2447" w:rsidRPr="00AD2447" w:rsidRDefault="00AD2447" w:rsidP="00764AE8">
            <w:pPr>
              <w:jc w:val="right"/>
              <w:rPr>
                <w:b/>
                <w:bCs/>
                <w:sz w:val="18"/>
                <w:szCs w:val="18"/>
                <w:lang w:eastAsia="zh-CN"/>
              </w:rPr>
            </w:pPr>
          </w:p>
        </w:tc>
        <w:tc>
          <w:tcPr>
            <w:tcW w:w="981" w:type="dxa"/>
            <w:tcBorders>
              <w:top w:val="nil"/>
              <w:left w:val="nil"/>
              <w:bottom w:val="nil"/>
              <w:right w:val="nil"/>
            </w:tcBorders>
            <w:shd w:val="clear" w:color="auto" w:fill="auto"/>
            <w:noWrap/>
            <w:hideMark/>
          </w:tcPr>
          <w:p w:rsidR="00AD2447" w:rsidRPr="00AD2447" w:rsidRDefault="00AD2447" w:rsidP="00764AE8">
            <w:pPr>
              <w:jc w:val="right"/>
              <w:rPr>
                <w:b/>
                <w:bCs/>
                <w:sz w:val="18"/>
                <w:szCs w:val="18"/>
                <w:lang w:eastAsia="zh-CN"/>
              </w:rPr>
            </w:pPr>
          </w:p>
        </w:tc>
        <w:tc>
          <w:tcPr>
            <w:tcW w:w="981" w:type="dxa"/>
            <w:tcBorders>
              <w:top w:val="nil"/>
              <w:left w:val="nil"/>
              <w:bottom w:val="nil"/>
              <w:right w:val="nil"/>
            </w:tcBorders>
            <w:shd w:val="clear" w:color="auto" w:fill="auto"/>
            <w:noWrap/>
            <w:hideMark/>
          </w:tcPr>
          <w:p w:rsidR="00AD2447" w:rsidRPr="00AD2447" w:rsidRDefault="00AD2447" w:rsidP="00764AE8">
            <w:pPr>
              <w:jc w:val="right"/>
              <w:rPr>
                <w:b/>
                <w:bCs/>
                <w:sz w:val="18"/>
                <w:szCs w:val="18"/>
                <w:lang w:eastAsia="zh-CN"/>
              </w:rPr>
            </w:pPr>
          </w:p>
        </w:tc>
        <w:tc>
          <w:tcPr>
            <w:tcW w:w="981" w:type="dxa"/>
            <w:tcBorders>
              <w:top w:val="nil"/>
              <w:left w:val="nil"/>
              <w:bottom w:val="nil"/>
              <w:right w:val="nil"/>
            </w:tcBorders>
            <w:shd w:val="clear" w:color="auto" w:fill="auto"/>
            <w:noWrap/>
            <w:hideMark/>
          </w:tcPr>
          <w:p w:rsidR="00AD2447" w:rsidRPr="00AD2447" w:rsidRDefault="00AD2447" w:rsidP="00764AE8">
            <w:pPr>
              <w:jc w:val="right"/>
              <w:rPr>
                <w:b/>
                <w:bCs/>
                <w:sz w:val="18"/>
                <w:szCs w:val="18"/>
                <w:lang w:eastAsia="zh-CN"/>
              </w:rPr>
            </w:pPr>
          </w:p>
        </w:tc>
        <w:tc>
          <w:tcPr>
            <w:tcW w:w="982" w:type="dxa"/>
            <w:tcBorders>
              <w:top w:val="nil"/>
              <w:left w:val="nil"/>
              <w:bottom w:val="nil"/>
              <w:right w:val="nil"/>
            </w:tcBorders>
            <w:shd w:val="clear" w:color="auto" w:fill="auto"/>
            <w:noWrap/>
            <w:hideMark/>
          </w:tcPr>
          <w:p w:rsidR="00AD2447" w:rsidRPr="00AD2447" w:rsidRDefault="00AD2447" w:rsidP="00764AE8">
            <w:pPr>
              <w:jc w:val="right"/>
              <w:rPr>
                <w:b/>
                <w:bCs/>
                <w:sz w:val="18"/>
                <w:szCs w:val="18"/>
                <w:lang w:eastAsia="zh-CN"/>
              </w:rPr>
            </w:pPr>
          </w:p>
        </w:tc>
      </w:tr>
      <w:tr w:rsidR="00AD2447" w:rsidRPr="00AD2447" w:rsidTr="00764AE8">
        <w:trPr>
          <w:trHeight w:val="266"/>
        </w:trPr>
        <w:tc>
          <w:tcPr>
            <w:tcW w:w="4450" w:type="dxa"/>
            <w:tcBorders>
              <w:top w:val="nil"/>
              <w:left w:val="nil"/>
              <w:bottom w:val="nil"/>
              <w:right w:val="nil"/>
            </w:tcBorders>
            <w:shd w:val="clear" w:color="auto" w:fill="auto"/>
            <w:hideMark/>
          </w:tcPr>
          <w:p w:rsidR="00AD2447" w:rsidRPr="00AD2447" w:rsidRDefault="00AD2447" w:rsidP="00764AE8">
            <w:pPr>
              <w:pStyle w:val="TableTextLeftBold-BP4"/>
              <w:rPr>
                <w:lang w:eastAsia="zh-CN"/>
              </w:rPr>
            </w:pPr>
            <w:r w:rsidRPr="00AD2447">
              <w:rPr>
                <w:lang w:eastAsia="zh-CN"/>
              </w:rPr>
              <w:t>2013-14 Budget Technical Adjustments</w:t>
            </w: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p>
        </w:tc>
        <w:tc>
          <w:tcPr>
            <w:tcW w:w="982"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p>
        </w:tc>
      </w:tr>
      <w:tr w:rsidR="00AD2447" w:rsidRPr="00AD2447" w:rsidTr="00764AE8">
        <w:trPr>
          <w:trHeight w:val="266"/>
        </w:trPr>
        <w:tc>
          <w:tcPr>
            <w:tcW w:w="4450" w:type="dxa"/>
            <w:tcBorders>
              <w:top w:val="nil"/>
              <w:left w:val="nil"/>
              <w:bottom w:val="nil"/>
              <w:right w:val="nil"/>
            </w:tcBorders>
            <w:shd w:val="clear" w:color="auto" w:fill="auto"/>
            <w:hideMark/>
          </w:tcPr>
          <w:p w:rsidR="00AD2447" w:rsidRPr="00AD2447" w:rsidRDefault="00AD2447" w:rsidP="00764AE8">
            <w:pPr>
              <w:rPr>
                <w:sz w:val="18"/>
                <w:szCs w:val="18"/>
                <w:lang w:eastAsia="zh-CN"/>
              </w:rPr>
            </w:pPr>
            <w:r w:rsidRPr="00AD2447">
              <w:rPr>
                <w:sz w:val="18"/>
                <w:szCs w:val="18"/>
                <w:lang w:eastAsia="zh-CN"/>
              </w:rPr>
              <w:t>Revised Indexation Parameters</w:t>
            </w: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r w:rsidRPr="00AD2447">
              <w:rPr>
                <w:sz w:val="18"/>
                <w:szCs w:val="18"/>
                <w:lang w:eastAsia="zh-CN"/>
              </w:rPr>
              <w:t xml:space="preserve">- </w:t>
            </w: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r w:rsidRPr="00AD2447">
              <w:rPr>
                <w:sz w:val="18"/>
                <w:szCs w:val="18"/>
                <w:lang w:eastAsia="zh-CN"/>
              </w:rPr>
              <w:t>(1)</w:t>
            </w: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r w:rsidRPr="00AD2447">
              <w:rPr>
                <w:sz w:val="18"/>
                <w:szCs w:val="18"/>
                <w:lang w:eastAsia="zh-CN"/>
              </w:rPr>
              <w:t>(1)</w:t>
            </w: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r w:rsidRPr="00AD2447">
              <w:rPr>
                <w:sz w:val="18"/>
                <w:szCs w:val="18"/>
                <w:lang w:eastAsia="zh-CN"/>
              </w:rPr>
              <w:t>(1)</w:t>
            </w:r>
          </w:p>
        </w:tc>
        <w:tc>
          <w:tcPr>
            <w:tcW w:w="982"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r w:rsidRPr="00AD2447">
              <w:rPr>
                <w:sz w:val="18"/>
                <w:szCs w:val="18"/>
                <w:lang w:eastAsia="zh-CN"/>
              </w:rPr>
              <w:t xml:space="preserve">31 </w:t>
            </w:r>
          </w:p>
        </w:tc>
      </w:tr>
      <w:tr w:rsidR="00AD2447" w:rsidRPr="00AD2447" w:rsidTr="00764AE8">
        <w:trPr>
          <w:trHeight w:val="266"/>
        </w:trPr>
        <w:tc>
          <w:tcPr>
            <w:tcW w:w="4450" w:type="dxa"/>
            <w:tcBorders>
              <w:top w:val="nil"/>
              <w:left w:val="nil"/>
              <w:bottom w:val="nil"/>
              <w:right w:val="nil"/>
            </w:tcBorders>
            <w:shd w:val="clear" w:color="auto" w:fill="auto"/>
            <w:hideMark/>
          </w:tcPr>
          <w:p w:rsidR="00AD2447" w:rsidRPr="00AD2447" w:rsidRDefault="00AD2447" w:rsidP="00764AE8">
            <w:pPr>
              <w:rPr>
                <w:sz w:val="18"/>
                <w:szCs w:val="18"/>
                <w:lang w:eastAsia="zh-CN"/>
              </w:rPr>
            </w:pPr>
            <w:r w:rsidRPr="00AD2447">
              <w:rPr>
                <w:sz w:val="18"/>
                <w:szCs w:val="18"/>
                <w:lang w:eastAsia="zh-CN"/>
              </w:rPr>
              <w:t>Revised Superannuation Parameters</w:t>
            </w: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r w:rsidRPr="00AD2447">
              <w:rPr>
                <w:sz w:val="18"/>
                <w:szCs w:val="18"/>
                <w:lang w:eastAsia="zh-CN"/>
              </w:rPr>
              <w:t xml:space="preserve">- </w:t>
            </w: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r w:rsidRPr="00AD2447">
              <w:rPr>
                <w:sz w:val="18"/>
                <w:szCs w:val="18"/>
                <w:lang w:eastAsia="zh-CN"/>
              </w:rPr>
              <w:t xml:space="preserve">12 </w:t>
            </w: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r w:rsidRPr="00AD2447">
              <w:rPr>
                <w:sz w:val="18"/>
                <w:szCs w:val="18"/>
                <w:lang w:eastAsia="zh-CN"/>
              </w:rPr>
              <w:t xml:space="preserve">9 </w:t>
            </w: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r w:rsidRPr="00AD2447">
              <w:rPr>
                <w:sz w:val="18"/>
                <w:szCs w:val="18"/>
                <w:lang w:eastAsia="zh-CN"/>
              </w:rPr>
              <w:t xml:space="preserve">5 </w:t>
            </w:r>
          </w:p>
        </w:tc>
        <w:tc>
          <w:tcPr>
            <w:tcW w:w="982"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r w:rsidRPr="00AD2447">
              <w:rPr>
                <w:sz w:val="18"/>
                <w:szCs w:val="18"/>
                <w:lang w:eastAsia="zh-CN"/>
              </w:rPr>
              <w:t>(2)</w:t>
            </w:r>
          </w:p>
        </w:tc>
      </w:tr>
      <w:tr w:rsidR="00AD2447" w:rsidRPr="00AD2447" w:rsidTr="00764AE8">
        <w:trPr>
          <w:trHeight w:val="266"/>
        </w:trPr>
        <w:tc>
          <w:tcPr>
            <w:tcW w:w="4450" w:type="dxa"/>
            <w:tcBorders>
              <w:top w:val="nil"/>
              <w:left w:val="nil"/>
              <w:bottom w:val="nil"/>
              <w:right w:val="nil"/>
            </w:tcBorders>
            <w:shd w:val="clear" w:color="auto" w:fill="auto"/>
            <w:hideMark/>
          </w:tcPr>
          <w:p w:rsidR="00AD2447" w:rsidRPr="00AD2447" w:rsidRDefault="00AD2447" w:rsidP="00764AE8">
            <w:pPr>
              <w:rPr>
                <w:sz w:val="18"/>
                <w:szCs w:val="18"/>
                <w:lang w:eastAsia="zh-CN"/>
              </w:rPr>
            </w:pPr>
            <w:r w:rsidRPr="00AD2447">
              <w:rPr>
                <w:sz w:val="18"/>
                <w:szCs w:val="18"/>
                <w:lang w:eastAsia="zh-CN"/>
              </w:rPr>
              <w:t>Revised Superannuation Guarantee Rate</w:t>
            </w:r>
          </w:p>
        </w:tc>
        <w:tc>
          <w:tcPr>
            <w:tcW w:w="981" w:type="dxa"/>
            <w:tcBorders>
              <w:top w:val="nil"/>
              <w:left w:val="nil"/>
              <w:bottom w:val="nil"/>
              <w:right w:val="nil"/>
            </w:tcBorders>
            <w:shd w:val="clear" w:color="auto" w:fill="auto"/>
            <w:noWrap/>
            <w:hideMark/>
          </w:tcPr>
          <w:p w:rsidR="00AD2447" w:rsidRPr="00AD2447" w:rsidRDefault="00FC48B1" w:rsidP="00764AE8">
            <w:pPr>
              <w:jc w:val="right"/>
              <w:rPr>
                <w:sz w:val="18"/>
                <w:szCs w:val="18"/>
                <w:lang w:eastAsia="zh-CN"/>
              </w:rPr>
            </w:pPr>
            <w:r w:rsidRPr="00AD2447">
              <w:rPr>
                <w:sz w:val="18"/>
                <w:szCs w:val="18"/>
                <w:lang w:eastAsia="zh-CN"/>
              </w:rPr>
              <w:t>-</w:t>
            </w: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r w:rsidRPr="00AD2447">
              <w:rPr>
                <w:sz w:val="18"/>
                <w:szCs w:val="18"/>
                <w:lang w:eastAsia="zh-CN"/>
              </w:rPr>
              <w:t xml:space="preserve">  2</w:t>
            </w: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r w:rsidRPr="00AD2447">
              <w:rPr>
                <w:sz w:val="18"/>
                <w:szCs w:val="18"/>
                <w:lang w:eastAsia="zh-CN"/>
              </w:rPr>
              <w:t xml:space="preserve">  4</w:t>
            </w: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r w:rsidRPr="00AD2447">
              <w:rPr>
                <w:sz w:val="18"/>
                <w:szCs w:val="18"/>
                <w:lang w:eastAsia="zh-CN"/>
              </w:rPr>
              <w:t xml:space="preserve">  8</w:t>
            </w:r>
          </w:p>
        </w:tc>
        <w:tc>
          <w:tcPr>
            <w:tcW w:w="982"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r w:rsidRPr="00AD2447">
              <w:rPr>
                <w:sz w:val="18"/>
                <w:szCs w:val="18"/>
                <w:lang w:eastAsia="zh-CN"/>
              </w:rPr>
              <w:t xml:space="preserve">  13</w:t>
            </w:r>
          </w:p>
        </w:tc>
      </w:tr>
      <w:tr w:rsidR="00AD2447" w:rsidRPr="00AD2447" w:rsidTr="00764AE8">
        <w:trPr>
          <w:trHeight w:val="266"/>
        </w:trPr>
        <w:tc>
          <w:tcPr>
            <w:tcW w:w="4450" w:type="dxa"/>
            <w:tcBorders>
              <w:top w:val="nil"/>
              <w:left w:val="nil"/>
              <w:bottom w:val="nil"/>
              <w:right w:val="nil"/>
            </w:tcBorders>
            <w:shd w:val="clear" w:color="auto" w:fill="auto"/>
            <w:hideMark/>
          </w:tcPr>
          <w:p w:rsidR="00AD2447" w:rsidRPr="00AD2447" w:rsidRDefault="00AD2447" w:rsidP="00764AE8">
            <w:pPr>
              <w:rPr>
                <w:sz w:val="18"/>
                <w:szCs w:val="18"/>
                <w:lang w:eastAsia="zh-CN"/>
              </w:rPr>
            </w:pP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p>
        </w:tc>
        <w:tc>
          <w:tcPr>
            <w:tcW w:w="981"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p>
        </w:tc>
        <w:tc>
          <w:tcPr>
            <w:tcW w:w="982" w:type="dxa"/>
            <w:tcBorders>
              <w:top w:val="nil"/>
              <w:left w:val="nil"/>
              <w:bottom w:val="nil"/>
              <w:right w:val="nil"/>
            </w:tcBorders>
            <w:shd w:val="clear" w:color="auto" w:fill="auto"/>
            <w:noWrap/>
            <w:hideMark/>
          </w:tcPr>
          <w:p w:rsidR="00AD2447" w:rsidRPr="00AD2447" w:rsidRDefault="00AD2447" w:rsidP="00764AE8">
            <w:pPr>
              <w:jc w:val="right"/>
              <w:rPr>
                <w:sz w:val="18"/>
                <w:szCs w:val="18"/>
                <w:lang w:eastAsia="zh-CN"/>
              </w:rPr>
            </w:pPr>
          </w:p>
        </w:tc>
      </w:tr>
      <w:tr w:rsidR="00AD2447" w:rsidRPr="00AD2447" w:rsidTr="00764AE8">
        <w:trPr>
          <w:trHeight w:val="266"/>
        </w:trPr>
        <w:tc>
          <w:tcPr>
            <w:tcW w:w="4450" w:type="dxa"/>
            <w:tcBorders>
              <w:top w:val="nil"/>
              <w:left w:val="nil"/>
              <w:bottom w:val="single" w:sz="4" w:space="0" w:color="auto"/>
              <w:right w:val="nil"/>
            </w:tcBorders>
            <w:shd w:val="clear" w:color="auto" w:fill="auto"/>
            <w:hideMark/>
          </w:tcPr>
          <w:p w:rsidR="00AD2447" w:rsidRPr="00AD2447" w:rsidRDefault="00AD2447" w:rsidP="00764AE8">
            <w:pPr>
              <w:rPr>
                <w:b/>
                <w:bCs/>
                <w:sz w:val="18"/>
                <w:szCs w:val="18"/>
                <w:lang w:eastAsia="zh-CN"/>
              </w:rPr>
            </w:pPr>
            <w:r w:rsidRPr="00AD2447">
              <w:rPr>
                <w:b/>
                <w:bCs/>
                <w:sz w:val="18"/>
                <w:szCs w:val="18"/>
                <w:lang w:eastAsia="zh-CN"/>
              </w:rPr>
              <w:t>2013-14 Budget</w:t>
            </w:r>
          </w:p>
        </w:tc>
        <w:tc>
          <w:tcPr>
            <w:tcW w:w="981" w:type="dxa"/>
            <w:tcBorders>
              <w:top w:val="nil"/>
              <w:left w:val="nil"/>
              <w:bottom w:val="single" w:sz="4" w:space="0" w:color="auto"/>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2,545</w:t>
            </w:r>
          </w:p>
        </w:tc>
        <w:tc>
          <w:tcPr>
            <w:tcW w:w="981" w:type="dxa"/>
            <w:tcBorders>
              <w:top w:val="nil"/>
              <w:left w:val="nil"/>
              <w:bottom w:val="single" w:sz="4" w:space="0" w:color="auto"/>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2,598</w:t>
            </w:r>
          </w:p>
        </w:tc>
        <w:tc>
          <w:tcPr>
            <w:tcW w:w="981" w:type="dxa"/>
            <w:tcBorders>
              <w:top w:val="nil"/>
              <w:left w:val="nil"/>
              <w:bottom w:val="single" w:sz="4" w:space="0" w:color="auto"/>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2,636</w:t>
            </w:r>
          </w:p>
        </w:tc>
        <w:tc>
          <w:tcPr>
            <w:tcW w:w="981" w:type="dxa"/>
            <w:tcBorders>
              <w:top w:val="nil"/>
              <w:left w:val="nil"/>
              <w:bottom w:val="single" w:sz="4" w:space="0" w:color="auto"/>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2,675</w:t>
            </w:r>
          </w:p>
        </w:tc>
        <w:tc>
          <w:tcPr>
            <w:tcW w:w="982" w:type="dxa"/>
            <w:tcBorders>
              <w:top w:val="nil"/>
              <w:left w:val="nil"/>
              <w:bottom w:val="single" w:sz="4" w:space="0" w:color="auto"/>
              <w:right w:val="nil"/>
            </w:tcBorders>
            <w:shd w:val="clear" w:color="auto" w:fill="auto"/>
            <w:noWrap/>
            <w:hideMark/>
          </w:tcPr>
          <w:p w:rsidR="00AD2447" w:rsidRPr="00AD2447" w:rsidRDefault="00AD2447" w:rsidP="00764AE8">
            <w:pPr>
              <w:jc w:val="right"/>
              <w:rPr>
                <w:b/>
                <w:bCs/>
                <w:sz w:val="18"/>
                <w:szCs w:val="18"/>
                <w:lang w:eastAsia="zh-CN"/>
              </w:rPr>
            </w:pPr>
            <w:r w:rsidRPr="00AD2447">
              <w:rPr>
                <w:b/>
                <w:bCs/>
                <w:sz w:val="18"/>
                <w:szCs w:val="18"/>
                <w:lang w:eastAsia="zh-CN"/>
              </w:rPr>
              <w:t>2,705</w:t>
            </w:r>
          </w:p>
        </w:tc>
      </w:tr>
    </w:tbl>
    <w:p w:rsidR="00764AE8" w:rsidRDefault="00764AE8">
      <w:bookmarkStart w:id="1" w:name="RANGE!A1:H33"/>
      <w:r>
        <w:br w:type="page"/>
      </w:r>
    </w:p>
    <w:tbl>
      <w:tblPr>
        <w:tblW w:w="9356" w:type="dxa"/>
        <w:tblLook w:val="04A0"/>
      </w:tblPr>
      <w:tblGrid>
        <w:gridCol w:w="993"/>
        <w:gridCol w:w="2421"/>
        <w:gridCol w:w="1386"/>
        <w:gridCol w:w="994"/>
        <w:gridCol w:w="580"/>
        <w:gridCol w:w="994"/>
        <w:gridCol w:w="994"/>
        <w:gridCol w:w="994"/>
      </w:tblGrid>
      <w:tr w:rsidR="003451C6" w:rsidRPr="003451C6" w:rsidTr="00764AE8">
        <w:trPr>
          <w:trHeight w:val="315"/>
        </w:trPr>
        <w:tc>
          <w:tcPr>
            <w:tcW w:w="9356" w:type="dxa"/>
            <w:gridSpan w:val="8"/>
            <w:tcBorders>
              <w:top w:val="nil"/>
              <w:left w:val="nil"/>
              <w:bottom w:val="nil"/>
              <w:right w:val="nil"/>
            </w:tcBorders>
            <w:shd w:val="clear" w:color="000000" w:fill="FFFFFF"/>
            <w:hideMark/>
          </w:tcPr>
          <w:p w:rsidR="003451C6" w:rsidRPr="003451C6" w:rsidRDefault="003451C6" w:rsidP="003451C6">
            <w:pPr>
              <w:jc w:val="center"/>
              <w:rPr>
                <w:rFonts w:ascii="Arial" w:hAnsi="Arial" w:cs="Arial"/>
                <w:b/>
                <w:bCs/>
                <w:szCs w:val="24"/>
                <w:lang w:eastAsia="zh-CN"/>
              </w:rPr>
            </w:pPr>
            <w:r w:rsidRPr="003451C6">
              <w:rPr>
                <w:rFonts w:ascii="Arial" w:hAnsi="Arial" w:cs="Arial"/>
                <w:b/>
                <w:bCs/>
                <w:szCs w:val="24"/>
                <w:lang w:eastAsia="zh-CN"/>
              </w:rPr>
              <w:lastRenderedPageBreak/>
              <w:t>Auditor-General</w:t>
            </w:r>
            <w:bookmarkEnd w:id="1"/>
          </w:p>
        </w:tc>
      </w:tr>
      <w:tr w:rsidR="003451C6" w:rsidRPr="003451C6" w:rsidTr="00764AE8">
        <w:trPr>
          <w:trHeight w:val="315"/>
        </w:trPr>
        <w:tc>
          <w:tcPr>
            <w:tcW w:w="9356" w:type="dxa"/>
            <w:gridSpan w:val="8"/>
            <w:tcBorders>
              <w:top w:val="nil"/>
              <w:left w:val="nil"/>
              <w:bottom w:val="nil"/>
              <w:right w:val="nil"/>
            </w:tcBorders>
            <w:shd w:val="clear" w:color="000000" w:fill="FFFFFF"/>
            <w:hideMark/>
          </w:tcPr>
          <w:p w:rsidR="003451C6" w:rsidRPr="003451C6" w:rsidRDefault="003451C6" w:rsidP="003451C6">
            <w:pPr>
              <w:jc w:val="center"/>
              <w:rPr>
                <w:rFonts w:ascii="Arial" w:hAnsi="Arial" w:cs="Arial"/>
                <w:b/>
                <w:bCs/>
                <w:szCs w:val="24"/>
                <w:lang w:eastAsia="zh-CN"/>
              </w:rPr>
            </w:pPr>
            <w:r w:rsidRPr="003451C6">
              <w:rPr>
                <w:rFonts w:ascii="Arial" w:hAnsi="Arial" w:cs="Arial"/>
                <w:b/>
                <w:bCs/>
                <w:szCs w:val="24"/>
                <w:lang w:eastAsia="zh-CN"/>
              </w:rPr>
              <w:t>Operating Statement</w:t>
            </w:r>
          </w:p>
        </w:tc>
      </w:tr>
      <w:tr w:rsidR="003451C6" w:rsidRPr="003451C6" w:rsidTr="00764AE8">
        <w:trPr>
          <w:trHeight w:val="240"/>
        </w:trPr>
        <w:tc>
          <w:tcPr>
            <w:tcW w:w="993" w:type="dxa"/>
            <w:tcBorders>
              <w:top w:val="single" w:sz="4" w:space="0" w:color="auto"/>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2012-13</w:t>
            </w:r>
          </w:p>
        </w:tc>
        <w:tc>
          <w:tcPr>
            <w:tcW w:w="2421" w:type="dxa"/>
            <w:tcBorders>
              <w:top w:val="single" w:sz="4" w:space="0" w:color="auto"/>
              <w:left w:val="nil"/>
              <w:bottom w:val="nil"/>
              <w:right w:val="nil"/>
            </w:tcBorders>
            <w:shd w:val="clear" w:color="000000" w:fill="FFFFFF"/>
            <w:hideMark/>
          </w:tcPr>
          <w:p w:rsidR="003451C6" w:rsidRPr="003451C6" w:rsidRDefault="003451C6" w:rsidP="00764AE8">
            <w:pPr>
              <w:rPr>
                <w:b/>
                <w:bCs/>
                <w:sz w:val="18"/>
                <w:szCs w:val="18"/>
                <w:lang w:eastAsia="zh-CN"/>
              </w:rPr>
            </w:pPr>
            <w:r w:rsidRPr="003451C6">
              <w:rPr>
                <w:b/>
                <w:bCs/>
                <w:sz w:val="18"/>
                <w:szCs w:val="18"/>
                <w:lang w:eastAsia="zh-CN"/>
              </w:rPr>
              <w:t> </w:t>
            </w:r>
          </w:p>
        </w:tc>
        <w:tc>
          <w:tcPr>
            <w:tcW w:w="1386" w:type="dxa"/>
            <w:tcBorders>
              <w:top w:val="single" w:sz="4" w:space="0" w:color="auto"/>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2012-13</w:t>
            </w:r>
          </w:p>
        </w:tc>
        <w:tc>
          <w:tcPr>
            <w:tcW w:w="994" w:type="dxa"/>
            <w:tcBorders>
              <w:top w:val="single" w:sz="4" w:space="0" w:color="auto"/>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2013-14</w:t>
            </w:r>
          </w:p>
        </w:tc>
        <w:tc>
          <w:tcPr>
            <w:tcW w:w="580" w:type="dxa"/>
            <w:tcBorders>
              <w:top w:val="single" w:sz="4" w:space="0" w:color="auto"/>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w:t>
            </w:r>
          </w:p>
        </w:tc>
        <w:tc>
          <w:tcPr>
            <w:tcW w:w="994" w:type="dxa"/>
            <w:tcBorders>
              <w:top w:val="single" w:sz="4" w:space="0" w:color="auto"/>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2014-15</w:t>
            </w:r>
          </w:p>
        </w:tc>
        <w:tc>
          <w:tcPr>
            <w:tcW w:w="994" w:type="dxa"/>
            <w:tcBorders>
              <w:top w:val="single" w:sz="4" w:space="0" w:color="auto"/>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2015-16</w:t>
            </w:r>
          </w:p>
        </w:tc>
        <w:tc>
          <w:tcPr>
            <w:tcW w:w="994" w:type="dxa"/>
            <w:tcBorders>
              <w:top w:val="single" w:sz="4" w:space="0" w:color="auto"/>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2016-17</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Budget</w:t>
            </w:r>
          </w:p>
        </w:tc>
        <w:tc>
          <w:tcPr>
            <w:tcW w:w="2421" w:type="dxa"/>
            <w:tcBorders>
              <w:top w:val="nil"/>
              <w:left w:val="nil"/>
              <w:bottom w:val="nil"/>
              <w:right w:val="nil"/>
            </w:tcBorders>
            <w:shd w:val="clear" w:color="000000" w:fill="FFFFFF"/>
            <w:hideMark/>
          </w:tcPr>
          <w:p w:rsidR="003451C6" w:rsidRPr="003451C6" w:rsidRDefault="003451C6" w:rsidP="00764AE8">
            <w:pPr>
              <w:rPr>
                <w:b/>
                <w:bCs/>
                <w:sz w:val="18"/>
                <w:szCs w:val="18"/>
                <w:lang w:eastAsia="zh-CN"/>
              </w:rPr>
            </w:pPr>
            <w:r w:rsidRPr="003451C6">
              <w:rPr>
                <w:b/>
                <w:bCs/>
                <w:sz w:val="18"/>
                <w:szCs w:val="18"/>
                <w:lang w:eastAsia="zh-CN"/>
              </w:rPr>
              <w:t> </w:t>
            </w:r>
          </w:p>
        </w:tc>
        <w:tc>
          <w:tcPr>
            <w:tcW w:w="1386"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Est. Outcome</w:t>
            </w:r>
          </w:p>
        </w:tc>
        <w:tc>
          <w:tcPr>
            <w:tcW w:w="99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Budget</w:t>
            </w:r>
          </w:p>
        </w:tc>
        <w:tc>
          <w:tcPr>
            <w:tcW w:w="580"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proofErr w:type="spellStart"/>
            <w:r w:rsidRPr="003451C6">
              <w:rPr>
                <w:b/>
                <w:bCs/>
                <w:sz w:val="18"/>
                <w:szCs w:val="18"/>
                <w:lang w:eastAsia="zh-CN"/>
              </w:rPr>
              <w:t>Var</w:t>
            </w:r>
            <w:proofErr w:type="spellEnd"/>
          </w:p>
        </w:tc>
        <w:tc>
          <w:tcPr>
            <w:tcW w:w="99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Estimate</w:t>
            </w:r>
          </w:p>
        </w:tc>
        <w:tc>
          <w:tcPr>
            <w:tcW w:w="99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Estimate</w:t>
            </w:r>
          </w:p>
        </w:tc>
        <w:tc>
          <w:tcPr>
            <w:tcW w:w="99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Estimate</w:t>
            </w:r>
          </w:p>
        </w:tc>
      </w:tr>
      <w:tr w:rsidR="003451C6" w:rsidRPr="003451C6" w:rsidTr="00764AE8">
        <w:trPr>
          <w:trHeight w:val="240"/>
        </w:trPr>
        <w:tc>
          <w:tcPr>
            <w:tcW w:w="993" w:type="dxa"/>
            <w:tcBorders>
              <w:top w:val="nil"/>
              <w:left w:val="nil"/>
              <w:bottom w:val="single" w:sz="4" w:space="0" w:color="auto"/>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$'000</w:t>
            </w:r>
          </w:p>
        </w:tc>
        <w:tc>
          <w:tcPr>
            <w:tcW w:w="2421" w:type="dxa"/>
            <w:tcBorders>
              <w:top w:val="nil"/>
              <w:left w:val="nil"/>
              <w:bottom w:val="single" w:sz="4" w:space="0" w:color="auto"/>
              <w:right w:val="nil"/>
            </w:tcBorders>
            <w:shd w:val="clear" w:color="000000" w:fill="FFFFFF"/>
            <w:hideMark/>
          </w:tcPr>
          <w:p w:rsidR="003451C6" w:rsidRPr="003451C6" w:rsidRDefault="003451C6" w:rsidP="00764AE8">
            <w:pPr>
              <w:rPr>
                <w:b/>
                <w:bCs/>
                <w:sz w:val="18"/>
                <w:szCs w:val="18"/>
                <w:lang w:eastAsia="zh-CN"/>
              </w:rPr>
            </w:pPr>
            <w:r w:rsidRPr="003451C6">
              <w:rPr>
                <w:b/>
                <w:bCs/>
                <w:sz w:val="18"/>
                <w:szCs w:val="18"/>
                <w:lang w:eastAsia="zh-CN"/>
              </w:rPr>
              <w:t> </w:t>
            </w:r>
          </w:p>
        </w:tc>
        <w:tc>
          <w:tcPr>
            <w:tcW w:w="1386" w:type="dxa"/>
            <w:tcBorders>
              <w:top w:val="nil"/>
              <w:left w:val="nil"/>
              <w:bottom w:val="single" w:sz="4" w:space="0" w:color="auto"/>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$'000</w:t>
            </w:r>
          </w:p>
        </w:tc>
        <w:tc>
          <w:tcPr>
            <w:tcW w:w="994" w:type="dxa"/>
            <w:tcBorders>
              <w:top w:val="nil"/>
              <w:left w:val="nil"/>
              <w:bottom w:val="single" w:sz="4" w:space="0" w:color="auto"/>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$'000</w:t>
            </w:r>
          </w:p>
        </w:tc>
        <w:tc>
          <w:tcPr>
            <w:tcW w:w="580" w:type="dxa"/>
            <w:tcBorders>
              <w:top w:val="nil"/>
              <w:left w:val="nil"/>
              <w:bottom w:val="single" w:sz="4" w:space="0" w:color="auto"/>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w:t>
            </w:r>
          </w:p>
        </w:tc>
        <w:tc>
          <w:tcPr>
            <w:tcW w:w="994" w:type="dxa"/>
            <w:tcBorders>
              <w:top w:val="nil"/>
              <w:left w:val="nil"/>
              <w:bottom w:val="single" w:sz="4" w:space="0" w:color="auto"/>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$'000</w:t>
            </w:r>
          </w:p>
        </w:tc>
        <w:tc>
          <w:tcPr>
            <w:tcW w:w="994" w:type="dxa"/>
            <w:tcBorders>
              <w:top w:val="nil"/>
              <w:left w:val="nil"/>
              <w:bottom w:val="single" w:sz="4" w:space="0" w:color="auto"/>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$'000</w:t>
            </w:r>
          </w:p>
        </w:tc>
        <w:tc>
          <w:tcPr>
            <w:tcW w:w="994" w:type="dxa"/>
            <w:tcBorders>
              <w:top w:val="nil"/>
              <w:left w:val="nil"/>
              <w:bottom w:val="single" w:sz="4" w:space="0" w:color="auto"/>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$'000</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b/>
                <w:bCs/>
                <w:i/>
                <w:iCs/>
                <w:sz w:val="18"/>
                <w:szCs w:val="18"/>
                <w:lang w:eastAsia="zh-CN"/>
              </w:rPr>
            </w:pPr>
            <w:r w:rsidRPr="003451C6">
              <w:rPr>
                <w:b/>
                <w:bCs/>
                <w:i/>
                <w:iCs/>
                <w:sz w:val="18"/>
                <w:szCs w:val="18"/>
                <w:lang w:eastAsia="zh-CN"/>
              </w:rPr>
              <w:t> </w:t>
            </w:r>
          </w:p>
        </w:tc>
        <w:tc>
          <w:tcPr>
            <w:tcW w:w="2421" w:type="dxa"/>
            <w:tcBorders>
              <w:top w:val="nil"/>
              <w:left w:val="nil"/>
              <w:bottom w:val="nil"/>
              <w:right w:val="nil"/>
            </w:tcBorders>
            <w:shd w:val="clear" w:color="000000" w:fill="FFFFFF"/>
            <w:hideMark/>
          </w:tcPr>
          <w:p w:rsidR="003451C6" w:rsidRPr="003451C6" w:rsidRDefault="003451C6" w:rsidP="00764AE8">
            <w:pPr>
              <w:rPr>
                <w:b/>
                <w:bCs/>
                <w:sz w:val="18"/>
                <w:szCs w:val="18"/>
                <w:lang w:eastAsia="zh-CN"/>
              </w:rPr>
            </w:pPr>
            <w:r w:rsidRPr="003451C6">
              <w:rPr>
                <w:b/>
                <w:bCs/>
                <w:sz w:val="18"/>
                <w:szCs w:val="18"/>
                <w:lang w:eastAsia="zh-CN"/>
              </w:rPr>
              <w:t> </w:t>
            </w:r>
          </w:p>
        </w:tc>
        <w:tc>
          <w:tcPr>
            <w:tcW w:w="1386" w:type="dxa"/>
            <w:tcBorders>
              <w:top w:val="nil"/>
              <w:left w:val="nil"/>
              <w:bottom w:val="nil"/>
              <w:right w:val="nil"/>
            </w:tcBorders>
            <w:shd w:val="clear" w:color="000000" w:fill="FFFFFF"/>
            <w:hideMark/>
          </w:tcPr>
          <w:p w:rsidR="003451C6" w:rsidRPr="003451C6" w:rsidRDefault="003451C6" w:rsidP="00764AE8">
            <w:pPr>
              <w:jc w:val="right"/>
              <w:rPr>
                <w:b/>
                <w:bCs/>
                <w:i/>
                <w:iCs/>
                <w:sz w:val="18"/>
                <w:szCs w:val="18"/>
                <w:lang w:eastAsia="zh-CN"/>
              </w:rPr>
            </w:pPr>
            <w:r w:rsidRPr="003451C6">
              <w:rPr>
                <w:b/>
                <w:bCs/>
                <w:i/>
                <w:iCs/>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b/>
                <w:bCs/>
                <w:i/>
                <w:iCs/>
                <w:sz w:val="18"/>
                <w:szCs w:val="18"/>
                <w:lang w:eastAsia="zh-CN"/>
              </w:rPr>
            </w:pPr>
            <w:r w:rsidRPr="003451C6">
              <w:rPr>
                <w:b/>
                <w:bCs/>
                <w:i/>
                <w:iCs/>
                <w:sz w:val="18"/>
                <w:szCs w:val="18"/>
                <w:lang w:eastAsia="zh-CN"/>
              </w:rPr>
              <w:t> </w:t>
            </w:r>
          </w:p>
        </w:tc>
        <w:tc>
          <w:tcPr>
            <w:tcW w:w="580" w:type="dxa"/>
            <w:tcBorders>
              <w:top w:val="nil"/>
              <w:left w:val="nil"/>
              <w:bottom w:val="nil"/>
              <w:right w:val="nil"/>
            </w:tcBorders>
            <w:shd w:val="clear" w:color="000000" w:fill="FFFFFF"/>
            <w:hideMark/>
          </w:tcPr>
          <w:p w:rsidR="003451C6" w:rsidRPr="003451C6" w:rsidRDefault="003451C6" w:rsidP="00764AE8">
            <w:pPr>
              <w:jc w:val="right"/>
              <w:rPr>
                <w:b/>
                <w:bCs/>
                <w:i/>
                <w:iCs/>
                <w:sz w:val="18"/>
                <w:szCs w:val="18"/>
                <w:lang w:eastAsia="zh-CN"/>
              </w:rPr>
            </w:pPr>
            <w:r w:rsidRPr="003451C6">
              <w:rPr>
                <w:b/>
                <w:bCs/>
                <w:i/>
                <w:iCs/>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b/>
                <w:bCs/>
                <w:i/>
                <w:iCs/>
                <w:sz w:val="18"/>
                <w:szCs w:val="18"/>
                <w:lang w:eastAsia="zh-CN"/>
              </w:rPr>
            </w:pPr>
            <w:r w:rsidRPr="003451C6">
              <w:rPr>
                <w:b/>
                <w:bCs/>
                <w:i/>
                <w:iCs/>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b/>
                <w:bCs/>
                <w:i/>
                <w:iCs/>
                <w:sz w:val="18"/>
                <w:szCs w:val="18"/>
                <w:lang w:eastAsia="zh-CN"/>
              </w:rPr>
            </w:pPr>
            <w:r w:rsidRPr="003451C6">
              <w:rPr>
                <w:b/>
                <w:bCs/>
                <w:i/>
                <w:iCs/>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b/>
                <w:bCs/>
                <w:i/>
                <w:iCs/>
                <w:sz w:val="18"/>
                <w:szCs w:val="18"/>
                <w:lang w:eastAsia="zh-CN"/>
              </w:rPr>
            </w:pPr>
            <w:r w:rsidRPr="003451C6">
              <w:rPr>
                <w:b/>
                <w:bCs/>
                <w:i/>
                <w:iCs/>
                <w:sz w:val="18"/>
                <w:szCs w:val="18"/>
                <w:lang w:eastAsia="zh-CN"/>
              </w:rPr>
              <w:t> </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421"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Income</w:t>
            </w:r>
          </w:p>
        </w:tc>
        <w:tc>
          <w:tcPr>
            <w:tcW w:w="138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580"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421"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 </w:t>
            </w:r>
          </w:p>
        </w:tc>
        <w:tc>
          <w:tcPr>
            <w:tcW w:w="138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580"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421"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Revenue</w:t>
            </w:r>
          </w:p>
        </w:tc>
        <w:tc>
          <w:tcPr>
            <w:tcW w:w="138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580"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764AE8">
        <w:trPr>
          <w:trHeight w:val="480"/>
        </w:trPr>
        <w:tc>
          <w:tcPr>
            <w:tcW w:w="993"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2,545</w:t>
            </w:r>
          </w:p>
        </w:tc>
        <w:tc>
          <w:tcPr>
            <w:tcW w:w="2421" w:type="dxa"/>
            <w:tcBorders>
              <w:top w:val="nil"/>
              <w:left w:val="nil"/>
              <w:bottom w:val="nil"/>
              <w:right w:val="nil"/>
            </w:tcBorders>
            <w:shd w:val="clear" w:color="000000" w:fill="FFFFFF"/>
            <w:hideMark/>
          </w:tcPr>
          <w:p w:rsidR="003451C6" w:rsidRPr="00475937" w:rsidRDefault="003451C6" w:rsidP="00764AE8">
            <w:pPr>
              <w:pStyle w:val="TableTextLeft-BP4"/>
            </w:pPr>
            <w:r w:rsidRPr="00475937">
              <w:t xml:space="preserve">Government Payment for </w:t>
            </w:r>
            <w:r w:rsidRPr="00475937">
              <w:br/>
              <w:t xml:space="preserve">   Outputs</w:t>
            </w:r>
          </w:p>
        </w:tc>
        <w:tc>
          <w:tcPr>
            <w:tcW w:w="138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2,545</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2,598</w:t>
            </w:r>
          </w:p>
        </w:tc>
        <w:tc>
          <w:tcPr>
            <w:tcW w:w="580"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xml:space="preserve">2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2,636</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2,675</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2,705</w:t>
            </w:r>
          </w:p>
        </w:tc>
      </w:tr>
      <w:tr w:rsidR="003451C6" w:rsidRPr="003451C6" w:rsidTr="00764AE8">
        <w:trPr>
          <w:trHeight w:val="480"/>
        </w:trPr>
        <w:tc>
          <w:tcPr>
            <w:tcW w:w="993"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813</w:t>
            </w:r>
          </w:p>
        </w:tc>
        <w:tc>
          <w:tcPr>
            <w:tcW w:w="2421" w:type="dxa"/>
            <w:tcBorders>
              <w:top w:val="nil"/>
              <w:left w:val="nil"/>
              <w:bottom w:val="nil"/>
              <w:right w:val="nil"/>
            </w:tcBorders>
            <w:shd w:val="clear" w:color="000000" w:fill="FFFFFF"/>
            <w:hideMark/>
          </w:tcPr>
          <w:p w:rsidR="003451C6" w:rsidRPr="00475937" w:rsidRDefault="003451C6" w:rsidP="00E00C48">
            <w:pPr>
              <w:pStyle w:val="TableTextLeft-BP4"/>
            </w:pPr>
            <w:r w:rsidRPr="00475937">
              <w:t xml:space="preserve">User Charges </w:t>
            </w:r>
            <w:r w:rsidR="00E00C48">
              <w:t xml:space="preserve">— </w:t>
            </w:r>
            <w:r w:rsidRPr="00475937">
              <w:t xml:space="preserve">Non ACT </w:t>
            </w:r>
            <w:r w:rsidRPr="00475937">
              <w:br/>
              <w:t xml:space="preserve">   Government</w:t>
            </w:r>
          </w:p>
        </w:tc>
        <w:tc>
          <w:tcPr>
            <w:tcW w:w="138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695</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716</w:t>
            </w:r>
          </w:p>
        </w:tc>
        <w:tc>
          <w:tcPr>
            <w:tcW w:w="580"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xml:space="preserve">3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730</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756</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778</w:t>
            </w:r>
          </w:p>
        </w:tc>
      </w:tr>
      <w:tr w:rsidR="003451C6" w:rsidRPr="003451C6" w:rsidTr="00764AE8">
        <w:trPr>
          <w:trHeight w:val="480"/>
        </w:trPr>
        <w:tc>
          <w:tcPr>
            <w:tcW w:w="993"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2,794</w:t>
            </w:r>
          </w:p>
        </w:tc>
        <w:tc>
          <w:tcPr>
            <w:tcW w:w="2421" w:type="dxa"/>
            <w:tcBorders>
              <w:top w:val="nil"/>
              <w:left w:val="nil"/>
              <w:bottom w:val="nil"/>
              <w:right w:val="nil"/>
            </w:tcBorders>
            <w:shd w:val="clear" w:color="000000" w:fill="FFFFFF"/>
            <w:hideMark/>
          </w:tcPr>
          <w:p w:rsidR="003451C6" w:rsidRPr="00475937" w:rsidRDefault="003451C6" w:rsidP="00764AE8">
            <w:pPr>
              <w:pStyle w:val="TableTextLeft-BP4"/>
            </w:pPr>
            <w:r w:rsidRPr="00475937">
              <w:t xml:space="preserve">User Charges </w:t>
            </w:r>
            <w:r w:rsidR="00E00C48">
              <w:t xml:space="preserve">— </w:t>
            </w:r>
            <w:r w:rsidRPr="00475937">
              <w:t xml:space="preserve">ACT </w:t>
            </w:r>
            <w:r w:rsidRPr="00475937">
              <w:br/>
              <w:t xml:space="preserve">   Government</w:t>
            </w:r>
          </w:p>
        </w:tc>
        <w:tc>
          <w:tcPr>
            <w:tcW w:w="138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3,001</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3,092</w:t>
            </w:r>
          </w:p>
        </w:tc>
        <w:tc>
          <w:tcPr>
            <w:tcW w:w="580"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xml:space="preserve">3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3,157</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3,208</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3,261</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88</w:t>
            </w:r>
          </w:p>
        </w:tc>
        <w:tc>
          <w:tcPr>
            <w:tcW w:w="2421" w:type="dxa"/>
            <w:tcBorders>
              <w:top w:val="nil"/>
              <w:left w:val="nil"/>
              <w:bottom w:val="nil"/>
              <w:right w:val="nil"/>
            </w:tcBorders>
            <w:shd w:val="clear" w:color="000000" w:fill="FFFFFF"/>
            <w:hideMark/>
          </w:tcPr>
          <w:p w:rsidR="003451C6" w:rsidRPr="00475937" w:rsidRDefault="003451C6" w:rsidP="00764AE8">
            <w:pPr>
              <w:pStyle w:val="TableTextLeft-BP4"/>
            </w:pPr>
            <w:r w:rsidRPr="00475937">
              <w:t>Interest</w:t>
            </w:r>
          </w:p>
        </w:tc>
        <w:tc>
          <w:tcPr>
            <w:tcW w:w="138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55</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40</w:t>
            </w:r>
          </w:p>
        </w:tc>
        <w:tc>
          <w:tcPr>
            <w:tcW w:w="580"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xml:space="preserve">-27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40</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40</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40</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421"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 </w:t>
            </w:r>
          </w:p>
        </w:tc>
        <w:tc>
          <w:tcPr>
            <w:tcW w:w="138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580"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6,240</w:t>
            </w:r>
          </w:p>
        </w:tc>
        <w:tc>
          <w:tcPr>
            <w:tcW w:w="2421"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Total Revenue</w:t>
            </w:r>
          </w:p>
        </w:tc>
        <w:tc>
          <w:tcPr>
            <w:tcW w:w="1386"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6,296</w:t>
            </w:r>
          </w:p>
        </w:tc>
        <w:tc>
          <w:tcPr>
            <w:tcW w:w="99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6,446</w:t>
            </w:r>
          </w:p>
        </w:tc>
        <w:tc>
          <w:tcPr>
            <w:tcW w:w="580"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xml:space="preserve">2 </w:t>
            </w:r>
          </w:p>
        </w:tc>
        <w:tc>
          <w:tcPr>
            <w:tcW w:w="99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6,563</w:t>
            </w:r>
          </w:p>
        </w:tc>
        <w:tc>
          <w:tcPr>
            <w:tcW w:w="99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6,679</w:t>
            </w:r>
          </w:p>
        </w:tc>
        <w:tc>
          <w:tcPr>
            <w:tcW w:w="99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6,784</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421"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 </w:t>
            </w:r>
          </w:p>
        </w:tc>
        <w:tc>
          <w:tcPr>
            <w:tcW w:w="138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580"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6,240</w:t>
            </w:r>
          </w:p>
        </w:tc>
        <w:tc>
          <w:tcPr>
            <w:tcW w:w="2421"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Total Income</w:t>
            </w:r>
          </w:p>
        </w:tc>
        <w:tc>
          <w:tcPr>
            <w:tcW w:w="1386"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6,296</w:t>
            </w:r>
          </w:p>
        </w:tc>
        <w:tc>
          <w:tcPr>
            <w:tcW w:w="99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6,446</w:t>
            </w:r>
          </w:p>
        </w:tc>
        <w:tc>
          <w:tcPr>
            <w:tcW w:w="580"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xml:space="preserve">2 </w:t>
            </w:r>
          </w:p>
        </w:tc>
        <w:tc>
          <w:tcPr>
            <w:tcW w:w="99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6,563</w:t>
            </w:r>
          </w:p>
        </w:tc>
        <w:tc>
          <w:tcPr>
            <w:tcW w:w="99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6,679</w:t>
            </w:r>
          </w:p>
        </w:tc>
        <w:tc>
          <w:tcPr>
            <w:tcW w:w="99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6,784</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421"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 </w:t>
            </w:r>
          </w:p>
        </w:tc>
        <w:tc>
          <w:tcPr>
            <w:tcW w:w="138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580"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421"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 xml:space="preserve">Expenses  </w:t>
            </w:r>
          </w:p>
        </w:tc>
        <w:tc>
          <w:tcPr>
            <w:tcW w:w="138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580"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3,721</w:t>
            </w:r>
          </w:p>
        </w:tc>
        <w:tc>
          <w:tcPr>
            <w:tcW w:w="2421" w:type="dxa"/>
            <w:tcBorders>
              <w:top w:val="nil"/>
              <w:left w:val="nil"/>
              <w:bottom w:val="nil"/>
              <w:right w:val="nil"/>
            </w:tcBorders>
            <w:shd w:val="clear" w:color="000000" w:fill="FFFFFF"/>
            <w:hideMark/>
          </w:tcPr>
          <w:p w:rsidR="003451C6" w:rsidRPr="00475937" w:rsidRDefault="003451C6" w:rsidP="00764AE8">
            <w:pPr>
              <w:pStyle w:val="TableTextLeft-BP4"/>
            </w:pPr>
            <w:r w:rsidRPr="00475937">
              <w:t>Employee Expenses</w:t>
            </w:r>
          </w:p>
        </w:tc>
        <w:tc>
          <w:tcPr>
            <w:tcW w:w="138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3,858</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4,073</w:t>
            </w:r>
          </w:p>
        </w:tc>
        <w:tc>
          <w:tcPr>
            <w:tcW w:w="580"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xml:space="preserve">6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4,089</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4,139</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4,195</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508</w:t>
            </w:r>
          </w:p>
        </w:tc>
        <w:tc>
          <w:tcPr>
            <w:tcW w:w="2421" w:type="dxa"/>
            <w:tcBorders>
              <w:top w:val="nil"/>
              <w:left w:val="nil"/>
              <w:bottom w:val="nil"/>
              <w:right w:val="nil"/>
            </w:tcBorders>
            <w:shd w:val="clear" w:color="000000" w:fill="FFFFFF"/>
            <w:hideMark/>
          </w:tcPr>
          <w:p w:rsidR="003451C6" w:rsidRPr="00475937" w:rsidRDefault="003451C6" w:rsidP="00764AE8">
            <w:pPr>
              <w:pStyle w:val="TableTextLeft-BP4"/>
            </w:pPr>
            <w:r w:rsidRPr="00475937">
              <w:t>Superannuation Expenses</w:t>
            </w:r>
          </w:p>
        </w:tc>
        <w:tc>
          <w:tcPr>
            <w:tcW w:w="138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598</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534</w:t>
            </w:r>
          </w:p>
        </w:tc>
        <w:tc>
          <w:tcPr>
            <w:tcW w:w="580"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xml:space="preserve">-11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524</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518</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517</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2,136</w:t>
            </w:r>
          </w:p>
        </w:tc>
        <w:tc>
          <w:tcPr>
            <w:tcW w:w="2421" w:type="dxa"/>
            <w:tcBorders>
              <w:top w:val="nil"/>
              <w:left w:val="nil"/>
              <w:bottom w:val="nil"/>
              <w:right w:val="nil"/>
            </w:tcBorders>
            <w:shd w:val="clear" w:color="000000" w:fill="FFFFFF"/>
            <w:hideMark/>
          </w:tcPr>
          <w:p w:rsidR="003451C6" w:rsidRPr="00475937" w:rsidRDefault="003451C6" w:rsidP="00764AE8">
            <w:pPr>
              <w:pStyle w:val="TableTextLeft-BP4"/>
            </w:pPr>
            <w:r w:rsidRPr="00475937">
              <w:t>Supplies and Services</w:t>
            </w:r>
          </w:p>
        </w:tc>
        <w:tc>
          <w:tcPr>
            <w:tcW w:w="138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1,824</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1,829</w:t>
            </w:r>
          </w:p>
        </w:tc>
        <w:tc>
          <w:tcPr>
            <w:tcW w:w="580" w:type="dxa"/>
            <w:tcBorders>
              <w:top w:val="nil"/>
              <w:left w:val="nil"/>
              <w:bottom w:val="nil"/>
              <w:right w:val="nil"/>
            </w:tcBorders>
            <w:shd w:val="clear" w:color="000000" w:fill="FFFFFF"/>
            <w:hideMark/>
          </w:tcPr>
          <w:p w:rsidR="003451C6" w:rsidRPr="003451C6" w:rsidRDefault="00B809A1" w:rsidP="00764AE8">
            <w:pPr>
              <w:jc w:val="right"/>
              <w:rPr>
                <w:sz w:val="18"/>
                <w:szCs w:val="18"/>
                <w:lang w:eastAsia="zh-CN"/>
              </w:rPr>
            </w:pPr>
            <w:r>
              <w:rPr>
                <w:sz w:val="18"/>
                <w:szCs w:val="18"/>
                <w:lang w:eastAsia="zh-CN"/>
              </w:rPr>
              <w:t>-</w:t>
            </w:r>
            <w:r w:rsidR="003451C6" w:rsidRPr="003451C6">
              <w:rPr>
                <w:sz w:val="18"/>
                <w:szCs w:val="18"/>
                <w:lang w:eastAsia="zh-CN"/>
              </w:rPr>
              <w:t xml:space="preserve">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1,872</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1,925</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1,976</w:t>
            </w:r>
          </w:p>
        </w:tc>
      </w:tr>
      <w:tr w:rsidR="003451C6" w:rsidRPr="003451C6" w:rsidTr="00764AE8">
        <w:trPr>
          <w:trHeight w:val="480"/>
        </w:trPr>
        <w:tc>
          <w:tcPr>
            <w:tcW w:w="993"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98</w:t>
            </w:r>
          </w:p>
        </w:tc>
        <w:tc>
          <w:tcPr>
            <w:tcW w:w="2421" w:type="dxa"/>
            <w:tcBorders>
              <w:top w:val="nil"/>
              <w:left w:val="nil"/>
              <w:bottom w:val="nil"/>
              <w:right w:val="nil"/>
            </w:tcBorders>
            <w:shd w:val="clear" w:color="000000" w:fill="FFFFFF"/>
            <w:hideMark/>
          </w:tcPr>
          <w:p w:rsidR="003451C6" w:rsidRPr="00475937" w:rsidRDefault="003451C6" w:rsidP="00764AE8">
            <w:pPr>
              <w:pStyle w:val="TableTextLeft-BP4"/>
            </w:pPr>
            <w:r w:rsidRPr="00475937">
              <w:t xml:space="preserve">Depreciation and </w:t>
            </w:r>
            <w:r w:rsidRPr="00475937">
              <w:br/>
              <w:t xml:space="preserve">   Amortisation</w:t>
            </w:r>
          </w:p>
        </w:tc>
        <w:tc>
          <w:tcPr>
            <w:tcW w:w="138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98</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98</w:t>
            </w:r>
          </w:p>
        </w:tc>
        <w:tc>
          <w:tcPr>
            <w:tcW w:w="580"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xml:space="preserve">-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98</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98</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98</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0</w:t>
            </w:r>
          </w:p>
        </w:tc>
        <w:tc>
          <w:tcPr>
            <w:tcW w:w="2421" w:type="dxa"/>
            <w:tcBorders>
              <w:top w:val="nil"/>
              <w:left w:val="nil"/>
              <w:bottom w:val="nil"/>
              <w:right w:val="nil"/>
            </w:tcBorders>
            <w:shd w:val="clear" w:color="000000" w:fill="FFFFFF"/>
            <w:hideMark/>
          </w:tcPr>
          <w:p w:rsidR="003451C6" w:rsidRPr="00475937" w:rsidRDefault="003451C6" w:rsidP="00764AE8">
            <w:pPr>
              <w:pStyle w:val="TableTextLeft-BP4"/>
            </w:pPr>
            <w:r w:rsidRPr="00475937">
              <w:t>Other Expenses</w:t>
            </w:r>
          </w:p>
        </w:tc>
        <w:tc>
          <w:tcPr>
            <w:tcW w:w="138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14</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0</w:t>
            </w:r>
          </w:p>
        </w:tc>
        <w:tc>
          <w:tcPr>
            <w:tcW w:w="580"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xml:space="preserve">-100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0</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0</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0</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421" w:type="dxa"/>
            <w:tcBorders>
              <w:top w:val="nil"/>
              <w:left w:val="nil"/>
              <w:bottom w:val="nil"/>
              <w:right w:val="nil"/>
            </w:tcBorders>
            <w:shd w:val="clear" w:color="000000" w:fill="FFFFFF"/>
            <w:hideMark/>
          </w:tcPr>
          <w:p w:rsidR="003451C6" w:rsidRPr="003451C6" w:rsidRDefault="003451C6" w:rsidP="00764AE8">
            <w:pPr>
              <w:rPr>
                <w:b/>
                <w:bCs/>
                <w:sz w:val="18"/>
                <w:szCs w:val="18"/>
                <w:lang w:eastAsia="zh-CN"/>
              </w:rPr>
            </w:pPr>
            <w:r w:rsidRPr="003451C6">
              <w:rPr>
                <w:b/>
                <w:bCs/>
                <w:sz w:val="18"/>
                <w:szCs w:val="18"/>
                <w:lang w:eastAsia="zh-CN"/>
              </w:rPr>
              <w:t> </w:t>
            </w:r>
          </w:p>
        </w:tc>
        <w:tc>
          <w:tcPr>
            <w:tcW w:w="138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580"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6,463</w:t>
            </w:r>
          </w:p>
        </w:tc>
        <w:tc>
          <w:tcPr>
            <w:tcW w:w="2421" w:type="dxa"/>
            <w:tcBorders>
              <w:top w:val="nil"/>
              <w:left w:val="nil"/>
              <w:bottom w:val="nil"/>
              <w:right w:val="nil"/>
            </w:tcBorders>
            <w:shd w:val="clear" w:color="000000" w:fill="FFFFFF"/>
            <w:hideMark/>
          </w:tcPr>
          <w:p w:rsidR="003451C6" w:rsidRPr="003451C6" w:rsidRDefault="00764AE8" w:rsidP="00764AE8">
            <w:pPr>
              <w:pStyle w:val="TableTextLeftBold-BP4"/>
              <w:rPr>
                <w:lang w:eastAsia="zh-CN"/>
              </w:rPr>
            </w:pPr>
            <w:r>
              <w:rPr>
                <w:lang w:eastAsia="zh-CN"/>
              </w:rPr>
              <w:t xml:space="preserve">Total Ordinary </w:t>
            </w:r>
            <w:r w:rsidR="003451C6" w:rsidRPr="003451C6">
              <w:rPr>
                <w:lang w:eastAsia="zh-CN"/>
              </w:rPr>
              <w:t>Expenses</w:t>
            </w:r>
          </w:p>
        </w:tc>
        <w:tc>
          <w:tcPr>
            <w:tcW w:w="1386"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6,392</w:t>
            </w:r>
          </w:p>
        </w:tc>
        <w:tc>
          <w:tcPr>
            <w:tcW w:w="99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6,534</w:t>
            </w:r>
          </w:p>
        </w:tc>
        <w:tc>
          <w:tcPr>
            <w:tcW w:w="580"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xml:space="preserve">2 </w:t>
            </w:r>
          </w:p>
        </w:tc>
        <w:tc>
          <w:tcPr>
            <w:tcW w:w="99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6,583</w:t>
            </w:r>
          </w:p>
        </w:tc>
        <w:tc>
          <w:tcPr>
            <w:tcW w:w="99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6,680</w:t>
            </w:r>
          </w:p>
        </w:tc>
        <w:tc>
          <w:tcPr>
            <w:tcW w:w="99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6,786</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421"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 </w:t>
            </w:r>
          </w:p>
        </w:tc>
        <w:tc>
          <w:tcPr>
            <w:tcW w:w="1386"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w:t>
            </w:r>
          </w:p>
        </w:tc>
        <w:tc>
          <w:tcPr>
            <w:tcW w:w="580"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-223</w:t>
            </w:r>
          </w:p>
        </w:tc>
        <w:tc>
          <w:tcPr>
            <w:tcW w:w="2421"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Operating Result</w:t>
            </w:r>
          </w:p>
        </w:tc>
        <w:tc>
          <w:tcPr>
            <w:tcW w:w="1386"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-96</w:t>
            </w:r>
          </w:p>
        </w:tc>
        <w:tc>
          <w:tcPr>
            <w:tcW w:w="99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-88</w:t>
            </w:r>
          </w:p>
        </w:tc>
        <w:tc>
          <w:tcPr>
            <w:tcW w:w="580"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xml:space="preserve">8 </w:t>
            </w:r>
          </w:p>
        </w:tc>
        <w:tc>
          <w:tcPr>
            <w:tcW w:w="99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-20</w:t>
            </w:r>
          </w:p>
        </w:tc>
        <w:tc>
          <w:tcPr>
            <w:tcW w:w="99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-1</w:t>
            </w:r>
          </w:p>
        </w:tc>
        <w:tc>
          <w:tcPr>
            <w:tcW w:w="99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-2</w:t>
            </w:r>
          </w:p>
        </w:tc>
      </w:tr>
      <w:tr w:rsidR="003451C6" w:rsidRPr="003451C6" w:rsidTr="00764AE8">
        <w:trPr>
          <w:trHeight w:val="240"/>
        </w:trPr>
        <w:tc>
          <w:tcPr>
            <w:tcW w:w="993"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w:t>
            </w:r>
          </w:p>
        </w:tc>
        <w:tc>
          <w:tcPr>
            <w:tcW w:w="2421" w:type="dxa"/>
            <w:tcBorders>
              <w:top w:val="nil"/>
              <w:left w:val="nil"/>
              <w:bottom w:val="nil"/>
              <w:right w:val="nil"/>
            </w:tcBorders>
            <w:shd w:val="clear" w:color="000000" w:fill="FFFFFF"/>
            <w:hideMark/>
          </w:tcPr>
          <w:p w:rsidR="003451C6" w:rsidRPr="003451C6" w:rsidRDefault="003451C6" w:rsidP="00764AE8">
            <w:pPr>
              <w:pStyle w:val="TableTextLeftBold-BP4"/>
              <w:rPr>
                <w:bCs/>
                <w:lang w:eastAsia="zh-CN"/>
              </w:rPr>
            </w:pPr>
            <w:r w:rsidRPr="003451C6">
              <w:rPr>
                <w:bCs/>
                <w:lang w:eastAsia="zh-CN"/>
              </w:rPr>
              <w:t> </w:t>
            </w:r>
          </w:p>
        </w:tc>
        <w:tc>
          <w:tcPr>
            <w:tcW w:w="1386"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w:t>
            </w:r>
          </w:p>
        </w:tc>
        <w:tc>
          <w:tcPr>
            <w:tcW w:w="580"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w:t>
            </w:r>
          </w:p>
        </w:tc>
        <w:tc>
          <w:tcPr>
            <w:tcW w:w="99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w:t>
            </w:r>
          </w:p>
        </w:tc>
      </w:tr>
      <w:tr w:rsidR="003451C6" w:rsidRPr="003451C6" w:rsidTr="00764AE8">
        <w:trPr>
          <w:trHeight w:val="480"/>
        </w:trPr>
        <w:tc>
          <w:tcPr>
            <w:tcW w:w="993"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-223</w:t>
            </w:r>
          </w:p>
        </w:tc>
        <w:tc>
          <w:tcPr>
            <w:tcW w:w="2421" w:type="dxa"/>
            <w:tcBorders>
              <w:top w:val="nil"/>
              <w:left w:val="nil"/>
              <w:bottom w:val="nil"/>
              <w:right w:val="nil"/>
            </w:tcBorders>
            <w:shd w:val="clear" w:color="000000" w:fill="FFFFFF"/>
            <w:hideMark/>
          </w:tcPr>
          <w:p w:rsidR="003451C6" w:rsidRPr="00CB0E1B" w:rsidRDefault="003451C6" w:rsidP="00764AE8">
            <w:pPr>
              <w:pStyle w:val="TableTextLeftBold-BP4"/>
            </w:pPr>
            <w:r w:rsidRPr="00CB0E1B">
              <w:t>Total Comprehensive</w:t>
            </w:r>
            <w:r w:rsidRPr="00CB0E1B">
              <w:br/>
              <w:t xml:space="preserve">   Income</w:t>
            </w:r>
          </w:p>
        </w:tc>
        <w:tc>
          <w:tcPr>
            <w:tcW w:w="1386"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-96</w:t>
            </w:r>
          </w:p>
        </w:tc>
        <w:tc>
          <w:tcPr>
            <w:tcW w:w="99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-88</w:t>
            </w:r>
          </w:p>
        </w:tc>
        <w:tc>
          <w:tcPr>
            <w:tcW w:w="580"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xml:space="preserve">8 </w:t>
            </w:r>
          </w:p>
        </w:tc>
        <w:tc>
          <w:tcPr>
            <w:tcW w:w="99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-20</w:t>
            </w:r>
          </w:p>
        </w:tc>
        <w:tc>
          <w:tcPr>
            <w:tcW w:w="99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-1</w:t>
            </w:r>
          </w:p>
        </w:tc>
        <w:tc>
          <w:tcPr>
            <w:tcW w:w="99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-2</w:t>
            </w:r>
          </w:p>
        </w:tc>
      </w:tr>
      <w:tr w:rsidR="003451C6" w:rsidRPr="00764AE8" w:rsidTr="00764AE8">
        <w:trPr>
          <w:trHeight w:val="80"/>
        </w:trPr>
        <w:tc>
          <w:tcPr>
            <w:tcW w:w="993" w:type="dxa"/>
            <w:tcBorders>
              <w:top w:val="nil"/>
              <w:left w:val="nil"/>
              <w:bottom w:val="single" w:sz="4" w:space="0" w:color="auto"/>
              <w:right w:val="nil"/>
            </w:tcBorders>
            <w:shd w:val="clear" w:color="000000" w:fill="FFFFFF"/>
            <w:hideMark/>
          </w:tcPr>
          <w:p w:rsidR="003451C6" w:rsidRPr="00764AE8" w:rsidRDefault="003451C6" w:rsidP="00764AE8">
            <w:pPr>
              <w:jc w:val="right"/>
              <w:rPr>
                <w:sz w:val="12"/>
                <w:szCs w:val="12"/>
                <w:lang w:eastAsia="zh-CN"/>
              </w:rPr>
            </w:pPr>
            <w:r w:rsidRPr="00764AE8">
              <w:rPr>
                <w:sz w:val="12"/>
                <w:szCs w:val="12"/>
                <w:lang w:eastAsia="zh-CN"/>
              </w:rPr>
              <w:t> </w:t>
            </w:r>
          </w:p>
        </w:tc>
        <w:tc>
          <w:tcPr>
            <w:tcW w:w="2421" w:type="dxa"/>
            <w:tcBorders>
              <w:top w:val="nil"/>
              <w:left w:val="nil"/>
              <w:bottom w:val="single" w:sz="4" w:space="0" w:color="auto"/>
              <w:right w:val="nil"/>
            </w:tcBorders>
            <w:shd w:val="clear" w:color="000000" w:fill="FFFFFF"/>
            <w:hideMark/>
          </w:tcPr>
          <w:p w:rsidR="003451C6" w:rsidRPr="00764AE8" w:rsidRDefault="003451C6" w:rsidP="00764AE8">
            <w:pPr>
              <w:rPr>
                <w:sz w:val="12"/>
                <w:szCs w:val="12"/>
                <w:lang w:eastAsia="zh-CN"/>
              </w:rPr>
            </w:pPr>
            <w:r w:rsidRPr="00764AE8">
              <w:rPr>
                <w:sz w:val="12"/>
                <w:szCs w:val="12"/>
                <w:lang w:eastAsia="zh-CN"/>
              </w:rPr>
              <w:t> </w:t>
            </w:r>
          </w:p>
        </w:tc>
        <w:tc>
          <w:tcPr>
            <w:tcW w:w="1386" w:type="dxa"/>
            <w:tcBorders>
              <w:top w:val="nil"/>
              <w:left w:val="nil"/>
              <w:bottom w:val="single" w:sz="4" w:space="0" w:color="auto"/>
              <w:right w:val="nil"/>
            </w:tcBorders>
            <w:shd w:val="clear" w:color="000000" w:fill="FFFFFF"/>
            <w:hideMark/>
          </w:tcPr>
          <w:p w:rsidR="003451C6" w:rsidRPr="00764AE8" w:rsidRDefault="003451C6" w:rsidP="00764AE8">
            <w:pPr>
              <w:jc w:val="right"/>
              <w:rPr>
                <w:sz w:val="12"/>
                <w:szCs w:val="12"/>
                <w:lang w:eastAsia="zh-CN"/>
              </w:rPr>
            </w:pPr>
            <w:r w:rsidRPr="00764AE8">
              <w:rPr>
                <w:sz w:val="12"/>
                <w:szCs w:val="12"/>
                <w:lang w:eastAsia="zh-CN"/>
              </w:rPr>
              <w:t> </w:t>
            </w:r>
          </w:p>
        </w:tc>
        <w:tc>
          <w:tcPr>
            <w:tcW w:w="994" w:type="dxa"/>
            <w:tcBorders>
              <w:top w:val="nil"/>
              <w:left w:val="nil"/>
              <w:bottom w:val="single" w:sz="4" w:space="0" w:color="auto"/>
              <w:right w:val="nil"/>
            </w:tcBorders>
            <w:shd w:val="clear" w:color="000000" w:fill="FFFFFF"/>
            <w:hideMark/>
          </w:tcPr>
          <w:p w:rsidR="003451C6" w:rsidRPr="00764AE8" w:rsidRDefault="003451C6" w:rsidP="00764AE8">
            <w:pPr>
              <w:jc w:val="right"/>
              <w:rPr>
                <w:sz w:val="12"/>
                <w:szCs w:val="12"/>
                <w:lang w:eastAsia="zh-CN"/>
              </w:rPr>
            </w:pPr>
            <w:r w:rsidRPr="00764AE8">
              <w:rPr>
                <w:sz w:val="12"/>
                <w:szCs w:val="12"/>
                <w:lang w:eastAsia="zh-CN"/>
              </w:rPr>
              <w:t> </w:t>
            </w:r>
          </w:p>
        </w:tc>
        <w:tc>
          <w:tcPr>
            <w:tcW w:w="580" w:type="dxa"/>
            <w:tcBorders>
              <w:top w:val="nil"/>
              <w:left w:val="nil"/>
              <w:bottom w:val="single" w:sz="4" w:space="0" w:color="auto"/>
              <w:right w:val="nil"/>
            </w:tcBorders>
            <w:shd w:val="clear" w:color="000000" w:fill="FFFFFF"/>
            <w:hideMark/>
          </w:tcPr>
          <w:p w:rsidR="003451C6" w:rsidRPr="00764AE8" w:rsidRDefault="003451C6" w:rsidP="00764AE8">
            <w:pPr>
              <w:jc w:val="right"/>
              <w:rPr>
                <w:sz w:val="12"/>
                <w:szCs w:val="12"/>
                <w:lang w:eastAsia="zh-CN"/>
              </w:rPr>
            </w:pPr>
            <w:r w:rsidRPr="00764AE8">
              <w:rPr>
                <w:sz w:val="12"/>
                <w:szCs w:val="12"/>
                <w:lang w:eastAsia="zh-CN"/>
              </w:rPr>
              <w:t> </w:t>
            </w:r>
          </w:p>
        </w:tc>
        <w:tc>
          <w:tcPr>
            <w:tcW w:w="994" w:type="dxa"/>
            <w:tcBorders>
              <w:top w:val="nil"/>
              <w:left w:val="nil"/>
              <w:bottom w:val="single" w:sz="4" w:space="0" w:color="auto"/>
              <w:right w:val="nil"/>
            </w:tcBorders>
            <w:shd w:val="clear" w:color="000000" w:fill="FFFFFF"/>
            <w:hideMark/>
          </w:tcPr>
          <w:p w:rsidR="003451C6" w:rsidRPr="00764AE8" w:rsidRDefault="003451C6" w:rsidP="00764AE8">
            <w:pPr>
              <w:jc w:val="right"/>
              <w:rPr>
                <w:sz w:val="12"/>
                <w:szCs w:val="12"/>
                <w:lang w:eastAsia="zh-CN"/>
              </w:rPr>
            </w:pPr>
            <w:r w:rsidRPr="00764AE8">
              <w:rPr>
                <w:sz w:val="12"/>
                <w:szCs w:val="12"/>
                <w:lang w:eastAsia="zh-CN"/>
              </w:rPr>
              <w:t> </w:t>
            </w:r>
          </w:p>
        </w:tc>
        <w:tc>
          <w:tcPr>
            <w:tcW w:w="994" w:type="dxa"/>
            <w:tcBorders>
              <w:top w:val="nil"/>
              <w:left w:val="nil"/>
              <w:bottom w:val="single" w:sz="4" w:space="0" w:color="auto"/>
              <w:right w:val="nil"/>
            </w:tcBorders>
            <w:shd w:val="clear" w:color="000000" w:fill="FFFFFF"/>
            <w:hideMark/>
          </w:tcPr>
          <w:p w:rsidR="003451C6" w:rsidRPr="00764AE8" w:rsidRDefault="003451C6" w:rsidP="00764AE8">
            <w:pPr>
              <w:jc w:val="right"/>
              <w:rPr>
                <w:sz w:val="12"/>
                <w:szCs w:val="12"/>
                <w:lang w:eastAsia="zh-CN"/>
              </w:rPr>
            </w:pPr>
            <w:r w:rsidRPr="00764AE8">
              <w:rPr>
                <w:sz w:val="12"/>
                <w:szCs w:val="12"/>
                <w:lang w:eastAsia="zh-CN"/>
              </w:rPr>
              <w:t> </w:t>
            </w:r>
          </w:p>
        </w:tc>
        <w:tc>
          <w:tcPr>
            <w:tcW w:w="994" w:type="dxa"/>
            <w:tcBorders>
              <w:top w:val="nil"/>
              <w:left w:val="nil"/>
              <w:bottom w:val="single" w:sz="4" w:space="0" w:color="auto"/>
              <w:right w:val="nil"/>
            </w:tcBorders>
            <w:shd w:val="clear" w:color="000000" w:fill="FFFFFF"/>
            <w:hideMark/>
          </w:tcPr>
          <w:p w:rsidR="003451C6" w:rsidRPr="00764AE8" w:rsidRDefault="003451C6" w:rsidP="00764AE8">
            <w:pPr>
              <w:jc w:val="right"/>
              <w:rPr>
                <w:sz w:val="12"/>
                <w:szCs w:val="12"/>
                <w:lang w:eastAsia="zh-CN"/>
              </w:rPr>
            </w:pPr>
            <w:r w:rsidRPr="00764AE8">
              <w:rPr>
                <w:sz w:val="12"/>
                <w:szCs w:val="12"/>
                <w:lang w:eastAsia="zh-CN"/>
              </w:rPr>
              <w:t> </w:t>
            </w:r>
          </w:p>
        </w:tc>
      </w:tr>
    </w:tbl>
    <w:p w:rsidR="00A5334E" w:rsidRDefault="0012021B" w:rsidP="00A5334E">
      <w:pPr>
        <w:pStyle w:val="PlainText"/>
        <w:jc w:val="center"/>
        <w:rPr>
          <w:rFonts w:ascii="Arial" w:hAnsi="Arial"/>
          <w:b/>
        </w:rPr>
      </w:pPr>
      <w:r w:rsidRPr="009F3763">
        <w:br w:type="page"/>
      </w:r>
      <w:bookmarkStart w:id="2" w:name="Temp"/>
      <w:bookmarkStart w:id="3" w:name="B2"/>
      <w:bookmarkEnd w:id="2"/>
      <w:bookmarkEnd w:id="3"/>
    </w:p>
    <w:tbl>
      <w:tblPr>
        <w:tblW w:w="9356" w:type="dxa"/>
        <w:tblLook w:val="04A0"/>
      </w:tblPr>
      <w:tblGrid>
        <w:gridCol w:w="1054"/>
        <w:gridCol w:w="2392"/>
        <w:gridCol w:w="1106"/>
        <w:gridCol w:w="1054"/>
        <w:gridCol w:w="624"/>
        <w:gridCol w:w="1054"/>
        <w:gridCol w:w="1054"/>
        <w:gridCol w:w="984"/>
        <w:gridCol w:w="70"/>
      </w:tblGrid>
      <w:tr w:rsidR="003451C6" w:rsidRPr="003451C6" w:rsidTr="006C4A7F">
        <w:trPr>
          <w:gridAfter w:val="1"/>
          <w:wAfter w:w="70" w:type="dxa"/>
          <w:trHeight w:val="315"/>
        </w:trPr>
        <w:tc>
          <w:tcPr>
            <w:tcW w:w="9322" w:type="dxa"/>
            <w:gridSpan w:val="8"/>
            <w:tcBorders>
              <w:top w:val="nil"/>
              <w:left w:val="nil"/>
              <w:bottom w:val="nil"/>
              <w:right w:val="nil"/>
            </w:tcBorders>
            <w:shd w:val="clear" w:color="000000" w:fill="FFFFFF"/>
            <w:noWrap/>
            <w:vAlign w:val="bottom"/>
            <w:hideMark/>
          </w:tcPr>
          <w:p w:rsidR="003451C6" w:rsidRPr="003451C6" w:rsidRDefault="003451C6" w:rsidP="00CB0E1B">
            <w:pPr>
              <w:pStyle w:val="Heading3Centred"/>
            </w:pPr>
            <w:bookmarkStart w:id="4" w:name="RANGE!A1:H45"/>
            <w:r w:rsidRPr="003451C6">
              <w:lastRenderedPageBreak/>
              <w:t>Auditor-General</w:t>
            </w:r>
            <w:bookmarkEnd w:id="4"/>
          </w:p>
        </w:tc>
      </w:tr>
      <w:tr w:rsidR="003451C6" w:rsidRPr="003451C6" w:rsidTr="006C4A7F">
        <w:trPr>
          <w:gridAfter w:val="1"/>
          <w:wAfter w:w="70" w:type="dxa"/>
          <w:trHeight w:val="315"/>
        </w:trPr>
        <w:tc>
          <w:tcPr>
            <w:tcW w:w="9322" w:type="dxa"/>
            <w:gridSpan w:val="8"/>
            <w:tcBorders>
              <w:top w:val="nil"/>
              <w:left w:val="nil"/>
              <w:bottom w:val="nil"/>
              <w:right w:val="nil"/>
            </w:tcBorders>
            <w:shd w:val="clear" w:color="000000" w:fill="FFFFFF"/>
            <w:noWrap/>
            <w:vAlign w:val="bottom"/>
            <w:hideMark/>
          </w:tcPr>
          <w:p w:rsidR="003451C6" w:rsidRPr="003451C6" w:rsidRDefault="003451C6" w:rsidP="00CB0E1B">
            <w:pPr>
              <w:pStyle w:val="Heading3Centred"/>
            </w:pPr>
            <w:r w:rsidRPr="003451C6">
              <w:t>Balance Sheet</w:t>
            </w:r>
          </w:p>
        </w:tc>
      </w:tr>
      <w:tr w:rsidR="003451C6" w:rsidRPr="003451C6" w:rsidTr="006C4A7F">
        <w:trPr>
          <w:trHeight w:val="240"/>
        </w:trPr>
        <w:tc>
          <w:tcPr>
            <w:tcW w:w="1054" w:type="dxa"/>
            <w:tcBorders>
              <w:top w:val="single" w:sz="4" w:space="0" w:color="auto"/>
              <w:left w:val="nil"/>
              <w:bottom w:val="nil"/>
              <w:right w:val="nil"/>
            </w:tcBorders>
            <w:shd w:val="clear" w:color="000000" w:fill="FFFFFF"/>
            <w:noWrap/>
            <w:hideMark/>
          </w:tcPr>
          <w:p w:rsidR="003451C6" w:rsidRPr="00CB0E1B" w:rsidRDefault="003451C6" w:rsidP="00764AE8">
            <w:pPr>
              <w:autoSpaceDE w:val="0"/>
              <w:autoSpaceDN w:val="0"/>
              <w:adjustRightInd w:val="0"/>
              <w:ind w:left="-283"/>
              <w:jc w:val="right"/>
              <w:rPr>
                <w:rFonts w:cs="Calibri"/>
                <w:b/>
                <w:bCs/>
                <w:color w:val="000000"/>
                <w:sz w:val="18"/>
                <w:szCs w:val="18"/>
                <w:lang w:eastAsia="zh-CN"/>
              </w:rPr>
            </w:pPr>
            <w:r w:rsidRPr="00CB0E1B">
              <w:rPr>
                <w:rFonts w:cs="Calibri"/>
                <w:b/>
                <w:bCs/>
                <w:color w:val="000000"/>
                <w:sz w:val="18"/>
                <w:szCs w:val="18"/>
                <w:lang w:eastAsia="zh-CN"/>
              </w:rPr>
              <w:t>Budget</w:t>
            </w:r>
          </w:p>
        </w:tc>
        <w:tc>
          <w:tcPr>
            <w:tcW w:w="2392" w:type="dxa"/>
            <w:tcBorders>
              <w:top w:val="single" w:sz="4" w:space="0" w:color="auto"/>
              <w:left w:val="nil"/>
              <w:bottom w:val="nil"/>
              <w:right w:val="nil"/>
            </w:tcBorders>
            <w:shd w:val="clear" w:color="000000" w:fill="FFFFFF"/>
            <w:noWrap/>
            <w:hideMark/>
          </w:tcPr>
          <w:p w:rsidR="003451C6" w:rsidRPr="00CB0E1B" w:rsidRDefault="003451C6" w:rsidP="00764AE8">
            <w:pPr>
              <w:autoSpaceDE w:val="0"/>
              <w:autoSpaceDN w:val="0"/>
              <w:adjustRightInd w:val="0"/>
              <w:ind w:left="-283"/>
              <w:rPr>
                <w:rFonts w:cs="Calibri"/>
                <w:b/>
                <w:bCs/>
                <w:color w:val="000000"/>
                <w:sz w:val="18"/>
                <w:szCs w:val="18"/>
                <w:lang w:eastAsia="zh-CN"/>
              </w:rPr>
            </w:pPr>
            <w:r w:rsidRPr="00CB0E1B">
              <w:rPr>
                <w:rFonts w:cs="Calibri"/>
                <w:b/>
                <w:bCs/>
                <w:color w:val="000000"/>
                <w:sz w:val="18"/>
                <w:szCs w:val="18"/>
                <w:lang w:eastAsia="zh-CN"/>
              </w:rPr>
              <w:t> </w:t>
            </w:r>
          </w:p>
        </w:tc>
        <w:tc>
          <w:tcPr>
            <w:tcW w:w="1106" w:type="dxa"/>
            <w:tcBorders>
              <w:top w:val="single" w:sz="4" w:space="0" w:color="auto"/>
              <w:left w:val="nil"/>
              <w:bottom w:val="nil"/>
              <w:right w:val="nil"/>
            </w:tcBorders>
            <w:shd w:val="clear" w:color="000000" w:fill="FFFFFF"/>
            <w:noWrap/>
            <w:hideMark/>
          </w:tcPr>
          <w:p w:rsidR="003451C6" w:rsidRPr="00CB0E1B" w:rsidRDefault="003451C6" w:rsidP="00764AE8">
            <w:pPr>
              <w:autoSpaceDE w:val="0"/>
              <w:autoSpaceDN w:val="0"/>
              <w:adjustRightInd w:val="0"/>
              <w:ind w:left="-283"/>
              <w:jc w:val="right"/>
              <w:rPr>
                <w:rFonts w:cs="Calibri"/>
                <w:b/>
                <w:bCs/>
                <w:color w:val="000000"/>
                <w:sz w:val="18"/>
                <w:szCs w:val="18"/>
                <w:lang w:eastAsia="zh-CN"/>
              </w:rPr>
            </w:pPr>
            <w:r w:rsidRPr="00CB0E1B">
              <w:rPr>
                <w:rFonts w:cs="Calibri"/>
                <w:b/>
                <w:bCs/>
                <w:color w:val="000000"/>
                <w:sz w:val="18"/>
                <w:szCs w:val="18"/>
                <w:lang w:eastAsia="zh-CN"/>
              </w:rPr>
              <w:t>Est. Outcome</w:t>
            </w:r>
          </w:p>
        </w:tc>
        <w:tc>
          <w:tcPr>
            <w:tcW w:w="1054" w:type="dxa"/>
            <w:tcBorders>
              <w:top w:val="single" w:sz="4" w:space="0" w:color="auto"/>
              <w:left w:val="nil"/>
              <w:bottom w:val="nil"/>
              <w:right w:val="nil"/>
            </w:tcBorders>
            <w:shd w:val="clear" w:color="000000" w:fill="FFFFFF"/>
            <w:noWrap/>
            <w:hideMark/>
          </w:tcPr>
          <w:p w:rsidR="003451C6" w:rsidRPr="00CB0E1B" w:rsidRDefault="003451C6" w:rsidP="00764AE8">
            <w:pPr>
              <w:autoSpaceDE w:val="0"/>
              <w:autoSpaceDN w:val="0"/>
              <w:adjustRightInd w:val="0"/>
              <w:ind w:left="-283"/>
              <w:jc w:val="right"/>
              <w:rPr>
                <w:rFonts w:cs="Calibri"/>
                <w:b/>
                <w:bCs/>
                <w:color w:val="000000"/>
                <w:sz w:val="18"/>
                <w:szCs w:val="18"/>
                <w:lang w:eastAsia="zh-CN"/>
              </w:rPr>
            </w:pPr>
            <w:r w:rsidRPr="00CB0E1B">
              <w:rPr>
                <w:rFonts w:cs="Calibri"/>
                <w:b/>
                <w:bCs/>
                <w:color w:val="000000"/>
                <w:sz w:val="18"/>
                <w:szCs w:val="18"/>
                <w:lang w:eastAsia="zh-CN"/>
              </w:rPr>
              <w:t>Budget</w:t>
            </w:r>
          </w:p>
        </w:tc>
        <w:tc>
          <w:tcPr>
            <w:tcW w:w="624" w:type="dxa"/>
            <w:tcBorders>
              <w:top w:val="single" w:sz="4" w:space="0" w:color="auto"/>
              <w:left w:val="nil"/>
              <w:bottom w:val="nil"/>
              <w:right w:val="nil"/>
            </w:tcBorders>
            <w:shd w:val="clear" w:color="000000" w:fill="FFFFFF"/>
            <w:noWrap/>
            <w:hideMark/>
          </w:tcPr>
          <w:p w:rsidR="003451C6" w:rsidRPr="00CB0E1B" w:rsidRDefault="003451C6" w:rsidP="00764AE8">
            <w:pPr>
              <w:autoSpaceDE w:val="0"/>
              <w:autoSpaceDN w:val="0"/>
              <w:adjustRightInd w:val="0"/>
              <w:ind w:left="-283"/>
              <w:jc w:val="right"/>
              <w:rPr>
                <w:rFonts w:cs="Calibri"/>
                <w:b/>
                <w:bCs/>
                <w:color w:val="000000"/>
                <w:sz w:val="18"/>
                <w:szCs w:val="18"/>
                <w:lang w:eastAsia="zh-CN"/>
              </w:rPr>
            </w:pPr>
            <w:r w:rsidRPr="00CB0E1B">
              <w:rPr>
                <w:rFonts w:cs="Calibri"/>
                <w:b/>
                <w:bCs/>
                <w:color w:val="000000"/>
                <w:sz w:val="18"/>
                <w:szCs w:val="18"/>
                <w:lang w:eastAsia="zh-CN"/>
              </w:rPr>
              <w:t> </w:t>
            </w:r>
          </w:p>
        </w:tc>
        <w:tc>
          <w:tcPr>
            <w:tcW w:w="1054" w:type="dxa"/>
            <w:tcBorders>
              <w:top w:val="single" w:sz="4" w:space="0" w:color="auto"/>
              <w:left w:val="nil"/>
              <w:bottom w:val="nil"/>
              <w:right w:val="nil"/>
            </w:tcBorders>
            <w:shd w:val="clear" w:color="000000" w:fill="FFFFFF"/>
            <w:noWrap/>
            <w:hideMark/>
          </w:tcPr>
          <w:p w:rsidR="003451C6" w:rsidRPr="00CB0E1B" w:rsidRDefault="003451C6" w:rsidP="00764AE8">
            <w:pPr>
              <w:autoSpaceDE w:val="0"/>
              <w:autoSpaceDN w:val="0"/>
              <w:adjustRightInd w:val="0"/>
              <w:ind w:left="-283"/>
              <w:jc w:val="right"/>
              <w:rPr>
                <w:rFonts w:cs="Calibri"/>
                <w:b/>
                <w:bCs/>
                <w:color w:val="000000"/>
                <w:sz w:val="18"/>
                <w:szCs w:val="18"/>
                <w:lang w:eastAsia="zh-CN"/>
              </w:rPr>
            </w:pPr>
            <w:r w:rsidRPr="00CB0E1B">
              <w:rPr>
                <w:rFonts w:cs="Calibri"/>
                <w:b/>
                <w:bCs/>
                <w:color w:val="000000"/>
                <w:sz w:val="18"/>
                <w:szCs w:val="18"/>
                <w:lang w:eastAsia="zh-CN"/>
              </w:rPr>
              <w:t>Estimate</w:t>
            </w:r>
          </w:p>
        </w:tc>
        <w:tc>
          <w:tcPr>
            <w:tcW w:w="1054" w:type="dxa"/>
            <w:tcBorders>
              <w:top w:val="single" w:sz="4" w:space="0" w:color="auto"/>
              <w:left w:val="nil"/>
              <w:bottom w:val="nil"/>
              <w:right w:val="nil"/>
            </w:tcBorders>
            <w:shd w:val="clear" w:color="000000" w:fill="FFFFFF"/>
            <w:noWrap/>
            <w:hideMark/>
          </w:tcPr>
          <w:p w:rsidR="003451C6" w:rsidRPr="00CB0E1B" w:rsidRDefault="003451C6" w:rsidP="00764AE8">
            <w:pPr>
              <w:autoSpaceDE w:val="0"/>
              <w:autoSpaceDN w:val="0"/>
              <w:adjustRightInd w:val="0"/>
              <w:ind w:left="-283"/>
              <w:jc w:val="right"/>
              <w:rPr>
                <w:rFonts w:cs="Calibri"/>
                <w:b/>
                <w:bCs/>
                <w:color w:val="000000"/>
                <w:sz w:val="18"/>
                <w:szCs w:val="18"/>
                <w:lang w:eastAsia="zh-CN"/>
              </w:rPr>
            </w:pPr>
            <w:r w:rsidRPr="00CB0E1B">
              <w:rPr>
                <w:rFonts w:cs="Calibri"/>
                <w:b/>
                <w:bCs/>
                <w:color w:val="000000"/>
                <w:sz w:val="18"/>
                <w:szCs w:val="18"/>
                <w:lang w:eastAsia="zh-CN"/>
              </w:rPr>
              <w:t>Estimate</w:t>
            </w:r>
          </w:p>
        </w:tc>
        <w:tc>
          <w:tcPr>
            <w:tcW w:w="1054" w:type="dxa"/>
            <w:gridSpan w:val="2"/>
            <w:tcBorders>
              <w:top w:val="single" w:sz="4" w:space="0" w:color="auto"/>
              <w:left w:val="nil"/>
              <w:bottom w:val="nil"/>
              <w:right w:val="nil"/>
            </w:tcBorders>
            <w:shd w:val="clear" w:color="000000" w:fill="FFFFFF"/>
            <w:noWrap/>
            <w:hideMark/>
          </w:tcPr>
          <w:p w:rsidR="003451C6" w:rsidRPr="00CB0E1B" w:rsidRDefault="003451C6" w:rsidP="00764AE8">
            <w:pPr>
              <w:autoSpaceDE w:val="0"/>
              <w:autoSpaceDN w:val="0"/>
              <w:adjustRightInd w:val="0"/>
              <w:ind w:left="-283"/>
              <w:jc w:val="right"/>
              <w:rPr>
                <w:rFonts w:cs="Calibri"/>
                <w:b/>
                <w:bCs/>
                <w:color w:val="000000"/>
                <w:sz w:val="18"/>
                <w:szCs w:val="18"/>
                <w:lang w:eastAsia="zh-CN"/>
              </w:rPr>
            </w:pPr>
            <w:r w:rsidRPr="00CB0E1B">
              <w:rPr>
                <w:rFonts w:cs="Calibri"/>
                <w:b/>
                <w:bCs/>
                <w:color w:val="000000"/>
                <w:sz w:val="18"/>
                <w:szCs w:val="18"/>
                <w:lang w:eastAsia="zh-CN"/>
              </w:rPr>
              <w:t>Estimate</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CF2CE5" w:rsidRDefault="003451C6" w:rsidP="00764AE8">
            <w:pPr>
              <w:autoSpaceDE w:val="0"/>
              <w:autoSpaceDN w:val="0"/>
              <w:adjustRightInd w:val="0"/>
              <w:ind w:left="-283"/>
              <w:jc w:val="right"/>
              <w:rPr>
                <w:rFonts w:cs="Calibri"/>
                <w:b/>
                <w:bCs/>
                <w:color w:val="000000"/>
                <w:sz w:val="16"/>
                <w:szCs w:val="16"/>
                <w:lang w:eastAsia="zh-CN"/>
              </w:rPr>
            </w:pPr>
            <w:r w:rsidRPr="00CF2CE5">
              <w:rPr>
                <w:rFonts w:cs="Calibri"/>
                <w:b/>
                <w:bCs/>
                <w:color w:val="000000"/>
                <w:sz w:val="16"/>
                <w:szCs w:val="16"/>
                <w:lang w:eastAsia="zh-CN"/>
              </w:rPr>
              <w:t>as at 30/6/13</w:t>
            </w:r>
          </w:p>
        </w:tc>
        <w:tc>
          <w:tcPr>
            <w:tcW w:w="2392" w:type="dxa"/>
            <w:tcBorders>
              <w:top w:val="nil"/>
              <w:left w:val="nil"/>
              <w:bottom w:val="nil"/>
              <w:right w:val="nil"/>
            </w:tcBorders>
            <w:shd w:val="clear" w:color="000000" w:fill="FFFFFF"/>
            <w:noWrap/>
            <w:hideMark/>
          </w:tcPr>
          <w:p w:rsidR="003451C6" w:rsidRPr="00CB0E1B" w:rsidRDefault="003451C6" w:rsidP="00764AE8">
            <w:pPr>
              <w:rPr>
                <w:rFonts w:cs="Calibri"/>
                <w:b/>
                <w:bCs/>
                <w:color w:val="000000"/>
                <w:sz w:val="18"/>
                <w:szCs w:val="18"/>
                <w:lang w:eastAsia="zh-CN"/>
              </w:rPr>
            </w:pPr>
            <w:r w:rsidRPr="00CB0E1B">
              <w:rPr>
                <w:rFonts w:cs="Calibri"/>
                <w:b/>
                <w:bCs/>
                <w:color w:val="000000"/>
                <w:sz w:val="18"/>
                <w:szCs w:val="18"/>
                <w:lang w:eastAsia="zh-CN"/>
              </w:rPr>
              <w:t xml:space="preserve"> </w:t>
            </w:r>
          </w:p>
        </w:tc>
        <w:tc>
          <w:tcPr>
            <w:tcW w:w="1106" w:type="dxa"/>
            <w:tcBorders>
              <w:top w:val="nil"/>
              <w:left w:val="nil"/>
              <w:bottom w:val="nil"/>
              <w:right w:val="nil"/>
            </w:tcBorders>
            <w:shd w:val="clear" w:color="000000" w:fill="FFFFFF"/>
            <w:hideMark/>
          </w:tcPr>
          <w:p w:rsidR="003451C6" w:rsidRPr="00CB0E1B" w:rsidRDefault="003451C6" w:rsidP="00764AE8">
            <w:pPr>
              <w:autoSpaceDE w:val="0"/>
              <w:autoSpaceDN w:val="0"/>
              <w:adjustRightInd w:val="0"/>
              <w:ind w:left="-283"/>
              <w:jc w:val="right"/>
              <w:rPr>
                <w:rFonts w:cs="Calibri"/>
                <w:b/>
                <w:bCs/>
                <w:color w:val="000000"/>
                <w:sz w:val="18"/>
                <w:szCs w:val="18"/>
                <w:lang w:eastAsia="zh-CN"/>
              </w:rPr>
            </w:pPr>
            <w:r w:rsidRPr="00CB0E1B">
              <w:rPr>
                <w:rFonts w:cs="Calibri"/>
                <w:b/>
                <w:bCs/>
                <w:color w:val="000000"/>
                <w:sz w:val="16"/>
                <w:szCs w:val="16"/>
                <w:lang w:eastAsia="zh-CN"/>
              </w:rPr>
              <w:t>as at 30/6/13</w:t>
            </w:r>
          </w:p>
        </w:tc>
        <w:tc>
          <w:tcPr>
            <w:tcW w:w="1054" w:type="dxa"/>
            <w:tcBorders>
              <w:top w:val="nil"/>
              <w:left w:val="nil"/>
              <w:bottom w:val="nil"/>
              <w:right w:val="nil"/>
            </w:tcBorders>
            <w:shd w:val="clear" w:color="000000" w:fill="FFFFFF"/>
            <w:hideMark/>
          </w:tcPr>
          <w:p w:rsidR="003451C6" w:rsidRPr="00CB0E1B" w:rsidRDefault="003451C6" w:rsidP="00764AE8">
            <w:pPr>
              <w:autoSpaceDE w:val="0"/>
              <w:autoSpaceDN w:val="0"/>
              <w:adjustRightInd w:val="0"/>
              <w:ind w:left="-283"/>
              <w:jc w:val="right"/>
              <w:rPr>
                <w:rFonts w:cs="Calibri"/>
                <w:b/>
                <w:bCs/>
                <w:color w:val="000000"/>
                <w:sz w:val="16"/>
                <w:szCs w:val="16"/>
                <w:lang w:eastAsia="zh-CN"/>
              </w:rPr>
            </w:pPr>
            <w:r w:rsidRPr="00CB0E1B">
              <w:rPr>
                <w:rFonts w:cs="Calibri"/>
                <w:b/>
                <w:bCs/>
                <w:color w:val="000000"/>
                <w:sz w:val="16"/>
                <w:szCs w:val="16"/>
                <w:lang w:eastAsia="zh-CN"/>
              </w:rPr>
              <w:t>as at 30/6/14</w:t>
            </w:r>
          </w:p>
        </w:tc>
        <w:tc>
          <w:tcPr>
            <w:tcW w:w="624" w:type="dxa"/>
            <w:tcBorders>
              <w:top w:val="nil"/>
              <w:left w:val="nil"/>
              <w:bottom w:val="nil"/>
              <w:right w:val="nil"/>
            </w:tcBorders>
            <w:shd w:val="clear" w:color="000000" w:fill="FFFFFF"/>
            <w:hideMark/>
          </w:tcPr>
          <w:p w:rsidR="003451C6" w:rsidRPr="00CB0E1B" w:rsidRDefault="003451C6" w:rsidP="00764AE8">
            <w:pPr>
              <w:autoSpaceDE w:val="0"/>
              <w:autoSpaceDN w:val="0"/>
              <w:adjustRightInd w:val="0"/>
              <w:ind w:left="-283"/>
              <w:jc w:val="right"/>
              <w:rPr>
                <w:rFonts w:cs="Calibri"/>
                <w:b/>
                <w:bCs/>
                <w:color w:val="000000"/>
                <w:sz w:val="16"/>
                <w:szCs w:val="16"/>
                <w:lang w:eastAsia="zh-CN"/>
              </w:rPr>
            </w:pPr>
            <w:proofErr w:type="spellStart"/>
            <w:r w:rsidRPr="00CB0E1B">
              <w:rPr>
                <w:rFonts w:cs="Calibri"/>
                <w:b/>
                <w:bCs/>
                <w:color w:val="000000"/>
                <w:sz w:val="16"/>
                <w:szCs w:val="16"/>
                <w:lang w:eastAsia="zh-CN"/>
              </w:rPr>
              <w:t>Var</w:t>
            </w:r>
            <w:proofErr w:type="spellEnd"/>
          </w:p>
        </w:tc>
        <w:tc>
          <w:tcPr>
            <w:tcW w:w="1054" w:type="dxa"/>
            <w:tcBorders>
              <w:top w:val="nil"/>
              <w:left w:val="nil"/>
              <w:bottom w:val="nil"/>
              <w:right w:val="nil"/>
            </w:tcBorders>
            <w:shd w:val="clear" w:color="000000" w:fill="FFFFFF"/>
            <w:hideMark/>
          </w:tcPr>
          <w:p w:rsidR="003451C6" w:rsidRPr="00CB0E1B" w:rsidRDefault="003451C6" w:rsidP="00764AE8">
            <w:pPr>
              <w:autoSpaceDE w:val="0"/>
              <w:autoSpaceDN w:val="0"/>
              <w:adjustRightInd w:val="0"/>
              <w:ind w:left="-283"/>
              <w:jc w:val="right"/>
              <w:rPr>
                <w:rFonts w:cs="Calibri"/>
                <w:b/>
                <w:bCs/>
                <w:color w:val="000000"/>
                <w:sz w:val="16"/>
                <w:szCs w:val="16"/>
                <w:lang w:eastAsia="zh-CN"/>
              </w:rPr>
            </w:pPr>
            <w:r w:rsidRPr="00CB0E1B">
              <w:rPr>
                <w:rFonts w:cs="Calibri"/>
                <w:b/>
                <w:bCs/>
                <w:color w:val="000000"/>
                <w:sz w:val="16"/>
                <w:szCs w:val="16"/>
                <w:lang w:eastAsia="zh-CN"/>
              </w:rPr>
              <w:t>as at 30/6/15</w:t>
            </w:r>
          </w:p>
        </w:tc>
        <w:tc>
          <w:tcPr>
            <w:tcW w:w="1054" w:type="dxa"/>
            <w:tcBorders>
              <w:top w:val="nil"/>
              <w:left w:val="nil"/>
              <w:bottom w:val="nil"/>
              <w:right w:val="nil"/>
            </w:tcBorders>
            <w:shd w:val="clear" w:color="000000" w:fill="FFFFFF"/>
            <w:hideMark/>
          </w:tcPr>
          <w:p w:rsidR="003451C6" w:rsidRPr="00CB0E1B" w:rsidRDefault="003451C6" w:rsidP="00764AE8">
            <w:pPr>
              <w:autoSpaceDE w:val="0"/>
              <w:autoSpaceDN w:val="0"/>
              <w:adjustRightInd w:val="0"/>
              <w:ind w:left="-283"/>
              <w:jc w:val="right"/>
              <w:rPr>
                <w:rFonts w:cs="Calibri"/>
                <w:b/>
                <w:bCs/>
                <w:color w:val="000000"/>
                <w:sz w:val="16"/>
                <w:szCs w:val="16"/>
                <w:lang w:eastAsia="zh-CN"/>
              </w:rPr>
            </w:pPr>
            <w:r w:rsidRPr="00CB0E1B">
              <w:rPr>
                <w:rFonts w:cs="Calibri"/>
                <w:b/>
                <w:bCs/>
                <w:color w:val="000000"/>
                <w:sz w:val="16"/>
                <w:szCs w:val="16"/>
                <w:lang w:eastAsia="zh-CN"/>
              </w:rPr>
              <w:t>as at 30/6/16</w:t>
            </w:r>
          </w:p>
        </w:tc>
        <w:tc>
          <w:tcPr>
            <w:tcW w:w="1054" w:type="dxa"/>
            <w:gridSpan w:val="2"/>
            <w:tcBorders>
              <w:top w:val="nil"/>
              <w:left w:val="nil"/>
              <w:bottom w:val="nil"/>
              <w:right w:val="nil"/>
            </w:tcBorders>
            <w:shd w:val="clear" w:color="000000" w:fill="FFFFFF"/>
            <w:hideMark/>
          </w:tcPr>
          <w:p w:rsidR="003451C6" w:rsidRPr="00CB0E1B" w:rsidRDefault="003451C6" w:rsidP="00764AE8">
            <w:pPr>
              <w:autoSpaceDE w:val="0"/>
              <w:autoSpaceDN w:val="0"/>
              <w:adjustRightInd w:val="0"/>
              <w:ind w:left="-283"/>
              <w:jc w:val="right"/>
              <w:rPr>
                <w:rFonts w:cs="Calibri"/>
                <w:b/>
                <w:bCs/>
                <w:color w:val="000000"/>
                <w:sz w:val="16"/>
                <w:szCs w:val="16"/>
                <w:lang w:eastAsia="zh-CN"/>
              </w:rPr>
            </w:pPr>
            <w:r w:rsidRPr="00CB0E1B">
              <w:rPr>
                <w:rFonts w:cs="Calibri"/>
                <w:b/>
                <w:bCs/>
                <w:color w:val="000000"/>
                <w:sz w:val="16"/>
                <w:szCs w:val="16"/>
                <w:lang w:eastAsia="zh-CN"/>
              </w:rPr>
              <w:t>as at 30/6/17</w:t>
            </w:r>
          </w:p>
        </w:tc>
      </w:tr>
      <w:tr w:rsidR="003451C6" w:rsidRPr="003451C6" w:rsidTr="006C4A7F">
        <w:trPr>
          <w:trHeight w:val="240"/>
        </w:trPr>
        <w:tc>
          <w:tcPr>
            <w:tcW w:w="1054" w:type="dxa"/>
            <w:tcBorders>
              <w:top w:val="nil"/>
              <w:left w:val="nil"/>
              <w:bottom w:val="single" w:sz="4" w:space="0" w:color="auto"/>
              <w:right w:val="nil"/>
            </w:tcBorders>
            <w:shd w:val="clear" w:color="000000" w:fill="FFFFFF"/>
            <w:noWrap/>
            <w:hideMark/>
          </w:tcPr>
          <w:p w:rsidR="003451C6" w:rsidRPr="00CB0E1B" w:rsidRDefault="003451C6" w:rsidP="00764AE8">
            <w:pPr>
              <w:autoSpaceDE w:val="0"/>
              <w:autoSpaceDN w:val="0"/>
              <w:adjustRightInd w:val="0"/>
              <w:ind w:left="-283"/>
              <w:jc w:val="right"/>
              <w:rPr>
                <w:rFonts w:cs="Calibri"/>
                <w:b/>
                <w:bCs/>
                <w:color w:val="000000"/>
                <w:sz w:val="18"/>
                <w:szCs w:val="18"/>
                <w:lang w:eastAsia="zh-CN"/>
              </w:rPr>
            </w:pPr>
            <w:r w:rsidRPr="00CB0E1B">
              <w:rPr>
                <w:rFonts w:cs="Calibri"/>
                <w:b/>
                <w:bCs/>
                <w:color w:val="000000"/>
                <w:sz w:val="18"/>
                <w:szCs w:val="18"/>
                <w:lang w:eastAsia="zh-CN"/>
              </w:rPr>
              <w:t>$'000</w:t>
            </w:r>
          </w:p>
        </w:tc>
        <w:tc>
          <w:tcPr>
            <w:tcW w:w="2392" w:type="dxa"/>
            <w:tcBorders>
              <w:top w:val="nil"/>
              <w:left w:val="nil"/>
              <w:bottom w:val="single" w:sz="4" w:space="0" w:color="auto"/>
              <w:right w:val="nil"/>
            </w:tcBorders>
            <w:shd w:val="clear" w:color="000000" w:fill="FFFFFF"/>
            <w:noWrap/>
            <w:hideMark/>
          </w:tcPr>
          <w:p w:rsidR="003451C6" w:rsidRPr="00CB0E1B" w:rsidRDefault="003451C6" w:rsidP="00764AE8">
            <w:pPr>
              <w:autoSpaceDE w:val="0"/>
              <w:autoSpaceDN w:val="0"/>
              <w:adjustRightInd w:val="0"/>
              <w:ind w:left="-283"/>
              <w:rPr>
                <w:rFonts w:cs="Calibri"/>
                <w:b/>
                <w:bCs/>
                <w:color w:val="000000"/>
                <w:sz w:val="18"/>
                <w:szCs w:val="18"/>
                <w:lang w:eastAsia="zh-CN"/>
              </w:rPr>
            </w:pPr>
            <w:r w:rsidRPr="00CB0E1B">
              <w:rPr>
                <w:rFonts w:cs="Calibri"/>
                <w:b/>
                <w:bCs/>
                <w:color w:val="000000"/>
                <w:sz w:val="18"/>
                <w:szCs w:val="18"/>
                <w:lang w:eastAsia="zh-CN"/>
              </w:rPr>
              <w:t> </w:t>
            </w:r>
          </w:p>
        </w:tc>
        <w:tc>
          <w:tcPr>
            <w:tcW w:w="1106" w:type="dxa"/>
            <w:tcBorders>
              <w:top w:val="nil"/>
              <w:left w:val="nil"/>
              <w:bottom w:val="single" w:sz="4" w:space="0" w:color="auto"/>
              <w:right w:val="nil"/>
            </w:tcBorders>
            <w:shd w:val="clear" w:color="000000" w:fill="FFFFFF"/>
            <w:noWrap/>
            <w:hideMark/>
          </w:tcPr>
          <w:p w:rsidR="003451C6" w:rsidRPr="00CB0E1B" w:rsidRDefault="003451C6" w:rsidP="00764AE8">
            <w:pPr>
              <w:autoSpaceDE w:val="0"/>
              <w:autoSpaceDN w:val="0"/>
              <w:adjustRightInd w:val="0"/>
              <w:ind w:left="-283"/>
              <w:jc w:val="right"/>
              <w:rPr>
                <w:rFonts w:cs="Calibri"/>
                <w:b/>
                <w:bCs/>
                <w:color w:val="000000"/>
                <w:sz w:val="18"/>
                <w:szCs w:val="18"/>
                <w:lang w:eastAsia="zh-CN"/>
              </w:rPr>
            </w:pPr>
            <w:r w:rsidRPr="00CB0E1B">
              <w:rPr>
                <w:rFonts w:cs="Calibri"/>
                <w:b/>
                <w:bCs/>
                <w:color w:val="000000"/>
                <w:sz w:val="18"/>
                <w:szCs w:val="18"/>
                <w:lang w:eastAsia="zh-CN"/>
              </w:rPr>
              <w:t>$'000</w:t>
            </w:r>
          </w:p>
        </w:tc>
        <w:tc>
          <w:tcPr>
            <w:tcW w:w="1054" w:type="dxa"/>
            <w:tcBorders>
              <w:top w:val="nil"/>
              <w:left w:val="nil"/>
              <w:bottom w:val="single" w:sz="4" w:space="0" w:color="auto"/>
              <w:right w:val="nil"/>
            </w:tcBorders>
            <w:shd w:val="clear" w:color="000000" w:fill="FFFFFF"/>
            <w:noWrap/>
            <w:hideMark/>
          </w:tcPr>
          <w:p w:rsidR="003451C6" w:rsidRPr="00CB0E1B" w:rsidRDefault="003451C6" w:rsidP="00764AE8">
            <w:pPr>
              <w:autoSpaceDE w:val="0"/>
              <w:autoSpaceDN w:val="0"/>
              <w:adjustRightInd w:val="0"/>
              <w:ind w:left="-283"/>
              <w:jc w:val="right"/>
              <w:rPr>
                <w:rFonts w:cs="Calibri"/>
                <w:b/>
                <w:bCs/>
                <w:color w:val="000000"/>
                <w:sz w:val="18"/>
                <w:szCs w:val="18"/>
                <w:lang w:eastAsia="zh-CN"/>
              </w:rPr>
            </w:pPr>
            <w:r w:rsidRPr="00CB0E1B">
              <w:rPr>
                <w:rFonts w:cs="Calibri"/>
                <w:b/>
                <w:bCs/>
                <w:color w:val="000000"/>
                <w:sz w:val="18"/>
                <w:szCs w:val="18"/>
                <w:lang w:eastAsia="zh-CN"/>
              </w:rPr>
              <w:t>$'000</w:t>
            </w:r>
          </w:p>
        </w:tc>
        <w:tc>
          <w:tcPr>
            <w:tcW w:w="624" w:type="dxa"/>
            <w:tcBorders>
              <w:top w:val="nil"/>
              <w:left w:val="nil"/>
              <w:bottom w:val="single" w:sz="4" w:space="0" w:color="auto"/>
              <w:right w:val="nil"/>
            </w:tcBorders>
            <w:shd w:val="clear" w:color="000000" w:fill="FFFFFF"/>
            <w:noWrap/>
            <w:hideMark/>
          </w:tcPr>
          <w:p w:rsidR="003451C6" w:rsidRPr="00CB0E1B" w:rsidRDefault="003451C6" w:rsidP="00764AE8">
            <w:pPr>
              <w:autoSpaceDE w:val="0"/>
              <w:autoSpaceDN w:val="0"/>
              <w:adjustRightInd w:val="0"/>
              <w:ind w:left="-283"/>
              <w:jc w:val="right"/>
              <w:rPr>
                <w:rFonts w:cs="Calibri"/>
                <w:b/>
                <w:bCs/>
                <w:color w:val="000000"/>
                <w:sz w:val="18"/>
                <w:szCs w:val="18"/>
                <w:lang w:eastAsia="zh-CN"/>
              </w:rPr>
            </w:pPr>
            <w:r w:rsidRPr="00CB0E1B">
              <w:rPr>
                <w:rFonts w:cs="Calibri"/>
                <w:b/>
                <w:bCs/>
                <w:color w:val="000000"/>
                <w:sz w:val="18"/>
                <w:szCs w:val="18"/>
                <w:lang w:eastAsia="zh-CN"/>
              </w:rPr>
              <w:t>%</w:t>
            </w:r>
          </w:p>
        </w:tc>
        <w:tc>
          <w:tcPr>
            <w:tcW w:w="1054" w:type="dxa"/>
            <w:tcBorders>
              <w:top w:val="nil"/>
              <w:left w:val="nil"/>
              <w:bottom w:val="single" w:sz="4" w:space="0" w:color="auto"/>
              <w:right w:val="nil"/>
            </w:tcBorders>
            <w:shd w:val="clear" w:color="000000" w:fill="FFFFFF"/>
            <w:noWrap/>
            <w:hideMark/>
          </w:tcPr>
          <w:p w:rsidR="003451C6" w:rsidRPr="00CB0E1B" w:rsidRDefault="003451C6" w:rsidP="00764AE8">
            <w:pPr>
              <w:autoSpaceDE w:val="0"/>
              <w:autoSpaceDN w:val="0"/>
              <w:adjustRightInd w:val="0"/>
              <w:ind w:left="-283"/>
              <w:jc w:val="right"/>
              <w:rPr>
                <w:rFonts w:cs="Calibri"/>
                <w:b/>
                <w:bCs/>
                <w:color w:val="000000"/>
                <w:sz w:val="18"/>
                <w:szCs w:val="18"/>
                <w:lang w:eastAsia="zh-CN"/>
              </w:rPr>
            </w:pPr>
            <w:r w:rsidRPr="00CB0E1B">
              <w:rPr>
                <w:rFonts w:cs="Calibri"/>
                <w:b/>
                <w:bCs/>
                <w:color w:val="000000"/>
                <w:sz w:val="18"/>
                <w:szCs w:val="18"/>
                <w:lang w:eastAsia="zh-CN"/>
              </w:rPr>
              <w:t>$'000</w:t>
            </w:r>
          </w:p>
        </w:tc>
        <w:tc>
          <w:tcPr>
            <w:tcW w:w="1054" w:type="dxa"/>
            <w:tcBorders>
              <w:top w:val="nil"/>
              <w:left w:val="nil"/>
              <w:bottom w:val="single" w:sz="4" w:space="0" w:color="auto"/>
              <w:right w:val="nil"/>
            </w:tcBorders>
            <w:shd w:val="clear" w:color="000000" w:fill="FFFFFF"/>
            <w:noWrap/>
            <w:hideMark/>
          </w:tcPr>
          <w:p w:rsidR="003451C6" w:rsidRPr="00CB0E1B" w:rsidRDefault="003451C6" w:rsidP="00764AE8">
            <w:pPr>
              <w:autoSpaceDE w:val="0"/>
              <w:autoSpaceDN w:val="0"/>
              <w:adjustRightInd w:val="0"/>
              <w:ind w:left="-283"/>
              <w:jc w:val="right"/>
              <w:rPr>
                <w:rFonts w:cs="Calibri"/>
                <w:b/>
                <w:bCs/>
                <w:color w:val="000000"/>
                <w:sz w:val="18"/>
                <w:szCs w:val="18"/>
                <w:lang w:eastAsia="zh-CN"/>
              </w:rPr>
            </w:pPr>
            <w:r w:rsidRPr="00CB0E1B">
              <w:rPr>
                <w:rFonts w:cs="Calibri"/>
                <w:b/>
                <w:bCs/>
                <w:color w:val="000000"/>
                <w:sz w:val="18"/>
                <w:szCs w:val="18"/>
                <w:lang w:eastAsia="zh-CN"/>
              </w:rPr>
              <w:t>$'000</w:t>
            </w:r>
          </w:p>
        </w:tc>
        <w:tc>
          <w:tcPr>
            <w:tcW w:w="1054" w:type="dxa"/>
            <w:gridSpan w:val="2"/>
            <w:tcBorders>
              <w:top w:val="nil"/>
              <w:left w:val="nil"/>
              <w:bottom w:val="single" w:sz="4" w:space="0" w:color="auto"/>
              <w:right w:val="nil"/>
            </w:tcBorders>
            <w:shd w:val="clear" w:color="000000" w:fill="FFFFFF"/>
            <w:noWrap/>
            <w:hideMark/>
          </w:tcPr>
          <w:p w:rsidR="003451C6" w:rsidRPr="00CB0E1B" w:rsidRDefault="003451C6" w:rsidP="00764AE8">
            <w:pPr>
              <w:autoSpaceDE w:val="0"/>
              <w:autoSpaceDN w:val="0"/>
              <w:adjustRightInd w:val="0"/>
              <w:ind w:left="-283"/>
              <w:jc w:val="right"/>
              <w:rPr>
                <w:rFonts w:cs="Calibri"/>
                <w:b/>
                <w:bCs/>
                <w:color w:val="000000"/>
                <w:sz w:val="18"/>
                <w:szCs w:val="18"/>
                <w:lang w:eastAsia="zh-CN"/>
              </w:rPr>
            </w:pPr>
            <w:r w:rsidRPr="00CB0E1B">
              <w:rPr>
                <w:rFonts w:cs="Calibri"/>
                <w:b/>
                <w:bCs/>
                <w:color w:val="000000"/>
                <w:sz w:val="18"/>
                <w:szCs w:val="18"/>
                <w:lang w:eastAsia="zh-CN"/>
              </w:rPr>
              <w:t>$'000</w:t>
            </w:r>
          </w:p>
        </w:tc>
      </w:tr>
      <w:tr w:rsidR="003451C6" w:rsidRPr="003451C6" w:rsidTr="006C4A7F">
        <w:trPr>
          <w:trHeight w:val="240"/>
        </w:trPr>
        <w:tc>
          <w:tcPr>
            <w:tcW w:w="1054" w:type="dxa"/>
            <w:tcBorders>
              <w:top w:val="nil"/>
              <w:left w:val="nil"/>
              <w:bottom w:val="nil"/>
              <w:right w:val="nil"/>
            </w:tcBorders>
            <w:shd w:val="clear" w:color="000000" w:fill="FFFFFF"/>
            <w:noWrap/>
            <w:hideMark/>
          </w:tcPr>
          <w:p w:rsidR="003451C6" w:rsidRPr="003451C6" w:rsidRDefault="003451C6" w:rsidP="00764AE8">
            <w:pPr>
              <w:jc w:val="right"/>
              <w:rPr>
                <w:sz w:val="18"/>
                <w:szCs w:val="18"/>
                <w:lang w:eastAsia="zh-CN"/>
              </w:rPr>
            </w:pPr>
            <w:r w:rsidRPr="003451C6">
              <w:rPr>
                <w:sz w:val="18"/>
                <w:szCs w:val="18"/>
                <w:lang w:eastAsia="zh-CN"/>
              </w:rPr>
              <w:t> </w:t>
            </w:r>
          </w:p>
        </w:tc>
        <w:tc>
          <w:tcPr>
            <w:tcW w:w="2392" w:type="dxa"/>
            <w:tcBorders>
              <w:top w:val="nil"/>
              <w:left w:val="nil"/>
              <w:bottom w:val="nil"/>
              <w:right w:val="nil"/>
            </w:tcBorders>
            <w:shd w:val="clear" w:color="000000" w:fill="FFFFFF"/>
            <w:noWrap/>
            <w:hideMark/>
          </w:tcPr>
          <w:p w:rsidR="003451C6" w:rsidRPr="003451C6" w:rsidRDefault="003451C6" w:rsidP="00764AE8">
            <w:pPr>
              <w:rPr>
                <w:sz w:val="18"/>
                <w:szCs w:val="18"/>
                <w:lang w:eastAsia="zh-CN"/>
              </w:rPr>
            </w:pPr>
            <w:r w:rsidRPr="003451C6">
              <w:rPr>
                <w:sz w:val="18"/>
                <w:szCs w:val="18"/>
                <w:lang w:eastAsia="zh-CN"/>
              </w:rPr>
              <w:t> </w:t>
            </w:r>
          </w:p>
        </w:tc>
        <w:tc>
          <w:tcPr>
            <w:tcW w:w="1106" w:type="dxa"/>
            <w:tcBorders>
              <w:top w:val="nil"/>
              <w:left w:val="nil"/>
              <w:bottom w:val="nil"/>
              <w:right w:val="nil"/>
            </w:tcBorders>
            <w:shd w:val="clear" w:color="000000" w:fill="FFFFFF"/>
            <w:noWrap/>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noWrap/>
            <w:hideMark/>
          </w:tcPr>
          <w:p w:rsidR="003451C6" w:rsidRPr="003451C6" w:rsidRDefault="003451C6" w:rsidP="00764AE8">
            <w:pPr>
              <w:jc w:val="right"/>
              <w:rPr>
                <w:i/>
                <w:iCs/>
                <w:sz w:val="18"/>
                <w:szCs w:val="18"/>
                <w:lang w:eastAsia="zh-CN"/>
              </w:rPr>
            </w:pPr>
            <w:r w:rsidRPr="003451C6">
              <w:rPr>
                <w:i/>
                <w:iCs/>
                <w:sz w:val="18"/>
                <w:szCs w:val="18"/>
                <w:lang w:eastAsia="zh-CN"/>
              </w:rPr>
              <w:t> </w:t>
            </w:r>
          </w:p>
        </w:tc>
        <w:tc>
          <w:tcPr>
            <w:tcW w:w="624" w:type="dxa"/>
            <w:tcBorders>
              <w:top w:val="nil"/>
              <w:left w:val="nil"/>
              <w:bottom w:val="nil"/>
              <w:right w:val="nil"/>
            </w:tcBorders>
            <w:shd w:val="clear" w:color="000000" w:fill="FFFFFF"/>
            <w:noWrap/>
            <w:hideMark/>
          </w:tcPr>
          <w:p w:rsidR="003451C6" w:rsidRPr="003451C6" w:rsidRDefault="003451C6" w:rsidP="00764AE8">
            <w:pPr>
              <w:jc w:val="right"/>
              <w:rPr>
                <w:i/>
                <w:iCs/>
                <w:sz w:val="18"/>
                <w:szCs w:val="18"/>
                <w:lang w:eastAsia="zh-CN"/>
              </w:rPr>
            </w:pPr>
            <w:r w:rsidRPr="003451C6">
              <w:rPr>
                <w:i/>
                <w:iCs/>
                <w:sz w:val="18"/>
                <w:szCs w:val="18"/>
                <w:lang w:eastAsia="zh-CN"/>
              </w:rPr>
              <w:t> </w:t>
            </w:r>
          </w:p>
        </w:tc>
        <w:tc>
          <w:tcPr>
            <w:tcW w:w="1054" w:type="dxa"/>
            <w:tcBorders>
              <w:top w:val="nil"/>
              <w:left w:val="nil"/>
              <w:bottom w:val="nil"/>
              <w:right w:val="nil"/>
            </w:tcBorders>
            <w:shd w:val="clear" w:color="000000" w:fill="FFFFFF"/>
            <w:noWrap/>
            <w:hideMark/>
          </w:tcPr>
          <w:p w:rsidR="003451C6" w:rsidRPr="003451C6" w:rsidRDefault="003451C6" w:rsidP="00764AE8">
            <w:pPr>
              <w:jc w:val="right"/>
              <w:rPr>
                <w:i/>
                <w:iCs/>
                <w:sz w:val="18"/>
                <w:szCs w:val="18"/>
                <w:lang w:eastAsia="zh-CN"/>
              </w:rPr>
            </w:pPr>
            <w:r w:rsidRPr="003451C6">
              <w:rPr>
                <w:i/>
                <w:iCs/>
                <w:sz w:val="18"/>
                <w:szCs w:val="18"/>
                <w:lang w:eastAsia="zh-CN"/>
              </w:rPr>
              <w:t> </w:t>
            </w:r>
          </w:p>
        </w:tc>
        <w:tc>
          <w:tcPr>
            <w:tcW w:w="1054" w:type="dxa"/>
            <w:tcBorders>
              <w:top w:val="nil"/>
              <w:left w:val="nil"/>
              <w:bottom w:val="nil"/>
              <w:right w:val="nil"/>
            </w:tcBorders>
            <w:shd w:val="clear" w:color="000000" w:fill="FFFFFF"/>
            <w:noWrap/>
            <w:hideMark/>
          </w:tcPr>
          <w:p w:rsidR="003451C6" w:rsidRPr="003451C6" w:rsidRDefault="003451C6" w:rsidP="00764AE8">
            <w:pPr>
              <w:jc w:val="right"/>
              <w:rPr>
                <w:i/>
                <w:iCs/>
                <w:sz w:val="18"/>
                <w:szCs w:val="18"/>
                <w:lang w:eastAsia="zh-CN"/>
              </w:rPr>
            </w:pPr>
            <w:r w:rsidRPr="003451C6">
              <w:rPr>
                <w:i/>
                <w:iCs/>
                <w:sz w:val="18"/>
                <w:szCs w:val="18"/>
                <w:lang w:eastAsia="zh-CN"/>
              </w:rPr>
              <w:t> </w:t>
            </w:r>
          </w:p>
        </w:tc>
        <w:tc>
          <w:tcPr>
            <w:tcW w:w="1054" w:type="dxa"/>
            <w:gridSpan w:val="2"/>
            <w:tcBorders>
              <w:top w:val="nil"/>
              <w:left w:val="nil"/>
              <w:bottom w:val="nil"/>
              <w:right w:val="nil"/>
            </w:tcBorders>
            <w:shd w:val="clear" w:color="000000" w:fill="FFFFFF"/>
            <w:noWrap/>
            <w:hideMark/>
          </w:tcPr>
          <w:p w:rsidR="003451C6" w:rsidRPr="003451C6" w:rsidRDefault="003451C6" w:rsidP="00764AE8">
            <w:pPr>
              <w:jc w:val="right"/>
              <w:rPr>
                <w:i/>
                <w:iCs/>
                <w:sz w:val="18"/>
                <w:szCs w:val="18"/>
                <w:lang w:eastAsia="zh-CN"/>
              </w:rPr>
            </w:pPr>
            <w:r w:rsidRPr="003451C6">
              <w:rPr>
                <w:i/>
                <w:iCs/>
                <w:sz w:val="18"/>
                <w:szCs w:val="18"/>
                <w:lang w:eastAsia="zh-CN"/>
              </w:rPr>
              <w:t> </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w:t>
            </w:r>
          </w:p>
        </w:tc>
        <w:tc>
          <w:tcPr>
            <w:tcW w:w="2392" w:type="dxa"/>
            <w:tcBorders>
              <w:top w:val="nil"/>
              <w:left w:val="nil"/>
              <w:bottom w:val="nil"/>
              <w:right w:val="nil"/>
            </w:tcBorders>
            <w:shd w:val="clear" w:color="000000" w:fill="FFFFFF"/>
            <w:hideMark/>
          </w:tcPr>
          <w:p w:rsidR="003451C6" w:rsidRPr="003451C6" w:rsidRDefault="003451C6" w:rsidP="00764AE8">
            <w:pPr>
              <w:rPr>
                <w:b/>
                <w:bCs/>
                <w:sz w:val="18"/>
                <w:szCs w:val="18"/>
                <w:lang w:eastAsia="zh-CN"/>
              </w:rPr>
            </w:pPr>
            <w:r w:rsidRPr="003451C6">
              <w:rPr>
                <w:b/>
                <w:bCs/>
                <w:sz w:val="18"/>
                <w:szCs w:val="18"/>
                <w:lang w:eastAsia="zh-CN"/>
              </w:rPr>
              <w:t>Current Assets</w:t>
            </w:r>
          </w:p>
        </w:tc>
        <w:tc>
          <w:tcPr>
            <w:tcW w:w="1106"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w:t>
            </w:r>
          </w:p>
        </w:tc>
        <w:tc>
          <w:tcPr>
            <w:tcW w:w="62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w:t>
            </w:r>
          </w:p>
        </w:tc>
        <w:tc>
          <w:tcPr>
            <w:tcW w:w="1054" w:type="dxa"/>
            <w:gridSpan w:val="2"/>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w:t>
            </w:r>
          </w:p>
        </w:tc>
      </w:tr>
      <w:tr w:rsidR="003451C6" w:rsidRPr="003451C6" w:rsidTr="006C4A7F">
        <w:trPr>
          <w:trHeight w:val="48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1,497</w:t>
            </w:r>
          </w:p>
        </w:tc>
        <w:tc>
          <w:tcPr>
            <w:tcW w:w="2392" w:type="dxa"/>
            <w:tcBorders>
              <w:top w:val="nil"/>
              <w:left w:val="nil"/>
              <w:bottom w:val="nil"/>
              <w:right w:val="nil"/>
            </w:tcBorders>
            <w:shd w:val="clear" w:color="000000" w:fill="FFFFFF"/>
            <w:hideMark/>
          </w:tcPr>
          <w:p w:rsidR="003451C6" w:rsidRPr="00475937" w:rsidRDefault="003451C6" w:rsidP="00764AE8">
            <w:pPr>
              <w:pStyle w:val="TableTextLeft-BP4"/>
            </w:pPr>
            <w:r w:rsidRPr="00475937">
              <w:t>Cash and Cash</w:t>
            </w:r>
            <w:r w:rsidRPr="00475937">
              <w:br/>
              <w:t xml:space="preserve">   Equivalents</w:t>
            </w:r>
          </w:p>
        </w:tc>
        <w:tc>
          <w:tcPr>
            <w:tcW w:w="1106"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1,369</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1,507</w:t>
            </w:r>
          </w:p>
        </w:tc>
        <w:tc>
          <w:tcPr>
            <w:tcW w:w="62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 xml:space="preserve">10 </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1,676</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1,864</w:t>
            </w:r>
          </w:p>
        </w:tc>
        <w:tc>
          <w:tcPr>
            <w:tcW w:w="1054" w:type="dxa"/>
            <w:gridSpan w:val="2"/>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2,054</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1,386</w:t>
            </w:r>
          </w:p>
        </w:tc>
        <w:tc>
          <w:tcPr>
            <w:tcW w:w="2392" w:type="dxa"/>
            <w:tcBorders>
              <w:top w:val="nil"/>
              <w:left w:val="nil"/>
              <w:bottom w:val="nil"/>
              <w:right w:val="nil"/>
            </w:tcBorders>
            <w:shd w:val="clear" w:color="000000" w:fill="FFFFFF"/>
            <w:hideMark/>
          </w:tcPr>
          <w:p w:rsidR="003451C6" w:rsidRPr="00475937" w:rsidRDefault="003451C6" w:rsidP="00764AE8">
            <w:pPr>
              <w:pStyle w:val="TableTextLeft-BP4"/>
            </w:pPr>
            <w:r w:rsidRPr="00475937">
              <w:t>Receivables</w:t>
            </w:r>
          </w:p>
        </w:tc>
        <w:tc>
          <w:tcPr>
            <w:tcW w:w="1106"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1,869</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1,869</w:t>
            </w:r>
          </w:p>
        </w:tc>
        <w:tc>
          <w:tcPr>
            <w:tcW w:w="62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 xml:space="preserve">- </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1,869</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1,869</w:t>
            </w:r>
          </w:p>
        </w:tc>
        <w:tc>
          <w:tcPr>
            <w:tcW w:w="1054" w:type="dxa"/>
            <w:gridSpan w:val="2"/>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1,869</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13</w:t>
            </w:r>
          </w:p>
        </w:tc>
        <w:tc>
          <w:tcPr>
            <w:tcW w:w="2392" w:type="dxa"/>
            <w:tcBorders>
              <w:top w:val="nil"/>
              <w:left w:val="nil"/>
              <w:bottom w:val="nil"/>
              <w:right w:val="nil"/>
            </w:tcBorders>
            <w:shd w:val="clear" w:color="000000" w:fill="FFFFFF"/>
            <w:hideMark/>
          </w:tcPr>
          <w:p w:rsidR="003451C6" w:rsidRPr="00475937" w:rsidRDefault="003451C6" w:rsidP="00764AE8">
            <w:pPr>
              <w:pStyle w:val="TableTextLeft-BP4"/>
            </w:pPr>
            <w:r w:rsidRPr="00475937">
              <w:t>Other Current Assets</w:t>
            </w:r>
          </w:p>
        </w:tc>
        <w:tc>
          <w:tcPr>
            <w:tcW w:w="1106"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15</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15</w:t>
            </w:r>
          </w:p>
        </w:tc>
        <w:tc>
          <w:tcPr>
            <w:tcW w:w="62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 xml:space="preserve">- </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15</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15</w:t>
            </w:r>
          </w:p>
        </w:tc>
        <w:tc>
          <w:tcPr>
            <w:tcW w:w="1054" w:type="dxa"/>
            <w:gridSpan w:val="2"/>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15</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392" w:type="dxa"/>
            <w:tcBorders>
              <w:top w:val="nil"/>
              <w:left w:val="nil"/>
              <w:bottom w:val="nil"/>
              <w:right w:val="nil"/>
            </w:tcBorders>
            <w:shd w:val="clear" w:color="000000" w:fill="FFFFFF"/>
            <w:hideMark/>
          </w:tcPr>
          <w:p w:rsidR="003451C6" w:rsidRPr="003451C6" w:rsidRDefault="003451C6" w:rsidP="00764AE8">
            <w:pPr>
              <w:rPr>
                <w:sz w:val="18"/>
                <w:szCs w:val="18"/>
                <w:lang w:eastAsia="zh-CN"/>
              </w:rPr>
            </w:pPr>
            <w:r w:rsidRPr="003451C6">
              <w:rPr>
                <w:sz w:val="18"/>
                <w:szCs w:val="18"/>
                <w:lang w:eastAsia="zh-CN"/>
              </w:rPr>
              <w:t> </w:t>
            </w:r>
          </w:p>
        </w:tc>
        <w:tc>
          <w:tcPr>
            <w:tcW w:w="110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62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gridSpan w:val="2"/>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2,896</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Total Current Assets</w:t>
            </w:r>
          </w:p>
        </w:tc>
        <w:tc>
          <w:tcPr>
            <w:tcW w:w="1106"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3,253</w:t>
            </w:r>
          </w:p>
        </w:tc>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3,391</w:t>
            </w:r>
          </w:p>
        </w:tc>
        <w:tc>
          <w:tcPr>
            <w:tcW w:w="62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xml:space="preserve">4 </w:t>
            </w:r>
          </w:p>
        </w:tc>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3,560</w:t>
            </w:r>
          </w:p>
        </w:tc>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3,748</w:t>
            </w:r>
          </w:p>
        </w:tc>
        <w:tc>
          <w:tcPr>
            <w:tcW w:w="1054" w:type="dxa"/>
            <w:gridSpan w:val="2"/>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3,938</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 </w:t>
            </w:r>
          </w:p>
        </w:tc>
        <w:tc>
          <w:tcPr>
            <w:tcW w:w="110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62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gridSpan w:val="2"/>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Non Current Assets</w:t>
            </w:r>
          </w:p>
        </w:tc>
        <w:tc>
          <w:tcPr>
            <w:tcW w:w="110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62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gridSpan w:val="2"/>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6C4A7F">
        <w:trPr>
          <w:trHeight w:val="48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311</w:t>
            </w:r>
          </w:p>
        </w:tc>
        <w:tc>
          <w:tcPr>
            <w:tcW w:w="2392" w:type="dxa"/>
            <w:tcBorders>
              <w:top w:val="nil"/>
              <w:left w:val="nil"/>
              <w:bottom w:val="nil"/>
              <w:right w:val="nil"/>
            </w:tcBorders>
            <w:shd w:val="clear" w:color="000000" w:fill="FFFFFF"/>
            <w:hideMark/>
          </w:tcPr>
          <w:p w:rsidR="003451C6" w:rsidRPr="00475937" w:rsidRDefault="003451C6" w:rsidP="00764AE8">
            <w:pPr>
              <w:pStyle w:val="TableTextLeft-BP4"/>
            </w:pPr>
            <w:r w:rsidRPr="00475937">
              <w:t>Property, Plant and</w:t>
            </w:r>
            <w:r w:rsidRPr="00475937">
              <w:br/>
              <w:t xml:space="preserve">   Equipment</w:t>
            </w:r>
          </w:p>
        </w:tc>
        <w:tc>
          <w:tcPr>
            <w:tcW w:w="1106"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234</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188</w:t>
            </w:r>
          </w:p>
        </w:tc>
        <w:tc>
          <w:tcPr>
            <w:tcW w:w="62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 xml:space="preserve">-20 </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128</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68</w:t>
            </w:r>
          </w:p>
        </w:tc>
        <w:tc>
          <w:tcPr>
            <w:tcW w:w="1054" w:type="dxa"/>
            <w:gridSpan w:val="2"/>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8</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392" w:type="dxa"/>
            <w:tcBorders>
              <w:top w:val="nil"/>
              <w:left w:val="nil"/>
              <w:bottom w:val="nil"/>
              <w:right w:val="nil"/>
            </w:tcBorders>
            <w:shd w:val="clear" w:color="000000" w:fill="FFFFFF"/>
            <w:hideMark/>
          </w:tcPr>
          <w:p w:rsidR="003451C6" w:rsidRPr="003451C6" w:rsidRDefault="003451C6" w:rsidP="00764AE8">
            <w:pPr>
              <w:rPr>
                <w:sz w:val="18"/>
                <w:szCs w:val="18"/>
                <w:lang w:eastAsia="zh-CN"/>
              </w:rPr>
            </w:pPr>
            <w:r w:rsidRPr="003451C6">
              <w:rPr>
                <w:sz w:val="18"/>
                <w:szCs w:val="18"/>
                <w:lang w:eastAsia="zh-CN"/>
              </w:rPr>
              <w:t> </w:t>
            </w:r>
          </w:p>
        </w:tc>
        <w:tc>
          <w:tcPr>
            <w:tcW w:w="110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62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gridSpan w:val="2"/>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311</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Total Non Current Assets</w:t>
            </w:r>
          </w:p>
        </w:tc>
        <w:tc>
          <w:tcPr>
            <w:tcW w:w="1106"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234</w:t>
            </w:r>
          </w:p>
        </w:tc>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188</w:t>
            </w:r>
          </w:p>
        </w:tc>
        <w:tc>
          <w:tcPr>
            <w:tcW w:w="62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xml:space="preserve">-20 </w:t>
            </w:r>
          </w:p>
        </w:tc>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128</w:t>
            </w:r>
          </w:p>
        </w:tc>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68</w:t>
            </w:r>
          </w:p>
        </w:tc>
        <w:tc>
          <w:tcPr>
            <w:tcW w:w="1054" w:type="dxa"/>
            <w:gridSpan w:val="2"/>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8</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392" w:type="dxa"/>
            <w:tcBorders>
              <w:top w:val="nil"/>
              <w:left w:val="nil"/>
              <w:bottom w:val="nil"/>
              <w:right w:val="nil"/>
            </w:tcBorders>
            <w:shd w:val="clear" w:color="000000" w:fill="FFFFFF"/>
            <w:hideMark/>
          </w:tcPr>
          <w:p w:rsidR="003451C6" w:rsidRPr="003451C6" w:rsidRDefault="003451C6" w:rsidP="00764AE8">
            <w:pPr>
              <w:rPr>
                <w:sz w:val="18"/>
                <w:szCs w:val="18"/>
                <w:lang w:eastAsia="zh-CN"/>
              </w:rPr>
            </w:pPr>
            <w:r w:rsidRPr="003451C6">
              <w:rPr>
                <w:sz w:val="18"/>
                <w:szCs w:val="18"/>
                <w:lang w:eastAsia="zh-CN"/>
              </w:rPr>
              <w:t> </w:t>
            </w:r>
          </w:p>
        </w:tc>
        <w:tc>
          <w:tcPr>
            <w:tcW w:w="110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62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gridSpan w:val="2"/>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3,207</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TOTAL ASSETS</w:t>
            </w:r>
          </w:p>
        </w:tc>
        <w:tc>
          <w:tcPr>
            <w:tcW w:w="1106"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3,487</w:t>
            </w:r>
          </w:p>
        </w:tc>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3,579</w:t>
            </w:r>
          </w:p>
        </w:tc>
        <w:tc>
          <w:tcPr>
            <w:tcW w:w="62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xml:space="preserve">3 </w:t>
            </w:r>
          </w:p>
        </w:tc>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3,688</w:t>
            </w:r>
          </w:p>
        </w:tc>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3,816</w:t>
            </w:r>
          </w:p>
        </w:tc>
        <w:tc>
          <w:tcPr>
            <w:tcW w:w="1054" w:type="dxa"/>
            <w:gridSpan w:val="2"/>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3,946</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392" w:type="dxa"/>
            <w:tcBorders>
              <w:top w:val="nil"/>
              <w:left w:val="nil"/>
              <w:bottom w:val="nil"/>
              <w:right w:val="nil"/>
            </w:tcBorders>
            <w:shd w:val="clear" w:color="000000" w:fill="FFFFFF"/>
            <w:hideMark/>
          </w:tcPr>
          <w:p w:rsidR="003451C6" w:rsidRPr="003451C6" w:rsidRDefault="003451C6" w:rsidP="00764AE8">
            <w:pPr>
              <w:rPr>
                <w:b/>
                <w:bCs/>
                <w:sz w:val="18"/>
                <w:szCs w:val="18"/>
                <w:lang w:eastAsia="zh-CN"/>
              </w:rPr>
            </w:pPr>
            <w:r w:rsidRPr="003451C6">
              <w:rPr>
                <w:b/>
                <w:bCs/>
                <w:sz w:val="18"/>
                <w:szCs w:val="18"/>
                <w:lang w:eastAsia="zh-CN"/>
              </w:rPr>
              <w:t> </w:t>
            </w:r>
          </w:p>
        </w:tc>
        <w:tc>
          <w:tcPr>
            <w:tcW w:w="110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62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gridSpan w:val="2"/>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Current Liabilities</w:t>
            </w:r>
          </w:p>
        </w:tc>
        <w:tc>
          <w:tcPr>
            <w:tcW w:w="1106"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w:t>
            </w:r>
          </w:p>
        </w:tc>
        <w:tc>
          <w:tcPr>
            <w:tcW w:w="62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w:t>
            </w:r>
          </w:p>
        </w:tc>
        <w:tc>
          <w:tcPr>
            <w:tcW w:w="1054" w:type="dxa"/>
            <w:gridSpan w:val="2"/>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127</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P4"/>
              <w:rPr>
                <w:lang w:eastAsia="zh-CN"/>
              </w:rPr>
            </w:pPr>
            <w:r w:rsidRPr="003451C6">
              <w:rPr>
                <w:lang w:eastAsia="zh-CN"/>
              </w:rPr>
              <w:t>Payables</w:t>
            </w:r>
          </w:p>
        </w:tc>
        <w:tc>
          <w:tcPr>
            <w:tcW w:w="1106"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256</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256</w:t>
            </w:r>
          </w:p>
        </w:tc>
        <w:tc>
          <w:tcPr>
            <w:tcW w:w="62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 xml:space="preserve">- </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256</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256</w:t>
            </w:r>
          </w:p>
        </w:tc>
        <w:tc>
          <w:tcPr>
            <w:tcW w:w="1054" w:type="dxa"/>
            <w:gridSpan w:val="2"/>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256</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8</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P4"/>
              <w:rPr>
                <w:lang w:eastAsia="zh-CN"/>
              </w:rPr>
            </w:pPr>
            <w:r w:rsidRPr="003451C6">
              <w:rPr>
                <w:lang w:eastAsia="zh-CN"/>
              </w:rPr>
              <w:t>Finance Leases</w:t>
            </w:r>
          </w:p>
        </w:tc>
        <w:tc>
          <w:tcPr>
            <w:tcW w:w="1106"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5</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5</w:t>
            </w:r>
          </w:p>
        </w:tc>
        <w:tc>
          <w:tcPr>
            <w:tcW w:w="62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 xml:space="preserve">- </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5</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5</w:t>
            </w:r>
          </w:p>
        </w:tc>
        <w:tc>
          <w:tcPr>
            <w:tcW w:w="1054" w:type="dxa"/>
            <w:gridSpan w:val="2"/>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5</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1,654</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P4"/>
              <w:rPr>
                <w:lang w:eastAsia="zh-CN"/>
              </w:rPr>
            </w:pPr>
            <w:r w:rsidRPr="003451C6">
              <w:rPr>
                <w:lang w:eastAsia="zh-CN"/>
              </w:rPr>
              <w:t>Employee Benefits</w:t>
            </w:r>
          </w:p>
        </w:tc>
        <w:tc>
          <w:tcPr>
            <w:tcW w:w="1106"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1,467</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1,612</w:t>
            </w:r>
          </w:p>
        </w:tc>
        <w:tc>
          <w:tcPr>
            <w:tcW w:w="62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 xml:space="preserve">10 </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1,724</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1,834</w:t>
            </w:r>
          </w:p>
        </w:tc>
        <w:tc>
          <w:tcPr>
            <w:tcW w:w="1054" w:type="dxa"/>
            <w:gridSpan w:val="2"/>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1,946</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P4"/>
              <w:rPr>
                <w:lang w:eastAsia="zh-CN"/>
              </w:rPr>
            </w:pPr>
            <w:r w:rsidRPr="003451C6">
              <w:rPr>
                <w:lang w:eastAsia="zh-CN"/>
              </w:rPr>
              <w:t> </w:t>
            </w:r>
          </w:p>
        </w:tc>
        <w:tc>
          <w:tcPr>
            <w:tcW w:w="110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62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gridSpan w:val="2"/>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1,789</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Total Current Liabilities</w:t>
            </w:r>
          </w:p>
        </w:tc>
        <w:tc>
          <w:tcPr>
            <w:tcW w:w="1106"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1,728</w:t>
            </w:r>
          </w:p>
        </w:tc>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1,873</w:t>
            </w:r>
          </w:p>
        </w:tc>
        <w:tc>
          <w:tcPr>
            <w:tcW w:w="62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 xml:space="preserve">8 </w:t>
            </w:r>
          </w:p>
        </w:tc>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1,985</w:t>
            </w:r>
          </w:p>
        </w:tc>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2,095</w:t>
            </w:r>
          </w:p>
        </w:tc>
        <w:tc>
          <w:tcPr>
            <w:tcW w:w="1054" w:type="dxa"/>
            <w:gridSpan w:val="2"/>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2,207</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 </w:t>
            </w:r>
          </w:p>
        </w:tc>
        <w:tc>
          <w:tcPr>
            <w:tcW w:w="110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62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gridSpan w:val="2"/>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Non Current Liabilities</w:t>
            </w:r>
          </w:p>
        </w:tc>
        <w:tc>
          <w:tcPr>
            <w:tcW w:w="110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62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gridSpan w:val="2"/>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8</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P4"/>
              <w:rPr>
                <w:lang w:eastAsia="zh-CN"/>
              </w:rPr>
            </w:pPr>
            <w:r w:rsidRPr="003451C6">
              <w:rPr>
                <w:lang w:eastAsia="zh-CN"/>
              </w:rPr>
              <w:t>Finance Leases</w:t>
            </w:r>
          </w:p>
        </w:tc>
        <w:tc>
          <w:tcPr>
            <w:tcW w:w="1106"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20</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20</w:t>
            </w:r>
          </w:p>
        </w:tc>
        <w:tc>
          <w:tcPr>
            <w:tcW w:w="62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 xml:space="preserve">- </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20</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20</w:t>
            </w:r>
          </w:p>
        </w:tc>
        <w:tc>
          <w:tcPr>
            <w:tcW w:w="1054" w:type="dxa"/>
            <w:gridSpan w:val="2"/>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20</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148</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P4"/>
              <w:rPr>
                <w:lang w:eastAsia="zh-CN"/>
              </w:rPr>
            </w:pPr>
            <w:r w:rsidRPr="003451C6">
              <w:rPr>
                <w:lang w:eastAsia="zh-CN"/>
              </w:rPr>
              <w:t>Employee Benefits</w:t>
            </w:r>
          </w:p>
        </w:tc>
        <w:tc>
          <w:tcPr>
            <w:tcW w:w="1106"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178</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213</w:t>
            </w:r>
          </w:p>
        </w:tc>
        <w:tc>
          <w:tcPr>
            <w:tcW w:w="62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 xml:space="preserve">20 </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230</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249</w:t>
            </w:r>
          </w:p>
        </w:tc>
        <w:tc>
          <w:tcPr>
            <w:tcW w:w="1054" w:type="dxa"/>
            <w:gridSpan w:val="2"/>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269</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75</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P4"/>
              <w:rPr>
                <w:lang w:eastAsia="zh-CN"/>
              </w:rPr>
            </w:pPr>
            <w:r w:rsidRPr="003451C6">
              <w:rPr>
                <w:lang w:eastAsia="zh-CN"/>
              </w:rPr>
              <w:t>Other</w:t>
            </w:r>
          </w:p>
        </w:tc>
        <w:tc>
          <w:tcPr>
            <w:tcW w:w="1106"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75</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75</w:t>
            </w:r>
          </w:p>
        </w:tc>
        <w:tc>
          <w:tcPr>
            <w:tcW w:w="62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 xml:space="preserve">- </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75</w:t>
            </w:r>
          </w:p>
        </w:tc>
        <w:tc>
          <w:tcPr>
            <w:tcW w:w="1054" w:type="dxa"/>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75</w:t>
            </w:r>
          </w:p>
        </w:tc>
        <w:tc>
          <w:tcPr>
            <w:tcW w:w="1054" w:type="dxa"/>
            <w:gridSpan w:val="2"/>
            <w:tcBorders>
              <w:top w:val="nil"/>
              <w:left w:val="nil"/>
              <w:bottom w:val="nil"/>
              <w:right w:val="nil"/>
            </w:tcBorders>
            <w:shd w:val="clear" w:color="000000" w:fill="FFFFFF"/>
            <w:hideMark/>
          </w:tcPr>
          <w:p w:rsidR="003451C6" w:rsidRPr="003451C6" w:rsidRDefault="003451C6" w:rsidP="00764AE8">
            <w:pPr>
              <w:pStyle w:val="TableNumbersRight-BP4"/>
              <w:rPr>
                <w:lang w:eastAsia="zh-CN"/>
              </w:rPr>
            </w:pPr>
            <w:r w:rsidRPr="003451C6">
              <w:rPr>
                <w:lang w:eastAsia="zh-CN"/>
              </w:rPr>
              <w:t>75</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392" w:type="dxa"/>
            <w:tcBorders>
              <w:top w:val="nil"/>
              <w:left w:val="nil"/>
              <w:bottom w:val="nil"/>
              <w:right w:val="nil"/>
            </w:tcBorders>
            <w:shd w:val="clear" w:color="000000" w:fill="FFFFFF"/>
            <w:hideMark/>
          </w:tcPr>
          <w:p w:rsidR="003451C6" w:rsidRPr="003451C6" w:rsidRDefault="003451C6" w:rsidP="00764AE8">
            <w:pPr>
              <w:rPr>
                <w:sz w:val="18"/>
                <w:szCs w:val="18"/>
                <w:lang w:eastAsia="zh-CN"/>
              </w:rPr>
            </w:pPr>
            <w:r w:rsidRPr="003451C6">
              <w:rPr>
                <w:sz w:val="18"/>
                <w:szCs w:val="18"/>
                <w:lang w:eastAsia="zh-CN"/>
              </w:rPr>
              <w:t> </w:t>
            </w:r>
          </w:p>
        </w:tc>
        <w:tc>
          <w:tcPr>
            <w:tcW w:w="110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62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gridSpan w:val="2"/>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231</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Total Non Current Liabilities</w:t>
            </w:r>
          </w:p>
        </w:tc>
        <w:tc>
          <w:tcPr>
            <w:tcW w:w="1106"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273</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308</w:t>
            </w:r>
          </w:p>
        </w:tc>
        <w:tc>
          <w:tcPr>
            <w:tcW w:w="62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xml:space="preserve">13 </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325</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344</w:t>
            </w:r>
          </w:p>
        </w:tc>
        <w:tc>
          <w:tcPr>
            <w:tcW w:w="1054" w:type="dxa"/>
            <w:gridSpan w:val="2"/>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364</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 </w:t>
            </w:r>
          </w:p>
        </w:tc>
        <w:tc>
          <w:tcPr>
            <w:tcW w:w="1106"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w:t>
            </w:r>
          </w:p>
        </w:tc>
        <w:tc>
          <w:tcPr>
            <w:tcW w:w="62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w:t>
            </w:r>
          </w:p>
        </w:tc>
        <w:tc>
          <w:tcPr>
            <w:tcW w:w="1054" w:type="dxa"/>
            <w:gridSpan w:val="2"/>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2,020</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TOTAL LIABILITIES</w:t>
            </w:r>
          </w:p>
        </w:tc>
        <w:tc>
          <w:tcPr>
            <w:tcW w:w="1106"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2,001</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2,181</w:t>
            </w:r>
          </w:p>
        </w:tc>
        <w:tc>
          <w:tcPr>
            <w:tcW w:w="62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xml:space="preserve">9 </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2,310</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2,439</w:t>
            </w:r>
          </w:p>
        </w:tc>
        <w:tc>
          <w:tcPr>
            <w:tcW w:w="1054" w:type="dxa"/>
            <w:gridSpan w:val="2"/>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2,571</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 </w:t>
            </w:r>
          </w:p>
        </w:tc>
        <w:tc>
          <w:tcPr>
            <w:tcW w:w="110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62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gridSpan w:val="2"/>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1,187</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NET ASSETS</w:t>
            </w:r>
          </w:p>
        </w:tc>
        <w:tc>
          <w:tcPr>
            <w:tcW w:w="1106"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1,486</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1,398</w:t>
            </w:r>
          </w:p>
        </w:tc>
        <w:tc>
          <w:tcPr>
            <w:tcW w:w="62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xml:space="preserve">-6 </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1,378</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1,377</w:t>
            </w:r>
          </w:p>
        </w:tc>
        <w:tc>
          <w:tcPr>
            <w:tcW w:w="1054" w:type="dxa"/>
            <w:gridSpan w:val="2"/>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1,375</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old-BP4"/>
              <w:rPr>
                <w:lang w:eastAsia="zh-CN"/>
              </w:rPr>
            </w:pPr>
            <w:r w:rsidRPr="003451C6">
              <w:rPr>
                <w:lang w:eastAsia="zh-CN"/>
              </w:rPr>
              <w:t> </w:t>
            </w:r>
          </w:p>
        </w:tc>
        <w:tc>
          <w:tcPr>
            <w:tcW w:w="110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62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gridSpan w:val="2"/>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764AE8" w:rsidRPr="003451C6" w:rsidTr="006C4A7F">
        <w:trPr>
          <w:trHeight w:val="249"/>
        </w:trPr>
        <w:tc>
          <w:tcPr>
            <w:tcW w:w="1054" w:type="dxa"/>
            <w:tcBorders>
              <w:top w:val="nil"/>
              <w:left w:val="nil"/>
              <w:bottom w:val="nil"/>
              <w:right w:val="nil"/>
            </w:tcBorders>
            <w:shd w:val="clear" w:color="000000" w:fill="FFFFFF"/>
            <w:hideMark/>
          </w:tcPr>
          <w:p w:rsidR="00764AE8" w:rsidRPr="003451C6" w:rsidRDefault="00764AE8" w:rsidP="00764AE8">
            <w:pPr>
              <w:jc w:val="right"/>
              <w:rPr>
                <w:sz w:val="18"/>
                <w:szCs w:val="18"/>
                <w:lang w:eastAsia="zh-CN"/>
              </w:rPr>
            </w:pPr>
            <w:r w:rsidRPr="003451C6">
              <w:rPr>
                <w:sz w:val="18"/>
                <w:szCs w:val="18"/>
                <w:lang w:eastAsia="zh-CN"/>
              </w:rPr>
              <w:t> </w:t>
            </w:r>
          </w:p>
        </w:tc>
        <w:tc>
          <w:tcPr>
            <w:tcW w:w="3498" w:type="dxa"/>
            <w:gridSpan w:val="2"/>
            <w:tcBorders>
              <w:top w:val="nil"/>
              <w:left w:val="nil"/>
              <w:bottom w:val="nil"/>
              <w:right w:val="nil"/>
            </w:tcBorders>
            <w:shd w:val="clear" w:color="000000" w:fill="FFFFFF"/>
            <w:hideMark/>
          </w:tcPr>
          <w:p w:rsidR="00764AE8" w:rsidRPr="003451C6" w:rsidRDefault="00764AE8" w:rsidP="00764AE8">
            <w:pPr>
              <w:pStyle w:val="TableTextLeftBold-BP4"/>
              <w:rPr>
                <w:szCs w:val="18"/>
                <w:lang w:eastAsia="zh-CN"/>
              </w:rPr>
            </w:pPr>
            <w:r w:rsidRPr="003451C6">
              <w:rPr>
                <w:lang w:eastAsia="zh-CN"/>
              </w:rPr>
              <w:t>REPRESENTED BY FUNDS</w:t>
            </w:r>
            <w:r>
              <w:rPr>
                <w:lang w:eastAsia="zh-CN"/>
              </w:rPr>
              <w:t xml:space="preserve"> </w:t>
            </w:r>
            <w:r w:rsidRPr="003451C6">
              <w:rPr>
                <w:lang w:eastAsia="zh-CN"/>
              </w:rPr>
              <w:t>EMPLOYED</w:t>
            </w:r>
          </w:p>
        </w:tc>
        <w:tc>
          <w:tcPr>
            <w:tcW w:w="1054" w:type="dxa"/>
            <w:tcBorders>
              <w:top w:val="nil"/>
              <w:left w:val="nil"/>
              <w:bottom w:val="nil"/>
              <w:right w:val="nil"/>
            </w:tcBorders>
            <w:shd w:val="clear" w:color="000000" w:fill="FFFFFF"/>
            <w:hideMark/>
          </w:tcPr>
          <w:p w:rsidR="00764AE8" w:rsidRPr="003451C6" w:rsidRDefault="00764AE8" w:rsidP="00764AE8">
            <w:pPr>
              <w:jc w:val="right"/>
              <w:rPr>
                <w:sz w:val="18"/>
                <w:szCs w:val="18"/>
                <w:lang w:eastAsia="zh-CN"/>
              </w:rPr>
            </w:pPr>
            <w:r w:rsidRPr="003451C6">
              <w:rPr>
                <w:sz w:val="18"/>
                <w:szCs w:val="18"/>
                <w:lang w:eastAsia="zh-CN"/>
              </w:rPr>
              <w:t> </w:t>
            </w:r>
          </w:p>
        </w:tc>
        <w:tc>
          <w:tcPr>
            <w:tcW w:w="624" w:type="dxa"/>
            <w:tcBorders>
              <w:top w:val="nil"/>
              <w:left w:val="nil"/>
              <w:bottom w:val="nil"/>
              <w:right w:val="nil"/>
            </w:tcBorders>
            <w:shd w:val="clear" w:color="000000" w:fill="FFFFFF"/>
            <w:hideMark/>
          </w:tcPr>
          <w:p w:rsidR="00764AE8" w:rsidRPr="003451C6" w:rsidRDefault="00764AE8"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764AE8" w:rsidRPr="003451C6" w:rsidRDefault="00764AE8"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764AE8" w:rsidRPr="003451C6" w:rsidRDefault="00764AE8" w:rsidP="00764AE8">
            <w:pPr>
              <w:jc w:val="right"/>
              <w:rPr>
                <w:sz w:val="18"/>
                <w:szCs w:val="18"/>
                <w:lang w:eastAsia="zh-CN"/>
              </w:rPr>
            </w:pPr>
            <w:r w:rsidRPr="003451C6">
              <w:rPr>
                <w:sz w:val="18"/>
                <w:szCs w:val="18"/>
                <w:lang w:eastAsia="zh-CN"/>
              </w:rPr>
              <w:t> </w:t>
            </w:r>
          </w:p>
        </w:tc>
        <w:tc>
          <w:tcPr>
            <w:tcW w:w="1054" w:type="dxa"/>
            <w:gridSpan w:val="2"/>
            <w:tcBorders>
              <w:top w:val="nil"/>
              <w:left w:val="nil"/>
              <w:bottom w:val="nil"/>
              <w:right w:val="nil"/>
            </w:tcBorders>
            <w:shd w:val="clear" w:color="000000" w:fill="FFFFFF"/>
            <w:hideMark/>
          </w:tcPr>
          <w:p w:rsidR="00764AE8" w:rsidRPr="003451C6" w:rsidRDefault="00764AE8" w:rsidP="00764AE8">
            <w:pPr>
              <w:jc w:val="right"/>
              <w:rPr>
                <w:sz w:val="18"/>
                <w:szCs w:val="18"/>
                <w:lang w:eastAsia="zh-CN"/>
              </w:rPr>
            </w:pPr>
            <w:r w:rsidRPr="003451C6">
              <w:rPr>
                <w:sz w:val="18"/>
                <w:szCs w:val="18"/>
                <w:lang w:eastAsia="zh-CN"/>
              </w:rPr>
              <w:t> </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392" w:type="dxa"/>
            <w:tcBorders>
              <w:top w:val="nil"/>
              <w:left w:val="nil"/>
              <w:bottom w:val="nil"/>
              <w:right w:val="nil"/>
            </w:tcBorders>
            <w:shd w:val="clear" w:color="000000" w:fill="FFFFFF"/>
            <w:hideMark/>
          </w:tcPr>
          <w:p w:rsidR="003451C6" w:rsidRPr="003451C6" w:rsidRDefault="003451C6" w:rsidP="00764AE8">
            <w:pPr>
              <w:rPr>
                <w:b/>
                <w:bCs/>
                <w:sz w:val="18"/>
                <w:szCs w:val="18"/>
                <w:lang w:eastAsia="zh-CN"/>
              </w:rPr>
            </w:pPr>
            <w:r w:rsidRPr="003451C6">
              <w:rPr>
                <w:b/>
                <w:bCs/>
                <w:sz w:val="18"/>
                <w:szCs w:val="18"/>
                <w:lang w:eastAsia="zh-CN"/>
              </w:rPr>
              <w:t> </w:t>
            </w:r>
          </w:p>
        </w:tc>
        <w:tc>
          <w:tcPr>
            <w:tcW w:w="110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62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gridSpan w:val="2"/>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1,104</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P4"/>
              <w:rPr>
                <w:lang w:eastAsia="zh-CN"/>
              </w:rPr>
            </w:pPr>
            <w:r w:rsidRPr="003451C6">
              <w:rPr>
                <w:lang w:eastAsia="zh-CN"/>
              </w:rPr>
              <w:t>Accumulated Funds</w:t>
            </w:r>
          </w:p>
        </w:tc>
        <w:tc>
          <w:tcPr>
            <w:tcW w:w="1106" w:type="dxa"/>
            <w:tcBorders>
              <w:top w:val="nil"/>
              <w:left w:val="nil"/>
              <w:bottom w:val="nil"/>
              <w:right w:val="nil"/>
            </w:tcBorders>
            <w:shd w:val="clear" w:color="000000" w:fill="FFFFFF"/>
            <w:hideMark/>
          </w:tcPr>
          <w:p w:rsidR="003451C6" w:rsidRPr="003451C6" w:rsidRDefault="003451C6" w:rsidP="00764AE8">
            <w:pPr>
              <w:pStyle w:val="TableTextRight-BP4"/>
              <w:rPr>
                <w:lang w:eastAsia="zh-CN"/>
              </w:rPr>
            </w:pPr>
            <w:r w:rsidRPr="003451C6">
              <w:rPr>
                <w:lang w:eastAsia="zh-CN"/>
              </w:rPr>
              <w:t>1,403</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P4"/>
              <w:rPr>
                <w:lang w:eastAsia="zh-CN"/>
              </w:rPr>
            </w:pPr>
            <w:r w:rsidRPr="003451C6">
              <w:rPr>
                <w:lang w:eastAsia="zh-CN"/>
              </w:rPr>
              <w:t>1,315</w:t>
            </w:r>
          </w:p>
        </w:tc>
        <w:tc>
          <w:tcPr>
            <w:tcW w:w="624" w:type="dxa"/>
            <w:tcBorders>
              <w:top w:val="nil"/>
              <w:left w:val="nil"/>
              <w:bottom w:val="nil"/>
              <w:right w:val="nil"/>
            </w:tcBorders>
            <w:shd w:val="clear" w:color="000000" w:fill="FFFFFF"/>
            <w:hideMark/>
          </w:tcPr>
          <w:p w:rsidR="003451C6" w:rsidRPr="003451C6" w:rsidRDefault="003451C6" w:rsidP="00764AE8">
            <w:pPr>
              <w:pStyle w:val="TableTextRight-BP4"/>
              <w:rPr>
                <w:lang w:eastAsia="zh-CN"/>
              </w:rPr>
            </w:pPr>
            <w:r w:rsidRPr="003451C6">
              <w:rPr>
                <w:lang w:eastAsia="zh-CN"/>
              </w:rPr>
              <w:t xml:space="preserve">-6 </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P4"/>
              <w:rPr>
                <w:lang w:eastAsia="zh-CN"/>
              </w:rPr>
            </w:pPr>
            <w:r w:rsidRPr="003451C6">
              <w:rPr>
                <w:lang w:eastAsia="zh-CN"/>
              </w:rPr>
              <w:t>1,295</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P4"/>
              <w:rPr>
                <w:lang w:eastAsia="zh-CN"/>
              </w:rPr>
            </w:pPr>
            <w:r w:rsidRPr="003451C6">
              <w:rPr>
                <w:lang w:eastAsia="zh-CN"/>
              </w:rPr>
              <w:t>1,294</w:t>
            </w:r>
          </w:p>
        </w:tc>
        <w:tc>
          <w:tcPr>
            <w:tcW w:w="1054" w:type="dxa"/>
            <w:gridSpan w:val="2"/>
            <w:tcBorders>
              <w:top w:val="nil"/>
              <w:left w:val="nil"/>
              <w:bottom w:val="nil"/>
              <w:right w:val="nil"/>
            </w:tcBorders>
            <w:shd w:val="clear" w:color="000000" w:fill="FFFFFF"/>
            <w:hideMark/>
          </w:tcPr>
          <w:p w:rsidR="003451C6" w:rsidRPr="003451C6" w:rsidRDefault="003451C6" w:rsidP="00764AE8">
            <w:pPr>
              <w:pStyle w:val="TableTextRight-BP4"/>
              <w:rPr>
                <w:lang w:eastAsia="zh-CN"/>
              </w:rPr>
            </w:pPr>
            <w:r w:rsidRPr="003451C6">
              <w:rPr>
                <w:lang w:eastAsia="zh-CN"/>
              </w:rPr>
              <w:t>1,292</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83</w:t>
            </w:r>
          </w:p>
        </w:tc>
        <w:tc>
          <w:tcPr>
            <w:tcW w:w="2392" w:type="dxa"/>
            <w:tcBorders>
              <w:top w:val="nil"/>
              <w:left w:val="nil"/>
              <w:bottom w:val="nil"/>
              <w:right w:val="nil"/>
            </w:tcBorders>
            <w:shd w:val="clear" w:color="000000" w:fill="FFFFFF"/>
            <w:hideMark/>
          </w:tcPr>
          <w:p w:rsidR="003451C6" w:rsidRPr="003451C6" w:rsidRDefault="003451C6" w:rsidP="00764AE8">
            <w:pPr>
              <w:pStyle w:val="TableTextLeft-BP4"/>
              <w:rPr>
                <w:lang w:eastAsia="zh-CN"/>
              </w:rPr>
            </w:pPr>
            <w:r w:rsidRPr="003451C6">
              <w:rPr>
                <w:lang w:eastAsia="zh-CN"/>
              </w:rPr>
              <w:t>Reserves</w:t>
            </w:r>
          </w:p>
        </w:tc>
        <w:tc>
          <w:tcPr>
            <w:tcW w:w="1106" w:type="dxa"/>
            <w:tcBorders>
              <w:top w:val="nil"/>
              <w:left w:val="nil"/>
              <w:bottom w:val="nil"/>
              <w:right w:val="nil"/>
            </w:tcBorders>
            <w:shd w:val="clear" w:color="000000" w:fill="FFFFFF"/>
            <w:hideMark/>
          </w:tcPr>
          <w:p w:rsidR="003451C6" w:rsidRPr="003451C6" w:rsidRDefault="003451C6" w:rsidP="00764AE8">
            <w:pPr>
              <w:pStyle w:val="TableTextRight-BP4"/>
              <w:rPr>
                <w:lang w:eastAsia="zh-CN"/>
              </w:rPr>
            </w:pPr>
            <w:r w:rsidRPr="003451C6">
              <w:rPr>
                <w:lang w:eastAsia="zh-CN"/>
              </w:rPr>
              <w:t>83</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P4"/>
              <w:rPr>
                <w:lang w:eastAsia="zh-CN"/>
              </w:rPr>
            </w:pPr>
            <w:r w:rsidRPr="003451C6">
              <w:rPr>
                <w:lang w:eastAsia="zh-CN"/>
              </w:rPr>
              <w:t>83</w:t>
            </w:r>
          </w:p>
        </w:tc>
        <w:tc>
          <w:tcPr>
            <w:tcW w:w="624" w:type="dxa"/>
            <w:tcBorders>
              <w:top w:val="nil"/>
              <w:left w:val="nil"/>
              <w:bottom w:val="nil"/>
              <w:right w:val="nil"/>
            </w:tcBorders>
            <w:shd w:val="clear" w:color="000000" w:fill="FFFFFF"/>
            <w:hideMark/>
          </w:tcPr>
          <w:p w:rsidR="003451C6" w:rsidRPr="003451C6" w:rsidRDefault="003451C6" w:rsidP="00764AE8">
            <w:pPr>
              <w:pStyle w:val="TableTextRight-BP4"/>
              <w:rPr>
                <w:lang w:eastAsia="zh-CN"/>
              </w:rPr>
            </w:pPr>
            <w:r w:rsidRPr="003451C6">
              <w:rPr>
                <w:lang w:eastAsia="zh-CN"/>
              </w:rPr>
              <w:t xml:space="preserve">- </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P4"/>
              <w:rPr>
                <w:lang w:eastAsia="zh-CN"/>
              </w:rPr>
            </w:pPr>
            <w:r w:rsidRPr="003451C6">
              <w:rPr>
                <w:lang w:eastAsia="zh-CN"/>
              </w:rPr>
              <w:t>83</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P4"/>
              <w:rPr>
                <w:lang w:eastAsia="zh-CN"/>
              </w:rPr>
            </w:pPr>
            <w:r w:rsidRPr="003451C6">
              <w:rPr>
                <w:lang w:eastAsia="zh-CN"/>
              </w:rPr>
              <w:t>83</w:t>
            </w:r>
          </w:p>
        </w:tc>
        <w:tc>
          <w:tcPr>
            <w:tcW w:w="1054" w:type="dxa"/>
            <w:gridSpan w:val="2"/>
            <w:tcBorders>
              <w:top w:val="nil"/>
              <w:left w:val="nil"/>
              <w:bottom w:val="nil"/>
              <w:right w:val="nil"/>
            </w:tcBorders>
            <w:shd w:val="clear" w:color="000000" w:fill="FFFFFF"/>
            <w:hideMark/>
          </w:tcPr>
          <w:p w:rsidR="003451C6" w:rsidRPr="003451C6" w:rsidRDefault="003451C6" w:rsidP="00764AE8">
            <w:pPr>
              <w:pStyle w:val="TableTextRight-BP4"/>
              <w:rPr>
                <w:lang w:eastAsia="zh-CN"/>
              </w:rPr>
            </w:pPr>
            <w:r w:rsidRPr="003451C6">
              <w:rPr>
                <w:lang w:eastAsia="zh-CN"/>
              </w:rPr>
              <w:t>83</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392" w:type="dxa"/>
            <w:tcBorders>
              <w:top w:val="nil"/>
              <w:left w:val="nil"/>
              <w:bottom w:val="nil"/>
              <w:right w:val="nil"/>
            </w:tcBorders>
            <w:shd w:val="clear" w:color="000000" w:fill="FFFFFF"/>
            <w:hideMark/>
          </w:tcPr>
          <w:p w:rsidR="003451C6" w:rsidRPr="003451C6" w:rsidRDefault="003451C6" w:rsidP="00764AE8">
            <w:pPr>
              <w:rPr>
                <w:b/>
                <w:bCs/>
                <w:sz w:val="18"/>
                <w:szCs w:val="18"/>
                <w:lang w:eastAsia="zh-CN"/>
              </w:rPr>
            </w:pPr>
            <w:r w:rsidRPr="003451C6">
              <w:rPr>
                <w:b/>
                <w:bCs/>
                <w:sz w:val="18"/>
                <w:szCs w:val="18"/>
                <w:lang w:eastAsia="zh-CN"/>
              </w:rPr>
              <w:t> </w:t>
            </w:r>
          </w:p>
        </w:tc>
        <w:tc>
          <w:tcPr>
            <w:tcW w:w="1106"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62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gridSpan w:val="2"/>
            <w:tcBorders>
              <w:top w:val="nil"/>
              <w:left w:val="nil"/>
              <w:bottom w:val="nil"/>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r w:rsidR="003451C6" w:rsidRPr="003451C6" w:rsidTr="006C4A7F">
        <w:trPr>
          <w:trHeight w:val="240"/>
        </w:trPr>
        <w:tc>
          <w:tcPr>
            <w:tcW w:w="1054" w:type="dxa"/>
            <w:tcBorders>
              <w:top w:val="nil"/>
              <w:left w:val="nil"/>
              <w:bottom w:val="nil"/>
              <w:right w:val="nil"/>
            </w:tcBorders>
            <w:shd w:val="clear" w:color="000000" w:fill="FFFFFF"/>
            <w:hideMark/>
          </w:tcPr>
          <w:p w:rsidR="003451C6" w:rsidRPr="003451C6" w:rsidRDefault="003451C6" w:rsidP="00764AE8">
            <w:pPr>
              <w:jc w:val="right"/>
              <w:rPr>
                <w:b/>
                <w:bCs/>
                <w:sz w:val="18"/>
                <w:szCs w:val="18"/>
                <w:lang w:eastAsia="zh-CN"/>
              </w:rPr>
            </w:pPr>
            <w:r w:rsidRPr="003451C6">
              <w:rPr>
                <w:b/>
                <w:bCs/>
                <w:sz w:val="18"/>
                <w:szCs w:val="18"/>
                <w:lang w:eastAsia="zh-CN"/>
              </w:rPr>
              <w:t>1,187</w:t>
            </w:r>
          </w:p>
        </w:tc>
        <w:tc>
          <w:tcPr>
            <w:tcW w:w="2392" w:type="dxa"/>
            <w:tcBorders>
              <w:top w:val="nil"/>
              <w:left w:val="nil"/>
              <w:bottom w:val="nil"/>
              <w:right w:val="nil"/>
            </w:tcBorders>
            <w:shd w:val="clear" w:color="000000" w:fill="FFFFFF"/>
            <w:hideMark/>
          </w:tcPr>
          <w:p w:rsidR="003451C6" w:rsidRPr="009322EB" w:rsidRDefault="003451C6" w:rsidP="00764AE8">
            <w:pPr>
              <w:pStyle w:val="TableTextLeftBold-BP4"/>
            </w:pPr>
            <w:r w:rsidRPr="009322EB">
              <w:t>TOTAL FUNDS EMPLOYED</w:t>
            </w:r>
          </w:p>
        </w:tc>
        <w:tc>
          <w:tcPr>
            <w:tcW w:w="1106"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1,486</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1,398</w:t>
            </w:r>
          </w:p>
        </w:tc>
        <w:tc>
          <w:tcPr>
            <w:tcW w:w="62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 xml:space="preserve">-6 </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1,378</w:t>
            </w:r>
          </w:p>
        </w:tc>
        <w:tc>
          <w:tcPr>
            <w:tcW w:w="1054" w:type="dxa"/>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1,377</w:t>
            </w:r>
          </w:p>
        </w:tc>
        <w:tc>
          <w:tcPr>
            <w:tcW w:w="1054" w:type="dxa"/>
            <w:gridSpan w:val="2"/>
            <w:tcBorders>
              <w:top w:val="nil"/>
              <w:left w:val="nil"/>
              <w:bottom w:val="nil"/>
              <w:right w:val="nil"/>
            </w:tcBorders>
            <w:shd w:val="clear" w:color="000000" w:fill="FFFFFF"/>
            <w:hideMark/>
          </w:tcPr>
          <w:p w:rsidR="003451C6" w:rsidRPr="003451C6" w:rsidRDefault="003451C6" w:rsidP="00764AE8">
            <w:pPr>
              <w:pStyle w:val="TableTextRightBold-BP4"/>
              <w:rPr>
                <w:lang w:eastAsia="zh-CN"/>
              </w:rPr>
            </w:pPr>
            <w:r w:rsidRPr="003451C6">
              <w:rPr>
                <w:lang w:eastAsia="zh-CN"/>
              </w:rPr>
              <w:t>1,375</w:t>
            </w:r>
          </w:p>
        </w:tc>
      </w:tr>
      <w:tr w:rsidR="003451C6" w:rsidRPr="003451C6" w:rsidTr="006C4A7F">
        <w:trPr>
          <w:trHeight w:val="240"/>
        </w:trPr>
        <w:tc>
          <w:tcPr>
            <w:tcW w:w="1054" w:type="dxa"/>
            <w:tcBorders>
              <w:top w:val="nil"/>
              <w:left w:val="nil"/>
              <w:bottom w:val="single" w:sz="4" w:space="0" w:color="auto"/>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2392" w:type="dxa"/>
            <w:tcBorders>
              <w:top w:val="nil"/>
              <w:left w:val="nil"/>
              <w:bottom w:val="single" w:sz="4" w:space="0" w:color="auto"/>
              <w:right w:val="nil"/>
            </w:tcBorders>
            <w:shd w:val="clear" w:color="000000" w:fill="FFFFFF"/>
            <w:hideMark/>
          </w:tcPr>
          <w:p w:rsidR="003451C6" w:rsidRPr="003451C6" w:rsidRDefault="003451C6" w:rsidP="00764AE8">
            <w:pPr>
              <w:rPr>
                <w:sz w:val="18"/>
                <w:szCs w:val="18"/>
                <w:lang w:eastAsia="zh-CN"/>
              </w:rPr>
            </w:pPr>
            <w:r w:rsidRPr="003451C6">
              <w:rPr>
                <w:sz w:val="18"/>
                <w:szCs w:val="18"/>
                <w:lang w:eastAsia="zh-CN"/>
              </w:rPr>
              <w:t> </w:t>
            </w:r>
          </w:p>
        </w:tc>
        <w:tc>
          <w:tcPr>
            <w:tcW w:w="1106" w:type="dxa"/>
            <w:tcBorders>
              <w:top w:val="nil"/>
              <w:left w:val="nil"/>
              <w:bottom w:val="single" w:sz="4" w:space="0" w:color="auto"/>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single" w:sz="4" w:space="0" w:color="auto"/>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624" w:type="dxa"/>
            <w:tcBorders>
              <w:top w:val="nil"/>
              <w:left w:val="nil"/>
              <w:bottom w:val="single" w:sz="4" w:space="0" w:color="auto"/>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single" w:sz="4" w:space="0" w:color="auto"/>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tcBorders>
              <w:top w:val="nil"/>
              <w:left w:val="nil"/>
              <w:bottom w:val="single" w:sz="4" w:space="0" w:color="auto"/>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c>
          <w:tcPr>
            <w:tcW w:w="1054" w:type="dxa"/>
            <w:gridSpan w:val="2"/>
            <w:tcBorders>
              <w:top w:val="nil"/>
              <w:left w:val="nil"/>
              <w:bottom w:val="single" w:sz="4" w:space="0" w:color="auto"/>
              <w:right w:val="nil"/>
            </w:tcBorders>
            <w:shd w:val="clear" w:color="000000" w:fill="FFFFFF"/>
            <w:hideMark/>
          </w:tcPr>
          <w:p w:rsidR="003451C6" w:rsidRPr="003451C6" w:rsidRDefault="003451C6" w:rsidP="00764AE8">
            <w:pPr>
              <w:jc w:val="right"/>
              <w:rPr>
                <w:sz w:val="18"/>
                <w:szCs w:val="18"/>
                <w:lang w:eastAsia="zh-CN"/>
              </w:rPr>
            </w:pPr>
            <w:r w:rsidRPr="003451C6">
              <w:rPr>
                <w:sz w:val="18"/>
                <w:szCs w:val="18"/>
                <w:lang w:eastAsia="zh-CN"/>
              </w:rPr>
              <w:t> </w:t>
            </w:r>
          </w:p>
        </w:tc>
      </w:tr>
    </w:tbl>
    <w:p w:rsidR="003451C6" w:rsidRDefault="001C2B7B">
      <w:pPr>
        <w:rPr>
          <w:rFonts w:ascii="Arial" w:hAnsi="Arial"/>
          <w:b/>
          <w:sz w:val="20"/>
          <w:lang w:val="en-US"/>
        </w:rPr>
      </w:pPr>
      <w:r>
        <w:rPr>
          <w:rFonts w:ascii="Arial" w:hAnsi="Arial"/>
          <w:b/>
        </w:rPr>
        <w:br w:type="page"/>
      </w:r>
    </w:p>
    <w:tbl>
      <w:tblPr>
        <w:tblW w:w="9356" w:type="dxa"/>
        <w:tblLook w:val="04A0"/>
      </w:tblPr>
      <w:tblGrid>
        <w:gridCol w:w="979"/>
        <w:gridCol w:w="2528"/>
        <w:gridCol w:w="1366"/>
        <w:gridCol w:w="978"/>
        <w:gridCol w:w="571"/>
        <w:gridCol w:w="978"/>
        <w:gridCol w:w="978"/>
        <w:gridCol w:w="978"/>
      </w:tblGrid>
      <w:tr w:rsidR="003451C6" w:rsidRPr="003451C6" w:rsidTr="006C4A7F">
        <w:trPr>
          <w:trHeight w:val="315"/>
        </w:trPr>
        <w:tc>
          <w:tcPr>
            <w:tcW w:w="9356" w:type="dxa"/>
            <w:gridSpan w:val="8"/>
            <w:tcBorders>
              <w:top w:val="nil"/>
              <w:left w:val="nil"/>
              <w:bottom w:val="nil"/>
              <w:right w:val="nil"/>
            </w:tcBorders>
            <w:shd w:val="clear" w:color="000000" w:fill="FFFFFF"/>
            <w:noWrap/>
            <w:vAlign w:val="bottom"/>
            <w:hideMark/>
          </w:tcPr>
          <w:p w:rsidR="003451C6" w:rsidRPr="003451C6" w:rsidRDefault="003451C6" w:rsidP="003451C6">
            <w:pPr>
              <w:jc w:val="center"/>
              <w:rPr>
                <w:rFonts w:ascii="Arial" w:hAnsi="Arial" w:cs="Arial"/>
                <w:b/>
                <w:bCs/>
                <w:szCs w:val="24"/>
                <w:lang w:eastAsia="zh-CN"/>
              </w:rPr>
            </w:pPr>
            <w:bookmarkStart w:id="5" w:name="RANGE!A1:H29"/>
            <w:r w:rsidRPr="003451C6">
              <w:rPr>
                <w:rFonts w:ascii="Arial" w:hAnsi="Arial" w:cs="Arial"/>
                <w:b/>
                <w:bCs/>
                <w:szCs w:val="24"/>
                <w:lang w:eastAsia="zh-CN"/>
              </w:rPr>
              <w:lastRenderedPageBreak/>
              <w:t>Auditor-General</w:t>
            </w:r>
            <w:bookmarkEnd w:id="5"/>
          </w:p>
        </w:tc>
      </w:tr>
      <w:tr w:rsidR="003451C6" w:rsidRPr="003451C6" w:rsidTr="006C4A7F">
        <w:trPr>
          <w:trHeight w:val="315"/>
        </w:trPr>
        <w:tc>
          <w:tcPr>
            <w:tcW w:w="9356" w:type="dxa"/>
            <w:gridSpan w:val="8"/>
            <w:tcBorders>
              <w:top w:val="nil"/>
              <w:left w:val="nil"/>
              <w:bottom w:val="nil"/>
              <w:right w:val="nil"/>
            </w:tcBorders>
            <w:shd w:val="clear" w:color="000000" w:fill="FFFFFF"/>
            <w:noWrap/>
            <w:vAlign w:val="bottom"/>
            <w:hideMark/>
          </w:tcPr>
          <w:p w:rsidR="003451C6" w:rsidRPr="003451C6" w:rsidRDefault="003451C6" w:rsidP="00764AE8">
            <w:pPr>
              <w:spacing w:after="60"/>
              <w:jc w:val="center"/>
              <w:rPr>
                <w:rFonts w:ascii="Arial" w:hAnsi="Arial" w:cs="Arial"/>
                <w:b/>
                <w:bCs/>
                <w:szCs w:val="24"/>
                <w:lang w:eastAsia="zh-CN"/>
              </w:rPr>
            </w:pPr>
            <w:r w:rsidRPr="003451C6">
              <w:rPr>
                <w:rFonts w:ascii="Arial" w:hAnsi="Arial" w:cs="Arial"/>
                <w:b/>
                <w:bCs/>
                <w:szCs w:val="24"/>
                <w:lang w:eastAsia="zh-CN"/>
              </w:rPr>
              <w:t>Statement of Changes in Equity</w:t>
            </w:r>
          </w:p>
        </w:tc>
      </w:tr>
      <w:tr w:rsidR="003451C6" w:rsidRPr="003451C6" w:rsidTr="006C4A7F">
        <w:trPr>
          <w:trHeight w:val="240"/>
        </w:trPr>
        <w:tc>
          <w:tcPr>
            <w:tcW w:w="979" w:type="dxa"/>
            <w:tcBorders>
              <w:top w:val="single" w:sz="4" w:space="0" w:color="auto"/>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Budget</w:t>
            </w:r>
          </w:p>
        </w:tc>
        <w:tc>
          <w:tcPr>
            <w:tcW w:w="2528" w:type="dxa"/>
            <w:tcBorders>
              <w:top w:val="single" w:sz="4" w:space="0" w:color="auto"/>
              <w:left w:val="nil"/>
              <w:bottom w:val="nil"/>
              <w:right w:val="nil"/>
            </w:tcBorders>
            <w:shd w:val="clear" w:color="000000" w:fill="FFFFFF"/>
            <w:noWrap/>
            <w:hideMark/>
          </w:tcPr>
          <w:p w:rsidR="003451C6" w:rsidRPr="003451C6" w:rsidRDefault="003451C6" w:rsidP="006C4A7F">
            <w:pPr>
              <w:rPr>
                <w:b/>
                <w:bCs/>
                <w:sz w:val="18"/>
                <w:szCs w:val="18"/>
                <w:lang w:eastAsia="zh-CN"/>
              </w:rPr>
            </w:pPr>
            <w:r w:rsidRPr="003451C6">
              <w:rPr>
                <w:b/>
                <w:bCs/>
                <w:sz w:val="18"/>
                <w:szCs w:val="18"/>
                <w:lang w:eastAsia="zh-CN"/>
              </w:rPr>
              <w:t xml:space="preserve"> </w:t>
            </w:r>
          </w:p>
        </w:tc>
        <w:tc>
          <w:tcPr>
            <w:tcW w:w="1366" w:type="dxa"/>
            <w:tcBorders>
              <w:top w:val="single" w:sz="4" w:space="0" w:color="auto"/>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Est. Outcome</w:t>
            </w:r>
          </w:p>
        </w:tc>
        <w:tc>
          <w:tcPr>
            <w:tcW w:w="978" w:type="dxa"/>
            <w:tcBorders>
              <w:top w:val="single" w:sz="4" w:space="0" w:color="auto"/>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Budget</w:t>
            </w:r>
          </w:p>
        </w:tc>
        <w:tc>
          <w:tcPr>
            <w:tcW w:w="571" w:type="dxa"/>
            <w:tcBorders>
              <w:top w:val="single" w:sz="4" w:space="0" w:color="auto"/>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978" w:type="dxa"/>
            <w:tcBorders>
              <w:top w:val="single" w:sz="4" w:space="0" w:color="auto"/>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Estimate</w:t>
            </w:r>
          </w:p>
        </w:tc>
        <w:tc>
          <w:tcPr>
            <w:tcW w:w="978" w:type="dxa"/>
            <w:tcBorders>
              <w:top w:val="single" w:sz="4" w:space="0" w:color="auto"/>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Estimate</w:t>
            </w:r>
          </w:p>
        </w:tc>
        <w:tc>
          <w:tcPr>
            <w:tcW w:w="978" w:type="dxa"/>
            <w:tcBorders>
              <w:top w:val="single" w:sz="4" w:space="0" w:color="auto"/>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Estimate</w:t>
            </w:r>
          </w:p>
        </w:tc>
      </w:tr>
      <w:tr w:rsidR="003451C6" w:rsidRPr="003451C6" w:rsidTr="006C4A7F">
        <w:trPr>
          <w:trHeight w:val="240"/>
        </w:trPr>
        <w:tc>
          <w:tcPr>
            <w:tcW w:w="979" w:type="dxa"/>
            <w:tcBorders>
              <w:top w:val="nil"/>
              <w:left w:val="nil"/>
              <w:bottom w:val="nil"/>
              <w:right w:val="nil"/>
            </w:tcBorders>
            <w:shd w:val="clear" w:color="000000" w:fill="FFFFFF"/>
            <w:hideMark/>
          </w:tcPr>
          <w:p w:rsidR="003451C6" w:rsidRPr="00CF2CE5" w:rsidRDefault="003451C6" w:rsidP="006C4A7F">
            <w:pPr>
              <w:autoSpaceDE w:val="0"/>
              <w:autoSpaceDN w:val="0"/>
              <w:adjustRightInd w:val="0"/>
              <w:ind w:left="-283"/>
              <w:jc w:val="right"/>
              <w:rPr>
                <w:rFonts w:cs="Calibri"/>
                <w:b/>
                <w:bCs/>
                <w:color w:val="000000"/>
                <w:sz w:val="16"/>
                <w:szCs w:val="16"/>
                <w:lang w:eastAsia="zh-CN"/>
              </w:rPr>
            </w:pPr>
            <w:r w:rsidRPr="00CF2CE5">
              <w:rPr>
                <w:rFonts w:cs="Calibri"/>
                <w:b/>
                <w:bCs/>
                <w:color w:val="000000"/>
                <w:sz w:val="16"/>
                <w:szCs w:val="16"/>
                <w:lang w:eastAsia="zh-CN"/>
              </w:rPr>
              <w:t>as at 30/6/13</w:t>
            </w:r>
          </w:p>
        </w:tc>
        <w:tc>
          <w:tcPr>
            <w:tcW w:w="2528" w:type="dxa"/>
            <w:tcBorders>
              <w:top w:val="nil"/>
              <w:left w:val="nil"/>
              <w:bottom w:val="nil"/>
              <w:right w:val="nil"/>
            </w:tcBorders>
            <w:shd w:val="clear" w:color="000000" w:fill="FFFFFF"/>
            <w:noWrap/>
            <w:hideMark/>
          </w:tcPr>
          <w:p w:rsidR="003451C6" w:rsidRPr="003451C6" w:rsidRDefault="003451C6" w:rsidP="006C4A7F">
            <w:pPr>
              <w:rPr>
                <w:b/>
                <w:bCs/>
                <w:sz w:val="16"/>
                <w:szCs w:val="16"/>
                <w:lang w:eastAsia="zh-CN"/>
              </w:rPr>
            </w:pPr>
            <w:r w:rsidRPr="003451C6">
              <w:rPr>
                <w:b/>
                <w:bCs/>
                <w:sz w:val="16"/>
                <w:szCs w:val="16"/>
                <w:lang w:eastAsia="zh-CN"/>
              </w:rPr>
              <w:t xml:space="preserve"> </w:t>
            </w:r>
          </w:p>
        </w:tc>
        <w:tc>
          <w:tcPr>
            <w:tcW w:w="1366" w:type="dxa"/>
            <w:tcBorders>
              <w:top w:val="nil"/>
              <w:left w:val="nil"/>
              <w:bottom w:val="nil"/>
              <w:right w:val="nil"/>
            </w:tcBorders>
            <w:shd w:val="clear" w:color="000000" w:fill="FFFFFF"/>
            <w:hideMark/>
          </w:tcPr>
          <w:p w:rsidR="003451C6" w:rsidRPr="00CF2CE5" w:rsidRDefault="003451C6" w:rsidP="006C4A7F">
            <w:pPr>
              <w:autoSpaceDE w:val="0"/>
              <w:autoSpaceDN w:val="0"/>
              <w:adjustRightInd w:val="0"/>
              <w:ind w:left="-283"/>
              <w:jc w:val="right"/>
              <w:rPr>
                <w:rFonts w:cs="Calibri"/>
                <w:b/>
                <w:bCs/>
                <w:color w:val="000000"/>
                <w:sz w:val="16"/>
                <w:szCs w:val="16"/>
                <w:lang w:eastAsia="zh-CN"/>
              </w:rPr>
            </w:pPr>
            <w:r w:rsidRPr="00CF2CE5">
              <w:rPr>
                <w:rFonts w:cs="Calibri"/>
                <w:b/>
                <w:bCs/>
                <w:color w:val="000000"/>
                <w:sz w:val="16"/>
                <w:szCs w:val="16"/>
                <w:lang w:eastAsia="zh-CN"/>
              </w:rPr>
              <w:t>as at 30/6/13</w:t>
            </w:r>
          </w:p>
        </w:tc>
        <w:tc>
          <w:tcPr>
            <w:tcW w:w="978" w:type="dxa"/>
            <w:tcBorders>
              <w:top w:val="nil"/>
              <w:left w:val="nil"/>
              <w:bottom w:val="nil"/>
              <w:right w:val="nil"/>
            </w:tcBorders>
            <w:shd w:val="clear" w:color="000000" w:fill="FFFFFF"/>
            <w:hideMark/>
          </w:tcPr>
          <w:p w:rsidR="003451C6" w:rsidRPr="00CF2CE5" w:rsidRDefault="003451C6" w:rsidP="006C4A7F">
            <w:pPr>
              <w:autoSpaceDE w:val="0"/>
              <w:autoSpaceDN w:val="0"/>
              <w:adjustRightInd w:val="0"/>
              <w:ind w:left="-283"/>
              <w:jc w:val="right"/>
              <w:rPr>
                <w:rFonts w:cs="Calibri"/>
                <w:b/>
                <w:bCs/>
                <w:color w:val="000000"/>
                <w:sz w:val="16"/>
                <w:szCs w:val="16"/>
                <w:lang w:eastAsia="zh-CN"/>
              </w:rPr>
            </w:pPr>
            <w:r w:rsidRPr="00CF2CE5">
              <w:rPr>
                <w:rFonts w:cs="Calibri"/>
                <w:b/>
                <w:bCs/>
                <w:color w:val="000000"/>
                <w:sz w:val="16"/>
                <w:szCs w:val="16"/>
                <w:lang w:eastAsia="zh-CN"/>
              </w:rPr>
              <w:t>as at 30/6/14</w:t>
            </w:r>
          </w:p>
        </w:tc>
        <w:tc>
          <w:tcPr>
            <w:tcW w:w="571" w:type="dxa"/>
            <w:tcBorders>
              <w:top w:val="nil"/>
              <w:left w:val="nil"/>
              <w:bottom w:val="nil"/>
              <w:right w:val="nil"/>
            </w:tcBorders>
            <w:shd w:val="clear" w:color="000000" w:fill="FFFFFF"/>
            <w:hideMark/>
          </w:tcPr>
          <w:p w:rsidR="003451C6" w:rsidRPr="00CF2CE5" w:rsidRDefault="003451C6" w:rsidP="006C4A7F">
            <w:pPr>
              <w:autoSpaceDE w:val="0"/>
              <w:autoSpaceDN w:val="0"/>
              <w:adjustRightInd w:val="0"/>
              <w:ind w:left="-283"/>
              <w:jc w:val="right"/>
              <w:rPr>
                <w:rFonts w:cs="Calibri"/>
                <w:b/>
                <w:bCs/>
                <w:color w:val="000000"/>
                <w:sz w:val="16"/>
                <w:szCs w:val="16"/>
                <w:lang w:eastAsia="zh-CN"/>
              </w:rPr>
            </w:pPr>
            <w:proofErr w:type="spellStart"/>
            <w:r w:rsidRPr="00CF2CE5">
              <w:rPr>
                <w:rFonts w:cs="Calibri"/>
                <w:b/>
                <w:bCs/>
                <w:color w:val="000000"/>
                <w:sz w:val="16"/>
                <w:szCs w:val="16"/>
                <w:lang w:eastAsia="zh-CN"/>
              </w:rPr>
              <w:t>Var</w:t>
            </w:r>
            <w:proofErr w:type="spellEnd"/>
          </w:p>
        </w:tc>
        <w:tc>
          <w:tcPr>
            <w:tcW w:w="978" w:type="dxa"/>
            <w:tcBorders>
              <w:top w:val="nil"/>
              <w:left w:val="nil"/>
              <w:bottom w:val="nil"/>
              <w:right w:val="nil"/>
            </w:tcBorders>
            <w:shd w:val="clear" w:color="000000" w:fill="FFFFFF"/>
            <w:hideMark/>
          </w:tcPr>
          <w:p w:rsidR="003451C6" w:rsidRPr="00CF2CE5" w:rsidRDefault="003451C6" w:rsidP="006C4A7F">
            <w:pPr>
              <w:autoSpaceDE w:val="0"/>
              <w:autoSpaceDN w:val="0"/>
              <w:adjustRightInd w:val="0"/>
              <w:ind w:left="-283"/>
              <w:jc w:val="right"/>
              <w:rPr>
                <w:rFonts w:cs="Calibri"/>
                <w:b/>
                <w:bCs/>
                <w:color w:val="000000"/>
                <w:sz w:val="16"/>
                <w:szCs w:val="16"/>
                <w:lang w:eastAsia="zh-CN"/>
              </w:rPr>
            </w:pPr>
            <w:r w:rsidRPr="00CF2CE5">
              <w:rPr>
                <w:rFonts w:cs="Calibri"/>
                <w:b/>
                <w:bCs/>
                <w:color w:val="000000"/>
                <w:sz w:val="16"/>
                <w:szCs w:val="16"/>
                <w:lang w:eastAsia="zh-CN"/>
              </w:rPr>
              <w:t>as at 30/6/15</w:t>
            </w:r>
          </w:p>
        </w:tc>
        <w:tc>
          <w:tcPr>
            <w:tcW w:w="978" w:type="dxa"/>
            <w:tcBorders>
              <w:top w:val="nil"/>
              <w:left w:val="nil"/>
              <w:bottom w:val="nil"/>
              <w:right w:val="nil"/>
            </w:tcBorders>
            <w:shd w:val="clear" w:color="000000" w:fill="FFFFFF"/>
            <w:hideMark/>
          </w:tcPr>
          <w:p w:rsidR="003451C6" w:rsidRPr="00CF2CE5" w:rsidRDefault="003451C6" w:rsidP="006C4A7F">
            <w:pPr>
              <w:autoSpaceDE w:val="0"/>
              <w:autoSpaceDN w:val="0"/>
              <w:adjustRightInd w:val="0"/>
              <w:ind w:left="-283"/>
              <w:jc w:val="right"/>
              <w:rPr>
                <w:rFonts w:cs="Calibri"/>
                <w:b/>
                <w:bCs/>
                <w:color w:val="000000"/>
                <w:sz w:val="16"/>
                <w:szCs w:val="16"/>
                <w:lang w:eastAsia="zh-CN"/>
              </w:rPr>
            </w:pPr>
            <w:r w:rsidRPr="00CF2CE5">
              <w:rPr>
                <w:rFonts w:cs="Calibri"/>
                <w:b/>
                <w:bCs/>
                <w:color w:val="000000"/>
                <w:sz w:val="16"/>
                <w:szCs w:val="16"/>
                <w:lang w:eastAsia="zh-CN"/>
              </w:rPr>
              <w:t>as at 30/6/16</w:t>
            </w:r>
          </w:p>
        </w:tc>
        <w:tc>
          <w:tcPr>
            <w:tcW w:w="978" w:type="dxa"/>
            <w:tcBorders>
              <w:top w:val="nil"/>
              <w:left w:val="nil"/>
              <w:bottom w:val="nil"/>
              <w:right w:val="nil"/>
            </w:tcBorders>
            <w:shd w:val="clear" w:color="000000" w:fill="FFFFFF"/>
            <w:hideMark/>
          </w:tcPr>
          <w:p w:rsidR="003451C6" w:rsidRPr="00CF2CE5" w:rsidRDefault="003451C6" w:rsidP="006C4A7F">
            <w:pPr>
              <w:autoSpaceDE w:val="0"/>
              <w:autoSpaceDN w:val="0"/>
              <w:adjustRightInd w:val="0"/>
              <w:ind w:left="-283"/>
              <w:jc w:val="right"/>
              <w:rPr>
                <w:rFonts w:cs="Calibri"/>
                <w:b/>
                <w:bCs/>
                <w:color w:val="000000"/>
                <w:sz w:val="16"/>
                <w:szCs w:val="16"/>
                <w:lang w:eastAsia="zh-CN"/>
              </w:rPr>
            </w:pPr>
            <w:r w:rsidRPr="00CF2CE5">
              <w:rPr>
                <w:rFonts w:cs="Calibri"/>
                <w:b/>
                <w:bCs/>
                <w:color w:val="000000"/>
                <w:sz w:val="16"/>
                <w:szCs w:val="16"/>
                <w:lang w:eastAsia="zh-CN"/>
              </w:rPr>
              <w:t>as at 30/6/17</w:t>
            </w:r>
          </w:p>
        </w:tc>
      </w:tr>
      <w:tr w:rsidR="003451C6" w:rsidRPr="003451C6" w:rsidTr="006C4A7F">
        <w:trPr>
          <w:trHeight w:val="240"/>
        </w:trPr>
        <w:tc>
          <w:tcPr>
            <w:tcW w:w="979"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$'000</w:t>
            </w:r>
          </w:p>
        </w:tc>
        <w:tc>
          <w:tcPr>
            <w:tcW w:w="2528" w:type="dxa"/>
            <w:tcBorders>
              <w:top w:val="nil"/>
              <w:left w:val="nil"/>
              <w:bottom w:val="single" w:sz="4" w:space="0" w:color="auto"/>
              <w:right w:val="nil"/>
            </w:tcBorders>
            <w:shd w:val="clear" w:color="000000" w:fill="FFFFFF"/>
            <w:noWrap/>
            <w:hideMark/>
          </w:tcPr>
          <w:p w:rsidR="003451C6" w:rsidRPr="003451C6" w:rsidRDefault="003451C6" w:rsidP="006C4A7F">
            <w:pPr>
              <w:rPr>
                <w:sz w:val="18"/>
                <w:szCs w:val="18"/>
                <w:lang w:eastAsia="zh-CN"/>
              </w:rPr>
            </w:pPr>
            <w:r w:rsidRPr="003451C6">
              <w:rPr>
                <w:sz w:val="18"/>
                <w:szCs w:val="18"/>
                <w:lang w:eastAsia="zh-CN"/>
              </w:rPr>
              <w:t xml:space="preserve"> </w:t>
            </w:r>
          </w:p>
        </w:tc>
        <w:tc>
          <w:tcPr>
            <w:tcW w:w="1366"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$'000</w:t>
            </w:r>
          </w:p>
        </w:tc>
        <w:tc>
          <w:tcPr>
            <w:tcW w:w="978"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$'000</w:t>
            </w:r>
          </w:p>
        </w:tc>
        <w:tc>
          <w:tcPr>
            <w:tcW w:w="571"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w:t>
            </w:r>
          </w:p>
        </w:tc>
        <w:tc>
          <w:tcPr>
            <w:tcW w:w="978"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$'000</w:t>
            </w:r>
          </w:p>
        </w:tc>
        <w:tc>
          <w:tcPr>
            <w:tcW w:w="978"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$'000</w:t>
            </w:r>
          </w:p>
        </w:tc>
        <w:tc>
          <w:tcPr>
            <w:tcW w:w="978"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$'000</w:t>
            </w:r>
          </w:p>
        </w:tc>
      </w:tr>
      <w:tr w:rsidR="003451C6" w:rsidRPr="003451C6" w:rsidTr="006C4A7F">
        <w:trPr>
          <w:trHeight w:val="240"/>
        </w:trPr>
        <w:tc>
          <w:tcPr>
            <w:tcW w:w="979"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2528" w:type="dxa"/>
            <w:tcBorders>
              <w:top w:val="nil"/>
              <w:left w:val="nil"/>
              <w:bottom w:val="nil"/>
              <w:right w:val="nil"/>
            </w:tcBorders>
            <w:shd w:val="clear" w:color="000000" w:fill="FFFFFF"/>
            <w:noWrap/>
            <w:hideMark/>
          </w:tcPr>
          <w:p w:rsidR="003451C6" w:rsidRPr="003451C6" w:rsidRDefault="003451C6" w:rsidP="006C4A7F">
            <w:pPr>
              <w:rPr>
                <w:sz w:val="18"/>
                <w:szCs w:val="18"/>
                <w:lang w:eastAsia="zh-CN"/>
              </w:rPr>
            </w:pPr>
            <w:r w:rsidRPr="003451C6">
              <w:rPr>
                <w:sz w:val="18"/>
                <w:szCs w:val="18"/>
                <w:lang w:eastAsia="zh-CN"/>
              </w:rPr>
              <w:t> </w:t>
            </w:r>
          </w:p>
        </w:tc>
        <w:tc>
          <w:tcPr>
            <w:tcW w:w="1366"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571"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r>
      <w:tr w:rsidR="003451C6" w:rsidRPr="003451C6" w:rsidTr="006C4A7F">
        <w:trPr>
          <w:trHeight w:val="240"/>
        </w:trPr>
        <w:tc>
          <w:tcPr>
            <w:tcW w:w="979"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2528" w:type="dxa"/>
            <w:tcBorders>
              <w:top w:val="nil"/>
              <w:left w:val="nil"/>
              <w:bottom w:val="nil"/>
              <w:right w:val="nil"/>
            </w:tcBorders>
            <w:shd w:val="clear" w:color="000000" w:fill="FFFFFF"/>
            <w:noWrap/>
            <w:hideMark/>
          </w:tcPr>
          <w:p w:rsidR="003451C6" w:rsidRPr="003451C6" w:rsidRDefault="003451C6" w:rsidP="006C4A7F">
            <w:pPr>
              <w:pStyle w:val="TableTextLeftBold-BP4"/>
              <w:rPr>
                <w:lang w:eastAsia="zh-CN"/>
              </w:rPr>
            </w:pPr>
            <w:r w:rsidRPr="003451C6">
              <w:rPr>
                <w:lang w:eastAsia="zh-CN"/>
              </w:rPr>
              <w:t>Opening Equity</w:t>
            </w:r>
          </w:p>
        </w:tc>
        <w:tc>
          <w:tcPr>
            <w:tcW w:w="1366"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571"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r>
      <w:tr w:rsidR="003451C6" w:rsidRPr="003451C6" w:rsidTr="006C4A7F">
        <w:trPr>
          <w:trHeight w:val="240"/>
        </w:trPr>
        <w:tc>
          <w:tcPr>
            <w:tcW w:w="979"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2528" w:type="dxa"/>
            <w:tcBorders>
              <w:top w:val="nil"/>
              <w:left w:val="nil"/>
              <w:bottom w:val="nil"/>
              <w:right w:val="nil"/>
            </w:tcBorders>
            <w:shd w:val="clear" w:color="000000" w:fill="FFFFFF"/>
            <w:noWrap/>
            <w:hideMark/>
          </w:tcPr>
          <w:p w:rsidR="003451C6" w:rsidRPr="003451C6" w:rsidRDefault="003451C6" w:rsidP="006C4A7F">
            <w:pPr>
              <w:rPr>
                <w:sz w:val="18"/>
                <w:szCs w:val="18"/>
                <w:lang w:eastAsia="zh-CN"/>
              </w:rPr>
            </w:pPr>
            <w:r w:rsidRPr="003451C6">
              <w:rPr>
                <w:sz w:val="18"/>
                <w:szCs w:val="18"/>
                <w:lang w:eastAsia="zh-CN"/>
              </w:rPr>
              <w:t> </w:t>
            </w:r>
          </w:p>
        </w:tc>
        <w:tc>
          <w:tcPr>
            <w:tcW w:w="1366"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571"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r>
      <w:tr w:rsidR="003451C6" w:rsidRPr="003451C6" w:rsidTr="006C4A7F">
        <w:trPr>
          <w:trHeight w:val="240"/>
        </w:trPr>
        <w:tc>
          <w:tcPr>
            <w:tcW w:w="979"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1,327</w:t>
            </w:r>
          </w:p>
        </w:tc>
        <w:tc>
          <w:tcPr>
            <w:tcW w:w="2528" w:type="dxa"/>
            <w:tcBorders>
              <w:top w:val="nil"/>
              <w:left w:val="nil"/>
              <w:bottom w:val="nil"/>
              <w:right w:val="nil"/>
            </w:tcBorders>
            <w:shd w:val="clear" w:color="000000" w:fill="FFFFFF"/>
            <w:noWrap/>
            <w:hideMark/>
          </w:tcPr>
          <w:p w:rsidR="003451C6" w:rsidRPr="003451C6" w:rsidRDefault="003451C6" w:rsidP="006C4A7F">
            <w:pPr>
              <w:pStyle w:val="TableTextLeft-BP4"/>
              <w:rPr>
                <w:lang w:eastAsia="zh-CN"/>
              </w:rPr>
            </w:pPr>
            <w:r w:rsidRPr="003451C6">
              <w:rPr>
                <w:lang w:eastAsia="zh-CN"/>
              </w:rPr>
              <w:t>Opening Accumulated Funds</w:t>
            </w:r>
          </w:p>
        </w:tc>
        <w:tc>
          <w:tcPr>
            <w:tcW w:w="1366"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1,499</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1,403</w:t>
            </w:r>
          </w:p>
        </w:tc>
        <w:tc>
          <w:tcPr>
            <w:tcW w:w="571"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xml:space="preserve">-6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1,315</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1,295</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1,294</w:t>
            </w:r>
          </w:p>
        </w:tc>
      </w:tr>
      <w:tr w:rsidR="003451C6" w:rsidRPr="003451C6" w:rsidTr="006C4A7F">
        <w:trPr>
          <w:trHeight w:val="480"/>
        </w:trPr>
        <w:tc>
          <w:tcPr>
            <w:tcW w:w="979"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83</w:t>
            </w:r>
          </w:p>
        </w:tc>
        <w:tc>
          <w:tcPr>
            <w:tcW w:w="2528" w:type="dxa"/>
            <w:tcBorders>
              <w:top w:val="nil"/>
              <w:left w:val="nil"/>
              <w:bottom w:val="nil"/>
              <w:right w:val="nil"/>
            </w:tcBorders>
            <w:shd w:val="clear" w:color="000000" w:fill="FFFFFF"/>
            <w:hideMark/>
          </w:tcPr>
          <w:p w:rsidR="003451C6" w:rsidRPr="003451C6" w:rsidRDefault="003451C6" w:rsidP="006C4A7F">
            <w:pPr>
              <w:pStyle w:val="TableTextLeft-BP4"/>
              <w:rPr>
                <w:lang w:eastAsia="zh-CN"/>
              </w:rPr>
            </w:pPr>
            <w:r w:rsidRPr="003451C6">
              <w:rPr>
                <w:lang w:eastAsia="zh-CN"/>
              </w:rPr>
              <w:t>Opening Asset Revaluation</w:t>
            </w:r>
            <w:r w:rsidRPr="003451C6">
              <w:rPr>
                <w:lang w:eastAsia="zh-CN"/>
              </w:rPr>
              <w:br/>
              <w:t xml:space="preserve">   Reserve</w:t>
            </w:r>
          </w:p>
        </w:tc>
        <w:tc>
          <w:tcPr>
            <w:tcW w:w="1366"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83</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83</w:t>
            </w:r>
          </w:p>
        </w:tc>
        <w:tc>
          <w:tcPr>
            <w:tcW w:w="571"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xml:space="preserve">-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83</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83</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83</w:t>
            </w:r>
          </w:p>
        </w:tc>
      </w:tr>
      <w:tr w:rsidR="003451C6" w:rsidRPr="003451C6" w:rsidTr="006C4A7F">
        <w:trPr>
          <w:trHeight w:val="240"/>
        </w:trPr>
        <w:tc>
          <w:tcPr>
            <w:tcW w:w="979"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2528" w:type="dxa"/>
            <w:tcBorders>
              <w:top w:val="nil"/>
              <w:left w:val="nil"/>
              <w:bottom w:val="nil"/>
              <w:right w:val="nil"/>
            </w:tcBorders>
            <w:shd w:val="clear" w:color="000000" w:fill="FFFFFF"/>
            <w:noWrap/>
            <w:hideMark/>
          </w:tcPr>
          <w:p w:rsidR="003451C6" w:rsidRPr="003451C6" w:rsidRDefault="003451C6" w:rsidP="006C4A7F">
            <w:pPr>
              <w:rPr>
                <w:sz w:val="18"/>
                <w:szCs w:val="18"/>
                <w:lang w:eastAsia="zh-CN"/>
              </w:rPr>
            </w:pPr>
            <w:r w:rsidRPr="003451C6">
              <w:rPr>
                <w:sz w:val="18"/>
                <w:szCs w:val="18"/>
                <w:lang w:eastAsia="zh-CN"/>
              </w:rPr>
              <w:t> </w:t>
            </w:r>
          </w:p>
        </w:tc>
        <w:tc>
          <w:tcPr>
            <w:tcW w:w="1366"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571"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r>
      <w:tr w:rsidR="003451C6" w:rsidRPr="003451C6" w:rsidTr="006C4A7F">
        <w:trPr>
          <w:trHeight w:val="480"/>
        </w:trPr>
        <w:tc>
          <w:tcPr>
            <w:tcW w:w="979"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1,410</w:t>
            </w:r>
          </w:p>
        </w:tc>
        <w:tc>
          <w:tcPr>
            <w:tcW w:w="2528" w:type="dxa"/>
            <w:tcBorders>
              <w:top w:val="nil"/>
              <w:left w:val="nil"/>
              <w:bottom w:val="nil"/>
              <w:right w:val="nil"/>
            </w:tcBorders>
            <w:shd w:val="clear" w:color="000000" w:fill="FFFFFF"/>
            <w:hideMark/>
          </w:tcPr>
          <w:p w:rsidR="003451C6" w:rsidRPr="003451C6" w:rsidRDefault="003451C6" w:rsidP="006C4A7F">
            <w:pPr>
              <w:pStyle w:val="TableTextLeftBold-BP4"/>
              <w:rPr>
                <w:lang w:eastAsia="zh-CN"/>
              </w:rPr>
            </w:pPr>
            <w:r w:rsidRPr="003451C6">
              <w:rPr>
                <w:lang w:eastAsia="zh-CN"/>
              </w:rPr>
              <w:t>Balance at the Start of the</w:t>
            </w:r>
            <w:r w:rsidRPr="003451C6">
              <w:rPr>
                <w:lang w:eastAsia="zh-CN"/>
              </w:rPr>
              <w:br/>
              <w:t xml:space="preserve">   Reporting Period</w:t>
            </w:r>
          </w:p>
        </w:tc>
        <w:tc>
          <w:tcPr>
            <w:tcW w:w="1366"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1,582</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1,486</w:t>
            </w:r>
          </w:p>
        </w:tc>
        <w:tc>
          <w:tcPr>
            <w:tcW w:w="571"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 xml:space="preserve">-6 </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1,398</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1,378</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1,377</w:t>
            </w:r>
          </w:p>
        </w:tc>
      </w:tr>
      <w:tr w:rsidR="003451C6" w:rsidRPr="003451C6" w:rsidTr="006C4A7F">
        <w:trPr>
          <w:trHeight w:val="240"/>
        </w:trPr>
        <w:tc>
          <w:tcPr>
            <w:tcW w:w="979"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2528" w:type="dxa"/>
            <w:tcBorders>
              <w:top w:val="nil"/>
              <w:left w:val="nil"/>
              <w:bottom w:val="nil"/>
              <w:right w:val="nil"/>
            </w:tcBorders>
            <w:shd w:val="clear" w:color="000000" w:fill="FFFFFF"/>
            <w:noWrap/>
            <w:hideMark/>
          </w:tcPr>
          <w:p w:rsidR="003451C6" w:rsidRPr="003451C6" w:rsidRDefault="003451C6" w:rsidP="006C4A7F">
            <w:pPr>
              <w:pStyle w:val="TableTextLeftBold-BP4"/>
              <w:rPr>
                <w:lang w:eastAsia="zh-CN"/>
              </w:rPr>
            </w:pPr>
            <w:r w:rsidRPr="003451C6">
              <w:rPr>
                <w:lang w:eastAsia="zh-CN"/>
              </w:rPr>
              <w:t> </w:t>
            </w:r>
          </w:p>
        </w:tc>
        <w:tc>
          <w:tcPr>
            <w:tcW w:w="1366"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571"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r>
      <w:tr w:rsidR="003451C6" w:rsidRPr="003451C6" w:rsidTr="006C4A7F">
        <w:trPr>
          <w:trHeight w:val="240"/>
        </w:trPr>
        <w:tc>
          <w:tcPr>
            <w:tcW w:w="979"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2528" w:type="dxa"/>
            <w:tcBorders>
              <w:top w:val="nil"/>
              <w:left w:val="nil"/>
              <w:bottom w:val="nil"/>
              <w:right w:val="nil"/>
            </w:tcBorders>
            <w:shd w:val="clear" w:color="000000" w:fill="FFFFFF"/>
            <w:noWrap/>
            <w:hideMark/>
          </w:tcPr>
          <w:p w:rsidR="003451C6" w:rsidRPr="003451C6" w:rsidRDefault="003451C6" w:rsidP="006C4A7F">
            <w:pPr>
              <w:pStyle w:val="TableTextLeftBold-BP4"/>
              <w:rPr>
                <w:lang w:eastAsia="zh-CN"/>
              </w:rPr>
            </w:pPr>
            <w:r w:rsidRPr="003451C6">
              <w:rPr>
                <w:lang w:eastAsia="zh-CN"/>
              </w:rPr>
              <w:t>Comprehensive Income</w:t>
            </w:r>
          </w:p>
        </w:tc>
        <w:tc>
          <w:tcPr>
            <w:tcW w:w="1366"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571"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r>
      <w:tr w:rsidR="003451C6" w:rsidRPr="003451C6" w:rsidTr="006C4A7F">
        <w:trPr>
          <w:trHeight w:val="240"/>
        </w:trPr>
        <w:tc>
          <w:tcPr>
            <w:tcW w:w="979"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2528" w:type="dxa"/>
            <w:tcBorders>
              <w:top w:val="nil"/>
              <w:left w:val="nil"/>
              <w:bottom w:val="nil"/>
              <w:right w:val="nil"/>
            </w:tcBorders>
            <w:shd w:val="clear" w:color="000000" w:fill="FFFFFF"/>
            <w:noWrap/>
            <w:hideMark/>
          </w:tcPr>
          <w:p w:rsidR="003451C6" w:rsidRPr="003451C6" w:rsidRDefault="003451C6" w:rsidP="006C4A7F">
            <w:pPr>
              <w:rPr>
                <w:b/>
                <w:bCs/>
                <w:sz w:val="18"/>
                <w:szCs w:val="18"/>
                <w:lang w:eastAsia="zh-CN"/>
              </w:rPr>
            </w:pPr>
            <w:r w:rsidRPr="003451C6">
              <w:rPr>
                <w:b/>
                <w:bCs/>
                <w:sz w:val="18"/>
                <w:szCs w:val="18"/>
                <w:lang w:eastAsia="zh-CN"/>
              </w:rPr>
              <w:t> </w:t>
            </w:r>
          </w:p>
        </w:tc>
        <w:tc>
          <w:tcPr>
            <w:tcW w:w="1366"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571"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r>
      <w:tr w:rsidR="003451C6" w:rsidRPr="003451C6" w:rsidTr="006C4A7F">
        <w:trPr>
          <w:trHeight w:val="480"/>
        </w:trPr>
        <w:tc>
          <w:tcPr>
            <w:tcW w:w="979"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-223</w:t>
            </w:r>
          </w:p>
        </w:tc>
        <w:tc>
          <w:tcPr>
            <w:tcW w:w="2528" w:type="dxa"/>
            <w:tcBorders>
              <w:top w:val="nil"/>
              <w:left w:val="nil"/>
              <w:bottom w:val="nil"/>
              <w:right w:val="nil"/>
            </w:tcBorders>
            <w:shd w:val="clear" w:color="000000" w:fill="FFFFFF"/>
            <w:hideMark/>
          </w:tcPr>
          <w:p w:rsidR="003451C6" w:rsidRPr="003451C6" w:rsidRDefault="003451C6" w:rsidP="006C4A7F">
            <w:pPr>
              <w:pStyle w:val="TableTextLeft-BP4"/>
              <w:rPr>
                <w:lang w:eastAsia="zh-CN"/>
              </w:rPr>
            </w:pPr>
            <w:r w:rsidRPr="003451C6">
              <w:rPr>
                <w:lang w:eastAsia="zh-CN"/>
              </w:rPr>
              <w:t>Operating Result for the</w:t>
            </w:r>
            <w:r w:rsidRPr="003451C6">
              <w:rPr>
                <w:lang w:eastAsia="zh-CN"/>
              </w:rPr>
              <w:br/>
              <w:t xml:space="preserve">   Period</w:t>
            </w:r>
          </w:p>
        </w:tc>
        <w:tc>
          <w:tcPr>
            <w:tcW w:w="1366"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-96</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-88</w:t>
            </w:r>
          </w:p>
        </w:tc>
        <w:tc>
          <w:tcPr>
            <w:tcW w:w="571"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 xml:space="preserve">8 </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-20</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-1</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w:t>
            </w:r>
          </w:p>
        </w:tc>
      </w:tr>
      <w:tr w:rsidR="003451C6" w:rsidRPr="003451C6" w:rsidTr="006C4A7F">
        <w:trPr>
          <w:trHeight w:val="240"/>
        </w:trPr>
        <w:tc>
          <w:tcPr>
            <w:tcW w:w="979"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2528" w:type="dxa"/>
            <w:tcBorders>
              <w:top w:val="nil"/>
              <w:left w:val="nil"/>
              <w:bottom w:val="nil"/>
              <w:right w:val="nil"/>
            </w:tcBorders>
            <w:shd w:val="clear" w:color="000000" w:fill="FFFFFF"/>
            <w:noWrap/>
            <w:hideMark/>
          </w:tcPr>
          <w:p w:rsidR="003451C6" w:rsidRPr="003451C6" w:rsidRDefault="003451C6" w:rsidP="006C4A7F">
            <w:pPr>
              <w:rPr>
                <w:sz w:val="18"/>
                <w:szCs w:val="18"/>
                <w:lang w:eastAsia="zh-CN"/>
              </w:rPr>
            </w:pPr>
            <w:r w:rsidRPr="003451C6">
              <w:rPr>
                <w:sz w:val="18"/>
                <w:szCs w:val="18"/>
                <w:lang w:eastAsia="zh-CN"/>
              </w:rPr>
              <w:t> </w:t>
            </w:r>
          </w:p>
        </w:tc>
        <w:tc>
          <w:tcPr>
            <w:tcW w:w="1366" w:type="dxa"/>
            <w:tcBorders>
              <w:top w:val="nil"/>
              <w:left w:val="nil"/>
              <w:bottom w:val="nil"/>
              <w:right w:val="nil"/>
            </w:tcBorders>
            <w:shd w:val="clear" w:color="000000" w:fill="FFFFFF"/>
            <w:noWrap/>
            <w:hideMark/>
          </w:tcPr>
          <w:p w:rsidR="003451C6" w:rsidRPr="003451C6" w:rsidRDefault="003451C6" w:rsidP="006C4A7F">
            <w:pPr>
              <w:jc w:val="right"/>
              <w:rPr>
                <w:rFonts w:ascii="Arial" w:hAnsi="Arial" w:cs="Arial"/>
                <w:sz w:val="16"/>
                <w:szCs w:val="16"/>
                <w:lang w:eastAsia="zh-CN"/>
              </w:rPr>
            </w:pPr>
            <w:r w:rsidRPr="003451C6">
              <w:rPr>
                <w:rFonts w:ascii="Arial" w:hAnsi="Arial" w:cs="Arial"/>
                <w:sz w:val="16"/>
                <w:szCs w:val="16"/>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571"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r>
      <w:tr w:rsidR="003451C6" w:rsidRPr="003451C6" w:rsidTr="006C4A7F">
        <w:trPr>
          <w:trHeight w:val="480"/>
        </w:trPr>
        <w:tc>
          <w:tcPr>
            <w:tcW w:w="979"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-223</w:t>
            </w:r>
          </w:p>
        </w:tc>
        <w:tc>
          <w:tcPr>
            <w:tcW w:w="2528" w:type="dxa"/>
            <w:tcBorders>
              <w:top w:val="nil"/>
              <w:left w:val="nil"/>
              <w:bottom w:val="nil"/>
              <w:right w:val="nil"/>
            </w:tcBorders>
            <w:shd w:val="clear" w:color="000000" w:fill="FFFFFF"/>
            <w:hideMark/>
          </w:tcPr>
          <w:p w:rsidR="003451C6" w:rsidRPr="003451C6" w:rsidRDefault="003451C6" w:rsidP="006C4A7F">
            <w:pPr>
              <w:pStyle w:val="TableTextLeftBold-BP4"/>
              <w:rPr>
                <w:lang w:eastAsia="zh-CN"/>
              </w:rPr>
            </w:pPr>
            <w:r w:rsidRPr="003451C6">
              <w:rPr>
                <w:lang w:eastAsia="zh-CN"/>
              </w:rPr>
              <w:t>Total Comprehensive</w:t>
            </w:r>
            <w:r w:rsidRPr="003451C6">
              <w:rPr>
                <w:lang w:eastAsia="zh-CN"/>
              </w:rPr>
              <w:br/>
              <w:t xml:space="preserve">   Income</w:t>
            </w:r>
          </w:p>
        </w:tc>
        <w:tc>
          <w:tcPr>
            <w:tcW w:w="1366"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-96</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-88</w:t>
            </w:r>
          </w:p>
        </w:tc>
        <w:tc>
          <w:tcPr>
            <w:tcW w:w="571"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 xml:space="preserve">8 </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-20</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-2</w:t>
            </w:r>
          </w:p>
        </w:tc>
      </w:tr>
      <w:tr w:rsidR="003451C6" w:rsidRPr="003451C6" w:rsidTr="006C4A7F">
        <w:trPr>
          <w:trHeight w:val="240"/>
        </w:trPr>
        <w:tc>
          <w:tcPr>
            <w:tcW w:w="979"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2528" w:type="dxa"/>
            <w:tcBorders>
              <w:top w:val="nil"/>
              <w:left w:val="nil"/>
              <w:bottom w:val="nil"/>
              <w:right w:val="nil"/>
            </w:tcBorders>
            <w:shd w:val="clear" w:color="000000" w:fill="FFFFFF"/>
            <w:noWrap/>
            <w:hideMark/>
          </w:tcPr>
          <w:p w:rsidR="003451C6" w:rsidRPr="003451C6" w:rsidRDefault="003451C6" w:rsidP="006C4A7F">
            <w:pPr>
              <w:pStyle w:val="TableTextLeftBold-BP4"/>
              <w:rPr>
                <w:lang w:eastAsia="zh-CN"/>
              </w:rPr>
            </w:pPr>
            <w:r w:rsidRPr="003451C6">
              <w:rPr>
                <w:lang w:eastAsia="zh-CN"/>
              </w:rPr>
              <w:t> </w:t>
            </w:r>
          </w:p>
        </w:tc>
        <w:tc>
          <w:tcPr>
            <w:tcW w:w="1366"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571"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r>
      <w:tr w:rsidR="003451C6" w:rsidRPr="003451C6" w:rsidTr="006C4A7F">
        <w:trPr>
          <w:trHeight w:val="240"/>
        </w:trPr>
        <w:tc>
          <w:tcPr>
            <w:tcW w:w="979"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0</w:t>
            </w:r>
          </w:p>
        </w:tc>
        <w:tc>
          <w:tcPr>
            <w:tcW w:w="2528" w:type="dxa"/>
            <w:tcBorders>
              <w:top w:val="nil"/>
              <w:left w:val="nil"/>
              <w:bottom w:val="nil"/>
              <w:right w:val="nil"/>
            </w:tcBorders>
            <w:shd w:val="clear" w:color="000000" w:fill="FFFFFF"/>
            <w:noWrap/>
            <w:hideMark/>
          </w:tcPr>
          <w:p w:rsidR="003451C6" w:rsidRPr="003451C6" w:rsidRDefault="003451C6" w:rsidP="006C4A7F">
            <w:pPr>
              <w:pStyle w:val="TableTextLeftBold-BP4"/>
              <w:rPr>
                <w:lang w:eastAsia="zh-CN"/>
              </w:rPr>
            </w:pPr>
            <w:r w:rsidRPr="003451C6">
              <w:rPr>
                <w:lang w:eastAsia="zh-CN"/>
              </w:rPr>
              <w:t>Total Movement in Reserves</w:t>
            </w:r>
          </w:p>
        </w:tc>
        <w:tc>
          <w:tcPr>
            <w:tcW w:w="1366"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0</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0</w:t>
            </w:r>
          </w:p>
        </w:tc>
        <w:tc>
          <w:tcPr>
            <w:tcW w:w="571"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 xml:space="preserve">- </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0</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0</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0</w:t>
            </w:r>
          </w:p>
        </w:tc>
      </w:tr>
      <w:tr w:rsidR="003451C6" w:rsidRPr="003451C6" w:rsidTr="006C4A7F">
        <w:trPr>
          <w:trHeight w:val="240"/>
        </w:trPr>
        <w:tc>
          <w:tcPr>
            <w:tcW w:w="979"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2528" w:type="dxa"/>
            <w:tcBorders>
              <w:top w:val="nil"/>
              <w:left w:val="nil"/>
              <w:bottom w:val="nil"/>
              <w:right w:val="nil"/>
            </w:tcBorders>
            <w:shd w:val="clear" w:color="000000" w:fill="FFFFFF"/>
            <w:noWrap/>
            <w:hideMark/>
          </w:tcPr>
          <w:p w:rsidR="003451C6" w:rsidRPr="003451C6" w:rsidRDefault="003451C6" w:rsidP="006C4A7F">
            <w:pPr>
              <w:pStyle w:val="TableTextLeftBold-BP4"/>
              <w:rPr>
                <w:lang w:eastAsia="zh-CN"/>
              </w:rPr>
            </w:pPr>
            <w:r w:rsidRPr="003451C6">
              <w:rPr>
                <w:lang w:eastAsia="zh-CN"/>
              </w:rPr>
              <w:t> </w:t>
            </w:r>
          </w:p>
        </w:tc>
        <w:tc>
          <w:tcPr>
            <w:tcW w:w="1366"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571"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r>
      <w:tr w:rsidR="003451C6" w:rsidRPr="003451C6" w:rsidTr="006C4A7F">
        <w:trPr>
          <w:trHeight w:val="240"/>
        </w:trPr>
        <w:tc>
          <w:tcPr>
            <w:tcW w:w="979"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2528" w:type="dxa"/>
            <w:tcBorders>
              <w:top w:val="nil"/>
              <w:left w:val="nil"/>
              <w:bottom w:val="nil"/>
              <w:right w:val="nil"/>
            </w:tcBorders>
            <w:shd w:val="clear" w:color="000000" w:fill="FFFFFF"/>
            <w:noWrap/>
            <w:hideMark/>
          </w:tcPr>
          <w:p w:rsidR="003451C6" w:rsidRPr="003451C6" w:rsidRDefault="003451C6" w:rsidP="006C4A7F">
            <w:pPr>
              <w:pStyle w:val="TableTextLeftBold-BP4"/>
              <w:rPr>
                <w:lang w:eastAsia="zh-CN"/>
              </w:rPr>
            </w:pPr>
            <w:r w:rsidRPr="003451C6">
              <w:rPr>
                <w:lang w:eastAsia="zh-CN"/>
              </w:rPr>
              <w:t>Closing Equity</w:t>
            </w:r>
          </w:p>
        </w:tc>
        <w:tc>
          <w:tcPr>
            <w:tcW w:w="1366"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571"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r>
      <w:tr w:rsidR="003451C6" w:rsidRPr="003451C6" w:rsidTr="006C4A7F">
        <w:trPr>
          <w:trHeight w:val="240"/>
        </w:trPr>
        <w:tc>
          <w:tcPr>
            <w:tcW w:w="979"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2528" w:type="dxa"/>
            <w:tcBorders>
              <w:top w:val="nil"/>
              <w:left w:val="nil"/>
              <w:bottom w:val="nil"/>
              <w:right w:val="nil"/>
            </w:tcBorders>
            <w:shd w:val="clear" w:color="000000" w:fill="FFFFFF"/>
            <w:noWrap/>
            <w:hideMark/>
          </w:tcPr>
          <w:p w:rsidR="003451C6" w:rsidRPr="003451C6" w:rsidRDefault="003451C6" w:rsidP="006C4A7F">
            <w:pPr>
              <w:rPr>
                <w:sz w:val="18"/>
                <w:szCs w:val="18"/>
                <w:lang w:eastAsia="zh-CN"/>
              </w:rPr>
            </w:pPr>
            <w:r w:rsidRPr="003451C6">
              <w:rPr>
                <w:sz w:val="18"/>
                <w:szCs w:val="18"/>
                <w:lang w:eastAsia="zh-CN"/>
              </w:rPr>
              <w:t> </w:t>
            </w:r>
          </w:p>
        </w:tc>
        <w:tc>
          <w:tcPr>
            <w:tcW w:w="1366"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571"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r>
      <w:tr w:rsidR="003451C6" w:rsidRPr="003451C6" w:rsidTr="006C4A7F">
        <w:trPr>
          <w:trHeight w:val="240"/>
        </w:trPr>
        <w:tc>
          <w:tcPr>
            <w:tcW w:w="979"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1,104</w:t>
            </w:r>
          </w:p>
        </w:tc>
        <w:tc>
          <w:tcPr>
            <w:tcW w:w="2528" w:type="dxa"/>
            <w:tcBorders>
              <w:top w:val="nil"/>
              <w:left w:val="nil"/>
              <w:bottom w:val="nil"/>
              <w:right w:val="nil"/>
            </w:tcBorders>
            <w:shd w:val="clear" w:color="000000" w:fill="FFFFFF"/>
            <w:noWrap/>
            <w:hideMark/>
          </w:tcPr>
          <w:p w:rsidR="003451C6" w:rsidRPr="003451C6" w:rsidRDefault="003451C6" w:rsidP="006C4A7F">
            <w:pPr>
              <w:pStyle w:val="TableTextLeft-BP4"/>
              <w:rPr>
                <w:lang w:eastAsia="zh-CN"/>
              </w:rPr>
            </w:pPr>
            <w:r w:rsidRPr="003451C6">
              <w:rPr>
                <w:lang w:eastAsia="zh-CN"/>
              </w:rPr>
              <w:t>Closing Accumulated Funds</w:t>
            </w:r>
          </w:p>
        </w:tc>
        <w:tc>
          <w:tcPr>
            <w:tcW w:w="1366"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1,403</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1,315</w:t>
            </w:r>
          </w:p>
        </w:tc>
        <w:tc>
          <w:tcPr>
            <w:tcW w:w="571"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 xml:space="preserve">-6 </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1,295</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1,294</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1,292</w:t>
            </w:r>
          </w:p>
        </w:tc>
      </w:tr>
      <w:tr w:rsidR="003451C6" w:rsidRPr="003451C6" w:rsidTr="006C4A7F">
        <w:trPr>
          <w:trHeight w:val="480"/>
        </w:trPr>
        <w:tc>
          <w:tcPr>
            <w:tcW w:w="979"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83</w:t>
            </w:r>
          </w:p>
        </w:tc>
        <w:tc>
          <w:tcPr>
            <w:tcW w:w="2528" w:type="dxa"/>
            <w:tcBorders>
              <w:top w:val="nil"/>
              <w:left w:val="nil"/>
              <w:bottom w:val="nil"/>
              <w:right w:val="nil"/>
            </w:tcBorders>
            <w:shd w:val="clear" w:color="000000" w:fill="FFFFFF"/>
            <w:hideMark/>
          </w:tcPr>
          <w:p w:rsidR="003451C6" w:rsidRPr="003451C6" w:rsidRDefault="003451C6" w:rsidP="006C4A7F">
            <w:pPr>
              <w:pStyle w:val="TableTextLeft-BP4"/>
              <w:rPr>
                <w:lang w:eastAsia="zh-CN"/>
              </w:rPr>
            </w:pPr>
            <w:r w:rsidRPr="003451C6">
              <w:rPr>
                <w:lang w:eastAsia="zh-CN"/>
              </w:rPr>
              <w:t>Closing Asset Revaluation</w:t>
            </w:r>
            <w:r w:rsidRPr="003451C6">
              <w:rPr>
                <w:lang w:eastAsia="zh-CN"/>
              </w:rPr>
              <w:br/>
              <w:t xml:space="preserve">   Reserve</w:t>
            </w:r>
          </w:p>
        </w:tc>
        <w:tc>
          <w:tcPr>
            <w:tcW w:w="1366"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83</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83</w:t>
            </w:r>
          </w:p>
        </w:tc>
        <w:tc>
          <w:tcPr>
            <w:tcW w:w="571"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 xml:space="preserve">- </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83</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83</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83</w:t>
            </w:r>
          </w:p>
        </w:tc>
      </w:tr>
      <w:tr w:rsidR="003451C6" w:rsidRPr="003451C6" w:rsidTr="006C4A7F">
        <w:trPr>
          <w:trHeight w:val="240"/>
        </w:trPr>
        <w:tc>
          <w:tcPr>
            <w:tcW w:w="979"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2528" w:type="dxa"/>
            <w:tcBorders>
              <w:top w:val="nil"/>
              <w:left w:val="nil"/>
              <w:bottom w:val="nil"/>
              <w:right w:val="nil"/>
            </w:tcBorders>
            <w:shd w:val="clear" w:color="000000" w:fill="FFFFFF"/>
            <w:noWrap/>
            <w:hideMark/>
          </w:tcPr>
          <w:p w:rsidR="003451C6" w:rsidRPr="003451C6" w:rsidRDefault="003451C6" w:rsidP="006C4A7F">
            <w:pPr>
              <w:rPr>
                <w:sz w:val="18"/>
                <w:szCs w:val="18"/>
                <w:lang w:eastAsia="zh-CN"/>
              </w:rPr>
            </w:pPr>
            <w:r w:rsidRPr="003451C6">
              <w:rPr>
                <w:sz w:val="18"/>
                <w:szCs w:val="18"/>
                <w:lang w:eastAsia="zh-CN"/>
              </w:rPr>
              <w:t> </w:t>
            </w:r>
          </w:p>
        </w:tc>
        <w:tc>
          <w:tcPr>
            <w:tcW w:w="1366"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571"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78"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r>
      <w:tr w:rsidR="003451C6" w:rsidRPr="003451C6" w:rsidTr="006C4A7F">
        <w:trPr>
          <w:trHeight w:val="480"/>
        </w:trPr>
        <w:tc>
          <w:tcPr>
            <w:tcW w:w="979"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1,187</w:t>
            </w:r>
          </w:p>
        </w:tc>
        <w:tc>
          <w:tcPr>
            <w:tcW w:w="2528" w:type="dxa"/>
            <w:tcBorders>
              <w:top w:val="nil"/>
              <w:left w:val="nil"/>
              <w:bottom w:val="nil"/>
              <w:right w:val="nil"/>
            </w:tcBorders>
            <w:shd w:val="clear" w:color="000000" w:fill="FFFFFF"/>
            <w:hideMark/>
          </w:tcPr>
          <w:p w:rsidR="003451C6" w:rsidRPr="003451C6" w:rsidRDefault="003451C6" w:rsidP="006C4A7F">
            <w:pPr>
              <w:pStyle w:val="TableTextLeftBold-BP4"/>
              <w:rPr>
                <w:lang w:eastAsia="zh-CN"/>
              </w:rPr>
            </w:pPr>
            <w:r w:rsidRPr="003451C6">
              <w:rPr>
                <w:lang w:eastAsia="zh-CN"/>
              </w:rPr>
              <w:t>Balance at the End of the</w:t>
            </w:r>
            <w:r w:rsidRPr="003451C6">
              <w:rPr>
                <w:lang w:eastAsia="zh-CN"/>
              </w:rPr>
              <w:br/>
              <w:t xml:space="preserve">   Reporting Period</w:t>
            </w:r>
          </w:p>
        </w:tc>
        <w:tc>
          <w:tcPr>
            <w:tcW w:w="1366"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1,486</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1,398</w:t>
            </w:r>
          </w:p>
        </w:tc>
        <w:tc>
          <w:tcPr>
            <w:tcW w:w="571"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 xml:space="preserve">-6 </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1,378</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1,377</w:t>
            </w:r>
          </w:p>
        </w:tc>
        <w:tc>
          <w:tcPr>
            <w:tcW w:w="978"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1,375</w:t>
            </w:r>
          </w:p>
        </w:tc>
      </w:tr>
      <w:tr w:rsidR="003451C6" w:rsidRPr="003451C6" w:rsidTr="006C4A7F">
        <w:trPr>
          <w:trHeight w:val="240"/>
        </w:trPr>
        <w:tc>
          <w:tcPr>
            <w:tcW w:w="979"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2528" w:type="dxa"/>
            <w:tcBorders>
              <w:top w:val="nil"/>
              <w:left w:val="nil"/>
              <w:bottom w:val="single" w:sz="4" w:space="0" w:color="auto"/>
              <w:right w:val="nil"/>
            </w:tcBorders>
            <w:shd w:val="clear" w:color="000000" w:fill="FFFFFF"/>
            <w:noWrap/>
            <w:hideMark/>
          </w:tcPr>
          <w:p w:rsidR="003451C6" w:rsidRPr="003451C6" w:rsidRDefault="003451C6" w:rsidP="006C4A7F">
            <w:pPr>
              <w:rPr>
                <w:b/>
                <w:bCs/>
                <w:sz w:val="18"/>
                <w:szCs w:val="18"/>
                <w:lang w:eastAsia="zh-CN"/>
              </w:rPr>
            </w:pPr>
            <w:r w:rsidRPr="003451C6">
              <w:rPr>
                <w:b/>
                <w:bCs/>
                <w:sz w:val="18"/>
                <w:szCs w:val="18"/>
                <w:lang w:eastAsia="zh-CN"/>
              </w:rPr>
              <w:t> </w:t>
            </w:r>
          </w:p>
        </w:tc>
        <w:tc>
          <w:tcPr>
            <w:tcW w:w="1366"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978"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571"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978"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978"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978"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r>
    </w:tbl>
    <w:p w:rsidR="00764AE8" w:rsidRDefault="00764AE8">
      <w:pPr>
        <w:rPr>
          <w:rFonts w:ascii="Arial" w:hAnsi="Arial"/>
          <w:b/>
          <w:sz w:val="20"/>
          <w:lang w:val="en-US"/>
        </w:rPr>
      </w:pPr>
      <w:r>
        <w:rPr>
          <w:rFonts w:ascii="Arial" w:hAnsi="Arial"/>
          <w:b/>
          <w:sz w:val="20"/>
          <w:lang w:val="en-US"/>
        </w:rPr>
        <w:br w:type="page"/>
      </w:r>
    </w:p>
    <w:tbl>
      <w:tblPr>
        <w:tblW w:w="9356" w:type="dxa"/>
        <w:tblLook w:val="04A0"/>
      </w:tblPr>
      <w:tblGrid>
        <w:gridCol w:w="987"/>
        <w:gridCol w:w="2954"/>
        <w:gridCol w:w="1277"/>
        <w:gridCol w:w="987"/>
        <w:gridCol w:w="535"/>
        <w:gridCol w:w="872"/>
        <w:gridCol w:w="872"/>
        <w:gridCol w:w="872"/>
      </w:tblGrid>
      <w:tr w:rsidR="003451C6" w:rsidRPr="003451C6" w:rsidTr="00B809A1">
        <w:trPr>
          <w:trHeight w:val="315"/>
        </w:trPr>
        <w:tc>
          <w:tcPr>
            <w:tcW w:w="9356" w:type="dxa"/>
            <w:gridSpan w:val="8"/>
            <w:tcBorders>
              <w:top w:val="nil"/>
              <w:left w:val="nil"/>
              <w:bottom w:val="nil"/>
              <w:right w:val="nil"/>
            </w:tcBorders>
            <w:shd w:val="clear" w:color="000000" w:fill="FFFFFF"/>
            <w:noWrap/>
            <w:vAlign w:val="bottom"/>
            <w:hideMark/>
          </w:tcPr>
          <w:p w:rsidR="003451C6" w:rsidRPr="003451C6" w:rsidRDefault="003451C6" w:rsidP="003451C6">
            <w:pPr>
              <w:jc w:val="center"/>
              <w:rPr>
                <w:rFonts w:ascii="Arial" w:hAnsi="Arial" w:cs="Arial"/>
                <w:b/>
                <w:bCs/>
                <w:szCs w:val="24"/>
                <w:lang w:eastAsia="zh-CN"/>
              </w:rPr>
            </w:pPr>
            <w:bookmarkStart w:id="6" w:name="RANGE!A1:H37"/>
            <w:r w:rsidRPr="003451C6">
              <w:rPr>
                <w:rFonts w:ascii="Arial" w:hAnsi="Arial" w:cs="Arial"/>
                <w:b/>
                <w:bCs/>
                <w:szCs w:val="24"/>
                <w:lang w:eastAsia="zh-CN"/>
              </w:rPr>
              <w:lastRenderedPageBreak/>
              <w:t>Auditor-General</w:t>
            </w:r>
            <w:bookmarkEnd w:id="6"/>
          </w:p>
        </w:tc>
      </w:tr>
      <w:tr w:rsidR="003451C6" w:rsidRPr="003451C6" w:rsidTr="00B809A1">
        <w:trPr>
          <w:trHeight w:val="315"/>
        </w:trPr>
        <w:tc>
          <w:tcPr>
            <w:tcW w:w="9356" w:type="dxa"/>
            <w:gridSpan w:val="8"/>
            <w:tcBorders>
              <w:top w:val="nil"/>
              <w:left w:val="nil"/>
              <w:bottom w:val="nil"/>
              <w:right w:val="nil"/>
            </w:tcBorders>
            <w:shd w:val="clear" w:color="000000" w:fill="FFFFFF"/>
            <w:noWrap/>
            <w:vAlign w:val="bottom"/>
            <w:hideMark/>
          </w:tcPr>
          <w:p w:rsidR="003451C6" w:rsidRPr="003451C6" w:rsidRDefault="003451C6" w:rsidP="00764AE8">
            <w:pPr>
              <w:spacing w:after="60"/>
              <w:jc w:val="center"/>
              <w:rPr>
                <w:rFonts w:ascii="Arial" w:hAnsi="Arial" w:cs="Arial"/>
                <w:b/>
                <w:bCs/>
                <w:szCs w:val="24"/>
                <w:lang w:eastAsia="zh-CN"/>
              </w:rPr>
            </w:pPr>
            <w:r w:rsidRPr="003451C6">
              <w:rPr>
                <w:rFonts w:ascii="Arial" w:hAnsi="Arial" w:cs="Arial"/>
                <w:b/>
                <w:bCs/>
                <w:szCs w:val="24"/>
                <w:lang w:eastAsia="zh-CN"/>
              </w:rPr>
              <w:t>Cash Flow Statement</w:t>
            </w:r>
          </w:p>
        </w:tc>
      </w:tr>
      <w:tr w:rsidR="003451C6" w:rsidRPr="003451C6" w:rsidTr="006C4A7F">
        <w:trPr>
          <w:trHeight w:val="240"/>
        </w:trPr>
        <w:tc>
          <w:tcPr>
            <w:tcW w:w="987" w:type="dxa"/>
            <w:tcBorders>
              <w:top w:val="single" w:sz="4" w:space="0" w:color="auto"/>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2012-13</w:t>
            </w:r>
          </w:p>
        </w:tc>
        <w:tc>
          <w:tcPr>
            <w:tcW w:w="2954" w:type="dxa"/>
            <w:tcBorders>
              <w:top w:val="single" w:sz="4" w:space="0" w:color="auto"/>
              <w:left w:val="nil"/>
              <w:bottom w:val="nil"/>
              <w:right w:val="nil"/>
            </w:tcBorders>
            <w:shd w:val="clear" w:color="000000" w:fill="FFFFFF"/>
            <w:noWrap/>
            <w:hideMark/>
          </w:tcPr>
          <w:p w:rsidR="003451C6" w:rsidRPr="003451C6" w:rsidRDefault="003451C6" w:rsidP="006C4A7F">
            <w:pPr>
              <w:rPr>
                <w:b/>
                <w:bCs/>
                <w:sz w:val="18"/>
                <w:szCs w:val="18"/>
                <w:lang w:eastAsia="zh-CN"/>
              </w:rPr>
            </w:pPr>
            <w:r w:rsidRPr="003451C6">
              <w:rPr>
                <w:b/>
                <w:bCs/>
                <w:sz w:val="18"/>
                <w:szCs w:val="18"/>
                <w:lang w:eastAsia="zh-CN"/>
              </w:rPr>
              <w:t> </w:t>
            </w:r>
          </w:p>
        </w:tc>
        <w:tc>
          <w:tcPr>
            <w:tcW w:w="1277" w:type="dxa"/>
            <w:tcBorders>
              <w:top w:val="single" w:sz="4" w:space="0" w:color="auto"/>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2012-13</w:t>
            </w:r>
          </w:p>
        </w:tc>
        <w:tc>
          <w:tcPr>
            <w:tcW w:w="987" w:type="dxa"/>
            <w:tcBorders>
              <w:top w:val="single" w:sz="4" w:space="0" w:color="auto"/>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2013-14</w:t>
            </w:r>
          </w:p>
        </w:tc>
        <w:tc>
          <w:tcPr>
            <w:tcW w:w="535" w:type="dxa"/>
            <w:tcBorders>
              <w:top w:val="single" w:sz="4" w:space="0" w:color="auto"/>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872" w:type="dxa"/>
            <w:tcBorders>
              <w:top w:val="single" w:sz="4" w:space="0" w:color="auto"/>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2014-15</w:t>
            </w:r>
          </w:p>
        </w:tc>
        <w:tc>
          <w:tcPr>
            <w:tcW w:w="872" w:type="dxa"/>
            <w:tcBorders>
              <w:top w:val="single" w:sz="4" w:space="0" w:color="auto"/>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2015-16</w:t>
            </w:r>
          </w:p>
        </w:tc>
        <w:tc>
          <w:tcPr>
            <w:tcW w:w="872" w:type="dxa"/>
            <w:tcBorders>
              <w:top w:val="single" w:sz="4" w:space="0" w:color="auto"/>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2016-17</w:t>
            </w:r>
          </w:p>
        </w:tc>
      </w:tr>
      <w:tr w:rsidR="003451C6" w:rsidRPr="003451C6" w:rsidTr="006C4A7F">
        <w:trPr>
          <w:trHeight w:val="240"/>
        </w:trPr>
        <w:tc>
          <w:tcPr>
            <w:tcW w:w="987" w:type="dxa"/>
            <w:tcBorders>
              <w:top w:val="nil"/>
              <w:left w:val="nil"/>
              <w:bottom w:val="nil"/>
              <w:right w:val="nil"/>
            </w:tcBorders>
            <w:shd w:val="clear" w:color="000000" w:fill="FFFFFF"/>
            <w:hideMark/>
          </w:tcPr>
          <w:p w:rsidR="003451C6" w:rsidRPr="003451C6" w:rsidRDefault="003451C6" w:rsidP="006C4A7F">
            <w:pPr>
              <w:jc w:val="right"/>
              <w:rPr>
                <w:b/>
                <w:bCs/>
                <w:sz w:val="18"/>
                <w:szCs w:val="18"/>
                <w:lang w:eastAsia="zh-CN"/>
              </w:rPr>
            </w:pPr>
            <w:r w:rsidRPr="003451C6">
              <w:rPr>
                <w:b/>
                <w:bCs/>
                <w:sz w:val="18"/>
                <w:szCs w:val="18"/>
                <w:lang w:eastAsia="zh-CN"/>
              </w:rPr>
              <w:t>Budget</w:t>
            </w:r>
          </w:p>
        </w:tc>
        <w:tc>
          <w:tcPr>
            <w:tcW w:w="2954" w:type="dxa"/>
            <w:tcBorders>
              <w:top w:val="nil"/>
              <w:left w:val="nil"/>
              <w:bottom w:val="nil"/>
              <w:right w:val="nil"/>
            </w:tcBorders>
            <w:shd w:val="clear" w:color="000000" w:fill="FFFFFF"/>
            <w:noWrap/>
            <w:hideMark/>
          </w:tcPr>
          <w:p w:rsidR="003451C6" w:rsidRPr="003451C6" w:rsidRDefault="003451C6" w:rsidP="006C4A7F">
            <w:pPr>
              <w:rPr>
                <w:b/>
                <w:bCs/>
                <w:sz w:val="18"/>
                <w:szCs w:val="18"/>
                <w:lang w:eastAsia="zh-CN"/>
              </w:rPr>
            </w:pPr>
            <w:r w:rsidRPr="003451C6">
              <w:rPr>
                <w:b/>
                <w:bCs/>
                <w:sz w:val="18"/>
                <w:szCs w:val="18"/>
                <w:lang w:eastAsia="zh-CN"/>
              </w:rPr>
              <w:t> </w:t>
            </w:r>
          </w:p>
        </w:tc>
        <w:tc>
          <w:tcPr>
            <w:tcW w:w="1277" w:type="dxa"/>
            <w:tcBorders>
              <w:top w:val="nil"/>
              <w:left w:val="nil"/>
              <w:bottom w:val="nil"/>
              <w:right w:val="nil"/>
            </w:tcBorders>
            <w:shd w:val="clear" w:color="000000" w:fill="FFFFFF"/>
            <w:hideMark/>
          </w:tcPr>
          <w:p w:rsidR="003451C6" w:rsidRPr="003451C6" w:rsidRDefault="003451C6" w:rsidP="006C4A7F">
            <w:pPr>
              <w:jc w:val="right"/>
              <w:rPr>
                <w:b/>
                <w:bCs/>
                <w:sz w:val="18"/>
                <w:szCs w:val="18"/>
                <w:lang w:eastAsia="zh-CN"/>
              </w:rPr>
            </w:pPr>
            <w:r w:rsidRPr="003451C6">
              <w:rPr>
                <w:b/>
                <w:bCs/>
                <w:sz w:val="18"/>
                <w:szCs w:val="18"/>
                <w:lang w:eastAsia="zh-CN"/>
              </w:rPr>
              <w:t>Est. Outcome</w:t>
            </w:r>
          </w:p>
        </w:tc>
        <w:tc>
          <w:tcPr>
            <w:tcW w:w="987" w:type="dxa"/>
            <w:tcBorders>
              <w:top w:val="nil"/>
              <w:left w:val="nil"/>
              <w:bottom w:val="nil"/>
              <w:right w:val="nil"/>
            </w:tcBorders>
            <w:shd w:val="clear" w:color="000000" w:fill="FFFFFF"/>
            <w:hideMark/>
          </w:tcPr>
          <w:p w:rsidR="003451C6" w:rsidRPr="003451C6" w:rsidRDefault="003451C6" w:rsidP="006C4A7F">
            <w:pPr>
              <w:jc w:val="right"/>
              <w:rPr>
                <w:b/>
                <w:bCs/>
                <w:sz w:val="18"/>
                <w:szCs w:val="18"/>
                <w:lang w:eastAsia="zh-CN"/>
              </w:rPr>
            </w:pPr>
            <w:r w:rsidRPr="003451C6">
              <w:rPr>
                <w:b/>
                <w:bCs/>
                <w:sz w:val="18"/>
                <w:szCs w:val="18"/>
                <w:lang w:eastAsia="zh-CN"/>
              </w:rPr>
              <w:t>Budget</w:t>
            </w:r>
          </w:p>
        </w:tc>
        <w:tc>
          <w:tcPr>
            <w:tcW w:w="535" w:type="dxa"/>
            <w:tcBorders>
              <w:top w:val="nil"/>
              <w:left w:val="nil"/>
              <w:bottom w:val="nil"/>
              <w:right w:val="nil"/>
            </w:tcBorders>
            <w:shd w:val="clear" w:color="000000" w:fill="FFFFFF"/>
            <w:hideMark/>
          </w:tcPr>
          <w:p w:rsidR="003451C6" w:rsidRPr="003451C6" w:rsidRDefault="003451C6" w:rsidP="006C4A7F">
            <w:pPr>
              <w:jc w:val="right"/>
              <w:rPr>
                <w:b/>
                <w:bCs/>
                <w:sz w:val="18"/>
                <w:szCs w:val="18"/>
                <w:lang w:eastAsia="zh-CN"/>
              </w:rPr>
            </w:pPr>
            <w:proofErr w:type="spellStart"/>
            <w:r w:rsidRPr="003451C6">
              <w:rPr>
                <w:b/>
                <w:bCs/>
                <w:sz w:val="18"/>
                <w:szCs w:val="18"/>
                <w:lang w:eastAsia="zh-CN"/>
              </w:rPr>
              <w:t>Var</w:t>
            </w:r>
            <w:proofErr w:type="spellEnd"/>
          </w:p>
        </w:tc>
        <w:tc>
          <w:tcPr>
            <w:tcW w:w="872"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Estimate</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Estimate</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Estimate</w:t>
            </w:r>
          </w:p>
        </w:tc>
      </w:tr>
      <w:tr w:rsidR="003451C6" w:rsidRPr="003451C6" w:rsidTr="006C4A7F">
        <w:trPr>
          <w:trHeight w:val="240"/>
        </w:trPr>
        <w:tc>
          <w:tcPr>
            <w:tcW w:w="987"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$'000</w:t>
            </w:r>
          </w:p>
        </w:tc>
        <w:tc>
          <w:tcPr>
            <w:tcW w:w="2954" w:type="dxa"/>
            <w:tcBorders>
              <w:top w:val="nil"/>
              <w:left w:val="nil"/>
              <w:bottom w:val="single" w:sz="4" w:space="0" w:color="auto"/>
              <w:right w:val="nil"/>
            </w:tcBorders>
            <w:shd w:val="clear" w:color="000000" w:fill="FFFFFF"/>
            <w:noWrap/>
            <w:hideMark/>
          </w:tcPr>
          <w:p w:rsidR="003451C6" w:rsidRPr="003451C6" w:rsidRDefault="003451C6" w:rsidP="006C4A7F">
            <w:pPr>
              <w:rPr>
                <w:sz w:val="18"/>
                <w:szCs w:val="18"/>
                <w:lang w:eastAsia="zh-CN"/>
              </w:rPr>
            </w:pPr>
            <w:r w:rsidRPr="003451C6">
              <w:rPr>
                <w:sz w:val="18"/>
                <w:szCs w:val="18"/>
                <w:lang w:eastAsia="zh-CN"/>
              </w:rPr>
              <w:t> </w:t>
            </w:r>
          </w:p>
        </w:tc>
        <w:tc>
          <w:tcPr>
            <w:tcW w:w="1277"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$'000</w:t>
            </w:r>
          </w:p>
        </w:tc>
        <w:tc>
          <w:tcPr>
            <w:tcW w:w="987"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$'000</w:t>
            </w:r>
          </w:p>
        </w:tc>
        <w:tc>
          <w:tcPr>
            <w:tcW w:w="535"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w:t>
            </w:r>
          </w:p>
        </w:tc>
        <w:tc>
          <w:tcPr>
            <w:tcW w:w="872"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$'000</w:t>
            </w:r>
          </w:p>
        </w:tc>
        <w:tc>
          <w:tcPr>
            <w:tcW w:w="872"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$'000</w:t>
            </w:r>
          </w:p>
        </w:tc>
        <w:tc>
          <w:tcPr>
            <w:tcW w:w="872"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$'000</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2954" w:type="dxa"/>
            <w:tcBorders>
              <w:top w:val="nil"/>
              <w:left w:val="nil"/>
              <w:bottom w:val="nil"/>
              <w:right w:val="nil"/>
            </w:tcBorders>
            <w:shd w:val="clear" w:color="000000" w:fill="FFFFFF"/>
            <w:noWrap/>
            <w:hideMark/>
          </w:tcPr>
          <w:p w:rsidR="003451C6" w:rsidRPr="003451C6" w:rsidRDefault="003451C6" w:rsidP="006C4A7F">
            <w:pPr>
              <w:rPr>
                <w:sz w:val="18"/>
                <w:szCs w:val="18"/>
                <w:lang w:eastAsia="zh-CN"/>
              </w:rPr>
            </w:pPr>
            <w:r w:rsidRPr="003451C6">
              <w:rPr>
                <w:sz w:val="18"/>
                <w:szCs w:val="18"/>
                <w:lang w:eastAsia="zh-CN"/>
              </w:rPr>
              <w:t> </w:t>
            </w:r>
          </w:p>
        </w:tc>
        <w:tc>
          <w:tcPr>
            <w:tcW w:w="127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87"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535"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r>
      <w:tr w:rsidR="00B809A1" w:rsidRPr="003451C6" w:rsidTr="006C4A7F">
        <w:trPr>
          <w:trHeight w:val="238"/>
        </w:trPr>
        <w:tc>
          <w:tcPr>
            <w:tcW w:w="987" w:type="dxa"/>
            <w:tcBorders>
              <w:top w:val="nil"/>
              <w:left w:val="nil"/>
              <w:bottom w:val="nil"/>
              <w:right w:val="nil"/>
            </w:tcBorders>
            <w:shd w:val="clear" w:color="000000" w:fill="FFFFFF"/>
            <w:noWrap/>
            <w:hideMark/>
          </w:tcPr>
          <w:p w:rsidR="00B809A1" w:rsidRPr="003451C6" w:rsidRDefault="00B809A1" w:rsidP="006C4A7F">
            <w:pPr>
              <w:pStyle w:val="TableTextLeftBold-BP4"/>
              <w:jc w:val="right"/>
              <w:rPr>
                <w:lang w:eastAsia="zh-CN"/>
              </w:rPr>
            </w:pPr>
            <w:r w:rsidRPr="003451C6">
              <w:rPr>
                <w:lang w:eastAsia="zh-CN"/>
              </w:rPr>
              <w:t> </w:t>
            </w:r>
          </w:p>
        </w:tc>
        <w:tc>
          <w:tcPr>
            <w:tcW w:w="4231" w:type="dxa"/>
            <w:gridSpan w:val="2"/>
            <w:tcBorders>
              <w:top w:val="nil"/>
              <w:left w:val="nil"/>
              <w:bottom w:val="nil"/>
              <w:right w:val="nil"/>
            </w:tcBorders>
            <w:shd w:val="clear" w:color="000000" w:fill="FFFFFF"/>
            <w:hideMark/>
          </w:tcPr>
          <w:p w:rsidR="00B809A1" w:rsidRPr="00B809A1" w:rsidRDefault="00B809A1" w:rsidP="006C4A7F">
            <w:pPr>
              <w:pStyle w:val="TableTextLeftBold-BP4"/>
              <w:rPr>
                <w:bCs/>
                <w:lang w:eastAsia="zh-CN"/>
              </w:rPr>
            </w:pPr>
            <w:r>
              <w:rPr>
                <w:bCs/>
                <w:lang w:eastAsia="zh-CN"/>
              </w:rPr>
              <w:t>CASH FLOWS FROM</w:t>
            </w:r>
            <w:r w:rsidRPr="003451C6">
              <w:rPr>
                <w:bCs/>
                <w:lang w:eastAsia="zh-CN"/>
              </w:rPr>
              <w:t xml:space="preserve"> OPERATING ACTIVITIES</w:t>
            </w:r>
          </w:p>
        </w:tc>
        <w:tc>
          <w:tcPr>
            <w:tcW w:w="987" w:type="dxa"/>
            <w:tcBorders>
              <w:top w:val="nil"/>
              <w:left w:val="nil"/>
              <w:bottom w:val="nil"/>
              <w:right w:val="nil"/>
            </w:tcBorders>
            <w:shd w:val="clear" w:color="000000" w:fill="FFFFFF"/>
            <w:noWrap/>
            <w:hideMark/>
          </w:tcPr>
          <w:p w:rsidR="00B809A1" w:rsidRPr="003451C6" w:rsidRDefault="00B809A1" w:rsidP="006C4A7F">
            <w:pPr>
              <w:pStyle w:val="TableTextLeftBold-BP4"/>
              <w:jc w:val="right"/>
              <w:rPr>
                <w:lang w:eastAsia="zh-CN"/>
              </w:rPr>
            </w:pPr>
            <w:r w:rsidRPr="003451C6">
              <w:rPr>
                <w:lang w:eastAsia="zh-CN"/>
              </w:rPr>
              <w:t> </w:t>
            </w:r>
          </w:p>
        </w:tc>
        <w:tc>
          <w:tcPr>
            <w:tcW w:w="535" w:type="dxa"/>
            <w:tcBorders>
              <w:top w:val="nil"/>
              <w:left w:val="nil"/>
              <w:bottom w:val="nil"/>
              <w:right w:val="nil"/>
            </w:tcBorders>
            <w:shd w:val="clear" w:color="000000" w:fill="FFFFFF"/>
            <w:noWrap/>
            <w:hideMark/>
          </w:tcPr>
          <w:p w:rsidR="00B809A1" w:rsidRPr="003451C6" w:rsidRDefault="00B809A1" w:rsidP="006C4A7F">
            <w:pPr>
              <w:pStyle w:val="TableTextLeftBold-BP4"/>
              <w:jc w:val="right"/>
              <w:rPr>
                <w:lang w:eastAsia="zh-CN"/>
              </w:rPr>
            </w:pPr>
            <w:r w:rsidRPr="003451C6">
              <w:rPr>
                <w:lang w:eastAsia="zh-CN"/>
              </w:rPr>
              <w:t> </w:t>
            </w:r>
          </w:p>
        </w:tc>
        <w:tc>
          <w:tcPr>
            <w:tcW w:w="872" w:type="dxa"/>
            <w:tcBorders>
              <w:top w:val="nil"/>
              <w:left w:val="nil"/>
              <w:bottom w:val="nil"/>
              <w:right w:val="nil"/>
            </w:tcBorders>
            <w:shd w:val="clear" w:color="000000" w:fill="FFFFFF"/>
            <w:noWrap/>
            <w:hideMark/>
          </w:tcPr>
          <w:p w:rsidR="00B809A1" w:rsidRPr="003451C6" w:rsidRDefault="00B809A1" w:rsidP="006C4A7F">
            <w:pPr>
              <w:pStyle w:val="TableTextLeftBold-BP4"/>
              <w:jc w:val="right"/>
              <w:rPr>
                <w:lang w:eastAsia="zh-CN"/>
              </w:rPr>
            </w:pPr>
            <w:r w:rsidRPr="003451C6">
              <w:rPr>
                <w:lang w:eastAsia="zh-CN"/>
              </w:rPr>
              <w:t> </w:t>
            </w:r>
          </w:p>
        </w:tc>
        <w:tc>
          <w:tcPr>
            <w:tcW w:w="872" w:type="dxa"/>
            <w:tcBorders>
              <w:top w:val="nil"/>
              <w:left w:val="nil"/>
              <w:bottom w:val="nil"/>
              <w:right w:val="nil"/>
            </w:tcBorders>
            <w:shd w:val="clear" w:color="000000" w:fill="FFFFFF"/>
            <w:noWrap/>
            <w:hideMark/>
          </w:tcPr>
          <w:p w:rsidR="00B809A1" w:rsidRPr="003451C6" w:rsidRDefault="00B809A1" w:rsidP="006C4A7F">
            <w:pPr>
              <w:pStyle w:val="TableTextLeftBold-BP4"/>
              <w:jc w:val="right"/>
              <w:rPr>
                <w:lang w:eastAsia="zh-CN"/>
              </w:rPr>
            </w:pPr>
            <w:r w:rsidRPr="003451C6">
              <w:rPr>
                <w:lang w:eastAsia="zh-CN"/>
              </w:rPr>
              <w:t> </w:t>
            </w:r>
          </w:p>
        </w:tc>
        <w:tc>
          <w:tcPr>
            <w:tcW w:w="872" w:type="dxa"/>
            <w:tcBorders>
              <w:top w:val="nil"/>
              <w:left w:val="nil"/>
              <w:bottom w:val="nil"/>
              <w:right w:val="nil"/>
            </w:tcBorders>
            <w:shd w:val="clear" w:color="000000" w:fill="FFFFFF"/>
            <w:noWrap/>
            <w:hideMark/>
          </w:tcPr>
          <w:p w:rsidR="00B809A1" w:rsidRPr="003451C6" w:rsidRDefault="00B809A1" w:rsidP="006C4A7F">
            <w:pPr>
              <w:pStyle w:val="TableTextLeftBold-BP4"/>
              <w:jc w:val="right"/>
              <w:rPr>
                <w:lang w:eastAsia="zh-CN"/>
              </w:rPr>
            </w:pPr>
            <w:r w:rsidRPr="003451C6">
              <w:rPr>
                <w:lang w:eastAsia="zh-CN"/>
              </w:rPr>
              <w:t> </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2954" w:type="dxa"/>
            <w:tcBorders>
              <w:top w:val="nil"/>
              <w:left w:val="nil"/>
              <w:bottom w:val="nil"/>
              <w:right w:val="nil"/>
            </w:tcBorders>
            <w:shd w:val="clear" w:color="000000" w:fill="FFFFFF"/>
            <w:noWrap/>
            <w:hideMark/>
          </w:tcPr>
          <w:p w:rsidR="003451C6" w:rsidRPr="003451C6" w:rsidRDefault="003451C6" w:rsidP="006C4A7F">
            <w:pPr>
              <w:rPr>
                <w:b/>
                <w:bCs/>
                <w:sz w:val="18"/>
                <w:szCs w:val="18"/>
                <w:lang w:eastAsia="zh-CN"/>
              </w:rPr>
            </w:pPr>
            <w:r w:rsidRPr="003451C6">
              <w:rPr>
                <w:b/>
                <w:bCs/>
                <w:sz w:val="18"/>
                <w:szCs w:val="18"/>
                <w:lang w:eastAsia="zh-CN"/>
              </w:rPr>
              <w:t> </w:t>
            </w:r>
          </w:p>
        </w:tc>
        <w:tc>
          <w:tcPr>
            <w:tcW w:w="127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535"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2954" w:type="dxa"/>
            <w:tcBorders>
              <w:top w:val="nil"/>
              <w:left w:val="nil"/>
              <w:bottom w:val="nil"/>
              <w:right w:val="nil"/>
            </w:tcBorders>
            <w:shd w:val="clear" w:color="000000" w:fill="FFFFFF"/>
            <w:noWrap/>
            <w:hideMark/>
          </w:tcPr>
          <w:p w:rsidR="003451C6" w:rsidRPr="003451C6" w:rsidRDefault="003451C6" w:rsidP="006C4A7F">
            <w:pPr>
              <w:pStyle w:val="TableTextLeftBold-BP4"/>
              <w:rPr>
                <w:lang w:eastAsia="zh-CN"/>
              </w:rPr>
            </w:pPr>
            <w:r w:rsidRPr="003451C6">
              <w:rPr>
                <w:lang w:eastAsia="zh-CN"/>
              </w:rPr>
              <w:t>Receipts</w:t>
            </w:r>
          </w:p>
        </w:tc>
        <w:tc>
          <w:tcPr>
            <w:tcW w:w="127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535"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r>
      <w:tr w:rsidR="003451C6" w:rsidRPr="003451C6" w:rsidTr="006C4A7F">
        <w:trPr>
          <w:trHeight w:val="480"/>
        </w:trPr>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2,545</w:t>
            </w:r>
          </w:p>
        </w:tc>
        <w:tc>
          <w:tcPr>
            <w:tcW w:w="2954" w:type="dxa"/>
            <w:tcBorders>
              <w:top w:val="nil"/>
              <w:left w:val="nil"/>
              <w:bottom w:val="nil"/>
              <w:right w:val="nil"/>
            </w:tcBorders>
            <w:shd w:val="clear" w:color="000000" w:fill="FFFFFF"/>
            <w:hideMark/>
          </w:tcPr>
          <w:p w:rsidR="003451C6" w:rsidRPr="003451C6" w:rsidRDefault="003451C6" w:rsidP="006C4A7F">
            <w:pPr>
              <w:pStyle w:val="TableTextLeft-BP4"/>
              <w:rPr>
                <w:lang w:eastAsia="zh-CN"/>
              </w:rPr>
            </w:pPr>
            <w:r w:rsidRPr="003451C6">
              <w:rPr>
                <w:lang w:eastAsia="zh-CN"/>
              </w:rPr>
              <w:t>Cash from Government</w:t>
            </w:r>
            <w:r w:rsidRPr="003451C6">
              <w:rPr>
                <w:lang w:eastAsia="zh-CN"/>
              </w:rPr>
              <w:br/>
              <w:t xml:space="preserve">   for Outputs</w:t>
            </w:r>
          </w:p>
        </w:tc>
        <w:tc>
          <w:tcPr>
            <w:tcW w:w="1277"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2,545</w:t>
            </w:r>
          </w:p>
        </w:tc>
        <w:tc>
          <w:tcPr>
            <w:tcW w:w="987"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2,598</w:t>
            </w:r>
          </w:p>
        </w:tc>
        <w:tc>
          <w:tcPr>
            <w:tcW w:w="535"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 xml:space="preserve">2 </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2,636</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2,675</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2,705</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3,600</w:t>
            </w:r>
          </w:p>
        </w:tc>
        <w:tc>
          <w:tcPr>
            <w:tcW w:w="2954" w:type="dxa"/>
            <w:tcBorders>
              <w:top w:val="nil"/>
              <w:left w:val="nil"/>
              <w:bottom w:val="nil"/>
              <w:right w:val="nil"/>
            </w:tcBorders>
            <w:shd w:val="clear" w:color="000000" w:fill="FFFFFF"/>
            <w:noWrap/>
            <w:hideMark/>
          </w:tcPr>
          <w:p w:rsidR="003451C6" w:rsidRPr="003451C6" w:rsidRDefault="003451C6" w:rsidP="006C4A7F">
            <w:pPr>
              <w:pStyle w:val="TableTextLeft-BP4"/>
              <w:rPr>
                <w:lang w:eastAsia="zh-CN"/>
              </w:rPr>
            </w:pPr>
            <w:r w:rsidRPr="003451C6">
              <w:rPr>
                <w:lang w:eastAsia="zh-CN"/>
              </w:rPr>
              <w:t>User Charges</w:t>
            </w:r>
          </w:p>
        </w:tc>
        <w:tc>
          <w:tcPr>
            <w:tcW w:w="1277"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3,689</w:t>
            </w:r>
          </w:p>
        </w:tc>
        <w:tc>
          <w:tcPr>
            <w:tcW w:w="987"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3,878</w:t>
            </w:r>
          </w:p>
        </w:tc>
        <w:tc>
          <w:tcPr>
            <w:tcW w:w="535"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 xml:space="preserve">5 </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3,957</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4,034</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4,109</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88</w:t>
            </w:r>
          </w:p>
        </w:tc>
        <w:tc>
          <w:tcPr>
            <w:tcW w:w="2954" w:type="dxa"/>
            <w:tcBorders>
              <w:top w:val="nil"/>
              <w:left w:val="nil"/>
              <w:bottom w:val="nil"/>
              <w:right w:val="nil"/>
            </w:tcBorders>
            <w:shd w:val="clear" w:color="000000" w:fill="FFFFFF"/>
            <w:noWrap/>
            <w:hideMark/>
          </w:tcPr>
          <w:p w:rsidR="003451C6" w:rsidRPr="003451C6" w:rsidRDefault="003451C6" w:rsidP="006C4A7F">
            <w:pPr>
              <w:pStyle w:val="TableTextLeft-BP4"/>
              <w:rPr>
                <w:lang w:eastAsia="zh-CN"/>
              </w:rPr>
            </w:pPr>
            <w:r w:rsidRPr="003451C6">
              <w:rPr>
                <w:lang w:eastAsia="zh-CN"/>
              </w:rPr>
              <w:t>Interest Received</w:t>
            </w:r>
          </w:p>
        </w:tc>
        <w:tc>
          <w:tcPr>
            <w:tcW w:w="1277"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55</w:t>
            </w:r>
          </w:p>
        </w:tc>
        <w:tc>
          <w:tcPr>
            <w:tcW w:w="987"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40</w:t>
            </w:r>
          </w:p>
        </w:tc>
        <w:tc>
          <w:tcPr>
            <w:tcW w:w="535"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 xml:space="preserve">-27 </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40</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40</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40</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466</w:t>
            </w:r>
          </w:p>
        </w:tc>
        <w:tc>
          <w:tcPr>
            <w:tcW w:w="2954" w:type="dxa"/>
            <w:tcBorders>
              <w:top w:val="nil"/>
              <w:left w:val="nil"/>
              <w:bottom w:val="nil"/>
              <w:right w:val="nil"/>
            </w:tcBorders>
            <w:shd w:val="clear" w:color="000000" w:fill="FFFFFF"/>
            <w:noWrap/>
            <w:hideMark/>
          </w:tcPr>
          <w:p w:rsidR="003451C6" w:rsidRPr="003451C6" w:rsidRDefault="003451C6" w:rsidP="006C4A7F">
            <w:pPr>
              <w:pStyle w:val="TableTextLeft-BP4"/>
              <w:rPr>
                <w:lang w:eastAsia="zh-CN"/>
              </w:rPr>
            </w:pPr>
            <w:r w:rsidRPr="003451C6">
              <w:rPr>
                <w:lang w:eastAsia="zh-CN"/>
              </w:rPr>
              <w:t>Other Receipts</w:t>
            </w:r>
          </w:p>
        </w:tc>
        <w:tc>
          <w:tcPr>
            <w:tcW w:w="1277"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466</w:t>
            </w:r>
          </w:p>
        </w:tc>
        <w:tc>
          <w:tcPr>
            <w:tcW w:w="987"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387</w:t>
            </w:r>
          </w:p>
        </w:tc>
        <w:tc>
          <w:tcPr>
            <w:tcW w:w="535"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 xml:space="preserve">-17 </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387</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387</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387</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6,699</w:t>
            </w:r>
          </w:p>
        </w:tc>
        <w:tc>
          <w:tcPr>
            <w:tcW w:w="2954" w:type="dxa"/>
            <w:tcBorders>
              <w:top w:val="nil"/>
              <w:left w:val="nil"/>
              <w:bottom w:val="nil"/>
              <w:right w:val="nil"/>
            </w:tcBorders>
            <w:shd w:val="clear" w:color="000000" w:fill="FFFFFF"/>
            <w:noWrap/>
            <w:hideMark/>
          </w:tcPr>
          <w:p w:rsidR="003451C6" w:rsidRPr="003451C6" w:rsidRDefault="003451C6" w:rsidP="006C4A7F">
            <w:pPr>
              <w:pStyle w:val="TableTextLeftBold-BP4"/>
              <w:rPr>
                <w:lang w:eastAsia="zh-CN"/>
              </w:rPr>
            </w:pPr>
            <w:r w:rsidRPr="003451C6">
              <w:rPr>
                <w:lang w:eastAsia="zh-CN"/>
              </w:rPr>
              <w:t>Operating Receipts</w:t>
            </w:r>
          </w:p>
        </w:tc>
        <w:tc>
          <w:tcPr>
            <w:tcW w:w="1277"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6,755</w:t>
            </w:r>
          </w:p>
        </w:tc>
        <w:tc>
          <w:tcPr>
            <w:tcW w:w="987"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6,903</w:t>
            </w:r>
          </w:p>
        </w:tc>
        <w:tc>
          <w:tcPr>
            <w:tcW w:w="535"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 xml:space="preserve">2 </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7,020</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7,136</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7,241</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color w:val="0000FF"/>
                <w:sz w:val="18"/>
                <w:szCs w:val="18"/>
                <w:lang w:eastAsia="zh-CN"/>
              </w:rPr>
            </w:pPr>
            <w:r w:rsidRPr="003451C6">
              <w:rPr>
                <w:color w:val="0000FF"/>
                <w:sz w:val="18"/>
                <w:szCs w:val="18"/>
                <w:lang w:eastAsia="zh-CN"/>
              </w:rPr>
              <w:t> </w:t>
            </w:r>
          </w:p>
        </w:tc>
        <w:tc>
          <w:tcPr>
            <w:tcW w:w="2954" w:type="dxa"/>
            <w:tcBorders>
              <w:top w:val="nil"/>
              <w:left w:val="nil"/>
              <w:bottom w:val="nil"/>
              <w:right w:val="nil"/>
            </w:tcBorders>
            <w:shd w:val="clear" w:color="000000" w:fill="FFFFFF"/>
            <w:noWrap/>
            <w:hideMark/>
          </w:tcPr>
          <w:p w:rsidR="003451C6" w:rsidRPr="003451C6" w:rsidRDefault="003451C6" w:rsidP="006C4A7F">
            <w:pPr>
              <w:pStyle w:val="TableTextLeftBold-BP4"/>
              <w:rPr>
                <w:lang w:eastAsia="zh-CN"/>
              </w:rPr>
            </w:pPr>
            <w:r w:rsidRPr="003451C6">
              <w:rPr>
                <w:lang w:eastAsia="zh-CN"/>
              </w:rPr>
              <w:t> </w:t>
            </w:r>
          </w:p>
        </w:tc>
        <w:tc>
          <w:tcPr>
            <w:tcW w:w="1277"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987" w:type="dxa"/>
            <w:tcBorders>
              <w:top w:val="nil"/>
              <w:left w:val="nil"/>
              <w:bottom w:val="nil"/>
              <w:right w:val="nil"/>
            </w:tcBorders>
            <w:shd w:val="clear" w:color="000000" w:fill="FFFFFF"/>
            <w:noWrap/>
            <w:hideMark/>
          </w:tcPr>
          <w:p w:rsidR="003451C6" w:rsidRPr="003451C6" w:rsidRDefault="003451C6" w:rsidP="006C4A7F">
            <w:pPr>
              <w:jc w:val="right"/>
              <w:rPr>
                <w:color w:val="0000FF"/>
                <w:sz w:val="18"/>
                <w:szCs w:val="18"/>
                <w:lang w:eastAsia="zh-CN"/>
              </w:rPr>
            </w:pPr>
            <w:r w:rsidRPr="003451C6">
              <w:rPr>
                <w:color w:val="0000FF"/>
                <w:sz w:val="18"/>
                <w:szCs w:val="18"/>
                <w:lang w:eastAsia="zh-CN"/>
              </w:rPr>
              <w:t> </w:t>
            </w:r>
          </w:p>
        </w:tc>
        <w:tc>
          <w:tcPr>
            <w:tcW w:w="535" w:type="dxa"/>
            <w:tcBorders>
              <w:top w:val="nil"/>
              <w:left w:val="nil"/>
              <w:bottom w:val="nil"/>
              <w:right w:val="nil"/>
            </w:tcBorders>
            <w:shd w:val="clear" w:color="000000" w:fill="FFFFFF"/>
            <w:noWrap/>
            <w:hideMark/>
          </w:tcPr>
          <w:p w:rsidR="003451C6" w:rsidRPr="003451C6" w:rsidRDefault="003451C6" w:rsidP="006C4A7F">
            <w:pPr>
              <w:jc w:val="right"/>
              <w:rPr>
                <w:color w:val="0000FF"/>
                <w:sz w:val="18"/>
                <w:szCs w:val="18"/>
                <w:lang w:eastAsia="zh-CN"/>
              </w:rPr>
            </w:pPr>
            <w:r w:rsidRPr="003451C6">
              <w:rPr>
                <w:color w:val="0000FF"/>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color w:val="0000FF"/>
                <w:sz w:val="18"/>
                <w:szCs w:val="18"/>
                <w:lang w:eastAsia="zh-CN"/>
              </w:rPr>
            </w:pPr>
            <w:r w:rsidRPr="003451C6">
              <w:rPr>
                <w:color w:val="0000FF"/>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color w:val="0000FF"/>
                <w:sz w:val="18"/>
                <w:szCs w:val="18"/>
                <w:lang w:eastAsia="zh-CN"/>
              </w:rPr>
            </w:pPr>
            <w:r w:rsidRPr="003451C6">
              <w:rPr>
                <w:color w:val="0000FF"/>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color w:val="0000FF"/>
                <w:sz w:val="18"/>
                <w:szCs w:val="18"/>
                <w:lang w:eastAsia="zh-CN"/>
              </w:rPr>
            </w:pPr>
            <w:r w:rsidRPr="003451C6">
              <w:rPr>
                <w:color w:val="0000FF"/>
                <w:sz w:val="18"/>
                <w:szCs w:val="18"/>
                <w:lang w:eastAsia="zh-CN"/>
              </w:rPr>
              <w:t> </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color w:val="0000FF"/>
                <w:sz w:val="18"/>
                <w:szCs w:val="18"/>
                <w:lang w:eastAsia="zh-CN"/>
              </w:rPr>
            </w:pPr>
            <w:r w:rsidRPr="003451C6">
              <w:rPr>
                <w:color w:val="0000FF"/>
                <w:sz w:val="18"/>
                <w:szCs w:val="18"/>
                <w:lang w:eastAsia="zh-CN"/>
              </w:rPr>
              <w:t> </w:t>
            </w:r>
          </w:p>
        </w:tc>
        <w:tc>
          <w:tcPr>
            <w:tcW w:w="2954" w:type="dxa"/>
            <w:tcBorders>
              <w:top w:val="nil"/>
              <w:left w:val="nil"/>
              <w:bottom w:val="nil"/>
              <w:right w:val="nil"/>
            </w:tcBorders>
            <w:shd w:val="clear" w:color="000000" w:fill="FFFFFF"/>
            <w:noWrap/>
            <w:hideMark/>
          </w:tcPr>
          <w:p w:rsidR="003451C6" w:rsidRPr="003451C6" w:rsidRDefault="003451C6" w:rsidP="006C4A7F">
            <w:pPr>
              <w:pStyle w:val="TableTextLeftBold-BP4"/>
              <w:rPr>
                <w:lang w:eastAsia="zh-CN"/>
              </w:rPr>
            </w:pPr>
            <w:r w:rsidRPr="003451C6">
              <w:rPr>
                <w:lang w:eastAsia="zh-CN"/>
              </w:rPr>
              <w:t>Payments</w:t>
            </w:r>
          </w:p>
        </w:tc>
        <w:tc>
          <w:tcPr>
            <w:tcW w:w="127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87" w:type="dxa"/>
            <w:tcBorders>
              <w:top w:val="nil"/>
              <w:left w:val="nil"/>
              <w:bottom w:val="nil"/>
              <w:right w:val="nil"/>
            </w:tcBorders>
            <w:shd w:val="clear" w:color="000000" w:fill="FFFFFF"/>
            <w:noWrap/>
            <w:hideMark/>
          </w:tcPr>
          <w:p w:rsidR="003451C6" w:rsidRPr="003451C6" w:rsidRDefault="003451C6" w:rsidP="006C4A7F">
            <w:pPr>
              <w:jc w:val="right"/>
              <w:rPr>
                <w:color w:val="0000FF"/>
                <w:sz w:val="18"/>
                <w:szCs w:val="18"/>
                <w:lang w:eastAsia="zh-CN"/>
              </w:rPr>
            </w:pPr>
            <w:r w:rsidRPr="003451C6">
              <w:rPr>
                <w:color w:val="0000FF"/>
                <w:sz w:val="18"/>
                <w:szCs w:val="18"/>
                <w:lang w:eastAsia="zh-CN"/>
              </w:rPr>
              <w:t> </w:t>
            </w:r>
          </w:p>
        </w:tc>
        <w:tc>
          <w:tcPr>
            <w:tcW w:w="535" w:type="dxa"/>
            <w:tcBorders>
              <w:top w:val="nil"/>
              <w:left w:val="nil"/>
              <w:bottom w:val="nil"/>
              <w:right w:val="nil"/>
            </w:tcBorders>
            <w:shd w:val="clear" w:color="000000" w:fill="FFFFFF"/>
            <w:noWrap/>
            <w:hideMark/>
          </w:tcPr>
          <w:p w:rsidR="003451C6" w:rsidRPr="003451C6" w:rsidRDefault="003451C6" w:rsidP="006C4A7F">
            <w:pPr>
              <w:jc w:val="right"/>
              <w:rPr>
                <w:color w:val="0000FF"/>
                <w:sz w:val="18"/>
                <w:szCs w:val="18"/>
                <w:lang w:eastAsia="zh-CN"/>
              </w:rPr>
            </w:pPr>
            <w:r w:rsidRPr="003451C6">
              <w:rPr>
                <w:color w:val="0000FF"/>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color w:val="0000FF"/>
                <w:sz w:val="18"/>
                <w:szCs w:val="18"/>
                <w:lang w:eastAsia="zh-CN"/>
              </w:rPr>
            </w:pPr>
            <w:r w:rsidRPr="003451C6">
              <w:rPr>
                <w:color w:val="0000FF"/>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color w:val="0000FF"/>
                <w:sz w:val="18"/>
                <w:szCs w:val="18"/>
                <w:lang w:eastAsia="zh-CN"/>
              </w:rPr>
            </w:pPr>
            <w:r w:rsidRPr="003451C6">
              <w:rPr>
                <w:color w:val="0000FF"/>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color w:val="0000FF"/>
                <w:sz w:val="18"/>
                <w:szCs w:val="18"/>
                <w:lang w:eastAsia="zh-CN"/>
              </w:rPr>
            </w:pPr>
            <w:r w:rsidRPr="003451C6">
              <w:rPr>
                <w:color w:val="0000FF"/>
                <w:sz w:val="18"/>
                <w:szCs w:val="18"/>
                <w:lang w:eastAsia="zh-CN"/>
              </w:rPr>
              <w:t> </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3,418</w:t>
            </w:r>
          </w:p>
        </w:tc>
        <w:tc>
          <w:tcPr>
            <w:tcW w:w="2954" w:type="dxa"/>
            <w:tcBorders>
              <w:top w:val="nil"/>
              <w:left w:val="nil"/>
              <w:bottom w:val="nil"/>
              <w:right w:val="nil"/>
            </w:tcBorders>
            <w:shd w:val="clear" w:color="000000" w:fill="FFFFFF"/>
            <w:noWrap/>
            <w:hideMark/>
          </w:tcPr>
          <w:p w:rsidR="003451C6" w:rsidRPr="003451C6" w:rsidRDefault="003451C6" w:rsidP="006C4A7F">
            <w:pPr>
              <w:pStyle w:val="TableTextLeft-BP4"/>
              <w:rPr>
                <w:lang w:eastAsia="zh-CN"/>
              </w:rPr>
            </w:pPr>
            <w:r w:rsidRPr="003451C6">
              <w:rPr>
                <w:lang w:eastAsia="zh-CN"/>
              </w:rPr>
              <w:t>Related to Employees</w:t>
            </w:r>
          </w:p>
        </w:tc>
        <w:tc>
          <w:tcPr>
            <w:tcW w:w="1277"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3,718</w:t>
            </w:r>
          </w:p>
        </w:tc>
        <w:tc>
          <w:tcPr>
            <w:tcW w:w="987"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3,679</w:t>
            </w:r>
          </w:p>
        </w:tc>
        <w:tc>
          <w:tcPr>
            <w:tcW w:w="535"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 xml:space="preserve">-1 </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3,724</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3,774</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3,827</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583</w:t>
            </w:r>
          </w:p>
        </w:tc>
        <w:tc>
          <w:tcPr>
            <w:tcW w:w="2954" w:type="dxa"/>
            <w:tcBorders>
              <w:top w:val="nil"/>
              <w:left w:val="nil"/>
              <w:bottom w:val="nil"/>
              <w:right w:val="nil"/>
            </w:tcBorders>
            <w:shd w:val="clear" w:color="000000" w:fill="FFFFFF"/>
            <w:noWrap/>
            <w:hideMark/>
          </w:tcPr>
          <w:p w:rsidR="003451C6" w:rsidRPr="003451C6" w:rsidRDefault="003451C6" w:rsidP="006C4A7F">
            <w:pPr>
              <w:pStyle w:val="TableTextLeft-BP4"/>
              <w:rPr>
                <w:lang w:eastAsia="zh-CN"/>
              </w:rPr>
            </w:pPr>
            <w:r w:rsidRPr="003451C6">
              <w:rPr>
                <w:lang w:eastAsia="zh-CN"/>
              </w:rPr>
              <w:t>Related to Superannuation</w:t>
            </w:r>
          </w:p>
        </w:tc>
        <w:tc>
          <w:tcPr>
            <w:tcW w:w="1277"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673</w:t>
            </w:r>
          </w:p>
        </w:tc>
        <w:tc>
          <w:tcPr>
            <w:tcW w:w="987"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619</w:t>
            </w:r>
          </w:p>
        </w:tc>
        <w:tc>
          <w:tcPr>
            <w:tcW w:w="535"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 xml:space="preserve">-8 </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607</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601</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600</w:t>
            </w:r>
          </w:p>
        </w:tc>
      </w:tr>
      <w:tr w:rsidR="003451C6" w:rsidRPr="003451C6" w:rsidTr="006C4A7F">
        <w:trPr>
          <w:trHeight w:val="480"/>
        </w:trPr>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2,441</w:t>
            </w:r>
          </w:p>
        </w:tc>
        <w:tc>
          <w:tcPr>
            <w:tcW w:w="2954" w:type="dxa"/>
            <w:tcBorders>
              <w:top w:val="nil"/>
              <w:left w:val="nil"/>
              <w:bottom w:val="nil"/>
              <w:right w:val="nil"/>
            </w:tcBorders>
            <w:shd w:val="clear" w:color="000000" w:fill="FFFFFF"/>
            <w:hideMark/>
          </w:tcPr>
          <w:p w:rsidR="003451C6" w:rsidRPr="003451C6" w:rsidRDefault="003451C6" w:rsidP="006C4A7F">
            <w:pPr>
              <w:pStyle w:val="TableTextLeft-BP4"/>
              <w:rPr>
                <w:lang w:eastAsia="zh-CN"/>
              </w:rPr>
            </w:pPr>
            <w:r w:rsidRPr="003451C6">
              <w:rPr>
                <w:lang w:eastAsia="zh-CN"/>
              </w:rPr>
              <w:t>Related to Supplies and</w:t>
            </w:r>
            <w:r w:rsidRPr="003451C6">
              <w:rPr>
                <w:lang w:eastAsia="zh-CN"/>
              </w:rPr>
              <w:br/>
              <w:t xml:space="preserve">   Services</w:t>
            </w:r>
          </w:p>
        </w:tc>
        <w:tc>
          <w:tcPr>
            <w:tcW w:w="1277"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2,129</w:t>
            </w:r>
          </w:p>
        </w:tc>
        <w:tc>
          <w:tcPr>
            <w:tcW w:w="987"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2,174</w:t>
            </w:r>
          </w:p>
        </w:tc>
        <w:tc>
          <w:tcPr>
            <w:tcW w:w="535"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 xml:space="preserve">2 </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2,207</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2,260</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2,311</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285</w:t>
            </w:r>
          </w:p>
        </w:tc>
        <w:tc>
          <w:tcPr>
            <w:tcW w:w="2954" w:type="dxa"/>
            <w:tcBorders>
              <w:top w:val="nil"/>
              <w:left w:val="nil"/>
              <w:bottom w:val="nil"/>
              <w:right w:val="nil"/>
            </w:tcBorders>
            <w:shd w:val="clear" w:color="000000" w:fill="FFFFFF"/>
            <w:noWrap/>
            <w:hideMark/>
          </w:tcPr>
          <w:p w:rsidR="003451C6" w:rsidRPr="003451C6" w:rsidRDefault="003451C6" w:rsidP="006C4A7F">
            <w:pPr>
              <w:pStyle w:val="TableTextLeft-BP4"/>
              <w:rPr>
                <w:lang w:eastAsia="zh-CN"/>
              </w:rPr>
            </w:pPr>
            <w:r w:rsidRPr="003451C6">
              <w:rPr>
                <w:lang w:eastAsia="zh-CN"/>
              </w:rPr>
              <w:t>Other</w:t>
            </w:r>
          </w:p>
        </w:tc>
        <w:tc>
          <w:tcPr>
            <w:tcW w:w="1277"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299</w:t>
            </w:r>
          </w:p>
        </w:tc>
        <w:tc>
          <w:tcPr>
            <w:tcW w:w="987"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285</w:t>
            </w:r>
          </w:p>
        </w:tc>
        <w:tc>
          <w:tcPr>
            <w:tcW w:w="535"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 xml:space="preserve">-5 </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285</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285</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285</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6,727</w:t>
            </w:r>
          </w:p>
        </w:tc>
        <w:tc>
          <w:tcPr>
            <w:tcW w:w="2954" w:type="dxa"/>
            <w:tcBorders>
              <w:top w:val="nil"/>
              <w:left w:val="nil"/>
              <w:bottom w:val="nil"/>
              <w:right w:val="nil"/>
            </w:tcBorders>
            <w:shd w:val="clear" w:color="000000" w:fill="FFFFFF"/>
            <w:noWrap/>
            <w:hideMark/>
          </w:tcPr>
          <w:p w:rsidR="003451C6" w:rsidRPr="003451C6" w:rsidRDefault="003451C6" w:rsidP="006C4A7F">
            <w:pPr>
              <w:pStyle w:val="TableTextLeftBold-BP4"/>
              <w:rPr>
                <w:lang w:eastAsia="zh-CN"/>
              </w:rPr>
            </w:pPr>
            <w:r w:rsidRPr="003451C6">
              <w:rPr>
                <w:lang w:eastAsia="zh-CN"/>
              </w:rPr>
              <w:t>Operating Payments</w:t>
            </w:r>
          </w:p>
        </w:tc>
        <w:tc>
          <w:tcPr>
            <w:tcW w:w="1277"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6,819</w:t>
            </w:r>
          </w:p>
        </w:tc>
        <w:tc>
          <w:tcPr>
            <w:tcW w:w="987"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6,757</w:t>
            </w:r>
          </w:p>
        </w:tc>
        <w:tc>
          <w:tcPr>
            <w:tcW w:w="535"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 xml:space="preserve">-1 </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6,823</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6,920</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7,023</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2954" w:type="dxa"/>
            <w:tcBorders>
              <w:top w:val="nil"/>
              <w:left w:val="nil"/>
              <w:bottom w:val="nil"/>
              <w:right w:val="nil"/>
            </w:tcBorders>
            <w:shd w:val="clear" w:color="000000" w:fill="FFFFFF"/>
            <w:noWrap/>
            <w:hideMark/>
          </w:tcPr>
          <w:p w:rsidR="003451C6" w:rsidRPr="003451C6" w:rsidRDefault="003451C6" w:rsidP="006C4A7F">
            <w:pPr>
              <w:rPr>
                <w:sz w:val="18"/>
                <w:szCs w:val="18"/>
                <w:lang w:eastAsia="zh-CN"/>
              </w:rPr>
            </w:pPr>
            <w:r w:rsidRPr="003451C6">
              <w:rPr>
                <w:sz w:val="18"/>
                <w:szCs w:val="18"/>
                <w:lang w:eastAsia="zh-CN"/>
              </w:rPr>
              <w:t> </w:t>
            </w:r>
          </w:p>
        </w:tc>
        <w:tc>
          <w:tcPr>
            <w:tcW w:w="127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535"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r>
      <w:tr w:rsidR="003451C6" w:rsidRPr="003451C6" w:rsidTr="006C4A7F">
        <w:trPr>
          <w:trHeight w:val="720"/>
        </w:trPr>
        <w:tc>
          <w:tcPr>
            <w:tcW w:w="987"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-28</w:t>
            </w:r>
          </w:p>
        </w:tc>
        <w:tc>
          <w:tcPr>
            <w:tcW w:w="2954" w:type="dxa"/>
            <w:tcBorders>
              <w:top w:val="nil"/>
              <w:left w:val="nil"/>
              <w:bottom w:val="nil"/>
              <w:right w:val="nil"/>
            </w:tcBorders>
            <w:shd w:val="clear" w:color="000000" w:fill="FFFFFF"/>
            <w:hideMark/>
          </w:tcPr>
          <w:p w:rsidR="003451C6" w:rsidRPr="003451C6" w:rsidRDefault="003451C6" w:rsidP="006C4A7F">
            <w:pPr>
              <w:pStyle w:val="TableTextLeftBold-BP4"/>
              <w:rPr>
                <w:lang w:eastAsia="zh-CN"/>
              </w:rPr>
            </w:pPr>
            <w:r w:rsidRPr="003451C6">
              <w:rPr>
                <w:lang w:eastAsia="zh-CN"/>
              </w:rPr>
              <w:t>NET CASH INFLOW/</w:t>
            </w:r>
            <w:r w:rsidRPr="003451C6">
              <w:rPr>
                <w:lang w:eastAsia="zh-CN"/>
              </w:rPr>
              <w:br/>
              <w:t xml:space="preserve">   (OUTFLOW) FROM</w:t>
            </w:r>
            <w:r w:rsidRPr="003451C6">
              <w:rPr>
                <w:lang w:eastAsia="zh-CN"/>
              </w:rPr>
              <w:br/>
              <w:t xml:space="preserve">   OPERATING ACTIVITIES</w:t>
            </w:r>
          </w:p>
        </w:tc>
        <w:tc>
          <w:tcPr>
            <w:tcW w:w="1277"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-64</w:t>
            </w:r>
          </w:p>
        </w:tc>
        <w:tc>
          <w:tcPr>
            <w:tcW w:w="987"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146</w:t>
            </w:r>
          </w:p>
        </w:tc>
        <w:tc>
          <w:tcPr>
            <w:tcW w:w="535"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 xml:space="preserve">328 </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197</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216</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218</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color w:val="0000FF"/>
                <w:sz w:val="18"/>
                <w:szCs w:val="18"/>
                <w:lang w:eastAsia="zh-CN"/>
              </w:rPr>
            </w:pPr>
            <w:r w:rsidRPr="003451C6">
              <w:rPr>
                <w:color w:val="0000FF"/>
                <w:sz w:val="18"/>
                <w:szCs w:val="18"/>
                <w:lang w:eastAsia="zh-CN"/>
              </w:rPr>
              <w:t> </w:t>
            </w:r>
          </w:p>
        </w:tc>
        <w:tc>
          <w:tcPr>
            <w:tcW w:w="2954" w:type="dxa"/>
            <w:tcBorders>
              <w:top w:val="nil"/>
              <w:left w:val="nil"/>
              <w:bottom w:val="nil"/>
              <w:right w:val="nil"/>
            </w:tcBorders>
            <w:shd w:val="clear" w:color="000000" w:fill="FFFFFF"/>
            <w:noWrap/>
            <w:hideMark/>
          </w:tcPr>
          <w:p w:rsidR="003451C6" w:rsidRPr="003451C6" w:rsidRDefault="003451C6" w:rsidP="006C4A7F">
            <w:pPr>
              <w:pStyle w:val="TableTextLeftBold-BP4"/>
              <w:rPr>
                <w:lang w:eastAsia="zh-CN"/>
              </w:rPr>
            </w:pPr>
            <w:r w:rsidRPr="003451C6">
              <w:rPr>
                <w:lang w:eastAsia="zh-CN"/>
              </w:rPr>
              <w:t> </w:t>
            </w:r>
          </w:p>
        </w:tc>
        <w:tc>
          <w:tcPr>
            <w:tcW w:w="1277"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987" w:type="dxa"/>
            <w:tcBorders>
              <w:top w:val="nil"/>
              <w:left w:val="nil"/>
              <w:bottom w:val="nil"/>
              <w:right w:val="nil"/>
            </w:tcBorders>
            <w:shd w:val="clear" w:color="000000" w:fill="FFFFFF"/>
            <w:noWrap/>
            <w:hideMark/>
          </w:tcPr>
          <w:p w:rsidR="003451C6" w:rsidRPr="003451C6" w:rsidRDefault="003451C6" w:rsidP="006C4A7F">
            <w:pPr>
              <w:jc w:val="right"/>
              <w:rPr>
                <w:color w:val="0000FF"/>
                <w:sz w:val="18"/>
                <w:szCs w:val="18"/>
                <w:lang w:eastAsia="zh-CN"/>
              </w:rPr>
            </w:pPr>
            <w:r w:rsidRPr="003451C6">
              <w:rPr>
                <w:color w:val="0000FF"/>
                <w:sz w:val="18"/>
                <w:szCs w:val="18"/>
                <w:lang w:eastAsia="zh-CN"/>
              </w:rPr>
              <w:t> </w:t>
            </w:r>
          </w:p>
        </w:tc>
        <w:tc>
          <w:tcPr>
            <w:tcW w:w="535" w:type="dxa"/>
            <w:tcBorders>
              <w:top w:val="nil"/>
              <w:left w:val="nil"/>
              <w:bottom w:val="nil"/>
              <w:right w:val="nil"/>
            </w:tcBorders>
            <w:shd w:val="clear" w:color="000000" w:fill="FFFFFF"/>
            <w:noWrap/>
            <w:hideMark/>
          </w:tcPr>
          <w:p w:rsidR="003451C6" w:rsidRPr="003451C6" w:rsidRDefault="003451C6" w:rsidP="006C4A7F">
            <w:pPr>
              <w:jc w:val="right"/>
              <w:rPr>
                <w:color w:val="0000FF"/>
                <w:sz w:val="18"/>
                <w:szCs w:val="18"/>
                <w:lang w:eastAsia="zh-CN"/>
              </w:rPr>
            </w:pPr>
            <w:r w:rsidRPr="003451C6">
              <w:rPr>
                <w:color w:val="0000FF"/>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color w:val="0000FF"/>
                <w:sz w:val="18"/>
                <w:szCs w:val="18"/>
                <w:lang w:eastAsia="zh-CN"/>
              </w:rPr>
            </w:pPr>
            <w:r w:rsidRPr="003451C6">
              <w:rPr>
                <w:color w:val="0000FF"/>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color w:val="0000FF"/>
                <w:sz w:val="18"/>
                <w:szCs w:val="18"/>
                <w:lang w:eastAsia="zh-CN"/>
              </w:rPr>
            </w:pPr>
            <w:r w:rsidRPr="003451C6">
              <w:rPr>
                <w:color w:val="0000FF"/>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color w:val="0000FF"/>
                <w:sz w:val="18"/>
                <w:szCs w:val="18"/>
                <w:lang w:eastAsia="zh-CN"/>
              </w:rPr>
            </w:pPr>
            <w:r w:rsidRPr="003451C6">
              <w:rPr>
                <w:color w:val="0000FF"/>
                <w:sz w:val="18"/>
                <w:szCs w:val="18"/>
                <w:lang w:eastAsia="zh-CN"/>
              </w:rPr>
              <w:t> </w:t>
            </w:r>
          </w:p>
        </w:tc>
      </w:tr>
      <w:tr w:rsidR="00B809A1" w:rsidRPr="00B809A1" w:rsidTr="006C4A7F">
        <w:trPr>
          <w:trHeight w:val="238"/>
        </w:trPr>
        <w:tc>
          <w:tcPr>
            <w:tcW w:w="987" w:type="dxa"/>
            <w:tcBorders>
              <w:top w:val="nil"/>
              <w:left w:val="nil"/>
              <w:bottom w:val="nil"/>
              <w:right w:val="nil"/>
            </w:tcBorders>
            <w:shd w:val="clear" w:color="000000" w:fill="FFFFFF"/>
            <w:noWrap/>
            <w:hideMark/>
          </w:tcPr>
          <w:p w:rsidR="00B809A1" w:rsidRPr="00B809A1" w:rsidRDefault="00B809A1" w:rsidP="006C4A7F">
            <w:pPr>
              <w:pStyle w:val="TableTextLeftBold-BP4"/>
              <w:jc w:val="right"/>
              <w:rPr>
                <w:szCs w:val="18"/>
              </w:rPr>
            </w:pPr>
            <w:r w:rsidRPr="00B809A1">
              <w:rPr>
                <w:szCs w:val="18"/>
              </w:rPr>
              <w:t> </w:t>
            </w:r>
          </w:p>
        </w:tc>
        <w:tc>
          <w:tcPr>
            <w:tcW w:w="4231" w:type="dxa"/>
            <w:gridSpan w:val="2"/>
            <w:tcBorders>
              <w:top w:val="nil"/>
              <w:left w:val="nil"/>
              <w:bottom w:val="nil"/>
              <w:right w:val="nil"/>
            </w:tcBorders>
            <w:shd w:val="clear" w:color="000000" w:fill="FFFFFF"/>
            <w:hideMark/>
          </w:tcPr>
          <w:p w:rsidR="00B809A1" w:rsidRPr="00B809A1" w:rsidRDefault="00B809A1" w:rsidP="006C4A7F">
            <w:pPr>
              <w:pStyle w:val="TableTextLeftBold-BP4"/>
              <w:rPr>
                <w:szCs w:val="18"/>
              </w:rPr>
            </w:pPr>
            <w:r w:rsidRPr="00B809A1">
              <w:t>CASH FLOWS FROM FINANCING ACTIVITIES</w:t>
            </w:r>
          </w:p>
        </w:tc>
        <w:tc>
          <w:tcPr>
            <w:tcW w:w="987" w:type="dxa"/>
            <w:tcBorders>
              <w:top w:val="nil"/>
              <w:left w:val="nil"/>
              <w:bottom w:val="nil"/>
              <w:right w:val="nil"/>
            </w:tcBorders>
            <w:shd w:val="clear" w:color="000000" w:fill="FFFFFF"/>
            <w:noWrap/>
            <w:hideMark/>
          </w:tcPr>
          <w:p w:rsidR="00B809A1" w:rsidRPr="00B809A1" w:rsidRDefault="00B809A1" w:rsidP="006C4A7F">
            <w:pPr>
              <w:pStyle w:val="TableTextLeftBold-BP4"/>
              <w:jc w:val="right"/>
              <w:rPr>
                <w:szCs w:val="18"/>
              </w:rPr>
            </w:pPr>
            <w:r w:rsidRPr="00B809A1">
              <w:rPr>
                <w:szCs w:val="18"/>
              </w:rPr>
              <w:t> </w:t>
            </w:r>
          </w:p>
        </w:tc>
        <w:tc>
          <w:tcPr>
            <w:tcW w:w="535" w:type="dxa"/>
            <w:tcBorders>
              <w:top w:val="nil"/>
              <w:left w:val="nil"/>
              <w:bottom w:val="nil"/>
              <w:right w:val="nil"/>
            </w:tcBorders>
            <w:shd w:val="clear" w:color="000000" w:fill="FFFFFF"/>
            <w:noWrap/>
            <w:hideMark/>
          </w:tcPr>
          <w:p w:rsidR="00B809A1" w:rsidRPr="00B809A1" w:rsidRDefault="00B809A1" w:rsidP="006C4A7F">
            <w:pPr>
              <w:pStyle w:val="TableTextLeftBold-BP4"/>
              <w:jc w:val="right"/>
              <w:rPr>
                <w:szCs w:val="18"/>
              </w:rPr>
            </w:pPr>
            <w:r w:rsidRPr="00B809A1">
              <w:rPr>
                <w:szCs w:val="18"/>
              </w:rPr>
              <w:t> </w:t>
            </w:r>
          </w:p>
        </w:tc>
        <w:tc>
          <w:tcPr>
            <w:tcW w:w="872" w:type="dxa"/>
            <w:tcBorders>
              <w:top w:val="nil"/>
              <w:left w:val="nil"/>
              <w:bottom w:val="nil"/>
              <w:right w:val="nil"/>
            </w:tcBorders>
            <w:shd w:val="clear" w:color="000000" w:fill="FFFFFF"/>
            <w:noWrap/>
            <w:hideMark/>
          </w:tcPr>
          <w:p w:rsidR="00B809A1" w:rsidRPr="00B809A1" w:rsidRDefault="00B809A1" w:rsidP="006C4A7F">
            <w:pPr>
              <w:pStyle w:val="TableTextLeftBold-BP4"/>
              <w:jc w:val="right"/>
              <w:rPr>
                <w:szCs w:val="18"/>
              </w:rPr>
            </w:pPr>
            <w:r w:rsidRPr="00B809A1">
              <w:rPr>
                <w:szCs w:val="18"/>
              </w:rPr>
              <w:t> </w:t>
            </w:r>
          </w:p>
        </w:tc>
        <w:tc>
          <w:tcPr>
            <w:tcW w:w="872" w:type="dxa"/>
            <w:tcBorders>
              <w:top w:val="nil"/>
              <w:left w:val="nil"/>
              <w:bottom w:val="nil"/>
              <w:right w:val="nil"/>
            </w:tcBorders>
            <w:shd w:val="clear" w:color="000000" w:fill="FFFFFF"/>
            <w:noWrap/>
            <w:hideMark/>
          </w:tcPr>
          <w:p w:rsidR="00B809A1" w:rsidRPr="00B809A1" w:rsidRDefault="00B809A1" w:rsidP="006C4A7F">
            <w:pPr>
              <w:pStyle w:val="TableTextLeftBold-BP4"/>
              <w:jc w:val="right"/>
              <w:rPr>
                <w:szCs w:val="18"/>
              </w:rPr>
            </w:pPr>
            <w:r w:rsidRPr="00B809A1">
              <w:rPr>
                <w:szCs w:val="18"/>
              </w:rPr>
              <w:t> </w:t>
            </w:r>
          </w:p>
        </w:tc>
        <w:tc>
          <w:tcPr>
            <w:tcW w:w="872" w:type="dxa"/>
            <w:tcBorders>
              <w:top w:val="nil"/>
              <w:left w:val="nil"/>
              <w:bottom w:val="nil"/>
              <w:right w:val="nil"/>
            </w:tcBorders>
            <w:shd w:val="clear" w:color="000000" w:fill="FFFFFF"/>
            <w:noWrap/>
            <w:hideMark/>
          </w:tcPr>
          <w:p w:rsidR="00B809A1" w:rsidRPr="00B809A1" w:rsidRDefault="00B809A1" w:rsidP="006C4A7F">
            <w:pPr>
              <w:pStyle w:val="TableTextLeftBold-BP4"/>
              <w:jc w:val="right"/>
              <w:rPr>
                <w:szCs w:val="18"/>
              </w:rPr>
            </w:pPr>
            <w:r w:rsidRPr="00B809A1">
              <w:rPr>
                <w:szCs w:val="18"/>
              </w:rPr>
              <w:t> </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2954" w:type="dxa"/>
            <w:tcBorders>
              <w:top w:val="nil"/>
              <w:left w:val="nil"/>
              <w:bottom w:val="nil"/>
              <w:right w:val="nil"/>
            </w:tcBorders>
            <w:shd w:val="clear" w:color="000000" w:fill="FFFFFF"/>
            <w:noWrap/>
            <w:hideMark/>
          </w:tcPr>
          <w:p w:rsidR="003451C6" w:rsidRPr="003451C6" w:rsidRDefault="003451C6" w:rsidP="006C4A7F">
            <w:pPr>
              <w:pStyle w:val="TableTextLeftBold-BP4"/>
              <w:rPr>
                <w:lang w:eastAsia="zh-CN"/>
              </w:rPr>
            </w:pPr>
            <w:r w:rsidRPr="003451C6">
              <w:rPr>
                <w:lang w:eastAsia="zh-CN"/>
              </w:rPr>
              <w:t> </w:t>
            </w:r>
          </w:p>
        </w:tc>
        <w:tc>
          <w:tcPr>
            <w:tcW w:w="1277"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535"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2954" w:type="dxa"/>
            <w:tcBorders>
              <w:top w:val="nil"/>
              <w:left w:val="nil"/>
              <w:bottom w:val="nil"/>
              <w:right w:val="nil"/>
            </w:tcBorders>
            <w:shd w:val="clear" w:color="000000" w:fill="FFFFFF"/>
            <w:noWrap/>
            <w:hideMark/>
          </w:tcPr>
          <w:p w:rsidR="003451C6" w:rsidRPr="003451C6" w:rsidRDefault="003451C6" w:rsidP="006C4A7F">
            <w:pPr>
              <w:pStyle w:val="TableTextLeftBold-BP4"/>
              <w:rPr>
                <w:lang w:eastAsia="zh-CN"/>
              </w:rPr>
            </w:pPr>
            <w:r w:rsidRPr="003451C6">
              <w:rPr>
                <w:lang w:eastAsia="zh-CN"/>
              </w:rPr>
              <w:t>Payments</w:t>
            </w:r>
          </w:p>
        </w:tc>
        <w:tc>
          <w:tcPr>
            <w:tcW w:w="127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535"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28</w:t>
            </w:r>
          </w:p>
        </w:tc>
        <w:tc>
          <w:tcPr>
            <w:tcW w:w="2954" w:type="dxa"/>
            <w:tcBorders>
              <w:top w:val="nil"/>
              <w:left w:val="nil"/>
              <w:bottom w:val="nil"/>
              <w:right w:val="nil"/>
            </w:tcBorders>
            <w:shd w:val="clear" w:color="000000" w:fill="FFFFFF"/>
            <w:noWrap/>
            <w:hideMark/>
          </w:tcPr>
          <w:p w:rsidR="003451C6" w:rsidRPr="003451C6" w:rsidRDefault="003451C6" w:rsidP="006C4A7F">
            <w:pPr>
              <w:pStyle w:val="TableTextLeft-BP4"/>
              <w:rPr>
                <w:lang w:eastAsia="zh-CN"/>
              </w:rPr>
            </w:pPr>
            <w:r w:rsidRPr="003451C6">
              <w:rPr>
                <w:lang w:eastAsia="zh-CN"/>
              </w:rPr>
              <w:t>Repayment of Finance Leases</w:t>
            </w:r>
          </w:p>
        </w:tc>
        <w:tc>
          <w:tcPr>
            <w:tcW w:w="1277"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28</w:t>
            </w:r>
          </w:p>
        </w:tc>
        <w:tc>
          <w:tcPr>
            <w:tcW w:w="987"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8</w:t>
            </w:r>
          </w:p>
        </w:tc>
        <w:tc>
          <w:tcPr>
            <w:tcW w:w="535"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 xml:space="preserve">-71 </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28</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28</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P4"/>
              <w:rPr>
                <w:lang w:eastAsia="zh-CN"/>
              </w:rPr>
            </w:pPr>
            <w:r w:rsidRPr="003451C6">
              <w:rPr>
                <w:lang w:eastAsia="zh-CN"/>
              </w:rPr>
              <w:t>28</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28</w:t>
            </w:r>
          </w:p>
        </w:tc>
        <w:tc>
          <w:tcPr>
            <w:tcW w:w="2954" w:type="dxa"/>
            <w:tcBorders>
              <w:top w:val="nil"/>
              <w:left w:val="nil"/>
              <w:bottom w:val="nil"/>
              <w:right w:val="nil"/>
            </w:tcBorders>
            <w:shd w:val="clear" w:color="000000" w:fill="FFFFFF"/>
            <w:noWrap/>
            <w:hideMark/>
          </w:tcPr>
          <w:p w:rsidR="003451C6" w:rsidRPr="003451C6" w:rsidRDefault="003451C6" w:rsidP="006C4A7F">
            <w:pPr>
              <w:pStyle w:val="TableTextLeftBold-BP4"/>
              <w:rPr>
                <w:lang w:eastAsia="zh-CN"/>
              </w:rPr>
            </w:pPr>
            <w:r w:rsidRPr="003451C6">
              <w:rPr>
                <w:lang w:eastAsia="zh-CN"/>
              </w:rPr>
              <w:t>Financing Payments</w:t>
            </w:r>
          </w:p>
        </w:tc>
        <w:tc>
          <w:tcPr>
            <w:tcW w:w="1277"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28</w:t>
            </w:r>
          </w:p>
        </w:tc>
        <w:tc>
          <w:tcPr>
            <w:tcW w:w="987"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8</w:t>
            </w:r>
          </w:p>
        </w:tc>
        <w:tc>
          <w:tcPr>
            <w:tcW w:w="535"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 xml:space="preserve">-71 </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28</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28</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28</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2954" w:type="dxa"/>
            <w:tcBorders>
              <w:top w:val="nil"/>
              <w:left w:val="nil"/>
              <w:bottom w:val="nil"/>
              <w:right w:val="nil"/>
            </w:tcBorders>
            <w:shd w:val="clear" w:color="000000" w:fill="FFFFFF"/>
            <w:noWrap/>
            <w:hideMark/>
          </w:tcPr>
          <w:p w:rsidR="003451C6" w:rsidRPr="003451C6" w:rsidRDefault="003451C6" w:rsidP="006C4A7F">
            <w:pPr>
              <w:rPr>
                <w:b/>
                <w:bCs/>
                <w:sz w:val="18"/>
                <w:szCs w:val="18"/>
                <w:lang w:eastAsia="zh-CN"/>
              </w:rPr>
            </w:pPr>
            <w:r w:rsidRPr="003451C6">
              <w:rPr>
                <w:b/>
                <w:bCs/>
                <w:sz w:val="18"/>
                <w:szCs w:val="18"/>
                <w:lang w:eastAsia="zh-CN"/>
              </w:rPr>
              <w:t> </w:t>
            </w:r>
          </w:p>
        </w:tc>
        <w:tc>
          <w:tcPr>
            <w:tcW w:w="1277"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535"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r>
      <w:tr w:rsidR="003451C6" w:rsidRPr="003451C6" w:rsidTr="006C4A7F">
        <w:trPr>
          <w:trHeight w:val="720"/>
        </w:trPr>
        <w:tc>
          <w:tcPr>
            <w:tcW w:w="987"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-28</w:t>
            </w:r>
          </w:p>
        </w:tc>
        <w:tc>
          <w:tcPr>
            <w:tcW w:w="2954" w:type="dxa"/>
            <w:tcBorders>
              <w:top w:val="nil"/>
              <w:left w:val="nil"/>
              <w:bottom w:val="nil"/>
              <w:right w:val="nil"/>
            </w:tcBorders>
            <w:shd w:val="clear" w:color="000000" w:fill="FFFFFF"/>
            <w:hideMark/>
          </w:tcPr>
          <w:p w:rsidR="003451C6" w:rsidRPr="003451C6" w:rsidRDefault="003451C6" w:rsidP="006C4A7F">
            <w:pPr>
              <w:pStyle w:val="TableTextLeftBold-BP4"/>
              <w:rPr>
                <w:lang w:eastAsia="zh-CN"/>
              </w:rPr>
            </w:pPr>
            <w:r w:rsidRPr="003451C6">
              <w:rPr>
                <w:lang w:eastAsia="zh-CN"/>
              </w:rPr>
              <w:t>NET CASH INFLOW/</w:t>
            </w:r>
            <w:r w:rsidRPr="003451C6">
              <w:rPr>
                <w:lang w:eastAsia="zh-CN"/>
              </w:rPr>
              <w:br/>
              <w:t xml:space="preserve">   (OUTFLOW) FROM</w:t>
            </w:r>
            <w:r w:rsidRPr="003451C6">
              <w:rPr>
                <w:lang w:eastAsia="zh-CN"/>
              </w:rPr>
              <w:br/>
              <w:t xml:space="preserve">   FINANCING ACTIVITIES</w:t>
            </w:r>
          </w:p>
        </w:tc>
        <w:tc>
          <w:tcPr>
            <w:tcW w:w="1277"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-28</w:t>
            </w:r>
          </w:p>
        </w:tc>
        <w:tc>
          <w:tcPr>
            <w:tcW w:w="987"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-8</w:t>
            </w:r>
          </w:p>
        </w:tc>
        <w:tc>
          <w:tcPr>
            <w:tcW w:w="535"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xml:space="preserve">71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-28</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-28</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-28</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2954" w:type="dxa"/>
            <w:tcBorders>
              <w:top w:val="nil"/>
              <w:left w:val="nil"/>
              <w:bottom w:val="nil"/>
              <w:right w:val="nil"/>
            </w:tcBorders>
            <w:shd w:val="clear" w:color="000000" w:fill="FFFFFF"/>
            <w:noWrap/>
            <w:hideMark/>
          </w:tcPr>
          <w:p w:rsidR="003451C6" w:rsidRPr="003451C6" w:rsidRDefault="003451C6" w:rsidP="006C4A7F">
            <w:pPr>
              <w:pStyle w:val="TableTextLeftBold-BP4"/>
              <w:rPr>
                <w:lang w:eastAsia="zh-CN"/>
              </w:rPr>
            </w:pPr>
            <w:r w:rsidRPr="003451C6">
              <w:rPr>
                <w:lang w:eastAsia="zh-CN"/>
              </w:rPr>
              <w:t> </w:t>
            </w:r>
          </w:p>
        </w:tc>
        <w:tc>
          <w:tcPr>
            <w:tcW w:w="1277"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987"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535"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r>
      <w:tr w:rsidR="003451C6" w:rsidRPr="003451C6" w:rsidTr="006C4A7F">
        <w:trPr>
          <w:trHeight w:val="480"/>
        </w:trPr>
        <w:tc>
          <w:tcPr>
            <w:tcW w:w="987"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-56</w:t>
            </w:r>
          </w:p>
        </w:tc>
        <w:tc>
          <w:tcPr>
            <w:tcW w:w="2954" w:type="dxa"/>
            <w:tcBorders>
              <w:top w:val="nil"/>
              <w:left w:val="nil"/>
              <w:bottom w:val="nil"/>
              <w:right w:val="nil"/>
            </w:tcBorders>
            <w:shd w:val="clear" w:color="000000" w:fill="FFFFFF"/>
            <w:hideMark/>
          </w:tcPr>
          <w:p w:rsidR="003451C6" w:rsidRPr="003451C6" w:rsidRDefault="003451C6" w:rsidP="006C4A7F">
            <w:pPr>
              <w:pStyle w:val="TableTextLeftBold-BP4"/>
              <w:rPr>
                <w:lang w:eastAsia="zh-CN"/>
              </w:rPr>
            </w:pPr>
            <w:r w:rsidRPr="003451C6">
              <w:rPr>
                <w:lang w:eastAsia="zh-CN"/>
              </w:rPr>
              <w:t>NET INCREASE / (DECREASE)</w:t>
            </w:r>
            <w:r w:rsidRPr="003451C6">
              <w:rPr>
                <w:lang w:eastAsia="zh-CN"/>
              </w:rPr>
              <w:br/>
              <w:t xml:space="preserve">   IN CASH HELD</w:t>
            </w:r>
          </w:p>
        </w:tc>
        <w:tc>
          <w:tcPr>
            <w:tcW w:w="1277"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-92</w:t>
            </w:r>
          </w:p>
        </w:tc>
        <w:tc>
          <w:tcPr>
            <w:tcW w:w="987"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138</w:t>
            </w:r>
          </w:p>
        </w:tc>
        <w:tc>
          <w:tcPr>
            <w:tcW w:w="535"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 xml:space="preserve">250 </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169</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188</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190</w:t>
            </w:r>
          </w:p>
        </w:tc>
      </w:tr>
      <w:tr w:rsidR="003451C6" w:rsidRPr="003451C6" w:rsidTr="006C4A7F">
        <w:trPr>
          <w:trHeight w:val="240"/>
        </w:trPr>
        <w:tc>
          <w:tcPr>
            <w:tcW w:w="987"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2954" w:type="dxa"/>
            <w:tcBorders>
              <w:top w:val="nil"/>
              <w:left w:val="nil"/>
              <w:bottom w:val="nil"/>
              <w:right w:val="nil"/>
            </w:tcBorders>
            <w:shd w:val="clear" w:color="000000" w:fill="FFFFFF"/>
            <w:noWrap/>
            <w:hideMark/>
          </w:tcPr>
          <w:p w:rsidR="003451C6" w:rsidRPr="003451C6" w:rsidRDefault="003451C6" w:rsidP="006C4A7F">
            <w:pPr>
              <w:pStyle w:val="TableTextLeftBold-BP4"/>
              <w:rPr>
                <w:lang w:eastAsia="zh-CN"/>
              </w:rPr>
            </w:pPr>
            <w:r w:rsidRPr="003451C6">
              <w:rPr>
                <w:lang w:eastAsia="zh-CN"/>
              </w:rPr>
              <w:t> </w:t>
            </w:r>
          </w:p>
        </w:tc>
        <w:tc>
          <w:tcPr>
            <w:tcW w:w="1277"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 </w:t>
            </w:r>
          </w:p>
        </w:tc>
        <w:tc>
          <w:tcPr>
            <w:tcW w:w="987"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 </w:t>
            </w:r>
          </w:p>
        </w:tc>
        <w:tc>
          <w:tcPr>
            <w:tcW w:w="535"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 </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 </w:t>
            </w:r>
          </w:p>
        </w:tc>
      </w:tr>
      <w:tr w:rsidR="003451C6" w:rsidRPr="003451C6" w:rsidTr="006C4A7F">
        <w:trPr>
          <w:trHeight w:val="480"/>
        </w:trPr>
        <w:tc>
          <w:tcPr>
            <w:tcW w:w="987"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1,553</w:t>
            </w:r>
          </w:p>
        </w:tc>
        <w:tc>
          <w:tcPr>
            <w:tcW w:w="2954" w:type="dxa"/>
            <w:tcBorders>
              <w:top w:val="nil"/>
              <w:left w:val="nil"/>
              <w:bottom w:val="nil"/>
              <w:right w:val="nil"/>
            </w:tcBorders>
            <w:shd w:val="clear" w:color="000000" w:fill="FFFFFF"/>
            <w:hideMark/>
          </w:tcPr>
          <w:p w:rsidR="003451C6" w:rsidRPr="003451C6" w:rsidRDefault="003451C6" w:rsidP="006C4A7F">
            <w:pPr>
              <w:pStyle w:val="TableTextLeftBold-BP4"/>
              <w:rPr>
                <w:lang w:eastAsia="zh-CN"/>
              </w:rPr>
            </w:pPr>
            <w:r w:rsidRPr="003451C6">
              <w:rPr>
                <w:lang w:eastAsia="zh-CN"/>
              </w:rPr>
              <w:t>CASH AT THE BEGINNING OF</w:t>
            </w:r>
            <w:r w:rsidRPr="003451C6">
              <w:rPr>
                <w:lang w:eastAsia="zh-CN"/>
              </w:rPr>
              <w:br/>
              <w:t xml:space="preserve">   REPORTING PERIOD</w:t>
            </w:r>
          </w:p>
        </w:tc>
        <w:tc>
          <w:tcPr>
            <w:tcW w:w="1277"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1,461</w:t>
            </w:r>
          </w:p>
        </w:tc>
        <w:tc>
          <w:tcPr>
            <w:tcW w:w="987"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1,369</w:t>
            </w:r>
          </w:p>
        </w:tc>
        <w:tc>
          <w:tcPr>
            <w:tcW w:w="535"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 xml:space="preserve">-6 </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1,507</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1,676</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1,864</w:t>
            </w:r>
          </w:p>
        </w:tc>
      </w:tr>
      <w:tr w:rsidR="003451C6" w:rsidRPr="003451C6" w:rsidTr="006C4A7F">
        <w:trPr>
          <w:trHeight w:val="480"/>
        </w:trPr>
        <w:tc>
          <w:tcPr>
            <w:tcW w:w="987" w:type="dxa"/>
            <w:tcBorders>
              <w:top w:val="nil"/>
              <w:left w:val="nil"/>
              <w:bottom w:val="nil"/>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1,497</w:t>
            </w:r>
          </w:p>
        </w:tc>
        <w:tc>
          <w:tcPr>
            <w:tcW w:w="2954" w:type="dxa"/>
            <w:tcBorders>
              <w:top w:val="nil"/>
              <w:left w:val="nil"/>
              <w:bottom w:val="nil"/>
              <w:right w:val="nil"/>
            </w:tcBorders>
            <w:shd w:val="clear" w:color="000000" w:fill="FFFFFF"/>
            <w:hideMark/>
          </w:tcPr>
          <w:p w:rsidR="003451C6" w:rsidRPr="003451C6" w:rsidRDefault="003451C6" w:rsidP="006C4A7F">
            <w:pPr>
              <w:pStyle w:val="TableTextLeftBold-BP4"/>
              <w:rPr>
                <w:lang w:eastAsia="zh-CN"/>
              </w:rPr>
            </w:pPr>
            <w:r w:rsidRPr="003451C6">
              <w:rPr>
                <w:lang w:eastAsia="zh-CN"/>
              </w:rPr>
              <w:t>CASH AT THE END OF</w:t>
            </w:r>
            <w:r w:rsidRPr="003451C6">
              <w:rPr>
                <w:lang w:eastAsia="zh-CN"/>
              </w:rPr>
              <w:br/>
              <w:t xml:space="preserve">   REPORTING PERIOD</w:t>
            </w:r>
          </w:p>
        </w:tc>
        <w:tc>
          <w:tcPr>
            <w:tcW w:w="1277"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1,369</w:t>
            </w:r>
          </w:p>
        </w:tc>
        <w:tc>
          <w:tcPr>
            <w:tcW w:w="987"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1,507</w:t>
            </w:r>
          </w:p>
        </w:tc>
        <w:tc>
          <w:tcPr>
            <w:tcW w:w="535"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 xml:space="preserve">10 </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1,676</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1,864</w:t>
            </w:r>
          </w:p>
        </w:tc>
        <w:tc>
          <w:tcPr>
            <w:tcW w:w="872" w:type="dxa"/>
            <w:tcBorders>
              <w:top w:val="nil"/>
              <w:left w:val="nil"/>
              <w:bottom w:val="nil"/>
              <w:right w:val="nil"/>
            </w:tcBorders>
            <w:shd w:val="clear" w:color="000000" w:fill="FFFFFF"/>
            <w:noWrap/>
            <w:hideMark/>
          </w:tcPr>
          <w:p w:rsidR="003451C6" w:rsidRPr="003451C6" w:rsidRDefault="003451C6" w:rsidP="006C4A7F">
            <w:pPr>
              <w:pStyle w:val="TableTextRightBold-BP4"/>
              <w:rPr>
                <w:lang w:eastAsia="zh-CN"/>
              </w:rPr>
            </w:pPr>
            <w:r w:rsidRPr="003451C6">
              <w:rPr>
                <w:lang w:eastAsia="zh-CN"/>
              </w:rPr>
              <w:t>2,054</w:t>
            </w:r>
          </w:p>
        </w:tc>
      </w:tr>
      <w:tr w:rsidR="003451C6" w:rsidRPr="003451C6" w:rsidTr="006C4A7F">
        <w:trPr>
          <w:trHeight w:val="240"/>
        </w:trPr>
        <w:tc>
          <w:tcPr>
            <w:tcW w:w="987" w:type="dxa"/>
            <w:tcBorders>
              <w:top w:val="nil"/>
              <w:left w:val="nil"/>
              <w:bottom w:val="single" w:sz="4" w:space="0" w:color="auto"/>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2954" w:type="dxa"/>
            <w:tcBorders>
              <w:top w:val="nil"/>
              <w:left w:val="nil"/>
              <w:bottom w:val="single" w:sz="4" w:space="0" w:color="auto"/>
              <w:right w:val="nil"/>
            </w:tcBorders>
            <w:shd w:val="clear" w:color="000000" w:fill="FFFFFF"/>
            <w:noWrap/>
            <w:hideMark/>
          </w:tcPr>
          <w:p w:rsidR="003451C6" w:rsidRPr="003451C6" w:rsidRDefault="003451C6" w:rsidP="006C4A7F">
            <w:pPr>
              <w:pStyle w:val="TableTextLeftBold-BP4"/>
              <w:rPr>
                <w:bCs/>
                <w:szCs w:val="18"/>
                <w:lang w:eastAsia="zh-CN"/>
              </w:rPr>
            </w:pPr>
            <w:r w:rsidRPr="003451C6">
              <w:rPr>
                <w:bCs/>
                <w:szCs w:val="18"/>
                <w:lang w:eastAsia="zh-CN"/>
              </w:rPr>
              <w:t> </w:t>
            </w:r>
          </w:p>
        </w:tc>
        <w:tc>
          <w:tcPr>
            <w:tcW w:w="1277" w:type="dxa"/>
            <w:tcBorders>
              <w:top w:val="nil"/>
              <w:left w:val="nil"/>
              <w:bottom w:val="single" w:sz="4" w:space="0" w:color="auto"/>
              <w:right w:val="nil"/>
            </w:tcBorders>
            <w:shd w:val="clear" w:color="000000" w:fill="FFFFFF"/>
            <w:noWrap/>
            <w:hideMark/>
          </w:tcPr>
          <w:p w:rsidR="003451C6" w:rsidRPr="003451C6" w:rsidRDefault="003451C6" w:rsidP="006C4A7F">
            <w:pPr>
              <w:jc w:val="right"/>
              <w:rPr>
                <w:b/>
                <w:bCs/>
                <w:sz w:val="18"/>
                <w:szCs w:val="18"/>
                <w:lang w:eastAsia="zh-CN"/>
              </w:rPr>
            </w:pPr>
            <w:r w:rsidRPr="003451C6">
              <w:rPr>
                <w:b/>
                <w:bCs/>
                <w:sz w:val="18"/>
                <w:szCs w:val="18"/>
                <w:lang w:eastAsia="zh-CN"/>
              </w:rPr>
              <w:t> </w:t>
            </w:r>
          </w:p>
        </w:tc>
        <w:tc>
          <w:tcPr>
            <w:tcW w:w="987" w:type="dxa"/>
            <w:tcBorders>
              <w:top w:val="nil"/>
              <w:left w:val="nil"/>
              <w:bottom w:val="single" w:sz="4" w:space="0" w:color="auto"/>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535" w:type="dxa"/>
            <w:tcBorders>
              <w:top w:val="nil"/>
              <w:left w:val="nil"/>
              <w:bottom w:val="single" w:sz="4" w:space="0" w:color="auto"/>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single" w:sz="4" w:space="0" w:color="auto"/>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single" w:sz="4" w:space="0" w:color="auto"/>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c>
          <w:tcPr>
            <w:tcW w:w="872" w:type="dxa"/>
            <w:tcBorders>
              <w:top w:val="nil"/>
              <w:left w:val="nil"/>
              <w:bottom w:val="single" w:sz="4" w:space="0" w:color="auto"/>
              <w:right w:val="nil"/>
            </w:tcBorders>
            <w:shd w:val="clear" w:color="000000" w:fill="FFFFFF"/>
            <w:noWrap/>
            <w:hideMark/>
          </w:tcPr>
          <w:p w:rsidR="003451C6" w:rsidRPr="003451C6" w:rsidRDefault="003451C6" w:rsidP="006C4A7F">
            <w:pPr>
              <w:jc w:val="right"/>
              <w:rPr>
                <w:sz w:val="18"/>
                <w:szCs w:val="18"/>
                <w:lang w:eastAsia="zh-CN"/>
              </w:rPr>
            </w:pPr>
            <w:r w:rsidRPr="003451C6">
              <w:rPr>
                <w:sz w:val="18"/>
                <w:szCs w:val="18"/>
                <w:lang w:eastAsia="zh-CN"/>
              </w:rPr>
              <w:t> </w:t>
            </w:r>
          </w:p>
        </w:tc>
      </w:tr>
    </w:tbl>
    <w:p w:rsidR="00DF2CDD" w:rsidRPr="009F3763" w:rsidRDefault="0012021B" w:rsidP="00A5334E">
      <w:pPr>
        <w:pStyle w:val="PlainText"/>
        <w:jc w:val="center"/>
      </w:pPr>
      <w:r w:rsidRPr="009F3763">
        <w:rPr>
          <w:rFonts w:eastAsia="MS Mincho"/>
        </w:rPr>
        <w:br w:type="page"/>
      </w:r>
    </w:p>
    <w:p w:rsidR="0012021B" w:rsidRPr="00A5334E" w:rsidRDefault="0012021B" w:rsidP="006C4A7F">
      <w:pPr>
        <w:pStyle w:val="Heading3TopofPage"/>
        <w:spacing w:after="0"/>
      </w:pPr>
      <w:r w:rsidRPr="00A5334E">
        <w:lastRenderedPageBreak/>
        <w:t>Notes to the Budget Statements</w:t>
      </w:r>
    </w:p>
    <w:p w:rsidR="0012021B" w:rsidRPr="00A5334E" w:rsidRDefault="0012021B" w:rsidP="006C4A7F">
      <w:pPr>
        <w:pStyle w:val="BodyText"/>
        <w:spacing w:before="240"/>
      </w:pPr>
      <w:r w:rsidRPr="00A5334E">
        <w:t>Significant variations are as follows:</w:t>
      </w:r>
    </w:p>
    <w:p w:rsidR="00732B0D" w:rsidRPr="00CF2CE5" w:rsidRDefault="0012021B" w:rsidP="006C4A7F">
      <w:pPr>
        <w:pStyle w:val="Heading4"/>
      </w:pPr>
      <w:r w:rsidRPr="00CF2CE5">
        <w:t>Operating Statement</w:t>
      </w:r>
    </w:p>
    <w:p w:rsidR="00375CEE" w:rsidRPr="00CF2CE5" w:rsidRDefault="004C643D" w:rsidP="00CF2CE5">
      <w:pPr>
        <w:pStyle w:val="BodyTextIndent"/>
      </w:pPr>
      <w:proofErr w:type="gramStart"/>
      <w:r w:rsidRPr="00CF2CE5">
        <w:t>s</w:t>
      </w:r>
      <w:r w:rsidR="00375CEE" w:rsidRPr="00CF2CE5">
        <w:t>upplies</w:t>
      </w:r>
      <w:proofErr w:type="gramEnd"/>
      <w:r w:rsidR="00375CEE" w:rsidRPr="00CF2CE5">
        <w:t xml:space="preserve"> and services:</w:t>
      </w:r>
      <w:r w:rsidR="00651ED1" w:rsidRPr="00CF2CE5">
        <w:t xml:space="preserve"> </w:t>
      </w:r>
      <w:r w:rsidR="00CF2CE5" w:rsidRPr="00CF2CE5">
        <w:t xml:space="preserve"> </w:t>
      </w:r>
      <w:r w:rsidR="00375CEE" w:rsidRPr="00CF2CE5">
        <w:t xml:space="preserve">the </w:t>
      </w:r>
      <w:r w:rsidR="009945A9" w:rsidRPr="00CF2CE5">
        <w:t>decrease</w:t>
      </w:r>
      <w:r w:rsidR="00375CEE" w:rsidRPr="00CF2CE5">
        <w:t xml:space="preserve"> of $0.</w:t>
      </w:r>
      <w:r w:rsidR="009945A9" w:rsidRPr="00CF2CE5">
        <w:t>312</w:t>
      </w:r>
      <w:r w:rsidR="002F231B">
        <w:t> </w:t>
      </w:r>
      <w:r w:rsidR="00375CEE" w:rsidRPr="00CF2CE5">
        <w:t xml:space="preserve">million in the </w:t>
      </w:r>
      <w:r w:rsidR="003451C6" w:rsidRPr="00CF2CE5">
        <w:t>2012-13</w:t>
      </w:r>
      <w:r w:rsidR="00375CEE" w:rsidRPr="00CF2CE5">
        <w:t xml:space="preserve"> estimated outcome from the </w:t>
      </w:r>
      <w:r w:rsidR="0079668F" w:rsidRPr="00CF2CE5">
        <w:t>original</w:t>
      </w:r>
      <w:r w:rsidRPr="00CF2CE5">
        <w:t> </w:t>
      </w:r>
      <w:r w:rsidR="0079668F" w:rsidRPr="00CF2CE5">
        <w:t xml:space="preserve">budget </w:t>
      </w:r>
      <w:r w:rsidRPr="00CF2CE5">
        <w:t xml:space="preserve">is </w:t>
      </w:r>
      <w:r w:rsidR="00375CEE" w:rsidRPr="00CF2CE5">
        <w:t xml:space="preserve">mainly </w:t>
      </w:r>
      <w:r w:rsidRPr="00CF2CE5">
        <w:t xml:space="preserve">due to </w:t>
      </w:r>
      <w:r w:rsidR="009945A9" w:rsidRPr="00CF2CE5">
        <w:t xml:space="preserve">savings from </w:t>
      </w:r>
      <w:r w:rsidR="00FC48B1">
        <w:t xml:space="preserve">not needing to use </w:t>
      </w:r>
      <w:r w:rsidR="004E06AD" w:rsidRPr="00CF2CE5">
        <w:t>contractors</w:t>
      </w:r>
      <w:r w:rsidR="00FC48B1">
        <w:t xml:space="preserve">, as planned, </w:t>
      </w:r>
      <w:r w:rsidR="004E06AD" w:rsidRPr="00CF2CE5">
        <w:t xml:space="preserve">as a result of </w:t>
      </w:r>
      <w:r w:rsidR="00FC48B1">
        <w:t xml:space="preserve">successfully </w:t>
      </w:r>
      <w:r w:rsidR="004E06AD" w:rsidRPr="00CF2CE5">
        <w:t xml:space="preserve">recruiting employees to </w:t>
      </w:r>
      <w:r w:rsidR="00FC48B1">
        <w:t xml:space="preserve">undertake </w:t>
      </w:r>
      <w:r w:rsidR="008D18C8" w:rsidRPr="00CF2CE5">
        <w:t xml:space="preserve">the </w:t>
      </w:r>
      <w:r w:rsidR="004E06AD" w:rsidRPr="00CF2CE5">
        <w:t>financial audit and performance audit program</w:t>
      </w:r>
      <w:r w:rsidR="00375CEE" w:rsidRPr="00CF2CE5">
        <w:t>.</w:t>
      </w:r>
    </w:p>
    <w:p w:rsidR="0012021B" w:rsidRPr="009F3763" w:rsidRDefault="0012021B" w:rsidP="0012021B">
      <w:pPr>
        <w:pStyle w:val="Heading4"/>
      </w:pPr>
      <w:r w:rsidRPr="009F3763">
        <w:t>Balance Sheet</w:t>
      </w:r>
    </w:p>
    <w:p w:rsidR="00A52353" w:rsidRPr="00CF2CE5" w:rsidRDefault="00A52353" w:rsidP="00CF2CE5">
      <w:pPr>
        <w:pStyle w:val="BodyTextIndent"/>
      </w:pPr>
      <w:proofErr w:type="gramStart"/>
      <w:r w:rsidRPr="00CF2CE5">
        <w:t>receivables</w:t>
      </w:r>
      <w:proofErr w:type="gramEnd"/>
      <w:r w:rsidRPr="00CF2CE5">
        <w:t xml:space="preserve">: </w:t>
      </w:r>
      <w:r w:rsidR="00CF2CE5" w:rsidRPr="00CF2CE5">
        <w:t xml:space="preserve"> </w:t>
      </w:r>
      <w:r w:rsidR="002F231B">
        <w:t>the increase of $0.483 </w:t>
      </w:r>
      <w:r w:rsidR="00B500E9" w:rsidRPr="00CF2CE5">
        <w:t xml:space="preserve">million in </w:t>
      </w:r>
      <w:r w:rsidR="008D18C8" w:rsidRPr="00CF2CE5">
        <w:t xml:space="preserve">the </w:t>
      </w:r>
      <w:r w:rsidR="00B500E9" w:rsidRPr="00CF2CE5">
        <w:t xml:space="preserve">2012-13 estimated outcome from the original budget is mainly due to </w:t>
      </w:r>
      <w:r w:rsidR="00CC73F6" w:rsidRPr="00CF2CE5">
        <w:t xml:space="preserve">increased user charges because of new audits and </w:t>
      </w:r>
      <w:r w:rsidR="00651ED1" w:rsidRPr="00CF2CE5">
        <w:t xml:space="preserve">a </w:t>
      </w:r>
      <w:r w:rsidR="00B500E9" w:rsidRPr="00CF2CE5">
        <w:t>change in</w:t>
      </w:r>
      <w:r w:rsidR="00651ED1" w:rsidRPr="00CF2CE5">
        <w:t xml:space="preserve"> the</w:t>
      </w:r>
      <w:r w:rsidR="00B500E9" w:rsidRPr="00CF2CE5">
        <w:t xml:space="preserve"> timing of </w:t>
      </w:r>
      <w:r w:rsidR="008D18C8" w:rsidRPr="00CF2CE5">
        <w:t xml:space="preserve">the </w:t>
      </w:r>
      <w:r w:rsidR="00651ED1" w:rsidRPr="00CF2CE5">
        <w:t xml:space="preserve">financial </w:t>
      </w:r>
      <w:r w:rsidR="00B500E9" w:rsidRPr="00CF2CE5">
        <w:t xml:space="preserve">audit program </w:t>
      </w:r>
      <w:r w:rsidR="00651ED1" w:rsidRPr="00CF2CE5">
        <w:t>resulting in</w:t>
      </w:r>
      <w:r w:rsidR="00B500E9" w:rsidRPr="00CF2CE5">
        <w:t xml:space="preserve"> more work</w:t>
      </w:r>
      <w:r w:rsidR="008D18C8" w:rsidRPr="00CF2CE5">
        <w:t>-</w:t>
      </w:r>
      <w:r w:rsidR="00B500E9" w:rsidRPr="00CF2CE5">
        <w:t>in</w:t>
      </w:r>
      <w:r w:rsidR="008D18C8" w:rsidRPr="00CF2CE5">
        <w:t>-</w:t>
      </w:r>
      <w:r w:rsidR="00B500E9" w:rsidRPr="00CF2CE5">
        <w:t xml:space="preserve">progress </w:t>
      </w:r>
      <w:r w:rsidR="00651ED1" w:rsidRPr="00CF2CE5">
        <w:t>being</w:t>
      </w:r>
      <w:r w:rsidR="00B500E9" w:rsidRPr="00CF2CE5">
        <w:t xml:space="preserve"> accrued at 30 June 2013.</w:t>
      </w:r>
    </w:p>
    <w:p w:rsidR="00B4183A" w:rsidRDefault="00B4183A" w:rsidP="00B4183A">
      <w:pPr>
        <w:pStyle w:val="Heading4"/>
        <w:rPr>
          <w:szCs w:val="24"/>
        </w:rPr>
      </w:pPr>
      <w:r>
        <w:rPr>
          <w:szCs w:val="24"/>
        </w:rPr>
        <w:t>Statement of Changes in Equity</w:t>
      </w:r>
    </w:p>
    <w:p w:rsidR="00B4183A" w:rsidRPr="00793370" w:rsidRDefault="00B4183A" w:rsidP="00B4183A">
      <w:pPr>
        <w:pStyle w:val="BodyText"/>
        <w:rPr>
          <w:szCs w:val="24"/>
        </w:rPr>
      </w:pPr>
      <w:r>
        <w:rPr>
          <w:szCs w:val="24"/>
        </w:rPr>
        <w:t>There are no significant variances in the Statement of Changes in Equity.</w:t>
      </w:r>
    </w:p>
    <w:p w:rsidR="00D508F2" w:rsidRPr="009F3763" w:rsidRDefault="00D508F2" w:rsidP="00D508F2">
      <w:pPr>
        <w:pStyle w:val="Heading4"/>
      </w:pPr>
      <w:r w:rsidRPr="009F3763">
        <w:t>Cash Flow Statement</w:t>
      </w:r>
    </w:p>
    <w:p w:rsidR="00D508F2" w:rsidRPr="00CF2CE5" w:rsidRDefault="00D508F2" w:rsidP="00CF2CE5">
      <w:pPr>
        <w:pStyle w:val="BodyTextIndent"/>
      </w:pPr>
      <w:proofErr w:type="gramStart"/>
      <w:r w:rsidRPr="00CF2CE5">
        <w:t>related</w:t>
      </w:r>
      <w:proofErr w:type="gramEnd"/>
      <w:r w:rsidRPr="00CF2CE5">
        <w:t xml:space="preserve"> to employees</w:t>
      </w:r>
      <w:r w:rsidR="00CC73F6" w:rsidRPr="00CF2CE5">
        <w:t>:</w:t>
      </w:r>
      <w:r w:rsidR="006C4A7F">
        <w:t xml:space="preserve">  the increase of $0.3</w:t>
      </w:r>
      <w:r w:rsidR="002F231B">
        <w:t> </w:t>
      </w:r>
      <w:r w:rsidRPr="00CF2CE5">
        <w:t>million in the 2012-13 estimated outcome from the original budget is due to the employment of additional staff to complete the financial audit program for the year ended 30 June 2012 within the earlier timeframes that apply in an election year</w:t>
      </w:r>
      <w:r w:rsidR="00FC48B1">
        <w:t>,</w:t>
      </w:r>
      <w:r w:rsidRPr="00CF2CE5">
        <w:t xml:space="preserve"> and performance audit staff to complete the performance audit program.</w:t>
      </w:r>
    </w:p>
    <w:sectPr w:rsidR="00D508F2" w:rsidRPr="00CF2CE5" w:rsidSect="00DB58D2">
      <w:pgSz w:w="11907" w:h="16840" w:code="9"/>
      <w:pgMar w:top="1151" w:right="1440" w:bottom="1729" w:left="1440" w:header="720" w:footer="720" w:gutter="0"/>
      <w:pgNumType w:start="2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8B1" w:rsidRDefault="00FC48B1">
      <w:r>
        <w:separator/>
      </w:r>
    </w:p>
  </w:endnote>
  <w:endnote w:type="continuationSeparator" w:id="0">
    <w:p w:rsidR="00FC48B1" w:rsidRDefault="00FC48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D2" w:rsidRDefault="00DB58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8B1" w:rsidRDefault="00FC48B1" w:rsidP="00A9204C">
    <w:pPr>
      <w:pStyle w:val="FooterBP"/>
    </w:pPr>
    <w:r>
      <w:t>2013-14 Budget Paper No.  4</w:t>
    </w:r>
    <w:r>
      <w:tab/>
    </w:r>
    <w:fldSimple w:instr=" PAGE   \* MERGEFORMAT ">
      <w:r w:rsidR="004E7B21">
        <w:rPr>
          <w:noProof/>
        </w:rPr>
        <w:t>21</w:t>
      </w:r>
    </w:fldSimple>
    <w:r>
      <w:tab/>
      <w:t>Auditor-General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D2" w:rsidRDefault="00DB58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8B1" w:rsidRDefault="00FC48B1">
      <w:r>
        <w:separator/>
      </w:r>
    </w:p>
  </w:footnote>
  <w:footnote w:type="continuationSeparator" w:id="0">
    <w:p w:rsidR="00FC48B1" w:rsidRDefault="00FC48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D2" w:rsidRDefault="00DB58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D2" w:rsidRDefault="00DB58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8D2" w:rsidRDefault="00DB58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A11C5"/>
    <w:multiLevelType w:val="hybridMultilevel"/>
    <w:tmpl w:val="CD2001AA"/>
    <w:lvl w:ilvl="0" w:tplc="3F0E72D2">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19BE46C3"/>
    <w:multiLevelType w:val="hybridMultilevel"/>
    <w:tmpl w:val="DD3E19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4">
    <w:nsid w:val="224E3BDC"/>
    <w:multiLevelType w:val="hybridMultilevel"/>
    <w:tmpl w:val="D842061A"/>
    <w:lvl w:ilvl="0" w:tplc="0C090001">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51255168"/>
    <w:multiLevelType w:val="hybridMultilevel"/>
    <w:tmpl w:val="943A1E60"/>
    <w:lvl w:ilvl="0" w:tplc="C8225644">
      <w:start w:val="1"/>
      <w:numFmt w:val="lowerLetter"/>
      <w:pStyle w:val="TableTextIndent"/>
      <w:lvlText w:val="%1."/>
      <w:lvlJc w:val="left"/>
      <w:pPr>
        <w:tabs>
          <w:tab w:val="num" w:pos="360"/>
        </w:tabs>
        <w:ind w:left="357" w:hanging="357"/>
      </w:pPr>
      <w:rPr>
        <w:rFonts w:hint="default"/>
      </w:rPr>
    </w:lvl>
    <w:lvl w:ilvl="1" w:tplc="C97E644A" w:tentative="1">
      <w:start w:val="1"/>
      <w:numFmt w:val="lowerLetter"/>
      <w:lvlText w:val="%2."/>
      <w:lvlJc w:val="left"/>
      <w:pPr>
        <w:tabs>
          <w:tab w:val="num" w:pos="1440"/>
        </w:tabs>
        <w:ind w:left="1440" w:hanging="360"/>
      </w:pPr>
    </w:lvl>
    <w:lvl w:ilvl="2" w:tplc="F5EC24FA" w:tentative="1">
      <w:start w:val="1"/>
      <w:numFmt w:val="lowerRoman"/>
      <w:lvlText w:val="%3."/>
      <w:lvlJc w:val="right"/>
      <w:pPr>
        <w:tabs>
          <w:tab w:val="num" w:pos="2160"/>
        </w:tabs>
        <w:ind w:left="2160" w:hanging="180"/>
      </w:pPr>
    </w:lvl>
    <w:lvl w:ilvl="3" w:tplc="E54C3882" w:tentative="1">
      <w:start w:val="1"/>
      <w:numFmt w:val="decimal"/>
      <w:lvlText w:val="%4."/>
      <w:lvlJc w:val="left"/>
      <w:pPr>
        <w:tabs>
          <w:tab w:val="num" w:pos="2880"/>
        </w:tabs>
        <w:ind w:left="2880" w:hanging="360"/>
      </w:pPr>
    </w:lvl>
    <w:lvl w:ilvl="4" w:tplc="3BDCD3B6" w:tentative="1">
      <w:start w:val="1"/>
      <w:numFmt w:val="lowerLetter"/>
      <w:lvlText w:val="%5."/>
      <w:lvlJc w:val="left"/>
      <w:pPr>
        <w:tabs>
          <w:tab w:val="num" w:pos="3600"/>
        </w:tabs>
        <w:ind w:left="3600" w:hanging="360"/>
      </w:pPr>
    </w:lvl>
    <w:lvl w:ilvl="5" w:tplc="7B0CEE6E" w:tentative="1">
      <w:start w:val="1"/>
      <w:numFmt w:val="lowerRoman"/>
      <w:lvlText w:val="%6."/>
      <w:lvlJc w:val="right"/>
      <w:pPr>
        <w:tabs>
          <w:tab w:val="num" w:pos="4320"/>
        </w:tabs>
        <w:ind w:left="4320" w:hanging="180"/>
      </w:pPr>
    </w:lvl>
    <w:lvl w:ilvl="6" w:tplc="B6209C5A" w:tentative="1">
      <w:start w:val="1"/>
      <w:numFmt w:val="decimal"/>
      <w:lvlText w:val="%7."/>
      <w:lvlJc w:val="left"/>
      <w:pPr>
        <w:tabs>
          <w:tab w:val="num" w:pos="5040"/>
        </w:tabs>
        <w:ind w:left="5040" w:hanging="360"/>
      </w:pPr>
    </w:lvl>
    <w:lvl w:ilvl="7" w:tplc="C35AC522" w:tentative="1">
      <w:start w:val="1"/>
      <w:numFmt w:val="lowerLetter"/>
      <w:lvlText w:val="%8."/>
      <w:lvlJc w:val="left"/>
      <w:pPr>
        <w:tabs>
          <w:tab w:val="num" w:pos="5760"/>
        </w:tabs>
        <w:ind w:left="5760" w:hanging="360"/>
      </w:pPr>
    </w:lvl>
    <w:lvl w:ilvl="8" w:tplc="352A0F18" w:tentative="1">
      <w:start w:val="1"/>
      <w:numFmt w:val="lowerRoman"/>
      <w:lvlText w:val="%9."/>
      <w:lvlJc w:val="right"/>
      <w:pPr>
        <w:tabs>
          <w:tab w:val="num" w:pos="6480"/>
        </w:tabs>
        <w:ind w:left="6480" w:hanging="180"/>
      </w:pPr>
    </w:lvl>
  </w:abstractNum>
  <w:abstractNum w:abstractNumId="16">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nsid w:val="735141C2"/>
    <w:multiLevelType w:val="hybridMultilevel"/>
    <w:tmpl w:val="4BD6E9D6"/>
    <w:lvl w:ilvl="0" w:tplc="DC6E0470">
      <w:start w:val="1"/>
      <w:numFmt w:val="decimal"/>
      <w:pStyle w:val="AINotes"/>
      <w:lvlText w:val="%1."/>
      <w:lvlJc w:val="left"/>
      <w:pPr>
        <w:tabs>
          <w:tab w:val="num" w:pos="357"/>
        </w:tabs>
        <w:ind w:left="357" w:hanging="357"/>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9">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7F1B0FA6"/>
    <w:multiLevelType w:val="hybridMultilevel"/>
    <w:tmpl w:val="85E05738"/>
    <w:lvl w:ilvl="0" w:tplc="AE9E67A0">
      <w:start w:val="1"/>
      <w:numFmt w:val="lowerLetter"/>
      <w:pStyle w:val="Tabletextindenta"/>
      <w:lvlText w:val="%1."/>
      <w:lvlJc w:val="left"/>
      <w:pPr>
        <w:tabs>
          <w:tab w:val="num" w:pos="360"/>
        </w:tabs>
        <w:ind w:left="357" w:hanging="357"/>
      </w:pPr>
      <w:rPr>
        <w:rFonts w:hint="default"/>
      </w:rPr>
    </w:lvl>
    <w:lvl w:ilvl="1" w:tplc="E93671B4" w:tentative="1">
      <w:start w:val="1"/>
      <w:numFmt w:val="lowerLetter"/>
      <w:lvlText w:val="%2."/>
      <w:lvlJc w:val="left"/>
      <w:pPr>
        <w:tabs>
          <w:tab w:val="num" w:pos="1440"/>
        </w:tabs>
        <w:ind w:left="1440" w:hanging="360"/>
      </w:pPr>
    </w:lvl>
    <w:lvl w:ilvl="2" w:tplc="9C141214" w:tentative="1">
      <w:start w:val="1"/>
      <w:numFmt w:val="lowerRoman"/>
      <w:lvlText w:val="%3."/>
      <w:lvlJc w:val="right"/>
      <w:pPr>
        <w:tabs>
          <w:tab w:val="num" w:pos="2160"/>
        </w:tabs>
        <w:ind w:left="2160" w:hanging="180"/>
      </w:pPr>
    </w:lvl>
    <w:lvl w:ilvl="3" w:tplc="0958F73C" w:tentative="1">
      <w:start w:val="1"/>
      <w:numFmt w:val="decimal"/>
      <w:lvlText w:val="%4."/>
      <w:lvlJc w:val="left"/>
      <w:pPr>
        <w:tabs>
          <w:tab w:val="num" w:pos="2880"/>
        </w:tabs>
        <w:ind w:left="2880" w:hanging="360"/>
      </w:pPr>
    </w:lvl>
    <w:lvl w:ilvl="4" w:tplc="4AF06A80" w:tentative="1">
      <w:start w:val="1"/>
      <w:numFmt w:val="lowerLetter"/>
      <w:lvlText w:val="%5."/>
      <w:lvlJc w:val="left"/>
      <w:pPr>
        <w:tabs>
          <w:tab w:val="num" w:pos="3600"/>
        </w:tabs>
        <w:ind w:left="3600" w:hanging="360"/>
      </w:pPr>
    </w:lvl>
    <w:lvl w:ilvl="5" w:tplc="3BCA2046" w:tentative="1">
      <w:start w:val="1"/>
      <w:numFmt w:val="lowerRoman"/>
      <w:lvlText w:val="%6."/>
      <w:lvlJc w:val="right"/>
      <w:pPr>
        <w:tabs>
          <w:tab w:val="num" w:pos="4320"/>
        </w:tabs>
        <w:ind w:left="4320" w:hanging="180"/>
      </w:pPr>
    </w:lvl>
    <w:lvl w:ilvl="6" w:tplc="8EF86CF2" w:tentative="1">
      <w:start w:val="1"/>
      <w:numFmt w:val="decimal"/>
      <w:lvlText w:val="%7."/>
      <w:lvlJc w:val="left"/>
      <w:pPr>
        <w:tabs>
          <w:tab w:val="num" w:pos="5040"/>
        </w:tabs>
        <w:ind w:left="5040" w:hanging="360"/>
      </w:pPr>
    </w:lvl>
    <w:lvl w:ilvl="7" w:tplc="FE70ACB8" w:tentative="1">
      <w:start w:val="1"/>
      <w:numFmt w:val="lowerLetter"/>
      <w:lvlText w:val="%8."/>
      <w:lvlJc w:val="left"/>
      <w:pPr>
        <w:tabs>
          <w:tab w:val="num" w:pos="5760"/>
        </w:tabs>
        <w:ind w:left="5760" w:hanging="360"/>
      </w:pPr>
    </w:lvl>
    <w:lvl w:ilvl="8" w:tplc="B2201E22" w:tentative="1">
      <w:start w:val="1"/>
      <w:numFmt w:val="lowerRoman"/>
      <w:lvlText w:val="%9."/>
      <w:lvlJc w:val="right"/>
      <w:pPr>
        <w:tabs>
          <w:tab w:val="num" w:pos="6480"/>
        </w:tabs>
        <w:ind w:left="6480" w:hanging="180"/>
      </w:pPr>
    </w:lvl>
  </w:abstractNum>
  <w:num w:numId="1">
    <w:abstractNumId w:val="20"/>
  </w:num>
  <w:num w:numId="2">
    <w:abstractNumId w:val="16"/>
  </w:num>
  <w:num w:numId="3">
    <w:abstractNumId w:val="18"/>
  </w:num>
  <w:num w:numId="4">
    <w:abstractNumId w:val="19"/>
  </w:num>
  <w:num w:numId="5">
    <w:abstractNumId w:val="14"/>
  </w:num>
  <w:num w:numId="6">
    <w:abstractNumId w:val="10"/>
  </w:num>
  <w:num w:numId="7">
    <w:abstractNumId w:val="13"/>
  </w:num>
  <w:num w:numId="8">
    <w:abstractNumId w:val="11"/>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 w:numId="21">
    <w:abstractNumId w:val="21"/>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0004"/>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rsids>
    <w:rsidRoot w:val="0012021B"/>
    <w:rsid w:val="00017009"/>
    <w:rsid w:val="000224B2"/>
    <w:rsid w:val="000759B2"/>
    <w:rsid w:val="0008628B"/>
    <w:rsid w:val="000A6FC1"/>
    <w:rsid w:val="000B1067"/>
    <w:rsid w:val="000C14EC"/>
    <w:rsid w:val="000D2CBD"/>
    <w:rsid w:val="000E029E"/>
    <w:rsid w:val="000E6745"/>
    <w:rsid w:val="000F4C8C"/>
    <w:rsid w:val="00112291"/>
    <w:rsid w:val="0012021B"/>
    <w:rsid w:val="001204A0"/>
    <w:rsid w:val="00124979"/>
    <w:rsid w:val="00143D29"/>
    <w:rsid w:val="001464B1"/>
    <w:rsid w:val="001468F6"/>
    <w:rsid w:val="00150231"/>
    <w:rsid w:val="001610A7"/>
    <w:rsid w:val="00161DF1"/>
    <w:rsid w:val="00164D62"/>
    <w:rsid w:val="00165C84"/>
    <w:rsid w:val="00186829"/>
    <w:rsid w:val="00194842"/>
    <w:rsid w:val="001A665C"/>
    <w:rsid w:val="001B165B"/>
    <w:rsid w:val="001C2B7B"/>
    <w:rsid w:val="001E08D1"/>
    <w:rsid w:val="001E30EB"/>
    <w:rsid w:val="001E4040"/>
    <w:rsid w:val="001E45B8"/>
    <w:rsid w:val="001E5385"/>
    <w:rsid w:val="00204710"/>
    <w:rsid w:val="00204759"/>
    <w:rsid w:val="00214FE7"/>
    <w:rsid w:val="002414AA"/>
    <w:rsid w:val="0024326B"/>
    <w:rsid w:val="002513F9"/>
    <w:rsid w:val="00256857"/>
    <w:rsid w:val="0026369F"/>
    <w:rsid w:val="00263BE2"/>
    <w:rsid w:val="00264295"/>
    <w:rsid w:val="00266C5E"/>
    <w:rsid w:val="00273D81"/>
    <w:rsid w:val="00274217"/>
    <w:rsid w:val="002760FD"/>
    <w:rsid w:val="0029268B"/>
    <w:rsid w:val="00293111"/>
    <w:rsid w:val="002A221D"/>
    <w:rsid w:val="002B4FAF"/>
    <w:rsid w:val="002C1742"/>
    <w:rsid w:val="002D212C"/>
    <w:rsid w:val="002D4623"/>
    <w:rsid w:val="002F0A8B"/>
    <w:rsid w:val="002F231B"/>
    <w:rsid w:val="002F25AE"/>
    <w:rsid w:val="00301F28"/>
    <w:rsid w:val="00330BB1"/>
    <w:rsid w:val="003352A7"/>
    <w:rsid w:val="003372FD"/>
    <w:rsid w:val="0034293C"/>
    <w:rsid w:val="003451C6"/>
    <w:rsid w:val="003561E8"/>
    <w:rsid w:val="003639CC"/>
    <w:rsid w:val="0037460B"/>
    <w:rsid w:val="00374EC4"/>
    <w:rsid w:val="00375CEE"/>
    <w:rsid w:val="00382C3D"/>
    <w:rsid w:val="003C7EE6"/>
    <w:rsid w:val="003E3C0D"/>
    <w:rsid w:val="003F461C"/>
    <w:rsid w:val="00420154"/>
    <w:rsid w:val="004316E3"/>
    <w:rsid w:val="00445986"/>
    <w:rsid w:val="0047105B"/>
    <w:rsid w:val="0047449B"/>
    <w:rsid w:val="00475937"/>
    <w:rsid w:val="0049792A"/>
    <w:rsid w:val="004A0176"/>
    <w:rsid w:val="004A1D1F"/>
    <w:rsid w:val="004A22A5"/>
    <w:rsid w:val="004A6A94"/>
    <w:rsid w:val="004C47DE"/>
    <w:rsid w:val="004C643D"/>
    <w:rsid w:val="004D1E0E"/>
    <w:rsid w:val="004D58AF"/>
    <w:rsid w:val="004D79C9"/>
    <w:rsid w:val="004E06AD"/>
    <w:rsid w:val="004E4B6C"/>
    <w:rsid w:val="004E7B21"/>
    <w:rsid w:val="004F65B3"/>
    <w:rsid w:val="00502B8A"/>
    <w:rsid w:val="00507989"/>
    <w:rsid w:val="0051528F"/>
    <w:rsid w:val="005213D8"/>
    <w:rsid w:val="005265B3"/>
    <w:rsid w:val="00527079"/>
    <w:rsid w:val="00532926"/>
    <w:rsid w:val="005346EF"/>
    <w:rsid w:val="00544B41"/>
    <w:rsid w:val="0055486A"/>
    <w:rsid w:val="00562910"/>
    <w:rsid w:val="00564161"/>
    <w:rsid w:val="00564DA7"/>
    <w:rsid w:val="005732E6"/>
    <w:rsid w:val="005735A7"/>
    <w:rsid w:val="00586393"/>
    <w:rsid w:val="005B1453"/>
    <w:rsid w:val="005C5965"/>
    <w:rsid w:val="005D7EB4"/>
    <w:rsid w:val="005F6E2A"/>
    <w:rsid w:val="005F6E92"/>
    <w:rsid w:val="0060361D"/>
    <w:rsid w:val="00623E86"/>
    <w:rsid w:val="006322AA"/>
    <w:rsid w:val="00640C75"/>
    <w:rsid w:val="00646F57"/>
    <w:rsid w:val="00651ED1"/>
    <w:rsid w:val="00656050"/>
    <w:rsid w:val="00660D5A"/>
    <w:rsid w:val="00674B8F"/>
    <w:rsid w:val="0067573E"/>
    <w:rsid w:val="00680E66"/>
    <w:rsid w:val="006A222C"/>
    <w:rsid w:val="006A3542"/>
    <w:rsid w:val="006A3ABE"/>
    <w:rsid w:val="006C4A7F"/>
    <w:rsid w:val="006D430C"/>
    <w:rsid w:val="00727CFC"/>
    <w:rsid w:val="00731226"/>
    <w:rsid w:val="00732B0D"/>
    <w:rsid w:val="00745E38"/>
    <w:rsid w:val="00747AAC"/>
    <w:rsid w:val="007518F0"/>
    <w:rsid w:val="00757EC8"/>
    <w:rsid w:val="00764AE8"/>
    <w:rsid w:val="00765AAC"/>
    <w:rsid w:val="00792D20"/>
    <w:rsid w:val="0079606D"/>
    <w:rsid w:val="0079668F"/>
    <w:rsid w:val="007D7063"/>
    <w:rsid w:val="007E0FBE"/>
    <w:rsid w:val="007F766A"/>
    <w:rsid w:val="00801F08"/>
    <w:rsid w:val="0081137B"/>
    <w:rsid w:val="00813158"/>
    <w:rsid w:val="00816B56"/>
    <w:rsid w:val="008174AF"/>
    <w:rsid w:val="008217B7"/>
    <w:rsid w:val="00836557"/>
    <w:rsid w:val="00851CFB"/>
    <w:rsid w:val="00872348"/>
    <w:rsid w:val="0087392B"/>
    <w:rsid w:val="008765B6"/>
    <w:rsid w:val="00883B54"/>
    <w:rsid w:val="008A5565"/>
    <w:rsid w:val="008C5F03"/>
    <w:rsid w:val="008C7E79"/>
    <w:rsid w:val="008D18C8"/>
    <w:rsid w:val="008F4599"/>
    <w:rsid w:val="00920989"/>
    <w:rsid w:val="00927BCB"/>
    <w:rsid w:val="00930E75"/>
    <w:rsid w:val="009322EB"/>
    <w:rsid w:val="009336C9"/>
    <w:rsid w:val="00941B32"/>
    <w:rsid w:val="00945EAD"/>
    <w:rsid w:val="00957E97"/>
    <w:rsid w:val="009776B8"/>
    <w:rsid w:val="009945A9"/>
    <w:rsid w:val="00994694"/>
    <w:rsid w:val="009A4AEA"/>
    <w:rsid w:val="009B5254"/>
    <w:rsid w:val="009C1369"/>
    <w:rsid w:val="009F0A40"/>
    <w:rsid w:val="009F3763"/>
    <w:rsid w:val="00A1541E"/>
    <w:rsid w:val="00A22596"/>
    <w:rsid w:val="00A25E9B"/>
    <w:rsid w:val="00A3176A"/>
    <w:rsid w:val="00A52353"/>
    <w:rsid w:val="00A5308F"/>
    <w:rsid w:val="00A5334E"/>
    <w:rsid w:val="00A724E4"/>
    <w:rsid w:val="00A9204C"/>
    <w:rsid w:val="00A956BC"/>
    <w:rsid w:val="00AA1845"/>
    <w:rsid w:val="00AA6A1B"/>
    <w:rsid w:val="00AB133F"/>
    <w:rsid w:val="00AD2447"/>
    <w:rsid w:val="00AD3236"/>
    <w:rsid w:val="00AE4FCB"/>
    <w:rsid w:val="00AF79CF"/>
    <w:rsid w:val="00B02B4A"/>
    <w:rsid w:val="00B07D42"/>
    <w:rsid w:val="00B20445"/>
    <w:rsid w:val="00B20ECE"/>
    <w:rsid w:val="00B35E6B"/>
    <w:rsid w:val="00B36531"/>
    <w:rsid w:val="00B4183A"/>
    <w:rsid w:val="00B500E9"/>
    <w:rsid w:val="00B54480"/>
    <w:rsid w:val="00B54AD4"/>
    <w:rsid w:val="00B56392"/>
    <w:rsid w:val="00B628AD"/>
    <w:rsid w:val="00B809A1"/>
    <w:rsid w:val="00B83486"/>
    <w:rsid w:val="00B847D6"/>
    <w:rsid w:val="00B90D65"/>
    <w:rsid w:val="00BA714D"/>
    <w:rsid w:val="00BB1C12"/>
    <w:rsid w:val="00BE7F26"/>
    <w:rsid w:val="00BF002B"/>
    <w:rsid w:val="00BF2F00"/>
    <w:rsid w:val="00C023DF"/>
    <w:rsid w:val="00C16E94"/>
    <w:rsid w:val="00C331C2"/>
    <w:rsid w:val="00C354AC"/>
    <w:rsid w:val="00C409D5"/>
    <w:rsid w:val="00C4255D"/>
    <w:rsid w:val="00C55AB0"/>
    <w:rsid w:val="00C6797B"/>
    <w:rsid w:val="00C8068C"/>
    <w:rsid w:val="00C81738"/>
    <w:rsid w:val="00CA0370"/>
    <w:rsid w:val="00CA1B6F"/>
    <w:rsid w:val="00CA47FD"/>
    <w:rsid w:val="00CA5A16"/>
    <w:rsid w:val="00CB0E1B"/>
    <w:rsid w:val="00CB2716"/>
    <w:rsid w:val="00CC73F6"/>
    <w:rsid w:val="00CE2489"/>
    <w:rsid w:val="00CE36BF"/>
    <w:rsid w:val="00CE3FAC"/>
    <w:rsid w:val="00CE5F60"/>
    <w:rsid w:val="00CF2CE5"/>
    <w:rsid w:val="00CF5BD1"/>
    <w:rsid w:val="00D042AA"/>
    <w:rsid w:val="00D046B9"/>
    <w:rsid w:val="00D32DD4"/>
    <w:rsid w:val="00D338F9"/>
    <w:rsid w:val="00D508F2"/>
    <w:rsid w:val="00D66BAF"/>
    <w:rsid w:val="00D73332"/>
    <w:rsid w:val="00D75A29"/>
    <w:rsid w:val="00D7610D"/>
    <w:rsid w:val="00D770BA"/>
    <w:rsid w:val="00D84AC3"/>
    <w:rsid w:val="00DA6588"/>
    <w:rsid w:val="00DA7D60"/>
    <w:rsid w:val="00DB58D2"/>
    <w:rsid w:val="00DB5A2A"/>
    <w:rsid w:val="00DC56D4"/>
    <w:rsid w:val="00DD4B34"/>
    <w:rsid w:val="00DE1817"/>
    <w:rsid w:val="00DE5E63"/>
    <w:rsid w:val="00DF1167"/>
    <w:rsid w:val="00DF2CDD"/>
    <w:rsid w:val="00DF7560"/>
    <w:rsid w:val="00E00C48"/>
    <w:rsid w:val="00E10CB2"/>
    <w:rsid w:val="00E22BA3"/>
    <w:rsid w:val="00E41451"/>
    <w:rsid w:val="00E4463A"/>
    <w:rsid w:val="00E44879"/>
    <w:rsid w:val="00E544EF"/>
    <w:rsid w:val="00E778A9"/>
    <w:rsid w:val="00E86B86"/>
    <w:rsid w:val="00E87056"/>
    <w:rsid w:val="00E966FB"/>
    <w:rsid w:val="00EA432A"/>
    <w:rsid w:val="00EA482B"/>
    <w:rsid w:val="00EB6DAE"/>
    <w:rsid w:val="00EC14F5"/>
    <w:rsid w:val="00ED0878"/>
    <w:rsid w:val="00ED34C3"/>
    <w:rsid w:val="00EE5B1A"/>
    <w:rsid w:val="00EE750E"/>
    <w:rsid w:val="00EF6DF1"/>
    <w:rsid w:val="00F07747"/>
    <w:rsid w:val="00F10B07"/>
    <w:rsid w:val="00F12707"/>
    <w:rsid w:val="00F24E4B"/>
    <w:rsid w:val="00F31AEF"/>
    <w:rsid w:val="00F32B28"/>
    <w:rsid w:val="00F43530"/>
    <w:rsid w:val="00F5335D"/>
    <w:rsid w:val="00F60ACB"/>
    <w:rsid w:val="00F61592"/>
    <w:rsid w:val="00F70C44"/>
    <w:rsid w:val="00F72307"/>
    <w:rsid w:val="00F750BD"/>
    <w:rsid w:val="00F81BD8"/>
    <w:rsid w:val="00F90C09"/>
    <w:rsid w:val="00F95D0E"/>
    <w:rsid w:val="00FA11D7"/>
    <w:rsid w:val="00FC48B1"/>
    <w:rsid w:val="00FD2BFD"/>
    <w:rsid w:val="00FD46D3"/>
    <w:rsid w:val="00FE3CAD"/>
    <w:rsid w:val="00FF3A31"/>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Body Text Indent 2"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F57"/>
    <w:rPr>
      <w:rFonts w:ascii="Calibri" w:hAnsi="Calibri"/>
      <w:sz w:val="24"/>
      <w:lang w:eastAsia="en-US"/>
    </w:rPr>
  </w:style>
  <w:style w:type="paragraph" w:styleId="Heading1">
    <w:name w:val="heading 1"/>
    <w:basedOn w:val="Normal"/>
    <w:next w:val="BodyText"/>
    <w:link w:val="Heading1Char"/>
    <w:qFormat/>
    <w:rsid w:val="00646F57"/>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qFormat/>
    <w:rsid w:val="00646F57"/>
    <w:pPr>
      <w:keepNext/>
      <w:spacing w:before="60" w:after="60"/>
      <w:jc w:val="center"/>
      <w:outlineLvl w:val="1"/>
    </w:pPr>
    <w:rPr>
      <w:b/>
      <w:snapToGrid w:val="0"/>
      <w:sz w:val="20"/>
    </w:rPr>
  </w:style>
  <w:style w:type="paragraph" w:styleId="Heading3">
    <w:name w:val="heading 3"/>
    <w:basedOn w:val="Normal"/>
    <w:next w:val="BodyText"/>
    <w:link w:val="Heading3Char"/>
    <w:qFormat/>
    <w:rsid w:val="00646F57"/>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uiPriority w:val="9"/>
    <w:qFormat/>
    <w:rsid w:val="00646F57"/>
    <w:pPr>
      <w:keepNext/>
      <w:keepLines/>
      <w:spacing w:before="240" w:after="120"/>
      <w:outlineLvl w:val="3"/>
    </w:pPr>
    <w:rPr>
      <w:i/>
    </w:rPr>
  </w:style>
  <w:style w:type="paragraph" w:styleId="Heading5">
    <w:name w:val="heading 5"/>
    <w:basedOn w:val="Normal"/>
    <w:next w:val="Normal"/>
    <w:autoRedefine/>
    <w:qFormat/>
    <w:rsid w:val="00646F57"/>
    <w:pPr>
      <w:keepNext/>
      <w:numPr>
        <w:ilvl w:val="4"/>
        <w:numId w:val="9"/>
      </w:numPr>
      <w:outlineLvl w:val="4"/>
    </w:pPr>
    <w:rPr>
      <w:b/>
      <w:i/>
      <w:sz w:val="20"/>
    </w:rPr>
  </w:style>
  <w:style w:type="paragraph" w:styleId="Heading6">
    <w:name w:val="heading 6"/>
    <w:basedOn w:val="Normal"/>
    <w:next w:val="Normal"/>
    <w:qFormat/>
    <w:rsid w:val="00646F57"/>
    <w:pPr>
      <w:keepNext/>
      <w:jc w:val="right"/>
      <w:outlineLvl w:val="5"/>
    </w:pPr>
    <w:rPr>
      <w:b/>
      <w:sz w:val="20"/>
    </w:rPr>
  </w:style>
  <w:style w:type="paragraph" w:styleId="Heading7">
    <w:name w:val="heading 7"/>
    <w:basedOn w:val="Normal"/>
    <w:next w:val="Normal"/>
    <w:qFormat/>
    <w:rsid w:val="00646F57"/>
    <w:pPr>
      <w:keepNext/>
      <w:ind w:left="159" w:hanging="159"/>
      <w:outlineLvl w:val="6"/>
    </w:pPr>
    <w:rPr>
      <w:b/>
      <w:sz w:val="20"/>
    </w:rPr>
  </w:style>
  <w:style w:type="paragraph" w:styleId="Heading8">
    <w:name w:val="heading 8"/>
    <w:basedOn w:val="Normal"/>
    <w:next w:val="Normal"/>
    <w:qFormat/>
    <w:rsid w:val="00646F57"/>
    <w:pPr>
      <w:keepNext/>
      <w:numPr>
        <w:ilvl w:val="7"/>
        <w:numId w:val="9"/>
      </w:numPr>
      <w:outlineLvl w:val="7"/>
    </w:pPr>
    <w:rPr>
      <w:rFonts w:ascii="Arial" w:hAnsi="Arial"/>
      <w:b/>
      <w:snapToGrid w:val="0"/>
      <w:color w:val="000000"/>
      <w:sz w:val="20"/>
    </w:rPr>
  </w:style>
  <w:style w:type="paragraph" w:styleId="Heading9">
    <w:name w:val="heading 9"/>
    <w:basedOn w:val="Normal"/>
    <w:next w:val="Normal"/>
    <w:qFormat/>
    <w:rsid w:val="00646F57"/>
    <w:pPr>
      <w:keepNext/>
      <w:numPr>
        <w:ilvl w:val="8"/>
        <w:numId w:val="9"/>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Centre">
    <w:name w:val="Table Heading Centre"/>
    <w:basedOn w:val="Normal"/>
    <w:rsid w:val="00646F57"/>
    <w:pPr>
      <w:keepNext/>
      <w:jc w:val="center"/>
    </w:pPr>
    <w:rPr>
      <w:b/>
      <w:sz w:val="20"/>
    </w:rPr>
  </w:style>
  <w:style w:type="character" w:customStyle="1" w:styleId="Heading3Char1">
    <w:name w:val="Heading 3 Char1"/>
    <w:basedOn w:val="DefaultParagraphFont"/>
    <w:link w:val="Heading3"/>
    <w:rsid w:val="00C331C2"/>
    <w:rPr>
      <w:rFonts w:ascii="Arial" w:hAnsi="Arial" w:cs="Arial"/>
      <w:b/>
      <w:bCs/>
      <w:sz w:val="24"/>
      <w:szCs w:val="26"/>
      <w:lang w:val="en-AU" w:eastAsia="en-US" w:bidi="ar-SA"/>
    </w:rPr>
  </w:style>
  <w:style w:type="paragraph" w:styleId="BodyText">
    <w:name w:val="Body Text"/>
    <w:basedOn w:val="Normal"/>
    <w:link w:val="BodyTextChar"/>
    <w:rsid w:val="00646F57"/>
    <w:pPr>
      <w:keepNext/>
      <w:keepLines/>
      <w:spacing w:before="120" w:after="120"/>
      <w:jc w:val="both"/>
    </w:pPr>
  </w:style>
  <w:style w:type="paragraph" w:styleId="BodyTextIndent">
    <w:name w:val="Body Text Indent"/>
    <w:basedOn w:val="Normal"/>
    <w:next w:val="BodyText"/>
    <w:link w:val="BodyTextIndentChar"/>
    <w:rsid w:val="00646F57"/>
    <w:pPr>
      <w:keepNext/>
      <w:keepLines/>
      <w:numPr>
        <w:numId w:val="5"/>
      </w:numPr>
      <w:spacing w:after="120"/>
      <w:jc w:val="both"/>
    </w:pPr>
    <w:rPr>
      <w:szCs w:val="24"/>
    </w:rPr>
  </w:style>
  <w:style w:type="paragraph" w:styleId="BodyTextIndent2">
    <w:name w:val="Body Text Indent 2"/>
    <w:basedOn w:val="Normal"/>
    <w:rsid w:val="00A5334E"/>
    <w:pPr>
      <w:keepNext/>
      <w:keepLines/>
      <w:numPr>
        <w:numId w:val="6"/>
      </w:numPr>
      <w:spacing w:after="120"/>
      <w:jc w:val="both"/>
    </w:pPr>
  </w:style>
  <w:style w:type="paragraph" w:styleId="BodyTextIndent3">
    <w:name w:val="Body Text Indent 3"/>
    <w:basedOn w:val="Normal"/>
    <w:rsid w:val="00646F57"/>
    <w:pPr>
      <w:keepNext/>
      <w:keepLines/>
      <w:numPr>
        <w:numId w:val="7"/>
      </w:numPr>
      <w:tabs>
        <w:tab w:val="left" w:pos="1134"/>
      </w:tabs>
      <w:spacing w:after="120"/>
      <w:jc w:val="both"/>
    </w:pPr>
    <w:rPr>
      <w:szCs w:val="24"/>
    </w:rPr>
  </w:style>
  <w:style w:type="paragraph" w:customStyle="1" w:styleId="BodyTextIndent4">
    <w:name w:val="Body Text Indent 4"/>
    <w:basedOn w:val="BodyText"/>
    <w:next w:val="BodyText"/>
    <w:rsid w:val="00646F57"/>
    <w:pPr>
      <w:numPr>
        <w:numId w:val="8"/>
      </w:numPr>
      <w:spacing w:before="0"/>
    </w:pPr>
  </w:style>
  <w:style w:type="paragraph" w:customStyle="1" w:styleId="SIHeading1">
    <w:name w:val="SI Heading 1"/>
    <w:basedOn w:val="Normal"/>
    <w:next w:val="BodyText"/>
    <w:rsid w:val="00646F57"/>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646F57"/>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semiHidden/>
    <w:rsid w:val="00646F57"/>
    <w:pPr>
      <w:numPr>
        <w:numId w:val="21"/>
      </w:numPr>
      <w:spacing w:before="60"/>
    </w:pPr>
    <w:rPr>
      <w:kern w:val="16"/>
      <w:sz w:val="20"/>
      <w:szCs w:val="24"/>
    </w:rPr>
  </w:style>
  <w:style w:type="paragraph" w:customStyle="1" w:styleId="TableTextRightBold">
    <w:name w:val="Table Text Right Bold"/>
    <w:basedOn w:val="Normal"/>
    <w:rsid w:val="00646F57"/>
    <w:pPr>
      <w:ind w:left="357" w:hanging="357"/>
      <w:jc w:val="right"/>
    </w:pPr>
    <w:rPr>
      <w:b/>
      <w:sz w:val="20"/>
    </w:rPr>
  </w:style>
  <w:style w:type="paragraph" w:customStyle="1" w:styleId="TableHeadingRight">
    <w:name w:val="Table Heading Right"/>
    <w:basedOn w:val="Normal"/>
    <w:rsid w:val="00646F57"/>
    <w:pPr>
      <w:keepNext/>
      <w:jc w:val="right"/>
    </w:pPr>
    <w:rPr>
      <w:b/>
      <w:sz w:val="20"/>
      <w:szCs w:val="24"/>
    </w:rPr>
  </w:style>
  <w:style w:type="paragraph" w:customStyle="1" w:styleId="NoteText">
    <w:name w:val="Note Text"/>
    <w:basedOn w:val="Normal"/>
    <w:rsid w:val="00646F57"/>
    <w:pPr>
      <w:jc w:val="both"/>
    </w:pPr>
    <w:rPr>
      <w:iCs/>
      <w:sz w:val="16"/>
    </w:rPr>
  </w:style>
  <w:style w:type="paragraph" w:styleId="Header">
    <w:name w:val="header"/>
    <w:basedOn w:val="Normal"/>
    <w:semiHidden/>
    <w:rsid w:val="00646F57"/>
    <w:pPr>
      <w:tabs>
        <w:tab w:val="center" w:pos="4153"/>
        <w:tab w:val="right" w:pos="8306"/>
      </w:tabs>
    </w:pPr>
  </w:style>
  <w:style w:type="paragraph" w:customStyle="1" w:styleId="Noteheading">
    <w:name w:val="Note heading"/>
    <w:basedOn w:val="Normal"/>
    <w:autoRedefine/>
    <w:semiHidden/>
    <w:rsid w:val="00646F57"/>
    <w:pPr>
      <w:spacing w:before="120"/>
      <w:ind w:left="28"/>
    </w:pPr>
    <w:rPr>
      <w:b/>
      <w:bCs/>
      <w:sz w:val="20"/>
    </w:rPr>
  </w:style>
  <w:style w:type="character" w:customStyle="1" w:styleId="BodyTextIndentChar">
    <w:name w:val="Body Text Indent Char"/>
    <w:basedOn w:val="DefaultParagraphFont"/>
    <w:link w:val="BodyTextIndent"/>
    <w:rsid w:val="00C331C2"/>
    <w:rPr>
      <w:rFonts w:ascii="Calibri" w:hAnsi="Calibri"/>
      <w:sz w:val="24"/>
      <w:szCs w:val="24"/>
      <w:lang w:eastAsia="en-US"/>
    </w:rPr>
  </w:style>
  <w:style w:type="paragraph" w:customStyle="1" w:styleId="TableHeadingLeft">
    <w:name w:val="Table Heading Left"/>
    <w:basedOn w:val="Normal"/>
    <w:link w:val="TableHeadingLeftChar"/>
    <w:rsid w:val="00646F57"/>
    <w:pPr>
      <w:keepNext/>
    </w:pPr>
    <w:rPr>
      <w:b/>
      <w:sz w:val="20"/>
      <w:lang w:eastAsia="en-AU"/>
    </w:rPr>
  </w:style>
  <w:style w:type="paragraph" w:customStyle="1" w:styleId="TableTextRight">
    <w:name w:val="Table Text Right"/>
    <w:basedOn w:val="Normal"/>
    <w:rsid w:val="00646F57"/>
    <w:pPr>
      <w:ind w:left="357" w:hanging="357"/>
      <w:jc w:val="right"/>
    </w:pPr>
    <w:rPr>
      <w:sz w:val="20"/>
    </w:rPr>
  </w:style>
  <w:style w:type="paragraph" w:customStyle="1" w:styleId="TableTextLeftBold">
    <w:name w:val="Table Text Left Bold"/>
    <w:basedOn w:val="Normal"/>
    <w:link w:val="TableTextLeftBoldChar"/>
    <w:rsid w:val="00646F57"/>
    <w:pPr>
      <w:ind w:left="357" w:hanging="357"/>
    </w:pPr>
    <w:rPr>
      <w:b/>
      <w:sz w:val="20"/>
    </w:rPr>
  </w:style>
  <w:style w:type="paragraph" w:customStyle="1" w:styleId="TableTextLeft">
    <w:name w:val="Table Text Left"/>
    <w:basedOn w:val="Normal"/>
    <w:rsid w:val="00646F57"/>
    <w:pPr>
      <w:ind w:left="357" w:hanging="357"/>
    </w:pPr>
    <w:rPr>
      <w:sz w:val="20"/>
      <w:szCs w:val="18"/>
    </w:rPr>
  </w:style>
  <w:style w:type="paragraph" w:customStyle="1" w:styleId="TableNumbersRight">
    <w:name w:val="Table Numbers Right"/>
    <w:basedOn w:val="TableHeadingRight"/>
    <w:rsid w:val="00646F57"/>
    <w:rPr>
      <w:b w:val="0"/>
    </w:rPr>
  </w:style>
  <w:style w:type="character" w:customStyle="1" w:styleId="TableHeadingLeftChar">
    <w:name w:val="Table Heading Left Char"/>
    <w:basedOn w:val="DefaultParagraphFont"/>
    <w:link w:val="TableHeadingLeft"/>
    <w:rsid w:val="00C331C2"/>
    <w:rPr>
      <w:rFonts w:ascii="Calibri" w:hAnsi="Calibri"/>
      <w:b/>
      <w:lang w:eastAsia="en-AU"/>
    </w:rPr>
  </w:style>
  <w:style w:type="paragraph" w:customStyle="1" w:styleId="FooterBP">
    <w:name w:val="Footer BP"/>
    <w:basedOn w:val="Normal"/>
    <w:next w:val="Normal"/>
    <w:rsid w:val="00646F57"/>
    <w:pPr>
      <w:pBdr>
        <w:top w:val="single" w:sz="4" w:space="1" w:color="auto"/>
      </w:pBdr>
      <w:tabs>
        <w:tab w:val="center" w:pos="4536"/>
        <w:tab w:val="right" w:pos="9356"/>
      </w:tabs>
      <w:ind w:left="-284" w:right="-329"/>
    </w:pPr>
    <w:rPr>
      <w:i/>
      <w:sz w:val="20"/>
    </w:rPr>
  </w:style>
  <w:style w:type="paragraph" w:styleId="Footer">
    <w:name w:val="footer"/>
    <w:basedOn w:val="Normal"/>
    <w:link w:val="FooterChar"/>
    <w:uiPriority w:val="99"/>
    <w:rsid w:val="00646F57"/>
    <w:pPr>
      <w:tabs>
        <w:tab w:val="center" w:pos="4153"/>
        <w:tab w:val="right" w:pos="8306"/>
      </w:tabs>
    </w:pPr>
  </w:style>
  <w:style w:type="character" w:customStyle="1" w:styleId="TableTextLeftBoldChar">
    <w:name w:val="Table Text Left Bold Char"/>
    <w:basedOn w:val="DefaultParagraphFont"/>
    <w:link w:val="TableTextLeftBold"/>
    <w:rsid w:val="00C331C2"/>
    <w:rPr>
      <w:rFonts w:ascii="Calibri" w:hAnsi="Calibri"/>
      <w:b/>
      <w:lang w:eastAsia="en-US"/>
    </w:rPr>
  </w:style>
  <w:style w:type="paragraph" w:customStyle="1" w:styleId="Heading3TopofPage">
    <w:name w:val="Heading 3 Top of Page"/>
    <w:basedOn w:val="Heading3"/>
    <w:next w:val="BodyText"/>
    <w:rsid w:val="00646F57"/>
    <w:pPr>
      <w:spacing w:before="0"/>
    </w:pPr>
    <w:rPr>
      <w:rFonts w:cs="Times New Roman"/>
      <w:lang w:eastAsia="en-AU"/>
    </w:rPr>
  </w:style>
  <w:style w:type="paragraph" w:customStyle="1" w:styleId="Heading3Centred">
    <w:name w:val="Heading 3 Centred"/>
    <w:basedOn w:val="Heading3"/>
    <w:next w:val="BodyText"/>
    <w:rsid w:val="00646F57"/>
    <w:pPr>
      <w:spacing w:before="0"/>
      <w:jc w:val="center"/>
    </w:pPr>
    <w:rPr>
      <w:rFonts w:cs="Times New Roman"/>
      <w:lang w:eastAsia="en-AU"/>
    </w:rPr>
  </w:style>
  <w:style w:type="numbering" w:styleId="ArticleSection">
    <w:name w:val="Outline List 3"/>
    <w:basedOn w:val="NoList"/>
    <w:semiHidden/>
    <w:rsid w:val="00646F57"/>
    <w:pPr>
      <w:numPr>
        <w:numId w:val="4"/>
      </w:numPr>
    </w:pPr>
  </w:style>
  <w:style w:type="paragraph" w:styleId="BodyText2">
    <w:name w:val="Body Text 2"/>
    <w:basedOn w:val="Normal"/>
    <w:semiHidden/>
    <w:rsid w:val="00646F57"/>
    <w:pPr>
      <w:spacing w:after="120" w:line="480" w:lineRule="auto"/>
    </w:pPr>
  </w:style>
  <w:style w:type="paragraph" w:customStyle="1" w:styleId="SinglePara">
    <w:name w:val="Single Para"/>
    <w:basedOn w:val="Normal"/>
    <w:semiHidden/>
    <w:rsid w:val="00646F57"/>
  </w:style>
  <w:style w:type="paragraph" w:customStyle="1" w:styleId="xl25">
    <w:name w:val="xl25"/>
    <w:basedOn w:val="Normal"/>
    <w:semiHidden/>
    <w:rsid w:val="00646F57"/>
    <w:pPr>
      <w:spacing w:before="100" w:beforeAutospacing="1" w:after="100" w:afterAutospacing="1"/>
    </w:pPr>
    <w:rPr>
      <w:rFonts w:eastAsia="Arial Unicode MS"/>
      <w:sz w:val="18"/>
      <w:szCs w:val="18"/>
    </w:rPr>
  </w:style>
  <w:style w:type="paragraph" w:styleId="PlainText">
    <w:name w:val="Plain Text"/>
    <w:basedOn w:val="Normal"/>
    <w:semiHidden/>
    <w:rsid w:val="00646F57"/>
    <w:rPr>
      <w:sz w:val="20"/>
      <w:lang w:val="en-US"/>
    </w:rPr>
  </w:style>
  <w:style w:type="paragraph" w:styleId="BalloonText">
    <w:name w:val="Balloon Text"/>
    <w:basedOn w:val="Normal"/>
    <w:semiHidden/>
    <w:rsid w:val="00646F57"/>
    <w:rPr>
      <w:rFonts w:ascii="Tahoma" w:hAnsi="Tahoma" w:cs="Tahoma"/>
      <w:sz w:val="16"/>
      <w:szCs w:val="16"/>
    </w:rPr>
  </w:style>
  <w:style w:type="paragraph" w:customStyle="1" w:styleId="Sub-Heading">
    <w:name w:val="Sub-Heading"/>
    <w:basedOn w:val="Normal"/>
    <w:next w:val="BodyText"/>
    <w:rsid w:val="00646F57"/>
    <w:pPr>
      <w:keepNext/>
      <w:spacing w:before="240" w:after="120"/>
      <w:outlineLvl w:val="0"/>
    </w:pPr>
    <w:rPr>
      <w:rFonts w:ascii="Arial" w:hAnsi="Arial"/>
      <w:i/>
    </w:rPr>
  </w:style>
  <w:style w:type="paragraph" w:customStyle="1" w:styleId="Sub-Heading2">
    <w:name w:val="Sub-Heading 2"/>
    <w:basedOn w:val="BodyText"/>
    <w:semiHidden/>
    <w:rsid w:val="00646F57"/>
    <w:rPr>
      <w:i/>
    </w:rPr>
  </w:style>
  <w:style w:type="paragraph" w:customStyle="1" w:styleId="TableName">
    <w:name w:val="Table Name"/>
    <w:basedOn w:val="Normal"/>
    <w:rsid w:val="00646F57"/>
    <w:pPr>
      <w:keepNext/>
      <w:keepLines/>
      <w:spacing w:after="120"/>
      <w:jc w:val="center"/>
    </w:pPr>
    <w:rPr>
      <w:rFonts w:ascii="Arial" w:hAnsi="Arial"/>
      <w:b/>
      <w:sz w:val="20"/>
    </w:rPr>
  </w:style>
  <w:style w:type="paragraph" w:customStyle="1" w:styleId="AIblurb">
    <w:name w:val="AI blurb"/>
    <w:basedOn w:val="Normal"/>
    <w:rsid w:val="00646F57"/>
    <w:pPr>
      <w:spacing w:before="120" w:after="240"/>
      <w:ind w:left="380"/>
      <w:jc w:val="both"/>
    </w:pPr>
    <w:rPr>
      <w:sz w:val="20"/>
    </w:rPr>
  </w:style>
  <w:style w:type="paragraph" w:styleId="BodyText3">
    <w:name w:val="Body Text 3"/>
    <w:basedOn w:val="Normal"/>
    <w:semiHidden/>
    <w:rsid w:val="00646F57"/>
    <w:pPr>
      <w:spacing w:after="120"/>
    </w:pPr>
    <w:rPr>
      <w:sz w:val="16"/>
      <w:szCs w:val="16"/>
    </w:rPr>
  </w:style>
  <w:style w:type="paragraph" w:customStyle="1" w:styleId="AINotes">
    <w:name w:val="AI Notes"/>
    <w:basedOn w:val="Normal"/>
    <w:rsid w:val="00646F57"/>
    <w:pPr>
      <w:numPr>
        <w:numId w:val="3"/>
      </w:numPr>
      <w:jc w:val="both"/>
    </w:pPr>
    <w:rPr>
      <w:sz w:val="16"/>
    </w:rPr>
  </w:style>
  <w:style w:type="paragraph" w:customStyle="1" w:styleId="n">
    <w:name w:val="n"/>
    <w:basedOn w:val="Normal"/>
    <w:semiHidden/>
    <w:rsid w:val="00646F57"/>
    <w:pPr>
      <w:jc w:val="both"/>
    </w:pPr>
    <w:rPr>
      <w:sz w:val="16"/>
      <w:szCs w:val="24"/>
    </w:rPr>
  </w:style>
  <w:style w:type="paragraph" w:customStyle="1" w:styleId="Notes">
    <w:name w:val="Notes"/>
    <w:basedOn w:val="Normal"/>
    <w:rsid w:val="00646F57"/>
    <w:pPr>
      <w:spacing w:before="120"/>
      <w:ind w:left="28"/>
    </w:pPr>
    <w:rPr>
      <w:b/>
      <w:sz w:val="20"/>
      <w:szCs w:val="24"/>
    </w:rPr>
  </w:style>
  <w:style w:type="numbering" w:styleId="1ai">
    <w:name w:val="Outline List 1"/>
    <w:basedOn w:val="NoList"/>
    <w:semiHidden/>
    <w:rsid w:val="00646F57"/>
    <w:pPr>
      <w:numPr>
        <w:numId w:val="2"/>
      </w:numPr>
    </w:pPr>
  </w:style>
  <w:style w:type="numbering" w:styleId="111111">
    <w:name w:val="Outline List 2"/>
    <w:basedOn w:val="NoList"/>
    <w:semiHidden/>
    <w:rsid w:val="00646F57"/>
    <w:pPr>
      <w:numPr>
        <w:numId w:val="1"/>
      </w:numPr>
    </w:pPr>
  </w:style>
  <w:style w:type="paragraph" w:styleId="BlockText">
    <w:name w:val="Block Text"/>
    <w:basedOn w:val="Normal"/>
    <w:semiHidden/>
    <w:rsid w:val="00646F57"/>
    <w:pPr>
      <w:spacing w:after="120"/>
      <w:ind w:left="1440" w:right="1440"/>
    </w:pPr>
  </w:style>
  <w:style w:type="paragraph" w:styleId="BodyTextFirstIndent">
    <w:name w:val="Body Text First Indent"/>
    <w:basedOn w:val="BodyText"/>
    <w:semiHidden/>
    <w:rsid w:val="00646F57"/>
    <w:pPr>
      <w:spacing w:before="0"/>
      <w:ind w:firstLine="210"/>
      <w:jc w:val="left"/>
    </w:pPr>
  </w:style>
  <w:style w:type="paragraph" w:styleId="BodyTextFirstIndent2">
    <w:name w:val="Body Text First Indent 2"/>
    <w:basedOn w:val="BodyTextIndent"/>
    <w:semiHidden/>
    <w:rsid w:val="00646F57"/>
    <w:pPr>
      <w:numPr>
        <w:numId w:val="0"/>
      </w:numPr>
      <w:ind w:left="283" w:firstLine="210"/>
      <w:jc w:val="left"/>
    </w:pPr>
  </w:style>
  <w:style w:type="paragraph" w:styleId="Closing">
    <w:name w:val="Closing"/>
    <w:basedOn w:val="Normal"/>
    <w:semiHidden/>
    <w:rsid w:val="00646F57"/>
    <w:pPr>
      <w:ind w:left="4252"/>
    </w:pPr>
  </w:style>
  <w:style w:type="paragraph" w:styleId="Date">
    <w:name w:val="Date"/>
    <w:basedOn w:val="Normal"/>
    <w:next w:val="Normal"/>
    <w:semiHidden/>
    <w:rsid w:val="00646F57"/>
  </w:style>
  <w:style w:type="paragraph" w:styleId="E-mailSignature">
    <w:name w:val="E-mail Signature"/>
    <w:basedOn w:val="Normal"/>
    <w:semiHidden/>
    <w:rsid w:val="00646F57"/>
  </w:style>
  <w:style w:type="character" w:styleId="Emphasis">
    <w:name w:val="Emphasis"/>
    <w:basedOn w:val="DefaultParagraphFont"/>
    <w:qFormat/>
    <w:rsid w:val="00646F57"/>
    <w:rPr>
      <w:rFonts w:ascii="Calibri" w:hAnsi="Calibri"/>
      <w:i/>
      <w:iCs/>
    </w:rPr>
  </w:style>
  <w:style w:type="paragraph" w:styleId="EnvelopeAddress">
    <w:name w:val="envelope address"/>
    <w:basedOn w:val="Normal"/>
    <w:semiHidden/>
    <w:rsid w:val="00646F57"/>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646F57"/>
    <w:rPr>
      <w:rFonts w:ascii="Arial" w:hAnsi="Arial" w:cs="Arial"/>
      <w:sz w:val="20"/>
    </w:rPr>
  </w:style>
  <w:style w:type="character" w:styleId="FollowedHyperlink">
    <w:name w:val="FollowedHyperlink"/>
    <w:basedOn w:val="DefaultParagraphFont"/>
    <w:semiHidden/>
    <w:rsid w:val="00646F57"/>
    <w:rPr>
      <w:color w:val="800080"/>
      <w:u w:val="single"/>
    </w:rPr>
  </w:style>
  <w:style w:type="character" w:styleId="HTMLAcronym">
    <w:name w:val="HTML Acronym"/>
    <w:basedOn w:val="DefaultParagraphFont"/>
    <w:semiHidden/>
    <w:rsid w:val="00646F57"/>
  </w:style>
  <w:style w:type="paragraph" w:styleId="HTMLAddress">
    <w:name w:val="HTML Address"/>
    <w:basedOn w:val="Normal"/>
    <w:semiHidden/>
    <w:rsid w:val="00646F57"/>
    <w:rPr>
      <w:i/>
      <w:iCs/>
    </w:rPr>
  </w:style>
  <w:style w:type="character" w:styleId="HTMLCite">
    <w:name w:val="HTML Cite"/>
    <w:basedOn w:val="DefaultParagraphFont"/>
    <w:semiHidden/>
    <w:rsid w:val="00646F57"/>
    <w:rPr>
      <w:i/>
      <w:iCs/>
    </w:rPr>
  </w:style>
  <w:style w:type="character" w:styleId="HTMLCode">
    <w:name w:val="HTML Code"/>
    <w:basedOn w:val="DefaultParagraphFont"/>
    <w:semiHidden/>
    <w:rsid w:val="00646F57"/>
    <w:rPr>
      <w:rFonts w:ascii="Courier New" w:hAnsi="Courier New" w:cs="Courier New"/>
      <w:sz w:val="20"/>
      <w:szCs w:val="20"/>
    </w:rPr>
  </w:style>
  <w:style w:type="character" w:styleId="HTMLDefinition">
    <w:name w:val="HTML Definition"/>
    <w:basedOn w:val="DefaultParagraphFont"/>
    <w:semiHidden/>
    <w:rsid w:val="00646F57"/>
    <w:rPr>
      <w:i/>
      <w:iCs/>
    </w:rPr>
  </w:style>
  <w:style w:type="character" w:styleId="HTMLKeyboard">
    <w:name w:val="HTML Keyboard"/>
    <w:basedOn w:val="DefaultParagraphFont"/>
    <w:semiHidden/>
    <w:rsid w:val="00646F57"/>
    <w:rPr>
      <w:rFonts w:ascii="Courier New" w:hAnsi="Courier New" w:cs="Courier New"/>
      <w:sz w:val="20"/>
      <w:szCs w:val="20"/>
    </w:rPr>
  </w:style>
  <w:style w:type="paragraph" w:styleId="HTMLPreformatted">
    <w:name w:val="HTML Preformatted"/>
    <w:basedOn w:val="Normal"/>
    <w:semiHidden/>
    <w:rsid w:val="00646F57"/>
    <w:rPr>
      <w:rFonts w:ascii="Courier New" w:hAnsi="Courier New" w:cs="Courier New"/>
      <w:sz w:val="20"/>
    </w:rPr>
  </w:style>
  <w:style w:type="character" w:styleId="HTMLSample">
    <w:name w:val="HTML Sample"/>
    <w:basedOn w:val="DefaultParagraphFont"/>
    <w:semiHidden/>
    <w:rsid w:val="00646F57"/>
    <w:rPr>
      <w:rFonts w:ascii="Courier New" w:hAnsi="Courier New" w:cs="Courier New"/>
    </w:rPr>
  </w:style>
  <w:style w:type="character" w:styleId="HTMLTypewriter">
    <w:name w:val="HTML Typewriter"/>
    <w:basedOn w:val="DefaultParagraphFont"/>
    <w:semiHidden/>
    <w:rsid w:val="00646F57"/>
    <w:rPr>
      <w:rFonts w:ascii="Courier New" w:hAnsi="Courier New" w:cs="Courier New"/>
      <w:sz w:val="20"/>
      <w:szCs w:val="20"/>
    </w:rPr>
  </w:style>
  <w:style w:type="character" w:styleId="HTMLVariable">
    <w:name w:val="HTML Variable"/>
    <w:basedOn w:val="DefaultParagraphFont"/>
    <w:semiHidden/>
    <w:rsid w:val="00646F57"/>
    <w:rPr>
      <w:i/>
      <w:iCs/>
    </w:rPr>
  </w:style>
  <w:style w:type="character" w:styleId="Hyperlink">
    <w:name w:val="Hyperlink"/>
    <w:basedOn w:val="DefaultParagraphFont"/>
    <w:semiHidden/>
    <w:rsid w:val="00646F57"/>
    <w:rPr>
      <w:color w:val="0000FF"/>
      <w:u w:val="single"/>
    </w:rPr>
  </w:style>
  <w:style w:type="character" w:styleId="LineNumber">
    <w:name w:val="line number"/>
    <w:basedOn w:val="DefaultParagraphFont"/>
    <w:semiHidden/>
    <w:rsid w:val="00646F57"/>
  </w:style>
  <w:style w:type="paragraph" w:styleId="List">
    <w:name w:val="List"/>
    <w:basedOn w:val="Normal"/>
    <w:semiHidden/>
    <w:rsid w:val="00646F57"/>
    <w:pPr>
      <w:ind w:left="283" w:hanging="283"/>
    </w:pPr>
  </w:style>
  <w:style w:type="paragraph" w:styleId="List2">
    <w:name w:val="List 2"/>
    <w:basedOn w:val="Normal"/>
    <w:semiHidden/>
    <w:rsid w:val="00646F57"/>
    <w:pPr>
      <w:ind w:left="566" w:hanging="283"/>
    </w:pPr>
  </w:style>
  <w:style w:type="paragraph" w:styleId="List3">
    <w:name w:val="List 3"/>
    <w:basedOn w:val="Normal"/>
    <w:semiHidden/>
    <w:rsid w:val="00646F57"/>
    <w:pPr>
      <w:ind w:left="849" w:hanging="283"/>
    </w:pPr>
  </w:style>
  <w:style w:type="paragraph" w:styleId="List4">
    <w:name w:val="List 4"/>
    <w:basedOn w:val="Normal"/>
    <w:semiHidden/>
    <w:rsid w:val="00646F57"/>
    <w:pPr>
      <w:ind w:left="1132" w:hanging="283"/>
    </w:pPr>
  </w:style>
  <w:style w:type="paragraph" w:styleId="List5">
    <w:name w:val="List 5"/>
    <w:basedOn w:val="Normal"/>
    <w:semiHidden/>
    <w:rsid w:val="00646F57"/>
    <w:pPr>
      <w:ind w:left="1415" w:hanging="283"/>
    </w:pPr>
  </w:style>
  <w:style w:type="paragraph" w:styleId="ListBullet">
    <w:name w:val="List Bullet"/>
    <w:basedOn w:val="Normal"/>
    <w:semiHidden/>
    <w:rsid w:val="00646F57"/>
    <w:pPr>
      <w:numPr>
        <w:numId w:val="10"/>
      </w:numPr>
    </w:pPr>
  </w:style>
  <w:style w:type="paragraph" w:styleId="ListBullet2">
    <w:name w:val="List Bullet 2"/>
    <w:basedOn w:val="Normal"/>
    <w:semiHidden/>
    <w:rsid w:val="00646F57"/>
    <w:pPr>
      <w:numPr>
        <w:numId w:val="11"/>
      </w:numPr>
    </w:pPr>
  </w:style>
  <w:style w:type="paragraph" w:styleId="ListBullet3">
    <w:name w:val="List Bullet 3"/>
    <w:basedOn w:val="Normal"/>
    <w:semiHidden/>
    <w:rsid w:val="00646F57"/>
    <w:pPr>
      <w:numPr>
        <w:numId w:val="12"/>
      </w:numPr>
    </w:pPr>
  </w:style>
  <w:style w:type="paragraph" w:styleId="ListBullet4">
    <w:name w:val="List Bullet 4"/>
    <w:basedOn w:val="Normal"/>
    <w:semiHidden/>
    <w:rsid w:val="00646F57"/>
    <w:pPr>
      <w:numPr>
        <w:numId w:val="13"/>
      </w:numPr>
    </w:pPr>
  </w:style>
  <w:style w:type="paragraph" w:styleId="ListBullet5">
    <w:name w:val="List Bullet 5"/>
    <w:basedOn w:val="Normal"/>
    <w:semiHidden/>
    <w:rsid w:val="00646F57"/>
    <w:pPr>
      <w:numPr>
        <w:numId w:val="14"/>
      </w:numPr>
    </w:pPr>
  </w:style>
  <w:style w:type="paragraph" w:styleId="ListContinue">
    <w:name w:val="List Continue"/>
    <w:basedOn w:val="Normal"/>
    <w:semiHidden/>
    <w:rsid w:val="00646F57"/>
    <w:pPr>
      <w:spacing w:after="120"/>
      <w:ind w:left="283"/>
    </w:pPr>
  </w:style>
  <w:style w:type="paragraph" w:styleId="ListContinue2">
    <w:name w:val="List Continue 2"/>
    <w:basedOn w:val="Normal"/>
    <w:semiHidden/>
    <w:rsid w:val="00646F57"/>
    <w:pPr>
      <w:spacing w:after="120"/>
      <w:ind w:left="566"/>
    </w:pPr>
  </w:style>
  <w:style w:type="paragraph" w:styleId="ListContinue3">
    <w:name w:val="List Continue 3"/>
    <w:basedOn w:val="Normal"/>
    <w:semiHidden/>
    <w:rsid w:val="00646F57"/>
    <w:pPr>
      <w:spacing w:after="120"/>
      <w:ind w:left="849"/>
    </w:pPr>
  </w:style>
  <w:style w:type="paragraph" w:styleId="ListContinue4">
    <w:name w:val="List Continue 4"/>
    <w:basedOn w:val="Normal"/>
    <w:semiHidden/>
    <w:rsid w:val="00646F57"/>
    <w:pPr>
      <w:spacing w:after="120"/>
      <w:ind w:left="1132"/>
    </w:pPr>
  </w:style>
  <w:style w:type="paragraph" w:styleId="ListContinue5">
    <w:name w:val="List Continue 5"/>
    <w:basedOn w:val="Normal"/>
    <w:semiHidden/>
    <w:rsid w:val="00646F57"/>
    <w:pPr>
      <w:spacing w:after="120"/>
      <w:ind w:left="1415"/>
    </w:pPr>
  </w:style>
  <w:style w:type="paragraph" w:styleId="ListNumber">
    <w:name w:val="List Number"/>
    <w:basedOn w:val="Normal"/>
    <w:semiHidden/>
    <w:rsid w:val="00646F57"/>
    <w:pPr>
      <w:numPr>
        <w:numId w:val="15"/>
      </w:numPr>
    </w:pPr>
  </w:style>
  <w:style w:type="paragraph" w:styleId="ListNumber2">
    <w:name w:val="List Number 2"/>
    <w:basedOn w:val="Normal"/>
    <w:semiHidden/>
    <w:rsid w:val="00646F57"/>
    <w:pPr>
      <w:numPr>
        <w:numId w:val="16"/>
      </w:numPr>
    </w:pPr>
  </w:style>
  <w:style w:type="paragraph" w:styleId="ListNumber3">
    <w:name w:val="List Number 3"/>
    <w:basedOn w:val="Normal"/>
    <w:semiHidden/>
    <w:rsid w:val="00646F57"/>
    <w:pPr>
      <w:numPr>
        <w:numId w:val="17"/>
      </w:numPr>
    </w:pPr>
  </w:style>
  <w:style w:type="paragraph" w:styleId="ListNumber4">
    <w:name w:val="List Number 4"/>
    <w:basedOn w:val="Normal"/>
    <w:semiHidden/>
    <w:rsid w:val="00646F57"/>
    <w:pPr>
      <w:numPr>
        <w:numId w:val="18"/>
      </w:numPr>
    </w:pPr>
  </w:style>
  <w:style w:type="paragraph" w:styleId="ListNumber5">
    <w:name w:val="List Number 5"/>
    <w:basedOn w:val="Normal"/>
    <w:semiHidden/>
    <w:rsid w:val="00646F57"/>
    <w:pPr>
      <w:numPr>
        <w:numId w:val="19"/>
      </w:numPr>
    </w:pPr>
  </w:style>
  <w:style w:type="paragraph" w:styleId="MessageHeader">
    <w:name w:val="Message Header"/>
    <w:basedOn w:val="Normal"/>
    <w:semiHidden/>
    <w:rsid w:val="00646F5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sid w:val="00646F57"/>
    <w:rPr>
      <w:szCs w:val="24"/>
    </w:rPr>
  </w:style>
  <w:style w:type="paragraph" w:styleId="NormalIndent">
    <w:name w:val="Normal Indent"/>
    <w:basedOn w:val="Normal"/>
    <w:semiHidden/>
    <w:rsid w:val="00646F57"/>
    <w:pPr>
      <w:ind w:left="720"/>
    </w:pPr>
  </w:style>
  <w:style w:type="character" w:styleId="PageNumber">
    <w:name w:val="page number"/>
    <w:basedOn w:val="DefaultParagraphFont"/>
    <w:semiHidden/>
    <w:rsid w:val="00646F57"/>
  </w:style>
  <w:style w:type="paragraph" w:styleId="Salutation">
    <w:name w:val="Salutation"/>
    <w:basedOn w:val="Normal"/>
    <w:next w:val="Normal"/>
    <w:semiHidden/>
    <w:rsid w:val="00646F57"/>
  </w:style>
  <w:style w:type="paragraph" w:styleId="Signature">
    <w:name w:val="Signature"/>
    <w:basedOn w:val="Normal"/>
    <w:semiHidden/>
    <w:rsid w:val="00646F57"/>
    <w:pPr>
      <w:ind w:left="4252"/>
    </w:pPr>
  </w:style>
  <w:style w:type="character" w:styleId="Strong">
    <w:name w:val="Strong"/>
    <w:basedOn w:val="DefaultParagraphFont"/>
    <w:qFormat/>
    <w:rsid w:val="00646F57"/>
    <w:rPr>
      <w:b/>
      <w:bCs/>
    </w:rPr>
  </w:style>
  <w:style w:type="paragraph" w:styleId="Subtitle">
    <w:name w:val="Subtitle"/>
    <w:basedOn w:val="Normal"/>
    <w:qFormat/>
    <w:rsid w:val="00646F57"/>
    <w:pPr>
      <w:spacing w:after="60"/>
      <w:jc w:val="center"/>
      <w:outlineLvl w:val="1"/>
    </w:pPr>
    <w:rPr>
      <w:rFonts w:ascii="Arial" w:hAnsi="Arial" w:cs="Arial"/>
      <w:szCs w:val="24"/>
    </w:rPr>
  </w:style>
  <w:style w:type="table" w:styleId="Table3Deffects1">
    <w:name w:val="Table 3D effects 1"/>
    <w:basedOn w:val="TableNormal"/>
    <w:semiHidden/>
    <w:rsid w:val="00646F57"/>
    <w:rPr>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46F57"/>
    <w:rPr>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46F57"/>
    <w:rPr>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46F57"/>
    <w:rPr>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46F57"/>
    <w:rPr>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46F57"/>
    <w:rPr>
      <w:color w:val="00008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46F57"/>
    <w:rPr>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46F57"/>
    <w:rPr>
      <w:color w:val="FFFFFF"/>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46F57"/>
    <w:rPr>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46F57"/>
    <w:rPr>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46F57"/>
    <w:rPr>
      <w:b/>
      <w:bCs/>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46F57"/>
    <w:rPr>
      <w:b/>
      <w:bCs/>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46F57"/>
    <w:rPr>
      <w:b/>
      <w:bCs/>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46F57"/>
    <w:rPr>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46F57"/>
    <w:rPr>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46F57"/>
    <w:rPr>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46F57"/>
    <w:rPr>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46F57"/>
    <w:rPr>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646F57"/>
    <w:rPr>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46F57"/>
    <w:rPr>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46F57"/>
    <w:rPr>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46F57"/>
    <w:rPr>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46F57"/>
    <w:rPr>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46F57"/>
    <w:rPr>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46F57"/>
    <w:rPr>
      <w:b/>
      <w:bCs/>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46F57"/>
    <w:rPr>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46F57"/>
    <w:rPr>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46F57"/>
    <w:rPr>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46F57"/>
    <w:rPr>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46F57"/>
    <w:rPr>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46F57"/>
    <w:rPr>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46F57"/>
    <w:rPr>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46F57"/>
    <w:rPr>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46F57"/>
    <w:rPr>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46F57"/>
    <w:rPr>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46F57"/>
    <w:rPr>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46F57"/>
    <w:rPr>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46F57"/>
    <w:rPr>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46F57"/>
    <w:rPr>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46F57"/>
    <w:rPr>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46F57"/>
    <w:rPr>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646F57"/>
    <w:rPr>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46F57"/>
    <w:rPr>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46F57"/>
    <w:rPr>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646F57"/>
    <w:pPr>
      <w:spacing w:before="240" w:after="60"/>
      <w:jc w:val="center"/>
      <w:outlineLvl w:val="0"/>
    </w:pPr>
    <w:rPr>
      <w:rFonts w:ascii="Arial" w:hAnsi="Arial" w:cs="Arial"/>
      <w:b/>
      <w:bCs/>
      <w:kern w:val="28"/>
      <w:sz w:val="32"/>
      <w:szCs w:val="32"/>
    </w:rPr>
  </w:style>
  <w:style w:type="paragraph" w:styleId="NoteHeading0">
    <w:name w:val="Note Heading"/>
    <w:basedOn w:val="Normal"/>
    <w:next w:val="Normal"/>
    <w:link w:val="NoteHeadingChar"/>
    <w:rsid w:val="00646F57"/>
    <w:pPr>
      <w:spacing w:before="120"/>
    </w:pPr>
    <w:rPr>
      <w:b/>
      <w:sz w:val="16"/>
    </w:rPr>
  </w:style>
  <w:style w:type="paragraph" w:customStyle="1" w:styleId="TableNumber">
    <w:name w:val="Table Number"/>
    <w:basedOn w:val="TableName"/>
    <w:next w:val="TableName"/>
    <w:rsid w:val="00646F57"/>
    <w:pPr>
      <w:spacing w:before="60" w:after="0"/>
    </w:pPr>
  </w:style>
  <w:style w:type="paragraph" w:customStyle="1" w:styleId="TableTextIndent">
    <w:name w:val="Table Text Indent"/>
    <w:rsid w:val="00646F57"/>
    <w:pPr>
      <w:numPr>
        <w:numId w:val="20"/>
      </w:numPr>
      <w:spacing w:before="60"/>
    </w:pPr>
    <w:rPr>
      <w:rFonts w:ascii="Calibri" w:hAnsi="Calibri"/>
      <w:szCs w:val="24"/>
      <w:lang w:eastAsia="en-US"/>
    </w:rPr>
  </w:style>
  <w:style w:type="character" w:customStyle="1" w:styleId="Heading3Char">
    <w:name w:val="Heading 3 Char"/>
    <w:basedOn w:val="DefaultParagraphFont"/>
    <w:link w:val="Heading3"/>
    <w:rsid w:val="0012021B"/>
    <w:rPr>
      <w:rFonts w:ascii="Arial" w:hAnsi="Arial" w:cs="Arial"/>
      <w:b/>
      <w:bCs/>
      <w:sz w:val="24"/>
      <w:szCs w:val="26"/>
      <w:lang w:eastAsia="en-US"/>
    </w:rPr>
  </w:style>
  <w:style w:type="paragraph" w:customStyle="1" w:styleId="TableTextLeftBold-BP410pt">
    <w:name w:val="Table Text Left Bold - BP4 10pt"/>
    <w:basedOn w:val="TableTextLeftBold-BP4"/>
    <w:rsid w:val="00646F57"/>
    <w:rPr>
      <w:sz w:val="20"/>
    </w:rPr>
  </w:style>
  <w:style w:type="paragraph" w:customStyle="1" w:styleId="TableTextRight-BP410pt">
    <w:name w:val="Table Text Right - BP4 10pt"/>
    <w:basedOn w:val="TableTextRight-BP4"/>
    <w:rsid w:val="00646F57"/>
    <w:rPr>
      <w:sz w:val="20"/>
    </w:rPr>
  </w:style>
  <w:style w:type="paragraph" w:customStyle="1" w:styleId="TableTextRightBold-BP410pt">
    <w:name w:val="Table Text Right Bold - BP4 10pt"/>
    <w:basedOn w:val="TableTextRightBold-BP4"/>
    <w:rsid w:val="00646F57"/>
    <w:rPr>
      <w:sz w:val="20"/>
    </w:rPr>
  </w:style>
  <w:style w:type="character" w:styleId="CommentReference">
    <w:name w:val="annotation reference"/>
    <w:basedOn w:val="DefaultParagraphFont"/>
    <w:rsid w:val="00646F57"/>
    <w:rPr>
      <w:rFonts w:ascii="Calibri" w:hAnsi="Calibri"/>
      <w:sz w:val="16"/>
      <w:szCs w:val="16"/>
    </w:rPr>
  </w:style>
  <w:style w:type="paragraph" w:styleId="CommentText">
    <w:name w:val="annotation text"/>
    <w:basedOn w:val="Normal"/>
    <w:link w:val="CommentTextChar"/>
    <w:rsid w:val="00646F57"/>
    <w:rPr>
      <w:sz w:val="20"/>
    </w:rPr>
  </w:style>
  <w:style w:type="character" w:customStyle="1" w:styleId="CharChar1">
    <w:name w:val="Char Char1"/>
    <w:basedOn w:val="DefaultParagraphFont"/>
    <w:rsid w:val="00646F57"/>
    <w:rPr>
      <w:rFonts w:ascii="Arial" w:hAnsi="Arial" w:cs="Arial"/>
      <w:b/>
      <w:bCs/>
      <w:sz w:val="24"/>
      <w:szCs w:val="26"/>
      <w:lang w:val="en-AU" w:eastAsia="en-US" w:bidi="ar-SA"/>
    </w:rPr>
  </w:style>
  <w:style w:type="character" w:customStyle="1" w:styleId="CommentTextChar">
    <w:name w:val="Comment Text Char"/>
    <w:basedOn w:val="DefaultParagraphFont"/>
    <w:link w:val="CommentText"/>
    <w:rsid w:val="006322AA"/>
    <w:rPr>
      <w:rFonts w:ascii="Calibri" w:hAnsi="Calibri"/>
      <w:lang w:eastAsia="en-US"/>
    </w:rPr>
  </w:style>
  <w:style w:type="paragraph" w:customStyle="1" w:styleId="1n">
    <w:name w:val="1. n"/>
    <w:basedOn w:val="n"/>
    <w:rsid w:val="00646F57"/>
    <w:rPr>
      <w:iCs/>
      <w:szCs w:val="20"/>
    </w:rPr>
  </w:style>
  <w:style w:type="paragraph" w:customStyle="1" w:styleId="an">
    <w:name w:val="a. n"/>
    <w:basedOn w:val="n"/>
    <w:rsid w:val="00646F57"/>
    <w:rPr>
      <w:iCs/>
      <w:szCs w:val="20"/>
    </w:rPr>
  </w:style>
  <w:style w:type="paragraph" w:customStyle="1" w:styleId="AIIndent">
    <w:name w:val="AI Indent"/>
    <w:basedOn w:val="Normal"/>
    <w:rsid w:val="00646F57"/>
    <w:pPr>
      <w:tabs>
        <w:tab w:val="num" w:pos="360"/>
      </w:tabs>
      <w:ind w:left="357" w:hanging="357"/>
    </w:pPr>
    <w:rPr>
      <w:sz w:val="20"/>
    </w:rPr>
  </w:style>
  <w:style w:type="paragraph" w:customStyle="1" w:styleId="AITableText">
    <w:name w:val="AI Table Text"/>
    <w:basedOn w:val="Normal"/>
    <w:rsid w:val="00646F57"/>
    <w:pPr>
      <w:jc w:val="right"/>
    </w:pPr>
    <w:rPr>
      <w:sz w:val="20"/>
      <w:szCs w:val="24"/>
    </w:rPr>
  </w:style>
  <w:style w:type="character" w:customStyle="1" w:styleId="CharChar">
    <w:name w:val="Char Char"/>
    <w:basedOn w:val="DefaultParagraphFont"/>
    <w:rsid w:val="00646F57"/>
    <w:rPr>
      <w:rFonts w:ascii="Calibri" w:hAnsi="Calibri"/>
      <w:sz w:val="24"/>
      <w:lang w:val="en-AU" w:eastAsia="en-US" w:bidi="ar-SA"/>
    </w:rPr>
  </w:style>
  <w:style w:type="table" w:styleId="ColorfulGrid-Accent2">
    <w:name w:val="Colorful Grid Accent 2"/>
    <w:basedOn w:val="TableNormal"/>
    <w:uiPriority w:val="73"/>
    <w:rsid w:val="00646F57"/>
    <w:rPr>
      <w:rFonts w:ascii="Calibri" w:hAnsi="Calibri"/>
      <w:color w:val="000000"/>
      <w:lang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46F57"/>
    <w:rPr>
      <w:rFonts w:ascii="Calibri" w:hAnsi="Calibri"/>
      <w:color w:val="000000"/>
      <w:lang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46F57"/>
    <w:rPr>
      <w:rFonts w:ascii="Calibri" w:hAnsi="Calibri"/>
      <w:color w:val="000000"/>
      <w:lang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46F57"/>
    <w:rPr>
      <w:rFonts w:ascii="Calibri" w:hAnsi="Calibri"/>
      <w:color w:val="000000"/>
      <w:lang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46F57"/>
    <w:rPr>
      <w:rFonts w:ascii="Calibri" w:hAnsi="Calibri"/>
      <w:color w:val="000000"/>
      <w:lang w:eastAsia="en-A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CommentSubject">
    <w:name w:val="annotation subject"/>
    <w:basedOn w:val="CommentText"/>
    <w:next w:val="CommentText"/>
    <w:link w:val="CommentSubjectChar"/>
    <w:rsid w:val="00646F57"/>
    <w:rPr>
      <w:b/>
      <w:bCs/>
    </w:rPr>
  </w:style>
  <w:style w:type="character" w:customStyle="1" w:styleId="CommentSubjectChar">
    <w:name w:val="Comment Subject Char"/>
    <w:basedOn w:val="CommentTextChar"/>
    <w:link w:val="CommentSubject"/>
    <w:rsid w:val="006322AA"/>
    <w:rPr>
      <w:b/>
      <w:bCs/>
    </w:rPr>
  </w:style>
  <w:style w:type="character" w:styleId="EndnoteReference">
    <w:name w:val="endnote reference"/>
    <w:basedOn w:val="DefaultParagraphFont"/>
    <w:rsid w:val="00646F57"/>
    <w:rPr>
      <w:rFonts w:ascii="Calibri" w:hAnsi="Calibri"/>
      <w:vertAlign w:val="superscript"/>
    </w:rPr>
  </w:style>
  <w:style w:type="paragraph" w:styleId="EndnoteText">
    <w:name w:val="endnote text"/>
    <w:basedOn w:val="Normal"/>
    <w:link w:val="EndnoteTextChar"/>
    <w:rsid w:val="00646F57"/>
    <w:rPr>
      <w:sz w:val="20"/>
    </w:rPr>
  </w:style>
  <w:style w:type="character" w:customStyle="1" w:styleId="EndnoteTextChar">
    <w:name w:val="Endnote Text Char"/>
    <w:basedOn w:val="DefaultParagraphFont"/>
    <w:link w:val="EndnoteText"/>
    <w:rsid w:val="006322AA"/>
    <w:rPr>
      <w:rFonts w:ascii="Calibri" w:hAnsi="Calibri"/>
      <w:lang w:eastAsia="en-US"/>
    </w:rPr>
  </w:style>
  <w:style w:type="character" w:styleId="FootnoteReference">
    <w:name w:val="footnote reference"/>
    <w:basedOn w:val="DefaultParagraphFont"/>
    <w:rsid w:val="00646F57"/>
    <w:rPr>
      <w:rFonts w:ascii="Calibri" w:hAnsi="Calibri"/>
      <w:vertAlign w:val="superscript"/>
    </w:rPr>
  </w:style>
  <w:style w:type="paragraph" w:styleId="FootnoteText">
    <w:name w:val="footnote text"/>
    <w:basedOn w:val="Normal"/>
    <w:link w:val="FootnoteTextChar"/>
    <w:rsid w:val="00646F57"/>
    <w:rPr>
      <w:sz w:val="20"/>
    </w:rPr>
  </w:style>
  <w:style w:type="character" w:customStyle="1" w:styleId="FootnoteTextChar">
    <w:name w:val="Footnote Text Char"/>
    <w:basedOn w:val="DefaultParagraphFont"/>
    <w:link w:val="FootnoteText"/>
    <w:rsid w:val="006322AA"/>
    <w:rPr>
      <w:rFonts w:ascii="Calibri" w:hAnsi="Calibri"/>
      <w:lang w:eastAsia="en-US"/>
    </w:rPr>
  </w:style>
  <w:style w:type="paragraph" w:styleId="Index1">
    <w:name w:val="index 1"/>
    <w:basedOn w:val="Normal"/>
    <w:next w:val="Normal"/>
    <w:autoRedefine/>
    <w:rsid w:val="00646F57"/>
    <w:pPr>
      <w:ind w:left="240" w:hanging="240"/>
    </w:pPr>
  </w:style>
  <w:style w:type="paragraph" w:styleId="Index2">
    <w:name w:val="index 2"/>
    <w:basedOn w:val="Normal"/>
    <w:next w:val="Normal"/>
    <w:autoRedefine/>
    <w:rsid w:val="00646F57"/>
    <w:pPr>
      <w:ind w:left="480" w:hanging="240"/>
    </w:pPr>
  </w:style>
  <w:style w:type="paragraph" w:styleId="Index3">
    <w:name w:val="index 3"/>
    <w:basedOn w:val="Normal"/>
    <w:next w:val="Normal"/>
    <w:autoRedefine/>
    <w:rsid w:val="00646F57"/>
    <w:pPr>
      <w:ind w:left="720" w:hanging="240"/>
    </w:pPr>
  </w:style>
  <w:style w:type="paragraph" w:styleId="Index4">
    <w:name w:val="index 4"/>
    <w:basedOn w:val="Normal"/>
    <w:next w:val="Normal"/>
    <w:autoRedefine/>
    <w:rsid w:val="00646F57"/>
    <w:pPr>
      <w:ind w:left="960" w:hanging="240"/>
    </w:pPr>
  </w:style>
  <w:style w:type="paragraph" w:styleId="Index5">
    <w:name w:val="index 5"/>
    <w:basedOn w:val="Normal"/>
    <w:next w:val="Normal"/>
    <w:autoRedefine/>
    <w:rsid w:val="00646F57"/>
    <w:pPr>
      <w:ind w:left="1200" w:hanging="240"/>
    </w:pPr>
  </w:style>
  <w:style w:type="paragraph" w:styleId="Index6">
    <w:name w:val="index 6"/>
    <w:basedOn w:val="Normal"/>
    <w:next w:val="Normal"/>
    <w:autoRedefine/>
    <w:rsid w:val="00646F57"/>
    <w:pPr>
      <w:ind w:left="1440" w:hanging="240"/>
    </w:pPr>
  </w:style>
  <w:style w:type="paragraph" w:styleId="Index7">
    <w:name w:val="index 7"/>
    <w:basedOn w:val="Normal"/>
    <w:next w:val="Normal"/>
    <w:autoRedefine/>
    <w:rsid w:val="00646F57"/>
    <w:pPr>
      <w:ind w:left="1680" w:hanging="240"/>
    </w:pPr>
  </w:style>
  <w:style w:type="paragraph" w:styleId="Index8">
    <w:name w:val="index 8"/>
    <w:basedOn w:val="Normal"/>
    <w:next w:val="Normal"/>
    <w:autoRedefine/>
    <w:rsid w:val="00646F57"/>
    <w:pPr>
      <w:ind w:left="1920" w:hanging="240"/>
    </w:pPr>
  </w:style>
  <w:style w:type="paragraph" w:styleId="Index9">
    <w:name w:val="index 9"/>
    <w:basedOn w:val="Normal"/>
    <w:next w:val="Normal"/>
    <w:autoRedefine/>
    <w:rsid w:val="00646F57"/>
    <w:pPr>
      <w:ind w:left="2160" w:hanging="240"/>
    </w:pPr>
  </w:style>
  <w:style w:type="paragraph" w:styleId="IndexHeading">
    <w:name w:val="index heading"/>
    <w:basedOn w:val="Normal"/>
    <w:next w:val="Index1"/>
    <w:rsid w:val="00646F57"/>
    <w:rPr>
      <w:b/>
      <w:bCs/>
    </w:rPr>
  </w:style>
  <w:style w:type="paragraph" w:styleId="ListParagraph">
    <w:name w:val="List Paragraph"/>
    <w:basedOn w:val="Normal"/>
    <w:qFormat/>
    <w:rsid w:val="00646F57"/>
    <w:pPr>
      <w:ind w:left="720"/>
    </w:pPr>
    <w:rPr>
      <w:szCs w:val="24"/>
    </w:rPr>
  </w:style>
  <w:style w:type="paragraph" w:customStyle="1" w:styleId="TableHeadingCentre-BP4">
    <w:name w:val="Table Heading Centre - BP4"/>
    <w:basedOn w:val="Normal"/>
    <w:rsid w:val="00646F57"/>
    <w:pPr>
      <w:keepNext/>
      <w:jc w:val="center"/>
    </w:pPr>
    <w:rPr>
      <w:b/>
      <w:sz w:val="18"/>
    </w:rPr>
  </w:style>
  <w:style w:type="paragraph" w:customStyle="1" w:styleId="TableHeadingCentre-BP3">
    <w:name w:val="Table Heading Centre - BP3"/>
    <w:basedOn w:val="TableHeadingCentre-BP4"/>
    <w:rsid w:val="00646F57"/>
    <w:rPr>
      <w:sz w:val="20"/>
    </w:rPr>
  </w:style>
  <w:style w:type="paragraph" w:customStyle="1" w:styleId="TableHeadingCentre-BP410pt">
    <w:name w:val="Table Heading Centre - BP4 10pt"/>
    <w:basedOn w:val="TableHeadingCentre-BP4"/>
    <w:rsid w:val="00646F57"/>
    <w:rPr>
      <w:sz w:val="20"/>
    </w:rPr>
  </w:style>
  <w:style w:type="paragraph" w:customStyle="1" w:styleId="TableHeadingLeft-BP4">
    <w:name w:val="Table Heading Left - BP4"/>
    <w:basedOn w:val="Normal"/>
    <w:rsid w:val="00646F57"/>
    <w:pPr>
      <w:keepNext/>
    </w:pPr>
    <w:rPr>
      <w:b/>
      <w:sz w:val="18"/>
      <w:lang w:eastAsia="en-AU"/>
    </w:rPr>
  </w:style>
  <w:style w:type="paragraph" w:customStyle="1" w:styleId="TableHeadingLeft-BP3">
    <w:name w:val="Table Heading Left - BP3"/>
    <w:basedOn w:val="TableHeadingLeft-BP4"/>
    <w:rsid w:val="00646F57"/>
    <w:rPr>
      <w:sz w:val="20"/>
    </w:rPr>
  </w:style>
  <w:style w:type="paragraph" w:customStyle="1" w:styleId="TableHeadingLeft-BP410pt">
    <w:name w:val="Table Heading Left - BP4 10pt"/>
    <w:basedOn w:val="TableHeadingLeft-BP4"/>
    <w:rsid w:val="00646F57"/>
    <w:rPr>
      <w:sz w:val="20"/>
    </w:rPr>
  </w:style>
  <w:style w:type="paragraph" w:customStyle="1" w:styleId="TableHeadingRight-BP4">
    <w:name w:val="Table Heading Right - BP4"/>
    <w:basedOn w:val="Normal"/>
    <w:rsid w:val="00646F57"/>
    <w:pPr>
      <w:keepNext/>
      <w:jc w:val="right"/>
    </w:pPr>
    <w:rPr>
      <w:b/>
      <w:sz w:val="18"/>
      <w:szCs w:val="24"/>
    </w:rPr>
  </w:style>
  <w:style w:type="paragraph" w:customStyle="1" w:styleId="TableHeadingRight-BP3">
    <w:name w:val="Table Heading Right - BP3"/>
    <w:basedOn w:val="TableHeadingRight-BP4"/>
    <w:rsid w:val="00646F57"/>
    <w:rPr>
      <w:sz w:val="20"/>
    </w:rPr>
  </w:style>
  <w:style w:type="paragraph" w:customStyle="1" w:styleId="TableHeadingRight-BP410pt">
    <w:name w:val="Table Heading Right - BP4 10pt"/>
    <w:basedOn w:val="TableHeadingRight-BP4"/>
    <w:rsid w:val="00646F57"/>
    <w:rPr>
      <w:sz w:val="20"/>
    </w:rPr>
  </w:style>
  <w:style w:type="paragraph" w:customStyle="1" w:styleId="TableNumbersRight-BP4">
    <w:name w:val="Table Numbers Right - BP4"/>
    <w:basedOn w:val="Normal"/>
    <w:rsid w:val="00646F57"/>
    <w:pPr>
      <w:jc w:val="right"/>
    </w:pPr>
    <w:rPr>
      <w:sz w:val="18"/>
    </w:rPr>
  </w:style>
  <w:style w:type="paragraph" w:customStyle="1" w:styleId="TableNumbersRight-BP3">
    <w:name w:val="Table Numbers Right - BP3"/>
    <w:basedOn w:val="TableNumbersRight-BP4"/>
    <w:rsid w:val="00646F57"/>
    <w:rPr>
      <w:sz w:val="20"/>
    </w:rPr>
  </w:style>
  <w:style w:type="paragraph" w:styleId="TableofAuthorities">
    <w:name w:val="table of authorities"/>
    <w:basedOn w:val="Normal"/>
    <w:next w:val="Normal"/>
    <w:rsid w:val="00646F57"/>
    <w:pPr>
      <w:ind w:left="240" w:hanging="240"/>
    </w:pPr>
  </w:style>
  <w:style w:type="paragraph" w:styleId="TableofFigures">
    <w:name w:val="table of figures"/>
    <w:basedOn w:val="Normal"/>
    <w:next w:val="Normal"/>
    <w:rsid w:val="00646F57"/>
  </w:style>
  <w:style w:type="paragraph" w:customStyle="1" w:styleId="TableTextLeft-BP4">
    <w:name w:val="Table Text Left - BP4"/>
    <w:basedOn w:val="Normal"/>
    <w:rsid w:val="00646F57"/>
    <w:pPr>
      <w:ind w:left="142" w:hanging="142"/>
    </w:pPr>
    <w:rPr>
      <w:sz w:val="18"/>
      <w:szCs w:val="18"/>
    </w:rPr>
  </w:style>
  <w:style w:type="paragraph" w:customStyle="1" w:styleId="TableTextLeft-BP3">
    <w:name w:val="Table Text Left - BP3"/>
    <w:basedOn w:val="TableTextLeft-BP4"/>
    <w:rsid w:val="00646F57"/>
    <w:rPr>
      <w:sz w:val="20"/>
    </w:rPr>
  </w:style>
  <w:style w:type="paragraph" w:customStyle="1" w:styleId="TableTextLeft-BP410pt">
    <w:name w:val="Table Text Left - BP4 10pt"/>
    <w:basedOn w:val="TableTextLeft-BP4"/>
    <w:rsid w:val="00646F57"/>
    <w:rPr>
      <w:sz w:val="20"/>
    </w:rPr>
  </w:style>
  <w:style w:type="paragraph" w:customStyle="1" w:styleId="TableTextLeft-BP4FS">
    <w:name w:val="Table Text Left - BP4 FS"/>
    <w:basedOn w:val="TableTextLeft-BP4"/>
    <w:rsid w:val="00646F57"/>
    <w:pPr>
      <w:ind w:left="227"/>
    </w:pPr>
  </w:style>
  <w:style w:type="paragraph" w:customStyle="1" w:styleId="TableTextLeftBold-BP4">
    <w:name w:val="Table Text Left Bold - BP4"/>
    <w:basedOn w:val="Normal"/>
    <w:rsid w:val="00646F57"/>
    <w:pPr>
      <w:ind w:left="142" w:hanging="142"/>
    </w:pPr>
    <w:rPr>
      <w:b/>
      <w:sz w:val="18"/>
    </w:rPr>
  </w:style>
  <w:style w:type="paragraph" w:customStyle="1" w:styleId="TableTextLeftBold-BP3">
    <w:name w:val="Table Text Left Bold - BP3"/>
    <w:basedOn w:val="TableTextLeftBold-BP4"/>
    <w:rsid w:val="00646F57"/>
    <w:rPr>
      <w:sz w:val="20"/>
    </w:rPr>
  </w:style>
  <w:style w:type="paragraph" w:customStyle="1" w:styleId="TableTextRight-BP4">
    <w:name w:val="Table Text Right - BP4"/>
    <w:basedOn w:val="Normal"/>
    <w:rsid w:val="00646F57"/>
    <w:pPr>
      <w:jc w:val="right"/>
    </w:pPr>
    <w:rPr>
      <w:sz w:val="18"/>
    </w:rPr>
  </w:style>
  <w:style w:type="paragraph" w:customStyle="1" w:styleId="TableTextRight-BP3">
    <w:name w:val="Table Text Right - BP3"/>
    <w:basedOn w:val="TableTextRight-BP4"/>
    <w:rsid w:val="00646F57"/>
    <w:rPr>
      <w:sz w:val="20"/>
    </w:rPr>
  </w:style>
  <w:style w:type="paragraph" w:customStyle="1" w:styleId="TableTextRightBold-BP4">
    <w:name w:val="Table Text Right Bold - BP4"/>
    <w:basedOn w:val="Normal"/>
    <w:rsid w:val="00646F57"/>
    <w:pPr>
      <w:jc w:val="right"/>
    </w:pPr>
    <w:rPr>
      <w:b/>
      <w:sz w:val="18"/>
    </w:rPr>
  </w:style>
  <w:style w:type="paragraph" w:customStyle="1" w:styleId="TableTextRightBold-BP3">
    <w:name w:val="Table Text Right Bold - BP3"/>
    <w:basedOn w:val="TableTextRightBold-BP4"/>
    <w:rsid w:val="00646F57"/>
  </w:style>
  <w:style w:type="paragraph" w:styleId="TOAHeading">
    <w:name w:val="toa heading"/>
    <w:basedOn w:val="Normal"/>
    <w:next w:val="Normal"/>
    <w:rsid w:val="00646F57"/>
    <w:pPr>
      <w:spacing w:before="120"/>
    </w:pPr>
    <w:rPr>
      <w:b/>
      <w:bCs/>
      <w:szCs w:val="24"/>
    </w:rPr>
  </w:style>
  <w:style w:type="paragraph" w:styleId="TOC1">
    <w:name w:val="toc 1"/>
    <w:basedOn w:val="Normal"/>
    <w:next w:val="Normal"/>
    <w:autoRedefine/>
    <w:rsid w:val="00646F57"/>
  </w:style>
  <w:style w:type="paragraph" w:styleId="TOC2">
    <w:name w:val="toc 2"/>
    <w:basedOn w:val="Normal"/>
    <w:next w:val="Normal"/>
    <w:autoRedefine/>
    <w:rsid w:val="00646F57"/>
    <w:pPr>
      <w:ind w:left="240"/>
    </w:pPr>
  </w:style>
  <w:style w:type="paragraph" w:styleId="TOC3">
    <w:name w:val="toc 3"/>
    <w:basedOn w:val="Normal"/>
    <w:next w:val="Normal"/>
    <w:autoRedefine/>
    <w:rsid w:val="00646F57"/>
    <w:pPr>
      <w:ind w:left="480"/>
    </w:pPr>
  </w:style>
  <w:style w:type="paragraph" w:styleId="TOC4">
    <w:name w:val="toc 4"/>
    <w:basedOn w:val="Normal"/>
    <w:next w:val="Normal"/>
    <w:autoRedefine/>
    <w:rsid w:val="00646F57"/>
    <w:pPr>
      <w:ind w:left="720"/>
    </w:pPr>
  </w:style>
  <w:style w:type="paragraph" w:styleId="TOC5">
    <w:name w:val="toc 5"/>
    <w:basedOn w:val="Normal"/>
    <w:next w:val="Normal"/>
    <w:autoRedefine/>
    <w:rsid w:val="00646F57"/>
    <w:pPr>
      <w:ind w:left="960"/>
    </w:pPr>
  </w:style>
  <w:style w:type="paragraph" w:styleId="TOC6">
    <w:name w:val="toc 6"/>
    <w:basedOn w:val="Normal"/>
    <w:next w:val="Normal"/>
    <w:autoRedefine/>
    <w:rsid w:val="00646F57"/>
    <w:pPr>
      <w:ind w:left="1200"/>
    </w:pPr>
  </w:style>
  <w:style w:type="paragraph" w:styleId="TOC7">
    <w:name w:val="toc 7"/>
    <w:basedOn w:val="Normal"/>
    <w:next w:val="Normal"/>
    <w:autoRedefine/>
    <w:rsid w:val="00646F57"/>
    <w:pPr>
      <w:ind w:left="1440"/>
    </w:pPr>
  </w:style>
  <w:style w:type="paragraph" w:styleId="TOC8">
    <w:name w:val="toc 8"/>
    <w:basedOn w:val="Normal"/>
    <w:next w:val="Normal"/>
    <w:autoRedefine/>
    <w:rsid w:val="00646F57"/>
    <w:pPr>
      <w:ind w:left="1680"/>
    </w:pPr>
  </w:style>
  <w:style w:type="paragraph" w:styleId="TOC9">
    <w:name w:val="toc 9"/>
    <w:basedOn w:val="Normal"/>
    <w:next w:val="Normal"/>
    <w:autoRedefine/>
    <w:rsid w:val="00646F57"/>
    <w:pPr>
      <w:ind w:left="1920"/>
    </w:pPr>
  </w:style>
  <w:style w:type="paragraph" w:styleId="Revision">
    <w:name w:val="Revision"/>
    <w:hidden/>
    <w:uiPriority w:val="99"/>
    <w:semiHidden/>
    <w:rsid w:val="004C643D"/>
    <w:rPr>
      <w:rFonts w:ascii="Calibri" w:hAnsi="Calibri"/>
      <w:sz w:val="24"/>
      <w:lang w:eastAsia="en-US"/>
    </w:rPr>
  </w:style>
  <w:style w:type="character" w:customStyle="1" w:styleId="Heading1Char">
    <w:name w:val="Heading 1 Char"/>
    <w:basedOn w:val="DefaultParagraphFont"/>
    <w:link w:val="Heading1"/>
    <w:rsid w:val="000759B2"/>
    <w:rPr>
      <w:rFonts w:ascii="Arial" w:hAnsi="Arial"/>
      <w:b/>
      <w:caps/>
      <w:kern w:val="28"/>
      <w:sz w:val="28"/>
      <w:lang w:eastAsia="en-US"/>
    </w:rPr>
  </w:style>
  <w:style w:type="character" w:customStyle="1" w:styleId="BodyTextChar">
    <w:name w:val="Body Text Char"/>
    <w:basedOn w:val="DefaultParagraphFont"/>
    <w:link w:val="BodyText"/>
    <w:rsid w:val="000759B2"/>
    <w:rPr>
      <w:rFonts w:ascii="Calibri" w:hAnsi="Calibri"/>
      <w:sz w:val="24"/>
      <w:lang w:eastAsia="en-US"/>
    </w:rPr>
  </w:style>
  <w:style w:type="character" w:customStyle="1" w:styleId="NoteHeadingChar">
    <w:name w:val="Note Heading Char"/>
    <w:basedOn w:val="DefaultParagraphFont"/>
    <w:link w:val="NoteHeading0"/>
    <w:rsid w:val="000759B2"/>
    <w:rPr>
      <w:rFonts w:ascii="Calibri" w:hAnsi="Calibri"/>
      <w:b/>
      <w:sz w:val="16"/>
      <w:lang w:eastAsia="en-US"/>
    </w:rPr>
  </w:style>
  <w:style w:type="character" w:customStyle="1" w:styleId="Heading4Char">
    <w:name w:val="Heading 4 Char"/>
    <w:basedOn w:val="DefaultParagraphFont"/>
    <w:link w:val="Heading4"/>
    <w:uiPriority w:val="9"/>
    <w:rsid w:val="00B4183A"/>
    <w:rPr>
      <w:rFonts w:ascii="Calibri" w:hAnsi="Calibri"/>
      <w:i/>
      <w:sz w:val="24"/>
      <w:lang w:eastAsia="en-US"/>
    </w:rPr>
  </w:style>
  <w:style w:type="character" w:customStyle="1" w:styleId="FooterChar">
    <w:name w:val="Footer Char"/>
    <w:basedOn w:val="DefaultParagraphFont"/>
    <w:link w:val="Footer"/>
    <w:uiPriority w:val="99"/>
    <w:rsid w:val="000F4C8C"/>
    <w:rPr>
      <w:rFonts w:ascii="Calibri" w:hAnsi="Calibri"/>
      <w:sz w:val="24"/>
      <w:lang w:eastAsia="en-US"/>
    </w:rPr>
  </w:style>
</w:styles>
</file>

<file path=word/webSettings.xml><?xml version="1.0" encoding="utf-8"?>
<w:webSettings xmlns:r="http://schemas.openxmlformats.org/officeDocument/2006/relationships" xmlns:w="http://schemas.openxmlformats.org/wordprocessingml/2006/main">
  <w:divs>
    <w:div w:id="28261035">
      <w:bodyDiv w:val="1"/>
      <w:marLeft w:val="0"/>
      <w:marRight w:val="0"/>
      <w:marTop w:val="0"/>
      <w:marBottom w:val="0"/>
      <w:divBdr>
        <w:top w:val="none" w:sz="0" w:space="0" w:color="auto"/>
        <w:left w:val="none" w:sz="0" w:space="0" w:color="auto"/>
        <w:bottom w:val="none" w:sz="0" w:space="0" w:color="auto"/>
        <w:right w:val="none" w:sz="0" w:space="0" w:color="auto"/>
      </w:divBdr>
    </w:div>
    <w:div w:id="58212411">
      <w:bodyDiv w:val="1"/>
      <w:marLeft w:val="0"/>
      <w:marRight w:val="0"/>
      <w:marTop w:val="0"/>
      <w:marBottom w:val="0"/>
      <w:divBdr>
        <w:top w:val="none" w:sz="0" w:space="0" w:color="auto"/>
        <w:left w:val="none" w:sz="0" w:space="0" w:color="auto"/>
        <w:bottom w:val="none" w:sz="0" w:space="0" w:color="auto"/>
        <w:right w:val="none" w:sz="0" w:space="0" w:color="auto"/>
      </w:divBdr>
    </w:div>
    <w:div w:id="224491939">
      <w:bodyDiv w:val="1"/>
      <w:marLeft w:val="0"/>
      <w:marRight w:val="0"/>
      <w:marTop w:val="0"/>
      <w:marBottom w:val="0"/>
      <w:divBdr>
        <w:top w:val="none" w:sz="0" w:space="0" w:color="auto"/>
        <w:left w:val="none" w:sz="0" w:space="0" w:color="auto"/>
        <w:bottom w:val="none" w:sz="0" w:space="0" w:color="auto"/>
        <w:right w:val="none" w:sz="0" w:space="0" w:color="auto"/>
      </w:divBdr>
    </w:div>
    <w:div w:id="419064499">
      <w:bodyDiv w:val="1"/>
      <w:marLeft w:val="0"/>
      <w:marRight w:val="0"/>
      <w:marTop w:val="0"/>
      <w:marBottom w:val="0"/>
      <w:divBdr>
        <w:top w:val="none" w:sz="0" w:space="0" w:color="auto"/>
        <w:left w:val="none" w:sz="0" w:space="0" w:color="auto"/>
        <w:bottom w:val="none" w:sz="0" w:space="0" w:color="auto"/>
        <w:right w:val="none" w:sz="0" w:space="0" w:color="auto"/>
      </w:divBdr>
    </w:div>
    <w:div w:id="447358565">
      <w:bodyDiv w:val="1"/>
      <w:marLeft w:val="0"/>
      <w:marRight w:val="0"/>
      <w:marTop w:val="0"/>
      <w:marBottom w:val="0"/>
      <w:divBdr>
        <w:top w:val="none" w:sz="0" w:space="0" w:color="auto"/>
        <w:left w:val="none" w:sz="0" w:space="0" w:color="auto"/>
        <w:bottom w:val="none" w:sz="0" w:space="0" w:color="auto"/>
        <w:right w:val="none" w:sz="0" w:space="0" w:color="auto"/>
      </w:divBdr>
    </w:div>
    <w:div w:id="719325783">
      <w:bodyDiv w:val="1"/>
      <w:marLeft w:val="0"/>
      <w:marRight w:val="0"/>
      <w:marTop w:val="0"/>
      <w:marBottom w:val="0"/>
      <w:divBdr>
        <w:top w:val="none" w:sz="0" w:space="0" w:color="auto"/>
        <w:left w:val="none" w:sz="0" w:space="0" w:color="auto"/>
        <w:bottom w:val="none" w:sz="0" w:space="0" w:color="auto"/>
        <w:right w:val="none" w:sz="0" w:space="0" w:color="auto"/>
      </w:divBdr>
    </w:div>
    <w:div w:id="839080605">
      <w:bodyDiv w:val="1"/>
      <w:marLeft w:val="0"/>
      <w:marRight w:val="0"/>
      <w:marTop w:val="0"/>
      <w:marBottom w:val="0"/>
      <w:divBdr>
        <w:top w:val="none" w:sz="0" w:space="0" w:color="auto"/>
        <w:left w:val="none" w:sz="0" w:space="0" w:color="auto"/>
        <w:bottom w:val="none" w:sz="0" w:space="0" w:color="auto"/>
        <w:right w:val="none" w:sz="0" w:space="0" w:color="auto"/>
      </w:divBdr>
    </w:div>
    <w:div w:id="1445228384">
      <w:bodyDiv w:val="1"/>
      <w:marLeft w:val="0"/>
      <w:marRight w:val="0"/>
      <w:marTop w:val="0"/>
      <w:marBottom w:val="0"/>
      <w:divBdr>
        <w:top w:val="none" w:sz="0" w:space="0" w:color="auto"/>
        <w:left w:val="none" w:sz="0" w:space="0" w:color="auto"/>
        <w:bottom w:val="none" w:sz="0" w:space="0" w:color="auto"/>
        <w:right w:val="none" w:sz="0" w:space="0" w:color="auto"/>
      </w:divBdr>
    </w:div>
    <w:div w:id="1829207575">
      <w:bodyDiv w:val="1"/>
      <w:marLeft w:val="0"/>
      <w:marRight w:val="0"/>
      <w:marTop w:val="0"/>
      <w:marBottom w:val="0"/>
      <w:divBdr>
        <w:top w:val="none" w:sz="0" w:space="0" w:color="auto"/>
        <w:left w:val="none" w:sz="0" w:space="0" w:color="auto"/>
        <w:bottom w:val="none" w:sz="0" w:space="0" w:color="auto"/>
        <w:right w:val="none" w:sz="0" w:space="0" w:color="auto"/>
      </w:divBdr>
    </w:div>
    <w:div w:id="1867019080">
      <w:bodyDiv w:val="1"/>
      <w:marLeft w:val="0"/>
      <w:marRight w:val="0"/>
      <w:marTop w:val="0"/>
      <w:marBottom w:val="0"/>
      <w:divBdr>
        <w:top w:val="none" w:sz="0" w:space="0" w:color="auto"/>
        <w:left w:val="none" w:sz="0" w:space="0" w:color="auto"/>
        <w:bottom w:val="none" w:sz="0" w:space="0" w:color="auto"/>
        <w:right w:val="none" w:sz="0" w:space="0" w:color="auto"/>
      </w:divBdr>
    </w:div>
    <w:div w:id="1957637792">
      <w:bodyDiv w:val="1"/>
      <w:marLeft w:val="0"/>
      <w:marRight w:val="0"/>
      <w:marTop w:val="0"/>
      <w:marBottom w:val="0"/>
      <w:divBdr>
        <w:top w:val="none" w:sz="0" w:space="0" w:color="auto"/>
        <w:left w:val="none" w:sz="0" w:space="0" w:color="auto"/>
        <w:bottom w:val="none" w:sz="0" w:space="0" w:color="auto"/>
        <w:right w:val="none" w:sz="0" w:space="0" w:color="auto"/>
      </w:divBdr>
    </w:div>
    <w:div w:id="201025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B3CF3-78F5-422C-83A0-2E8FD191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1617</Words>
  <Characters>8444</Characters>
  <Application>Microsoft Office Word</Application>
  <DocSecurity>0</DocSecurity>
  <Lines>1266</Lines>
  <Paragraphs>689</Paragraphs>
  <ScaleCrop>false</ScaleCrop>
  <HeadingPairs>
    <vt:vector size="2" baseType="variant">
      <vt:variant>
        <vt:lpstr>Title</vt:lpstr>
      </vt:variant>
      <vt:variant>
        <vt:i4>1</vt:i4>
      </vt:variant>
    </vt:vector>
  </HeadingPairs>
  <TitlesOfParts>
    <vt:vector size="1" baseType="lpstr">
      <vt:lpstr>2013-14 Budget Paper 4: Auditor-General</vt:lpstr>
    </vt:vector>
  </TitlesOfParts>
  <Company>ACT Government</Company>
  <LinksUpToDate>false</LinksUpToDate>
  <CharactersWithSpaces>10019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Auditor-General</dc:title>
  <dc:subject>Auditor-General</dc:subject>
  <dc:creator>Chief Minister and Treasury Directorate</dc:creator>
  <cp:lastModifiedBy>Keaton Paterson</cp:lastModifiedBy>
  <cp:revision>6</cp:revision>
  <cp:lastPrinted>2013-05-24T00:19:00Z</cp:lastPrinted>
  <dcterms:created xsi:type="dcterms:W3CDTF">2013-05-28T08:50:00Z</dcterms:created>
  <dcterms:modified xsi:type="dcterms:W3CDTF">2013-05-30T02:37:00Z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