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BF0B" w14:textId="7B922F35" w:rsidR="001D6E5D" w:rsidRPr="006D1DDE" w:rsidRDefault="001D6E5D" w:rsidP="001D6E5D">
      <w:pPr>
        <w:pStyle w:val="Heading1"/>
        <w:spacing w:before="240"/>
        <w:ind w:left="142"/>
        <w:jc w:val="center"/>
        <w:rPr>
          <w:color w:val="000000" w:themeColor="text1"/>
          <w:szCs w:val="24"/>
        </w:rPr>
      </w:pPr>
      <w:r w:rsidRPr="006D1DDE">
        <w:rPr>
          <w:color w:val="000000" w:themeColor="text1"/>
          <w:szCs w:val="24"/>
        </w:rPr>
        <w:t>NRMA</w:t>
      </w:r>
      <w:r w:rsidRPr="006D1DDE">
        <w:rPr>
          <w:color w:val="000000" w:themeColor="text1"/>
          <w:spacing w:val="-6"/>
          <w:szCs w:val="24"/>
        </w:rPr>
        <w:t xml:space="preserve"> </w:t>
      </w:r>
      <w:r>
        <w:rPr>
          <w:szCs w:val="24"/>
        </w:rPr>
        <w:t xml:space="preserve">MOTOR ACCIDENT </w:t>
      </w:r>
      <w:r w:rsidR="00D031D5">
        <w:t>INJURIES</w:t>
      </w:r>
      <w:r>
        <w:rPr>
          <w:szCs w:val="24"/>
        </w:rPr>
        <w:t xml:space="preserve"> (MAI)</w:t>
      </w:r>
      <w:r w:rsidRPr="006908B1">
        <w:rPr>
          <w:spacing w:val="-9"/>
          <w:szCs w:val="24"/>
        </w:rPr>
        <w:t xml:space="preserve"> </w:t>
      </w:r>
      <w:r w:rsidRPr="006D1DDE">
        <w:rPr>
          <w:color w:val="000000" w:themeColor="text1"/>
          <w:szCs w:val="24"/>
        </w:rPr>
        <w:t>INSURANCE</w:t>
      </w:r>
      <w:r w:rsidRPr="006D1DDE">
        <w:rPr>
          <w:color w:val="000000" w:themeColor="text1"/>
          <w:spacing w:val="-7"/>
          <w:szCs w:val="24"/>
        </w:rPr>
        <w:t xml:space="preserve"> </w:t>
      </w:r>
      <w:r w:rsidRPr="006D1DDE">
        <w:rPr>
          <w:color w:val="000000" w:themeColor="text1"/>
          <w:szCs w:val="24"/>
        </w:rPr>
        <w:t>PREMIUMS</w:t>
      </w:r>
    </w:p>
    <w:p w14:paraId="0C000F1F" w14:textId="4DA07AB0" w:rsidR="001D6E5D" w:rsidRPr="006D1DDE" w:rsidRDefault="001D6E5D" w:rsidP="001D6E5D">
      <w:pPr>
        <w:jc w:val="center"/>
        <w:rPr>
          <w:b/>
          <w:color w:val="000000" w:themeColor="text1"/>
        </w:rPr>
      </w:pPr>
      <w:r w:rsidRPr="006D1DDE">
        <w:rPr>
          <w:b/>
          <w:color w:val="000000" w:themeColor="text1"/>
        </w:rPr>
        <w:t>(</w:t>
      </w:r>
      <w:r w:rsidR="00B565BF">
        <w:rPr>
          <w:b/>
        </w:rPr>
        <w:t>APPLIES</w:t>
      </w:r>
      <w:r w:rsidRPr="006D1DDE">
        <w:rPr>
          <w:b/>
          <w:color w:val="000000" w:themeColor="text1"/>
        </w:rPr>
        <w:t xml:space="preserve"> FROM </w:t>
      </w:r>
      <w:r w:rsidR="001C3CC4">
        <w:rPr>
          <w:b/>
          <w:color w:val="000000" w:themeColor="text1"/>
        </w:rPr>
        <w:t>0</w:t>
      </w:r>
      <w:r w:rsidRPr="006D1DDE">
        <w:rPr>
          <w:b/>
          <w:color w:val="000000" w:themeColor="text1"/>
        </w:rPr>
        <w:t>1/</w:t>
      </w:r>
      <w:r w:rsidR="001C3CC4">
        <w:rPr>
          <w:b/>
          <w:color w:val="000000" w:themeColor="text1"/>
        </w:rPr>
        <w:t>0</w:t>
      </w:r>
      <w:r w:rsidRPr="006D1DDE">
        <w:rPr>
          <w:b/>
          <w:color w:val="000000" w:themeColor="text1"/>
        </w:rPr>
        <w:t>2/202</w:t>
      </w:r>
      <w:r>
        <w:rPr>
          <w:b/>
          <w:color w:val="000000" w:themeColor="text1"/>
        </w:rPr>
        <w:t>2)</w:t>
      </w:r>
    </w:p>
    <w:p w14:paraId="7950D121" w14:textId="7B7E78DF" w:rsidR="001D6E5D" w:rsidRPr="006D1DDE" w:rsidRDefault="001D6E5D" w:rsidP="001D6E5D">
      <w:pPr>
        <w:pStyle w:val="Heading1"/>
        <w:ind w:left="142"/>
        <w:jc w:val="center"/>
        <w:rPr>
          <w:color w:val="000000" w:themeColor="text1"/>
        </w:rPr>
      </w:pPr>
      <w:r w:rsidRPr="006D1DDE">
        <w:rPr>
          <w:color w:val="000000" w:themeColor="text1"/>
        </w:rPr>
        <w:t xml:space="preserve">PREMIUMS APPLICABLE FOR </w:t>
      </w:r>
      <w:r w:rsidR="00B565BF">
        <w:rPr>
          <w:color w:val="000000" w:themeColor="text1"/>
        </w:rPr>
        <w:t xml:space="preserve">A </w:t>
      </w:r>
      <w:r w:rsidRPr="006D1DDE">
        <w:rPr>
          <w:color w:val="000000" w:themeColor="text1"/>
        </w:rPr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1D6E5D" w:rsidRPr="00465843" w14:paraId="5D9E9063" w14:textId="77777777" w:rsidTr="008B241F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73DA06" w14:textId="77777777" w:rsidR="001D6E5D" w:rsidRPr="00465843" w:rsidRDefault="001D6E5D" w:rsidP="00D03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7FD58B" w14:textId="77777777" w:rsidR="001D6E5D" w:rsidRPr="00465843" w:rsidRDefault="001D6E5D" w:rsidP="008B24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02CA3" w14:textId="76535240" w:rsidR="001D6E5D" w:rsidRPr="00465843" w:rsidRDefault="001D6E5D" w:rsidP="008B24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157F" w14:textId="75875C34" w:rsidR="001D6E5D" w:rsidRPr="00465843" w:rsidRDefault="001D6E5D" w:rsidP="008B24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165769" w:rsidRPr="00465843" w14:paraId="1DF94571" w14:textId="77777777" w:rsidTr="008B241F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160B7F" w14:textId="77777777" w:rsidR="00165769" w:rsidRPr="00465843" w:rsidRDefault="00165769" w:rsidP="001657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C3BF56" w14:textId="77777777" w:rsidR="00165769" w:rsidRPr="00465843" w:rsidRDefault="00165769" w:rsidP="001657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90028F" w14:textId="3EF273DA" w:rsidR="00165769" w:rsidRPr="00465843" w:rsidRDefault="00165769" w:rsidP="00165769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BF0A41" w14:textId="64E939F0" w:rsidR="00165769" w:rsidRPr="00465843" w:rsidRDefault="00165769" w:rsidP="00165769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1D6E5D" w:rsidRPr="00465843" w14:paraId="52527043" w14:textId="77777777" w:rsidTr="008B241F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D41E" w14:textId="77777777" w:rsidR="001D6E5D" w:rsidRPr="00465843" w:rsidRDefault="001D6E5D" w:rsidP="008B24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B7B75" w14:textId="77777777" w:rsidR="001D6E5D" w:rsidRPr="00465843" w:rsidRDefault="001D6E5D" w:rsidP="008B24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1B61" w14:textId="77777777" w:rsidR="001D6E5D" w:rsidRPr="00465843" w:rsidRDefault="001D6E5D" w:rsidP="008B24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5D63" w14:textId="77777777" w:rsidR="001D6E5D" w:rsidRPr="00465843" w:rsidRDefault="001D6E5D" w:rsidP="008B24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$450.30</w:t>
            </w:r>
          </w:p>
        </w:tc>
      </w:tr>
      <w:tr w:rsidR="001D6E5D" w:rsidRPr="00465843" w14:paraId="50E74861" w14:textId="77777777" w:rsidTr="008B241F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9740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5514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D083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3E8CF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$541.50</w:t>
            </w:r>
          </w:p>
        </w:tc>
      </w:tr>
      <w:tr w:rsidR="001D6E5D" w:rsidRPr="00465843" w14:paraId="7094BEA0" w14:textId="77777777" w:rsidTr="008B241F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A2C1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A713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3906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69312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7450E3E4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FCF5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20E28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5F57C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7980C" w14:textId="6747741C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F06D7E">
              <w:rPr>
                <w:rFonts w:ascii="Calibri" w:hAnsi="Calibri" w:cs="Calibri"/>
                <w:color w:val="000000"/>
                <w:sz w:val="22"/>
                <w:szCs w:val="22"/>
              </w:rPr>
              <w:t>1,995.20</w:t>
            </w:r>
          </w:p>
        </w:tc>
      </w:tr>
      <w:tr w:rsidR="001D6E5D" w:rsidRPr="00465843" w14:paraId="6E059B83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925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19C1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F9BF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CFF29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0F4B1ED7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E5B3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00A1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D2350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$4,479.00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09399" w14:textId="0A689FB2" w:rsidR="001D6E5D" w:rsidRDefault="00F06D7E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$4,787.60</w:t>
            </w:r>
          </w:p>
        </w:tc>
      </w:tr>
      <w:tr w:rsidR="001D6E5D" w:rsidRPr="00465843" w14:paraId="625EE273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D1C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B269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598A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3AC1F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69F187DB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230AA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1D042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606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1FC87" w14:textId="2E2EE417" w:rsidR="001D6E5D" w:rsidRDefault="00F06D7E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$723.20</w:t>
            </w:r>
          </w:p>
        </w:tc>
      </w:tr>
      <w:tr w:rsidR="001D6E5D" w:rsidRPr="00465843" w14:paraId="7B787561" w14:textId="77777777" w:rsidTr="008B241F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5BAF8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A7D6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C4BD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15436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678EAB9E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BFB4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4BCEC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07E8E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$7,409.30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3D8BE" w14:textId="3AE6046C" w:rsidR="001D6E5D" w:rsidRDefault="00F06D7E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$7,919.80</w:t>
            </w:r>
          </w:p>
        </w:tc>
      </w:tr>
      <w:tr w:rsidR="001D6E5D" w:rsidRPr="00465843" w14:paraId="2A2B139E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A7E2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80FD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C355E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$1,378.20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0740" w14:textId="10C859AC" w:rsidR="001D6E5D" w:rsidRDefault="00F06D7E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$1,473.10</w:t>
            </w:r>
          </w:p>
        </w:tc>
      </w:tr>
      <w:tr w:rsidR="001D6E5D" w:rsidRPr="00465843" w14:paraId="745E0AA9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676B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85799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7FB8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887E" w14:textId="0C666087" w:rsidR="001D6E5D" w:rsidRDefault="00F06D7E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$1,105.20</w:t>
            </w:r>
          </w:p>
        </w:tc>
      </w:tr>
      <w:tr w:rsidR="001D6E5D" w:rsidRPr="00465843" w14:paraId="22A781B6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DAC5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4AEA0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C220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D0E3" w14:textId="69546908" w:rsidR="001D6E5D" w:rsidRDefault="00F06D7E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1D6E5D" w:rsidRPr="00465843" w14:paraId="6DD80BFB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F684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DFCD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E77A4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0A2F3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6A4C5F3C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095DF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3EE3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3711D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7600C" w14:textId="1A99F62D" w:rsidR="001D6E5D" w:rsidRDefault="00F06D7E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$464.90</w:t>
            </w:r>
          </w:p>
        </w:tc>
      </w:tr>
      <w:tr w:rsidR="001D6E5D" w:rsidRPr="00465843" w14:paraId="12B3BEF3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6774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7AC5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9C927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EB74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64CA3677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122C8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01677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ABBD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4A3BB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1D6E5D" w:rsidRPr="00465843" w14:paraId="03FAAE7A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650C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53D4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1B706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70DD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2AE515F8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428C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404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59F2A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FC40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$90.80</w:t>
            </w:r>
          </w:p>
        </w:tc>
      </w:tr>
      <w:tr w:rsidR="001D6E5D" w:rsidRPr="00465843" w14:paraId="0518C39C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822B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7280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241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ECE2F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01E728CA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E5A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C0BEC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09B1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AA489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$708.60</w:t>
            </w:r>
          </w:p>
        </w:tc>
      </w:tr>
      <w:tr w:rsidR="001D6E5D" w:rsidRPr="00465843" w14:paraId="3D1B12B3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7B2B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D36C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CCCEC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E48C8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$321.30</w:t>
            </w:r>
          </w:p>
        </w:tc>
      </w:tr>
      <w:tr w:rsidR="001D6E5D" w:rsidRPr="00465843" w14:paraId="26E53A19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9222F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15804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A5D5C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C45F9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$1,326.60</w:t>
            </w:r>
          </w:p>
        </w:tc>
      </w:tr>
      <w:tr w:rsidR="001D6E5D" w:rsidRPr="00465843" w14:paraId="4A637BDC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A65A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994B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9C0D7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$733.30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7D5D7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$783.80</w:t>
            </w:r>
          </w:p>
        </w:tc>
      </w:tr>
      <w:tr w:rsidR="001D6E5D" w:rsidRPr="00465843" w14:paraId="7DDC30E8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39032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AFD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AD27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8A12D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$756.50</w:t>
            </w:r>
          </w:p>
        </w:tc>
      </w:tr>
      <w:tr w:rsidR="001D6E5D" w:rsidRPr="00465843" w14:paraId="497725B2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D3456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8B0D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C5A54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$1,279.70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20283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$1,367.80</w:t>
            </w:r>
          </w:p>
        </w:tc>
      </w:tr>
      <w:tr w:rsidR="001D6E5D" w:rsidRPr="00465843" w14:paraId="351CBB61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DE9CA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ED934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F6C3E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863E2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1D6E5D" w:rsidRPr="00465843" w14:paraId="24860855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D4FC2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7EF2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7EFF7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DBFDB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67030603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A5B34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A7D1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7D32B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CF51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1D6E5D" w:rsidRPr="00465843" w14:paraId="14E15092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A83B1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1F02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12D06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919D8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12195542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CABC9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70116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14BE9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9F5D8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$159.50</w:t>
            </w:r>
          </w:p>
        </w:tc>
      </w:tr>
      <w:tr w:rsidR="001D6E5D" w:rsidRPr="00465843" w14:paraId="010A5707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88D21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B281F" w14:textId="77777777" w:rsidR="001D6E5D" w:rsidRPr="00465843" w:rsidRDefault="001D6E5D" w:rsidP="008B241F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EEDED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A6D91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6E5D" w:rsidRPr="00465843" w14:paraId="0D2FA74E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96B0F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CC4D0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744E7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B044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1D6E5D" w:rsidRPr="00465843" w14:paraId="0850C6B0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225D0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8B88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2BAB3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113C9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1D6E5D" w:rsidRPr="00465843" w14:paraId="71F0F31C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2F80D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2C159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036C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1E953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$48.80</w:t>
            </w:r>
          </w:p>
        </w:tc>
      </w:tr>
      <w:tr w:rsidR="001D6E5D" w:rsidRPr="00465843" w14:paraId="48D46E36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B70D5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4785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A7195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$736.80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44D41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$787.50</w:t>
            </w:r>
          </w:p>
        </w:tc>
      </w:tr>
      <w:tr w:rsidR="001D6E5D" w:rsidRPr="00465843" w14:paraId="4885704D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4DEEB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893EC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F8133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$1,154.40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C71C4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$1,233.90</w:t>
            </w:r>
          </w:p>
        </w:tc>
      </w:tr>
      <w:tr w:rsidR="001D6E5D" w:rsidRPr="00465843" w14:paraId="4E941FCA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1CCE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D4B8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84E11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7B6FE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1D6E5D" w:rsidRPr="00465843" w14:paraId="114D5A4A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6958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0A19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20C3E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$760.00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71FA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$812.30</w:t>
            </w:r>
          </w:p>
        </w:tc>
      </w:tr>
      <w:tr w:rsidR="001D6E5D" w:rsidRPr="00465843" w14:paraId="0AA803AD" w14:textId="77777777" w:rsidTr="008B241F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D93E2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3E7C" w14:textId="77777777" w:rsidR="001D6E5D" w:rsidRPr="00465843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CFEC7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$4,744.60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6E912" w14:textId="77777777" w:rsidR="001D6E5D" w:rsidRDefault="001D6E5D" w:rsidP="008B24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$5,071.50</w:t>
            </w:r>
          </w:p>
        </w:tc>
      </w:tr>
    </w:tbl>
    <w:p w14:paraId="38CA04D2" w14:textId="77777777" w:rsidR="00211758" w:rsidRDefault="00D031D5"/>
    <w:sectPr w:rsidR="00211758" w:rsidSect="00761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C45E" w14:textId="77777777" w:rsidR="0075221F" w:rsidRDefault="00C425AC">
      <w:r>
        <w:separator/>
      </w:r>
    </w:p>
  </w:endnote>
  <w:endnote w:type="continuationSeparator" w:id="0">
    <w:p w14:paraId="29C56C4D" w14:textId="77777777" w:rsidR="0075221F" w:rsidRDefault="00C4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CC81" w14:textId="77777777" w:rsidR="004E34C6" w:rsidRDefault="00D031D5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F99F" w14:textId="77777777" w:rsidR="004E34C6" w:rsidRDefault="001D6E5D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>Input tax credit entitlements means an entitlement to an input tax credit for the CTP premium for a CTP policy.  Previously referred to as Private (Nil ITC) or Business Use (ITC).</w:t>
    </w:r>
  </w:p>
  <w:p w14:paraId="7D043913" w14:textId="77777777" w:rsidR="004E34C6" w:rsidRDefault="00D031D5" w:rsidP="0034699B">
    <w:pPr>
      <w:spacing w:line="20" w:lineRule="atLeast"/>
      <w:ind w:left="223"/>
      <w:jc w:val="right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BAE8" w14:textId="77777777" w:rsidR="004E34C6" w:rsidRDefault="00D031D5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7852" w14:textId="77777777" w:rsidR="0075221F" w:rsidRDefault="00C425AC">
      <w:r>
        <w:separator/>
      </w:r>
    </w:p>
  </w:footnote>
  <w:footnote w:type="continuationSeparator" w:id="0">
    <w:p w14:paraId="0BF85491" w14:textId="77777777" w:rsidR="0075221F" w:rsidRDefault="00C4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9DBA" w14:textId="77777777" w:rsidR="004E34C6" w:rsidRDefault="00D031D5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76CE" w14:textId="10043FD4" w:rsidR="004E34C6" w:rsidRPr="00772FE5" w:rsidRDefault="00D031D5" w:rsidP="00772FE5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8124" w14:textId="77777777" w:rsidR="004E34C6" w:rsidRDefault="00D031D5" w:rsidP="00C325B5">
    <w:pPr>
      <w:pStyle w:val="Header"/>
      <w:spacing w:before="72"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5D"/>
    <w:rsid w:val="000A00C8"/>
    <w:rsid w:val="00165769"/>
    <w:rsid w:val="001C3CC4"/>
    <w:rsid w:val="001D6E5D"/>
    <w:rsid w:val="0075221F"/>
    <w:rsid w:val="00772FE5"/>
    <w:rsid w:val="00805801"/>
    <w:rsid w:val="008910E2"/>
    <w:rsid w:val="009D5992"/>
    <w:rsid w:val="00B565BF"/>
    <w:rsid w:val="00C425AC"/>
    <w:rsid w:val="00D031D5"/>
    <w:rsid w:val="00F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A26CC"/>
  <w15:chartTrackingRefBased/>
  <w15:docId w15:val="{31D58A32-E8AF-4EF1-84E3-7068D527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5D"/>
    <w:pPr>
      <w:spacing w:after="0" w:line="240" w:lineRule="auto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E5D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E5D"/>
    <w:rPr>
      <w:rFonts w:eastAsiaTheme="majorEastAsia" w:cstheme="majorBidi"/>
      <w:b/>
      <w:bCs/>
      <w:sz w:val="24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D6E5D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6E5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6E5D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E5D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D6E5D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6E5D"/>
    <w:rPr>
      <w:rFonts w:ascii="Arial" w:eastAsia="Arial" w:hAnsi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23750-FA2A-4545-B661-ACC73E98133B}"/>
</file>

<file path=customXml/itemProps2.xml><?xml version="1.0" encoding="utf-8"?>
<ds:datastoreItem xmlns:ds="http://schemas.openxmlformats.org/officeDocument/2006/customXml" ds:itemID="{166DC957-C016-4001-9AB9-6FBBCD072932}"/>
</file>

<file path=customXml/itemProps3.xml><?xml version="1.0" encoding="utf-8"?>
<ds:datastoreItem xmlns:ds="http://schemas.openxmlformats.org/officeDocument/2006/customXml" ds:itemID="{82B47473-95CB-4F5D-B018-9BF612607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Lisa</dc:creator>
  <cp:keywords/>
  <dc:description/>
  <cp:lastModifiedBy>Zhu, Lisa</cp:lastModifiedBy>
  <cp:revision>9</cp:revision>
  <cp:lastPrinted>2021-11-30T02:55:00Z</cp:lastPrinted>
  <dcterms:created xsi:type="dcterms:W3CDTF">2021-11-19T01:23:00Z</dcterms:created>
  <dcterms:modified xsi:type="dcterms:W3CDTF">2022-02-07T22:15:00Z</dcterms:modified>
</cp:coreProperties>
</file>