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D2" w:rsidRDefault="00EA53D2" w:rsidP="00EA53D2">
      <w:pPr>
        <w:pStyle w:val="Heading1"/>
      </w:pPr>
      <w:r>
        <w:t>ACT Executive</w:t>
      </w:r>
    </w:p>
    <w:p w:rsidR="00EA53D2" w:rsidRPr="00800214" w:rsidRDefault="00EA53D2" w:rsidP="00E66D9B">
      <w:pPr>
        <w:pStyle w:val="Heading3"/>
        <w:spacing w:after="120"/>
      </w:pPr>
      <w:r w:rsidRPr="00800214">
        <w:t>Purpose</w:t>
      </w:r>
    </w:p>
    <w:p w:rsidR="00EA53D2" w:rsidRPr="00800214" w:rsidRDefault="00EA53D2" w:rsidP="00800214">
      <w:pPr>
        <w:pStyle w:val="BodyText"/>
      </w:pPr>
      <w:r w:rsidRPr="00800214">
        <w:t xml:space="preserve">The ACT Executive consists of the Chief Minister and other Ministers appointed by the Chief Minister.  The ACT Executive has powers under the </w:t>
      </w:r>
      <w:r w:rsidRPr="00BE21A8">
        <w:rPr>
          <w:i/>
        </w:rPr>
        <w:t>Australian Capital Territory (Self Government) Act 1988</w:t>
      </w:r>
      <w:r w:rsidRPr="00800214">
        <w:t xml:space="preserve"> to govern the Territory and </w:t>
      </w:r>
      <w:r w:rsidR="000E1A78" w:rsidRPr="00800214">
        <w:t>e</w:t>
      </w:r>
      <w:r w:rsidRPr="00800214">
        <w:t>xecute and maintain enactments and laws.</w:t>
      </w:r>
    </w:p>
    <w:p w:rsidR="00EA53D2" w:rsidRPr="00800214" w:rsidRDefault="00EA53D2" w:rsidP="00E66D9B">
      <w:pPr>
        <w:pStyle w:val="Heading3"/>
        <w:spacing w:after="120"/>
      </w:pPr>
      <w:r w:rsidRPr="00800214">
        <w:t>201</w:t>
      </w:r>
      <w:r w:rsidR="000F46AF">
        <w:t>3</w:t>
      </w:r>
      <w:r w:rsidRPr="00800214">
        <w:t>-1</w:t>
      </w:r>
      <w:r w:rsidR="000F46AF">
        <w:t>4</w:t>
      </w:r>
      <w:r w:rsidRPr="00800214">
        <w:t xml:space="preserve"> Priorities</w:t>
      </w:r>
    </w:p>
    <w:p w:rsidR="00EA53D2" w:rsidRPr="00800214" w:rsidRDefault="00EA53D2" w:rsidP="00800214">
      <w:pPr>
        <w:pStyle w:val="BodyText"/>
      </w:pPr>
      <w:r w:rsidRPr="00800214">
        <w:t>Strategic and operational issues to be pursued in 201</w:t>
      </w:r>
      <w:r w:rsidR="000F46AF">
        <w:t>3</w:t>
      </w:r>
      <w:r w:rsidR="004B6FA8" w:rsidRPr="00800214">
        <w:noBreakHyphen/>
      </w:r>
      <w:r w:rsidRPr="00800214">
        <w:t>1</w:t>
      </w:r>
      <w:r w:rsidR="000F46AF">
        <w:t>4</w:t>
      </w:r>
      <w:r w:rsidRPr="00800214">
        <w:t xml:space="preserve"> include setting government priorities and policies and implementing strategies to support </w:t>
      </w:r>
      <w:r w:rsidR="007737A6">
        <w:t>the delivery of those policies.</w:t>
      </w:r>
    </w:p>
    <w:p w:rsidR="00B46E83" w:rsidRDefault="00EA53D2" w:rsidP="00E66D9B">
      <w:pPr>
        <w:pStyle w:val="Heading3"/>
        <w:spacing w:after="120"/>
      </w:pPr>
      <w:r>
        <w:t>Estimated Employment Level</w:t>
      </w:r>
    </w:p>
    <w:tbl>
      <w:tblPr>
        <w:tblW w:w="9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4"/>
        <w:gridCol w:w="2477"/>
        <w:gridCol w:w="1586"/>
        <w:gridCol w:w="1586"/>
        <w:gridCol w:w="1587"/>
      </w:tblGrid>
      <w:tr w:rsidR="00B46E83" w:rsidTr="00512051">
        <w:trPr>
          <w:trHeight w:hRule="exact" w:val="510"/>
        </w:trPr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E83" w:rsidRDefault="00B46E83" w:rsidP="00E66D9B">
            <w:pPr>
              <w:pStyle w:val="TableHeadingRight"/>
            </w:pPr>
            <w:r>
              <w:t>2011-12</w:t>
            </w:r>
          </w:p>
          <w:p w:rsidR="00B46E83" w:rsidRDefault="00B46E83" w:rsidP="00E66D9B">
            <w:pPr>
              <w:pStyle w:val="TableHeadingRight"/>
            </w:pPr>
            <w:r>
              <w:t>Actual Outcome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B46E83" w:rsidRDefault="00B46E83" w:rsidP="00E66D9B">
            <w:pPr>
              <w:pStyle w:val="TableHeadingRigh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6E83" w:rsidRDefault="00B46E83" w:rsidP="00E66D9B">
            <w:pPr>
              <w:pStyle w:val="TableHeadingRight"/>
            </w:pPr>
            <w:r>
              <w:t>2012-13</w:t>
            </w:r>
          </w:p>
          <w:p w:rsidR="00B46E83" w:rsidRDefault="00B46E83" w:rsidP="00E66D9B">
            <w:pPr>
              <w:pStyle w:val="TableHeadingRight"/>
            </w:pPr>
            <w:r>
              <w:t>Budget</w:t>
            </w:r>
          </w:p>
          <w:p w:rsidR="00B46E83" w:rsidRDefault="00B46E83" w:rsidP="00E66D9B">
            <w:pPr>
              <w:pStyle w:val="TableHeadingRight"/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E83" w:rsidRDefault="00B46E83" w:rsidP="00E66D9B">
            <w:pPr>
              <w:pStyle w:val="TableHeadingRight"/>
            </w:pPr>
            <w:r>
              <w:t>2012-13</w:t>
            </w:r>
          </w:p>
          <w:p w:rsidR="00B46E83" w:rsidRDefault="00B46E83" w:rsidP="00E66D9B">
            <w:pPr>
              <w:pStyle w:val="TableHeadingRight"/>
            </w:pPr>
            <w:r>
              <w:t>Est. Outcome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46E83" w:rsidRDefault="00B46E83" w:rsidP="00E66D9B">
            <w:pPr>
              <w:pStyle w:val="TableHeadingRight"/>
            </w:pPr>
            <w:r>
              <w:t>2013-14</w:t>
            </w:r>
          </w:p>
          <w:p w:rsidR="00B46E83" w:rsidRDefault="00B46E83" w:rsidP="00E66D9B">
            <w:pPr>
              <w:pStyle w:val="TableHeadingRight"/>
            </w:pPr>
            <w:r>
              <w:t>Budget</w:t>
            </w:r>
          </w:p>
          <w:p w:rsidR="00B46E83" w:rsidRDefault="00B46E83" w:rsidP="00E66D9B">
            <w:pPr>
              <w:pStyle w:val="TableHeadingRight"/>
            </w:pPr>
          </w:p>
        </w:tc>
      </w:tr>
      <w:tr w:rsidR="00B46E83" w:rsidTr="00512051">
        <w:trPr>
          <w:trHeight w:val="392"/>
        </w:trPr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E83" w:rsidRDefault="00B46E83" w:rsidP="00E66D9B">
            <w:pPr>
              <w:pStyle w:val="AITableText"/>
            </w:pPr>
            <w:r>
              <w:t>40</w:t>
            </w:r>
            <w:r w:rsidR="0068627B" w:rsidRPr="0068627B">
              <w:rPr>
                <w:vertAlign w:val="superscript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" w:type="dxa"/>
              <w:left w:w="421" w:type="dxa"/>
              <w:bottom w:w="0" w:type="dxa"/>
              <w:right w:w="18" w:type="dxa"/>
            </w:tcMar>
            <w:vAlign w:val="center"/>
            <w:hideMark/>
          </w:tcPr>
          <w:p w:rsidR="00B46E83" w:rsidRDefault="00B46E83" w:rsidP="00E66D9B">
            <w:pPr>
              <w:pStyle w:val="TableHeadingLeft"/>
              <w:ind w:left="-263"/>
              <w:rPr>
                <w:vertAlign w:val="superscript"/>
              </w:rPr>
            </w:pPr>
            <w:r>
              <w:t>Staffing (FTE)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E83" w:rsidRDefault="00B46E83" w:rsidP="00E66D9B">
            <w:pPr>
              <w:pStyle w:val="AITableText"/>
            </w:pPr>
            <w:r>
              <w:t>36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6E83" w:rsidRDefault="00B46E83" w:rsidP="00E66D9B">
            <w:pPr>
              <w:pStyle w:val="AITableText"/>
            </w:pPr>
            <w:r>
              <w:t>40</w:t>
            </w:r>
            <w:r w:rsidR="0068627B">
              <w:rPr>
                <w:vertAlign w:val="superscript"/>
              </w:rPr>
              <w:t xml:space="preserve">2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B46E83" w:rsidRDefault="00B46E83" w:rsidP="00E66D9B">
            <w:pPr>
              <w:pStyle w:val="AITableText"/>
            </w:pPr>
            <w:r>
              <w:t>39</w:t>
            </w:r>
            <w:r w:rsidR="0068627B">
              <w:rPr>
                <w:vertAlign w:val="superscript"/>
              </w:rPr>
              <w:t>3</w:t>
            </w:r>
          </w:p>
        </w:tc>
      </w:tr>
    </w:tbl>
    <w:p w:rsidR="00B46E83" w:rsidRDefault="00B46E83" w:rsidP="00B46E83">
      <w:pPr>
        <w:pStyle w:val="NoteHeading0"/>
      </w:pPr>
      <w:r>
        <w:t>Notes:</w:t>
      </w:r>
    </w:p>
    <w:p w:rsidR="00B46E83" w:rsidRDefault="00B46E83" w:rsidP="00B46E83">
      <w:pPr>
        <w:pStyle w:val="AINotes"/>
        <w:numPr>
          <w:ilvl w:val="0"/>
          <w:numId w:val="49"/>
        </w:numPr>
      </w:pPr>
      <w:r>
        <w:t>Staff numbers fluctuated during 2011</w:t>
      </w:r>
      <w:r>
        <w:noBreakHyphen/>
        <w:t>12 due to Ministerial changes, but remained within the budgeted salary level.</w:t>
      </w:r>
    </w:p>
    <w:p w:rsidR="00B46E83" w:rsidRDefault="00B46E83" w:rsidP="00B46E83">
      <w:pPr>
        <w:pStyle w:val="AINotes"/>
        <w:numPr>
          <w:ilvl w:val="0"/>
          <w:numId w:val="49"/>
        </w:numPr>
      </w:pPr>
      <w:r>
        <w:t>The increase in 4 FTE in the 2012</w:t>
      </w:r>
      <w:r>
        <w:noBreakHyphen/>
        <w:t xml:space="preserve">13 estimated outcome from the original budget is </w:t>
      </w:r>
      <w:r w:rsidR="00DC773E">
        <w:t xml:space="preserve">mainly </w:t>
      </w:r>
      <w:r>
        <w:t>due to the transfer of funding from the Office of the Legislative Assembly to account for the</w:t>
      </w:r>
      <w:r w:rsidR="009E6C00">
        <w:t xml:space="preserve"> new Cross Bench arrangements</w:t>
      </w:r>
      <w:r>
        <w:t>.  FTE</w:t>
      </w:r>
      <w:r w:rsidR="00040D30">
        <w:t>s</w:t>
      </w:r>
      <w:r>
        <w:t xml:space="preserve"> remain with</w:t>
      </w:r>
      <w:r w:rsidR="006C6CF0">
        <w:t>in</w:t>
      </w:r>
      <w:r w:rsidR="00040D30">
        <w:t xml:space="preserve"> the b</w:t>
      </w:r>
      <w:r>
        <w:t>udgeted salary level.</w:t>
      </w:r>
    </w:p>
    <w:p w:rsidR="00E66D9B" w:rsidRDefault="00B46E83" w:rsidP="00B46E83">
      <w:pPr>
        <w:pStyle w:val="AINotes"/>
        <w:numPr>
          <w:ilvl w:val="0"/>
          <w:numId w:val="49"/>
        </w:numPr>
      </w:pPr>
      <w:r>
        <w:t>The increase in 3 FTE in the 2013</w:t>
      </w:r>
      <w:r>
        <w:noBreakHyphen/>
        <w:t>14 Budget from the 2012</w:t>
      </w:r>
      <w:r>
        <w:noBreakHyphen/>
        <w:t>13 Budget is due to the transfer of funding from the Office of the Legislative Assembly.</w:t>
      </w:r>
    </w:p>
    <w:p w:rsidR="00DC773E" w:rsidRPr="00DC773E" w:rsidRDefault="00DC773E" w:rsidP="00E66D9B">
      <w:pPr>
        <w:pStyle w:val="Heading3"/>
        <w:spacing w:after="120"/>
        <w:rPr>
          <w:sz w:val="10"/>
          <w:szCs w:val="10"/>
        </w:rPr>
      </w:pPr>
      <w:bookmarkStart w:id="0" w:name="RANGE!A1:H31"/>
    </w:p>
    <w:p w:rsidR="00A835F7" w:rsidRPr="00D4737D" w:rsidRDefault="00A835F7" w:rsidP="00E66D9B">
      <w:pPr>
        <w:pStyle w:val="Heading3"/>
        <w:spacing w:after="120"/>
      </w:pPr>
      <w:r w:rsidRPr="00330089">
        <w:t>Changes to Appropriation</w:t>
      </w:r>
    </w:p>
    <w:tbl>
      <w:tblPr>
        <w:tblW w:w="9072" w:type="dxa"/>
        <w:tblInd w:w="108" w:type="dxa"/>
        <w:tblLook w:val="04A0"/>
      </w:tblPr>
      <w:tblGrid>
        <w:gridCol w:w="4152"/>
        <w:gridCol w:w="984"/>
        <w:gridCol w:w="985"/>
        <w:gridCol w:w="985"/>
        <w:gridCol w:w="985"/>
        <w:gridCol w:w="981"/>
      </w:tblGrid>
      <w:tr w:rsidR="004F2D21" w:rsidRPr="009F671F" w:rsidTr="00AF1161">
        <w:trPr>
          <w:trHeight w:val="303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D21" w:rsidRPr="009F671F" w:rsidRDefault="004F2D21" w:rsidP="00AF1161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Changes to Appropriation - Territorial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4F2D21" w:rsidRPr="009F671F" w:rsidTr="00AF1161">
        <w:trPr>
          <w:trHeight w:val="303"/>
        </w:trPr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D21" w:rsidRPr="009F671F" w:rsidRDefault="004F2D21" w:rsidP="00AF1161">
            <w:pPr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2012-13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2013-14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2014-15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2015-16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2016-17</w:t>
            </w:r>
          </w:p>
        </w:tc>
      </w:tr>
      <w:tr w:rsidR="004F2D21" w:rsidRPr="009F671F" w:rsidTr="00AF1161">
        <w:trPr>
          <w:trHeight w:val="303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D21" w:rsidRPr="009F671F" w:rsidRDefault="004F2D21" w:rsidP="00AF1161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Payment for Expenses on Behalf of Territory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Est. Out.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Estimate</w:t>
            </w:r>
          </w:p>
        </w:tc>
      </w:tr>
      <w:tr w:rsidR="004F2D21" w:rsidRPr="009F671F" w:rsidTr="00AF1161">
        <w:trPr>
          <w:trHeight w:val="303"/>
        </w:trPr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D21" w:rsidRPr="009F671F" w:rsidRDefault="004F2D21" w:rsidP="00AF1161">
            <w:pPr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</w:tr>
      <w:tr w:rsidR="004F2D21" w:rsidRPr="009F671F" w:rsidTr="00AF1161">
        <w:trPr>
          <w:trHeight w:val="303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D21" w:rsidRPr="009F671F" w:rsidRDefault="004F2D21" w:rsidP="00AF1161">
            <w:pPr>
              <w:rPr>
                <w:sz w:val="18"/>
                <w:szCs w:val="18"/>
                <w:lang w:eastAsia="en-A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4F2D21" w:rsidRPr="009F671F" w:rsidTr="00AF1161">
        <w:trPr>
          <w:trHeight w:val="303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D21" w:rsidRPr="009F671F" w:rsidRDefault="004F2D21" w:rsidP="00AF1161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2012-13 Budget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6,639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6,714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6,786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6,857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6,857</w:t>
            </w:r>
          </w:p>
        </w:tc>
      </w:tr>
      <w:tr w:rsidR="004F2D21" w:rsidRPr="009F671F" w:rsidTr="00AF1161">
        <w:trPr>
          <w:trHeight w:val="303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D21" w:rsidRPr="009F671F" w:rsidRDefault="004F2D21" w:rsidP="00AF1161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4F2D21" w:rsidRPr="009F671F" w:rsidTr="00AF1161">
        <w:trPr>
          <w:trHeight w:val="303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D21" w:rsidRPr="009F671F" w:rsidRDefault="004F2D21" w:rsidP="00AF1161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2013-14 Budget Technical Adjustments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4F2D21" w:rsidRPr="009F671F" w:rsidTr="00AF1161">
        <w:trPr>
          <w:trHeight w:val="303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D21" w:rsidRPr="009F671F" w:rsidRDefault="004F2D21" w:rsidP="00AF1161">
            <w:pPr>
              <w:ind w:left="-108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>Revised Indexation Parameters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-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>(3)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>(3)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>(3)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97 </w:t>
            </w:r>
          </w:p>
        </w:tc>
      </w:tr>
      <w:tr w:rsidR="004F2D21" w:rsidRPr="009F671F" w:rsidTr="00AF1161">
        <w:trPr>
          <w:trHeight w:val="303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D21" w:rsidRPr="009F671F" w:rsidRDefault="004F2D21" w:rsidP="00AF1161">
            <w:pPr>
              <w:ind w:left="-108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>Revised Superannuation Parameters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-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170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168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164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154 </w:t>
            </w:r>
          </w:p>
        </w:tc>
      </w:tr>
      <w:tr w:rsidR="004F2D21" w:rsidRPr="009F671F" w:rsidTr="00AF1161">
        <w:trPr>
          <w:trHeight w:val="303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D21" w:rsidRPr="009F671F" w:rsidRDefault="00512051" w:rsidP="00AF1161">
            <w:pPr>
              <w:ind w:left="-108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>Revised Superannuation Gua</w:t>
            </w:r>
            <w:r w:rsidR="004F2D21" w:rsidRPr="009F671F">
              <w:rPr>
                <w:sz w:val="18"/>
                <w:szCs w:val="18"/>
                <w:lang w:eastAsia="en-AU"/>
              </w:rPr>
              <w:t>rantee Rate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-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1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2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5 </w:t>
            </w:r>
          </w:p>
        </w:tc>
      </w:tr>
      <w:tr w:rsidR="004F2D21" w:rsidRPr="009F671F" w:rsidTr="00AF1161">
        <w:trPr>
          <w:trHeight w:val="5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D21" w:rsidRPr="009F671F" w:rsidRDefault="004F2D21" w:rsidP="00F07675">
            <w:pPr>
              <w:ind w:left="34" w:hanging="142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Transfer </w:t>
            </w:r>
            <w:r w:rsidR="00F07675">
              <w:rPr>
                <w:sz w:val="18"/>
                <w:szCs w:val="18"/>
                <w:lang w:eastAsia="en-AU"/>
              </w:rPr>
              <w:t xml:space="preserve">— </w:t>
            </w:r>
            <w:r w:rsidRPr="009F671F">
              <w:rPr>
                <w:sz w:val="18"/>
                <w:szCs w:val="18"/>
                <w:lang w:eastAsia="en-AU"/>
              </w:rPr>
              <w:t xml:space="preserve">Costs Associated with the </w:t>
            </w:r>
            <w:r w:rsidR="00857AF8">
              <w:rPr>
                <w:sz w:val="18"/>
                <w:szCs w:val="18"/>
                <w:lang w:eastAsia="en-AU"/>
              </w:rPr>
              <w:t>Cross Bench from OLA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160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269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273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277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  <w:r w:rsidRPr="009F671F">
              <w:rPr>
                <w:sz w:val="18"/>
                <w:szCs w:val="18"/>
                <w:lang w:eastAsia="en-AU"/>
              </w:rPr>
              <w:t xml:space="preserve">280 </w:t>
            </w:r>
          </w:p>
        </w:tc>
      </w:tr>
      <w:tr w:rsidR="004F2D21" w:rsidRPr="009F671F" w:rsidTr="00AF1161">
        <w:trPr>
          <w:trHeight w:val="303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D21" w:rsidRPr="009F671F" w:rsidRDefault="004F2D21" w:rsidP="00AF1161">
            <w:pPr>
              <w:ind w:left="-108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4F2D21" w:rsidRPr="009F671F" w:rsidTr="00AF1161">
        <w:trPr>
          <w:trHeight w:val="303"/>
        </w:trPr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2D21" w:rsidRPr="009F671F" w:rsidRDefault="004F2D21" w:rsidP="00AF1161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2013-14 Budget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6,799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7,151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7,226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7,298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9F671F">
              <w:rPr>
                <w:b/>
                <w:bCs/>
                <w:sz w:val="18"/>
                <w:szCs w:val="18"/>
                <w:lang w:eastAsia="en-AU"/>
              </w:rPr>
              <w:t>7,393</w:t>
            </w:r>
          </w:p>
        </w:tc>
      </w:tr>
      <w:tr w:rsidR="004F2D21" w:rsidRPr="009F671F" w:rsidTr="00AF1161">
        <w:trPr>
          <w:trHeight w:val="303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D21" w:rsidRPr="009F671F" w:rsidRDefault="004F2D21" w:rsidP="00AF1161">
            <w:pPr>
              <w:rPr>
                <w:sz w:val="18"/>
                <w:szCs w:val="18"/>
                <w:lang w:eastAsia="en-A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2D21" w:rsidRPr="009F671F" w:rsidRDefault="004F2D21" w:rsidP="006868E8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</w:tbl>
    <w:p w:rsidR="00F15D42" w:rsidRDefault="00F15D42">
      <w:r>
        <w:br w:type="page"/>
      </w:r>
    </w:p>
    <w:tbl>
      <w:tblPr>
        <w:tblW w:w="9356" w:type="dxa"/>
        <w:tblLook w:val="04A0"/>
      </w:tblPr>
      <w:tblGrid>
        <w:gridCol w:w="1050"/>
        <w:gridCol w:w="2384"/>
        <w:gridCol w:w="1102"/>
        <w:gridCol w:w="1049"/>
        <w:gridCol w:w="621"/>
        <w:gridCol w:w="1050"/>
        <w:gridCol w:w="1050"/>
        <w:gridCol w:w="1050"/>
      </w:tblGrid>
      <w:tr w:rsidR="00F15D42" w:rsidTr="00E66D9B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ACT Executive</w:t>
            </w:r>
            <w:bookmarkEnd w:id="0"/>
          </w:p>
        </w:tc>
      </w:tr>
      <w:tr w:rsidR="00F15D42" w:rsidTr="00E66D9B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Statement of Income and Expenses on Behalf of the Territory</w:t>
            </w:r>
          </w:p>
        </w:tc>
      </w:tr>
      <w:tr w:rsidR="00F15D42" w:rsidTr="00E66D9B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F15D42" w:rsidTr="00E66D9B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F15D42" w:rsidTr="00E66D9B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F15D42" w:rsidTr="00E66D9B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Revenue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6,639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Payment for Expenses on </w:t>
            </w:r>
            <w:r>
              <w:rPr>
                <w:sz w:val="18"/>
                <w:szCs w:val="18"/>
              </w:rPr>
              <w:br/>
              <w:t xml:space="preserve">   behalf of Territory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7,151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7,393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 Received</w:t>
            </w:r>
            <w:r>
              <w:rPr>
                <w:sz w:val="18"/>
                <w:szCs w:val="18"/>
              </w:rPr>
              <w:br/>
              <w:t xml:space="preserve">   Free of Charge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6,823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Revenue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6,983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7,340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7,420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7,497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7,597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6,823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6,983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7,340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7,420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7,497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7,597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Expenses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4,855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5,375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Superannuation 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1,095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Supplies and Services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1,292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1,348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Depreciation and </w:t>
            </w:r>
            <w:r>
              <w:rPr>
                <w:sz w:val="18"/>
                <w:szCs w:val="18"/>
              </w:rPr>
              <w:br/>
              <w:t xml:space="preserve">   Amortisation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Borrowing Costs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6,857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r w:rsidR="00407CB1">
              <w:rPr>
                <w:b/>
                <w:bCs/>
                <w:sz w:val="18"/>
                <w:szCs w:val="18"/>
              </w:rPr>
              <w:t xml:space="preserve">Ordinary </w:t>
            </w:r>
            <w:r>
              <w:rPr>
                <w:b/>
                <w:bCs/>
                <w:sz w:val="18"/>
                <w:szCs w:val="18"/>
              </w:rPr>
              <w:t>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7,017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7,375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7,454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7,533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7,633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Result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-36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-36</w:t>
            </w:r>
          </w:p>
        </w:tc>
      </w:tr>
      <w:tr w:rsidR="00F15D42" w:rsidTr="00E66D9B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E66D9B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F15D42" w:rsidRDefault="00F15D42">
      <w:r>
        <w:br w:type="page"/>
      </w:r>
    </w:p>
    <w:tbl>
      <w:tblPr>
        <w:tblW w:w="9356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F15D42" w:rsidTr="00407CB1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1" w:name="RANGE!A1:H43"/>
            <w:r>
              <w:rPr>
                <w:rFonts w:ascii="Arial" w:hAnsi="Arial" w:cs="Arial"/>
                <w:b/>
                <w:bCs/>
              </w:rPr>
              <w:lastRenderedPageBreak/>
              <w:t>ACT Executive</w:t>
            </w:r>
            <w:bookmarkEnd w:id="1"/>
          </w:p>
        </w:tc>
      </w:tr>
      <w:tr w:rsidR="00F15D42" w:rsidTr="00407CB1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3C6551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Statement of Assets and Liabilities on Behalf of the Territory</w:t>
            </w:r>
          </w:p>
        </w:tc>
      </w:tr>
      <w:tr w:rsidR="00F15D42" w:rsidTr="00407CB1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F15D42" w:rsidTr="00407CB1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5D42" w:rsidRDefault="00F15D42" w:rsidP="008E3CB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Var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F15D42" w:rsidTr="00407CB1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F15D42" w:rsidTr="00407CB1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Cash and Cash</w:t>
            </w:r>
            <w:r>
              <w:rPr>
                <w:sz w:val="18"/>
                <w:szCs w:val="18"/>
              </w:rPr>
              <w:br/>
              <w:t xml:space="preserve">   Equivalents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Receivables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285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Property, Plant and</w:t>
            </w:r>
            <w:r>
              <w:rPr>
                <w:sz w:val="18"/>
                <w:szCs w:val="18"/>
              </w:rPr>
              <w:br/>
              <w:t xml:space="preserve">   Equipment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Non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197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482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Payables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 Leases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Benefits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1,069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1,086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1,180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1,198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1,324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 Leases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Benefits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Non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1,151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1,247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1,262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1,359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1,406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-623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-924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E3CB6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3CB6" w:rsidRDefault="008E3CB6" w:rsidP="008E3CB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REPRESENTED BY FUNDS EMPLOYED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3CB6" w:rsidRDefault="008E3CB6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-929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Reserves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-623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FUNDS EMPLOYED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-924</w:t>
            </w:r>
          </w:p>
        </w:tc>
      </w:tr>
      <w:tr w:rsidR="00F15D42" w:rsidTr="00407CB1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F15D42" w:rsidRDefault="00F15D42">
      <w:r>
        <w:br w:type="page"/>
      </w:r>
    </w:p>
    <w:tbl>
      <w:tblPr>
        <w:tblW w:w="9392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F15D42" w:rsidTr="00F86474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2" w:name="RANGE!A1:H33"/>
            <w:r>
              <w:rPr>
                <w:rFonts w:ascii="Arial" w:hAnsi="Arial" w:cs="Arial"/>
                <w:b/>
                <w:bCs/>
              </w:rPr>
              <w:lastRenderedPageBreak/>
              <w:t>ACT Executive</w:t>
            </w:r>
            <w:bookmarkEnd w:id="2"/>
          </w:p>
        </w:tc>
      </w:tr>
      <w:tr w:rsidR="00F15D42" w:rsidTr="00F86474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Statement of Changes in Equity on Behalf of the Territory</w:t>
            </w:r>
          </w:p>
        </w:tc>
      </w:tr>
      <w:tr w:rsidR="00F15D42" w:rsidTr="00F86474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F15D42" w:rsidTr="00F86474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Var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F15D42" w:rsidTr="00F86474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F15D42" w:rsidTr="00F86474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Opening Equity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-594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-893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Asset Revaluation</w:t>
            </w:r>
            <w:r>
              <w:rPr>
                <w:sz w:val="18"/>
                <w:szCs w:val="18"/>
              </w:rPr>
              <w:br/>
              <w:t xml:space="preserve">   Reserve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-589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Start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-783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-888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Comprehensive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Operating Result for the</w:t>
            </w:r>
            <w:r>
              <w:rPr>
                <w:sz w:val="18"/>
                <w:szCs w:val="18"/>
              </w:rPr>
              <w:br/>
              <w:t xml:space="preserve">  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-36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Movement in Reserves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86474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86474" w:rsidRDefault="00F86474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6474" w:rsidRDefault="00F86474" w:rsidP="00F86474">
            <w:pPr>
              <w:spacing w:after="60"/>
              <w:ind w:left="142" w:hanging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Transactions Involving Owners Affecting Accumulated Funds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86474" w:rsidRDefault="00F86474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86474" w:rsidRDefault="00F86474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86474" w:rsidRDefault="00F86474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86474" w:rsidRDefault="00F86474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86474" w:rsidRDefault="00F86474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Inc/Dec in Net Assets due to</w:t>
            </w:r>
            <w:r>
              <w:rPr>
                <w:sz w:val="18"/>
                <w:szCs w:val="18"/>
              </w:rPr>
              <w:br/>
              <w:t xml:space="preserve">   Admin Restructure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Transactions Involving</w:t>
            </w:r>
            <w:r>
              <w:rPr>
                <w:b/>
                <w:bCs/>
                <w:sz w:val="18"/>
                <w:szCs w:val="18"/>
              </w:rPr>
              <w:br/>
              <w:t xml:space="preserve">   Owners Affecting</w:t>
            </w:r>
            <w:r>
              <w:rPr>
                <w:b/>
                <w:bCs/>
                <w:sz w:val="18"/>
                <w:szCs w:val="18"/>
              </w:rPr>
              <w:br/>
              <w:t xml:space="preserve">  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Closing Equity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-929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Asset Revaluation</w:t>
            </w:r>
            <w:r>
              <w:rPr>
                <w:sz w:val="18"/>
                <w:szCs w:val="18"/>
              </w:rPr>
              <w:br/>
              <w:t xml:space="preserve">   Reserve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-623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End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-783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-924</w:t>
            </w:r>
          </w:p>
        </w:tc>
      </w:tr>
      <w:tr w:rsidR="00F15D42" w:rsidTr="00F86474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F15D42" w:rsidRDefault="00F15D42" w:rsidP="00800214">
      <w:pPr>
        <w:pStyle w:val="BodyTextIndent2"/>
        <w:keepNext w:val="0"/>
        <w:numPr>
          <w:ilvl w:val="0"/>
          <w:numId w:val="0"/>
        </w:numPr>
      </w:pPr>
    </w:p>
    <w:p w:rsidR="00F15D42" w:rsidRDefault="00F15D42">
      <w:r>
        <w:br w:type="page"/>
      </w:r>
    </w:p>
    <w:tbl>
      <w:tblPr>
        <w:tblW w:w="9392" w:type="dxa"/>
        <w:tblInd w:w="-283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F15D42" w:rsidTr="008E3CB6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3" w:name="RANGE!A1:H45"/>
            <w:r>
              <w:rPr>
                <w:rFonts w:ascii="Arial" w:hAnsi="Arial" w:cs="Arial"/>
                <w:b/>
                <w:bCs/>
              </w:rPr>
              <w:lastRenderedPageBreak/>
              <w:t>ACT Executive</w:t>
            </w:r>
            <w:bookmarkEnd w:id="3"/>
          </w:p>
        </w:tc>
      </w:tr>
      <w:tr w:rsidR="00F15D42" w:rsidTr="008E3CB6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Statement of Cash Flows on Behalf of the Territory</w:t>
            </w:r>
          </w:p>
        </w:tc>
      </w:tr>
      <w:tr w:rsidR="00F15D42" w:rsidTr="008E3CB6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F15D42" w:rsidTr="008E3CB6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F15D42" w:rsidTr="008E3CB6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F15D42" w:rsidTr="008E3CB6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E3CB6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3CB6" w:rsidRDefault="008E3CB6" w:rsidP="008E3CB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OPERATING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6,639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Cash from Government for</w:t>
            </w:r>
            <w:r>
              <w:rPr>
                <w:sz w:val="18"/>
                <w:szCs w:val="18"/>
              </w:rPr>
              <w:br/>
              <w:t xml:space="preserve">   EBT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7,151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7,393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6,749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6,909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7,261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7,336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7,408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7,503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4,785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Employees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5,315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Superannuation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1,124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Supplies and</w:t>
            </w:r>
            <w:r>
              <w:rPr>
                <w:sz w:val="18"/>
                <w:szCs w:val="18"/>
              </w:rPr>
              <w:br/>
              <w:t xml:space="preserve">   Services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1,131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Borrowing Costs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6,701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6,858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7,181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7,288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7,328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7,425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OPERATING ACTIVITIES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8E3CB6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3CB6" w:rsidRDefault="008E3CB6" w:rsidP="008E3CB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INVESTING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Proceeds from Sale of</w:t>
            </w:r>
            <w:r>
              <w:rPr>
                <w:sz w:val="18"/>
                <w:szCs w:val="18"/>
              </w:rPr>
              <w:br/>
              <w:t xml:space="preserve">   Property, Plant</w:t>
            </w:r>
            <w:r>
              <w:rPr>
                <w:sz w:val="18"/>
                <w:szCs w:val="18"/>
              </w:rPr>
              <w:br/>
              <w:t xml:space="preserve">   and Equipment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Investing 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INVESTING ACTIVITIES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337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E3CB6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3CB6" w:rsidRDefault="008E3CB6" w:rsidP="008E3CB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FINANCING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3CB6" w:rsidRDefault="008E3CB6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Repayment of Finance Leases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Financing 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FINANCING ACTIVITIES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-108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-61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INCREASE / (DECREASE)</w:t>
            </w:r>
            <w:r>
              <w:rPr>
                <w:b/>
                <w:bCs/>
                <w:sz w:val="18"/>
                <w:szCs w:val="18"/>
              </w:rPr>
              <w:br/>
              <w:t xml:space="preserve">   IN CASH HELD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985A01">
            <w:pPr>
              <w:spacing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BEGINNING OF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END OF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268</w:t>
            </w:r>
          </w:p>
        </w:tc>
      </w:tr>
      <w:tr w:rsidR="00F15D42" w:rsidTr="008E3CB6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15D42" w:rsidRDefault="00F15D42" w:rsidP="008E3CB6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15D42" w:rsidRDefault="00F15D42" w:rsidP="008E3CB6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3728F8" w:rsidRDefault="003728F8" w:rsidP="00800214">
      <w:pPr>
        <w:pStyle w:val="BodyTextIndent2"/>
        <w:keepNext w:val="0"/>
        <w:numPr>
          <w:ilvl w:val="0"/>
          <w:numId w:val="0"/>
        </w:numPr>
      </w:pPr>
    </w:p>
    <w:p w:rsidR="003728F8" w:rsidRDefault="003728F8">
      <w:r>
        <w:br w:type="page"/>
      </w:r>
    </w:p>
    <w:p w:rsidR="00931A1F" w:rsidRPr="00931A1F" w:rsidRDefault="00931A1F" w:rsidP="00B96C86">
      <w:pPr>
        <w:pStyle w:val="Heading3"/>
      </w:pPr>
      <w:r w:rsidRPr="00931A1F">
        <w:lastRenderedPageBreak/>
        <w:t>Notes to the Budget Statements</w:t>
      </w:r>
    </w:p>
    <w:p w:rsidR="0024353B" w:rsidRPr="002C489C" w:rsidRDefault="0024353B" w:rsidP="00B96C86">
      <w:pPr>
        <w:pStyle w:val="BodyText"/>
      </w:pPr>
      <w:r w:rsidRPr="002C489C">
        <w:t>Significant variations are as follows:</w:t>
      </w:r>
    </w:p>
    <w:p w:rsidR="0024353B" w:rsidRPr="002C489C" w:rsidRDefault="0024353B" w:rsidP="00B96C86">
      <w:pPr>
        <w:pStyle w:val="Heading4"/>
      </w:pPr>
      <w:r w:rsidRPr="002C489C">
        <w:t>Statement of Income and Expenses on Behalf of the Territory</w:t>
      </w:r>
    </w:p>
    <w:p w:rsidR="0024353B" w:rsidRPr="00824EA6" w:rsidRDefault="0024353B" w:rsidP="0024353B">
      <w:pPr>
        <w:pStyle w:val="BodyTextIndent"/>
        <w:keepLines w:val="0"/>
        <w:numPr>
          <w:ilvl w:val="0"/>
          <w:numId w:val="1"/>
        </w:numPr>
        <w:ind w:left="357" w:hanging="357"/>
      </w:pPr>
      <w:r w:rsidRPr="002C489C">
        <w:t>payment for expenses on behalf of Territory</w:t>
      </w:r>
      <w:r w:rsidRPr="00200E25">
        <w:t>:  the increase of $0.352 million in the 2013</w:t>
      </w:r>
      <w:r w:rsidRPr="00200E25">
        <w:noBreakHyphen/>
        <w:t>14 Budget from the 2012</w:t>
      </w:r>
      <w:r w:rsidRPr="00200E25">
        <w:noBreakHyphen/>
        <w:t xml:space="preserve">13 estimated outcome is mainly due </w:t>
      </w:r>
      <w:r w:rsidR="00B96C86">
        <w:t xml:space="preserve">to </w:t>
      </w:r>
      <w:r w:rsidR="00073D11">
        <w:t xml:space="preserve">the re-profiling of superannuation expenses to reflect </w:t>
      </w:r>
      <w:r w:rsidR="008E4550">
        <w:t>staffing changes following the ACT election</w:t>
      </w:r>
      <w:r w:rsidRPr="00824EA6">
        <w:t xml:space="preserve"> ($0.170 million)</w:t>
      </w:r>
      <w:r>
        <w:t>, and</w:t>
      </w:r>
      <w:r w:rsidRPr="00824EA6">
        <w:t xml:space="preserve"> the transfer of funding from the Office of the Legislative Assembly to account for the </w:t>
      </w:r>
      <w:r w:rsidR="00D206E6">
        <w:t xml:space="preserve">new Cross Bench arrangements </w:t>
      </w:r>
      <w:r w:rsidRPr="00824EA6">
        <w:t>($0.</w:t>
      </w:r>
      <w:r>
        <w:t>109</w:t>
      </w:r>
      <w:r w:rsidRPr="00824EA6">
        <w:t> million)</w:t>
      </w:r>
      <w:r>
        <w:t>.</w:t>
      </w:r>
    </w:p>
    <w:p w:rsidR="0024353B" w:rsidRPr="00B7576C" w:rsidRDefault="0024353B" w:rsidP="00B96C86">
      <w:pPr>
        <w:pStyle w:val="Heading4"/>
        <w:ind w:left="357" w:hanging="357"/>
      </w:pPr>
      <w:r w:rsidRPr="00B7576C">
        <w:t>Statement of Assets and Liabilities on Behalf of the Territory</w:t>
      </w:r>
    </w:p>
    <w:p w:rsidR="0024353B" w:rsidRPr="00B7576C" w:rsidRDefault="0024353B" w:rsidP="0024353B">
      <w:pPr>
        <w:pStyle w:val="BodyText"/>
      </w:pPr>
      <w:r w:rsidRPr="00B7576C">
        <w:t>There are no significant variations in the Statement of Assets and Liabilities on Behalf of the Territory.</w:t>
      </w:r>
    </w:p>
    <w:p w:rsidR="00A835F7" w:rsidRPr="00053DCF" w:rsidRDefault="00A835F7" w:rsidP="00B96C86">
      <w:pPr>
        <w:pStyle w:val="Heading4"/>
        <w:ind w:left="357" w:hanging="357"/>
      </w:pPr>
      <w:r w:rsidRPr="00053DCF">
        <w:t>Statement of Changes in Equity on Behalf of the Territory</w:t>
      </w:r>
    </w:p>
    <w:p w:rsidR="00A835F7" w:rsidRPr="00053DCF" w:rsidRDefault="00A835F7" w:rsidP="00A835F7">
      <w:pPr>
        <w:pStyle w:val="BodyText"/>
        <w:keepNext w:val="0"/>
      </w:pPr>
      <w:r w:rsidRPr="00053DCF">
        <w:t>Variations in the statement are explained in the notes above.</w:t>
      </w:r>
    </w:p>
    <w:p w:rsidR="0024353B" w:rsidRPr="00053DCF" w:rsidRDefault="0024353B" w:rsidP="00B96C86">
      <w:pPr>
        <w:pStyle w:val="Heading4"/>
        <w:ind w:left="357" w:hanging="357"/>
      </w:pPr>
      <w:r w:rsidRPr="00053DCF">
        <w:t>Statement of Cash Flows on Behalf of the Territory</w:t>
      </w:r>
    </w:p>
    <w:p w:rsidR="002451A1" w:rsidRDefault="0024353B" w:rsidP="0024353B">
      <w:pPr>
        <w:pStyle w:val="BodyText"/>
        <w:keepNext w:val="0"/>
      </w:pPr>
      <w:r w:rsidRPr="00053DCF">
        <w:t>Variations in the statement are explained in the notes above.</w:t>
      </w:r>
    </w:p>
    <w:sectPr w:rsidR="002451A1" w:rsidSect="00E9763F">
      <w:footerReference w:type="default" r:id="rId8"/>
      <w:pgSz w:w="11907" w:h="16840" w:code="9"/>
      <w:pgMar w:top="1151" w:right="1440" w:bottom="1729" w:left="1440" w:header="720" w:footer="720" w:gutter="0"/>
      <w:pgNumType w:start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474" w:rsidRDefault="00F86474">
      <w:r>
        <w:separator/>
      </w:r>
    </w:p>
  </w:endnote>
  <w:endnote w:type="continuationSeparator" w:id="0">
    <w:p w:rsidR="00F86474" w:rsidRDefault="00F86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474" w:rsidRDefault="00F86474" w:rsidP="00EA53D2">
    <w:pPr>
      <w:pStyle w:val="FooterBP"/>
    </w:pPr>
    <w:r>
      <w:t>2013-14 Budget Paper No. 4</w:t>
    </w:r>
    <w:r>
      <w:tab/>
    </w:r>
    <w:fldSimple w:instr=" PAGE   \* MERGEFORMAT ">
      <w:r w:rsidR="00190966">
        <w:rPr>
          <w:noProof/>
        </w:rPr>
        <w:t>20</w:t>
      </w:r>
    </w:fldSimple>
    <w:r>
      <w:tab/>
      <w:t>ACT Executive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474" w:rsidRDefault="00F86474">
      <w:r>
        <w:separator/>
      </w:r>
    </w:p>
  </w:footnote>
  <w:footnote w:type="continuationSeparator" w:id="0">
    <w:p w:rsidR="00F86474" w:rsidRDefault="00F86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8D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5A0D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49C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5E3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AC0C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964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08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E2E7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60A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E3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A11C5"/>
    <w:multiLevelType w:val="hybridMultilevel"/>
    <w:tmpl w:val="05F4BB08"/>
    <w:lvl w:ilvl="0" w:tplc="445C04A8">
      <w:start w:val="1"/>
      <w:numFmt w:val="bullet"/>
      <w:pStyle w:val="BodyTextIndent2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08E60934"/>
    <w:multiLevelType w:val="hybridMultilevel"/>
    <w:tmpl w:val="93AA6100"/>
    <w:lvl w:ilvl="0" w:tplc="D4682E1E">
      <w:start w:val="1"/>
      <w:numFmt w:val="bullet"/>
      <w:pStyle w:val="BodyTextIndent4"/>
      <w:lvlText w:val="–"/>
      <w:lvlJc w:val="left"/>
      <w:pPr>
        <w:tabs>
          <w:tab w:val="num" w:pos="2016"/>
        </w:tabs>
        <w:ind w:left="2016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204C2DBA"/>
    <w:multiLevelType w:val="hybridMultilevel"/>
    <w:tmpl w:val="1DBE5F94"/>
    <w:lvl w:ilvl="0" w:tplc="3096549E">
      <w:start w:val="1"/>
      <w:numFmt w:val="bullet"/>
      <w:pStyle w:val="BodyTextIndent3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3">
    <w:nsid w:val="224E3BDC"/>
    <w:multiLevelType w:val="hybridMultilevel"/>
    <w:tmpl w:val="D842061A"/>
    <w:lvl w:ilvl="0" w:tplc="653AE3A8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2DB53008"/>
    <w:multiLevelType w:val="multilevel"/>
    <w:tmpl w:val="B96848CA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>
    <w:nsid w:val="51255168"/>
    <w:multiLevelType w:val="hybridMultilevel"/>
    <w:tmpl w:val="943A1E60"/>
    <w:lvl w:ilvl="0" w:tplc="485AF4B6">
      <w:start w:val="1"/>
      <w:numFmt w:val="lowerLetter"/>
      <w:pStyle w:val="TableTextInden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560CB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1E768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735141C2"/>
    <w:multiLevelType w:val="hybridMultilevel"/>
    <w:tmpl w:val="4BD6E9D6"/>
    <w:lvl w:ilvl="0" w:tplc="8332850A">
      <w:start w:val="1"/>
      <w:numFmt w:val="decimal"/>
      <w:pStyle w:val="AINotes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6B61F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D09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2A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AEB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363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E7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A79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84D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97333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7B3730A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F1B0FA6"/>
    <w:multiLevelType w:val="hybridMultilevel"/>
    <w:tmpl w:val="85E05738"/>
    <w:lvl w:ilvl="0" w:tplc="0C267844">
      <w:start w:val="1"/>
      <w:numFmt w:val="lowerLetter"/>
      <w:pStyle w:val="Tabletextinden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2CE82C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045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68D9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82FC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34C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1E5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6FC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A8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0"/>
  </w:num>
  <w:num w:numId="4">
    <w:abstractNumId w:val="16"/>
  </w:num>
  <w:num w:numId="5">
    <w:abstractNumId w:val="18"/>
  </w:num>
  <w:num w:numId="6">
    <w:abstractNumId w:val="19"/>
  </w:num>
  <w:num w:numId="7">
    <w:abstractNumId w:val="13"/>
  </w:num>
  <w:num w:numId="8">
    <w:abstractNumId w:val="10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21"/>
  </w:num>
  <w:num w:numId="24">
    <w:abstractNumId w:val="20"/>
  </w:num>
  <w:num w:numId="25">
    <w:abstractNumId w:val="16"/>
  </w:num>
  <w:num w:numId="26">
    <w:abstractNumId w:val="18"/>
  </w:num>
  <w:num w:numId="27">
    <w:abstractNumId w:val="19"/>
  </w:num>
  <w:num w:numId="28">
    <w:abstractNumId w:val="13"/>
  </w:num>
  <w:num w:numId="29">
    <w:abstractNumId w:val="10"/>
  </w:num>
  <w:num w:numId="30">
    <w:abstractNumId w:val="12"/>
  </w:num>
  <w:num w:numId="31">
    <w:abstractNumId w:val="11"/>
  </w:num>
  <w:num w:numId="32">
    <w:abstractNumId w:val="17"/>
  </w:num>
  <w:num w:numId="33">
    <w:abstractNumId w:val="17"/>
  </w:num>
  <w:num w:numId="34">
    <w:abstractNumId w:val="17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15"/>
  </w:num>
  <w:num w:numId="46">
    <w:abstractNumId w:val="21"/>
  </w:num>
  <w:num w:numId="47">
    <w:abstractNumId w:val="10"/>
  </w:num>
  <w:num w:numId="48">
    <w:abstractNumId w:val="10"/>
  </w:num>
  <w:num w:numId="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0004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EA53D2"/>
    <w:rsid w:val="00006658"/>
    <w:rsid w:val="00014F73"/>
    <w:rsid w:val="00035FFF"/>
    <w:rsid w:val="00040D30"/>
    <w:rsid w:val="00041FAF"/>
    <w:rsid w:val="000710B4"/>
    <w:rsid w:val="00073021"/>
    <w:rsid w:val="00073D11"/>
    <w:rsid w:val="00076A89"/>
    <w:rsid w:val="00090DA0"/>
    <w:rsid w:val="00092C03"/>
    <w:rsid w:val="000B4A5D"/>
    <w:rsid w:val="000B7F5E"/>
    <w:rsid w:val="000D1431"/>
    <w:rsid w:val="000E1A78"/>
    <w:rsid w:val="000F2ABB"/>
    <w:rsid w:val="000F46AF"/>
    <w:rsid w:val="000F63AF"/>
    <w:rsid w:val="00103C55"/>
    <w:rsid w:val="00110076"/>
    <w:rsid w:val="00113748"/>
    <w:rsid w:val="00123D7D"/>
    <w:rsid w:val="00135618"/>
    <w:rsid w:val="0014241B"/>
    <w:rsid w:val="00143FCF"/>
    <w:rsid w:val="00154F01"/>
    <w:rsid w:val="00190966"/>
    <w:rsid w:val="00190B57"/>
    <w:rsid w:val="0019116E"/>
    <w:rsid w:val="00197AD3"/>
    <w:rsid w:val="001A50D4"/>
    <w:rsid w:val="001B2A5B"/>
    <w:rsid w:val="001B2FEC"/>
    <w:rsid w:val="001C761B"/>
    <w:rsid w:val="001D358D"/>
    <w:rsid w:val="001E187B"/>
    <w:rsid w:val="001E399C"/>
    <w:rsid w:val="001E46BF"/>
    <w:rsid w:val="00205044"/>
    <w:rsid w:val="00211173"/>
    <w:rsid w:val="00211C7D"/>
    <w:rsid w:val="00222384"/>
    <w:rsid w:val="0022593F"/>
    <w:rsid w:val="0023037A"/>
    <w:rsid w:val="00230D58"/>
    <w:rsid w:val="00232E95"/>
    <w:rsid w:val="002351E9"/>
    <w:rsid w:val="0024353B"/>
    <w:rsid w:val="002451A1"/>
    <w:rsid w:val="00246F2E"/>
    <w:rsid w:val="002600CD"/>
    <w:rsid w:val="0026016E"/>
    <w:rsid w:val="00273D7D"/>
    <w:rsid w:val="0028289C"/>
    <w:rsid w:val="002923AF"/>
    <w:rsid w:val="00292605"/>
    <w:rsid w:val="002A5F67"/>
    <w:rsid w:val="002B3277"/>
    <w:rsid w:val="002B33B8"/>
    <w:rsid w:val="002B527E"/>
    <w:rsid w:val="002C109D"/>
    <w:rsid w:val="002C163A"/>
    <w:rsid w:val="002C5298"/>
    <w:rsid w:val="002D1237"/>
    <w:rsid w:val="002D55FD"/>
    <w:rsid w:val="002F04B1"/>
    <w:rsid w:val="00301F42"/>
    <w:rsid w:val="00311331"/>
    <w:rsid w:val="00314652"/>
    <w:rsid w:val="0032638C"/>
    <w:rsid w:val="00330089"/>
    <w:rsid w:val="00332A00"/>
    <w:rsid w:val="00337176"/>
    <w:rsid w:val="00341409"/>
    <w:rsid w:val="0035087F"/>
    <w:rsid w:val="00354FE3"/>
    <w:rsid w:val="00361AD0"/>
    <w:rsid w:val="003728F8"/>
    <w:rsid w:val="0037460B"/>
    <w:rsid w:val="003A7FC8"/>
    <w:rsid w:val="003B05A4"/>
    <w:rsid w:val="003B5F61"/>
    <w:rsid w:val="003C6551"/>
    <w:rsid w:val="003F4BF7"/>
    <w:rsid w:val="003F5DAC"/>
    <w:rsid w:val="0040044F"/>
    <w:rsid w:val="004068E0"/>
    <w:rsid w:val="00407964"/>
    <w:rsid w:val="00407CB1"/>
    <w:rsid w:val="00415E7A"/>
    <w:rsid w:val="00417E82"/>
    <w:rsid w:val="004221EE"/>
    <w:rsid w:val="00442BCC"/>
    <w:rsid w:val="004521F5"/>
    <w:rsid w:val="00453B1F"/>
    <w:rsid w:val="0046019F"/>
    <w:rsid w:val="00461524"/>
    <w:rsid w:val="0046233D"/>
    <w:rsid w:val="00475589"/>
    <w:rsid w:val="00484575"/>
    <w:rsid w:val="004B6FA8"/>
    <w:rsid w:val="004E2A59"/>
    <w:rsid w:val="004F2D21"/>
    <w:rsid w:val="004F30F1"/>
    <w:rsid w:val="00502B8A"/>
    <w:rsid w:val="00511BC5"/>
    <w:rsid w:val="00512051"/>
    <w:rsid w:val="00516245"/>
    <w:rsid w:val="00526E15"/>
    <w:rsid w:val="00534FA3"/>
    <w:rsid w:val="00556402"/>
    <w:rsid w:val="00572A26"/>
    <w:rsid w:val="005751BE"/>
    <w:rsid w:val="00576F6E"/>
    <w:rsid w:val="00594792"/>
    <w:rsid w:val="00595B5F"/>
    <w:rsid w:val="00596A57"/>
    <w:rsid w:val="005A66B0"/>
    <w:rsid w:val="005B167F"/>
    <w:rsid w:val="005B65FF"/>
    <w:rsid w:val="005C36E1"/>
    <w:rsid w:val="005D56A4"/>
    <w:rsid w:val="005F5A8F"/>
    <w:rsid w:val="005F64E4"/>
    <w:rsid w:val="00604A31"/>
    <w:rsid w:val="00623ECE"/>
    <w:rsid w:val="00627110"/>
    <w:rsid w:val="006511EE"/>
    <w:rsid w:val="0066030F"/>
    <w:rsid w:val="00661321"/>
    <w:rsid w:val="00663A05"/>
    <w:rsid w:val="00681A2E"/>
    <w:rsid w:val="00684310"/>
    <w:rsid w:val="0068627B"/>
    <w:rsid w:val="006A7F0E"/>
    <w:rsid w:val="006C207A"/>
    <w:rsid w:val="006C327D"/>
    <w:rsid w:val="006C44A3"/>
    <w:rsid w:val="006C5F62"/>
    <w:rsid w:val="006C6CF0"/>
    <w:rsid w:val="006E5655"/>
    <w:rsid w:val="006F7FB0"/>
    <w:rsid w:val="00701C99"/>
    <w:rsid w:val="007055B4"/>
    <w:rsid w:val="00713CBA"/>
    <w:rsid w:val="00714899"/>
    <w:rsid w:val="0074193F"/>
    <w:rsid w:val="007466BB"/>
    <w:rsid w:val="007469C9"/>
    <w:rsid w:val="0075005B"/>
    <w:rsid w:val="00753F6D"/>
    <w:rsid w:val="0076238A"/>
    <w:rsid w:val="00764E0C"/>
    <w:rsid w:val="007737A6"/>
    <w:rsid w:val="00777C7A"/>
    <w:rsid w:val="007A350C"/>
    <w:rsid w:val="007A53DF"/>
    <w:rsid w:val="007C456D"/>
    <w:rsid w:val="007D1819"/>
    <w:rsid w:val="007F3A87"/>
    <w:rsid w:val="00800214"/>
    <w:rsid w:val="00802419"/>
    <w:rsid w:val="008112DF"/>
    <w:rsid w:val="00813158"/>
    <w:rsid w:val="00817318"/>
    <w:rsid w:val="0083321D"/>
    <w:rsid w:val="00842614"/>
    <w:rsid w:val="008446C1"/>
    <w:rsid w:val="00857AF8"/>
    <w:rsid w:val="00887638"/>
    <w:rsid w:val="008A752F"/>
    <w:rsid w:val="008B0597"/>
    <w:rsid w:val="008B3E65"/>
    <w:rsid w:val="008B4154"/>
    <w:rsid w:val="008B4E34"/>
    <w:rsid w:val="008C3C30"/>
    <w:rsid w:val="008E116C"/>
    <w:rsid w:val="008E3CB6"/>
    <w:rsid w:val="008E3D05"/>
    <w:rsid w:val="008E4550"/>
    <w:rsid w:val="008E777D"/>
    <w:rsid w:val="008F215C"/>
    <w:rsid w:val="008F3EC5"/>
    <w:rsid w:val="008F528E"/>
    <w:rsid w:val="008F6D0F"/>
    <w:rsid w:val="00901F2B"/>
    <w:rsid w:val="00910866"/>
    <w:rsid w:val="0091654E"/>
    <w:rsid w:val="0092678D"/>
    <w:rsid w:val="00931A1F"/>
    <w:rsid w:val="00947E72"/>
    <w:rsid w:val="009530EF"/>
    <w:rsid w:val="00961BC5"/>
    <w:rsid w:val="00974A17"/>
    <w:rsid w:val="00985A01"/>
    <w:rsid w:val="00990669"/>
    <w:rsid w:val="00990EE5"/>
    <w:rsid w:val="00994021"/>
    <w:rsid w:val="009A4E6B"/>
    <w:rsid w:val="009A5029"/>
    <w:rsid w:val="009B68A7"/>
    <w:rsid w:val="009C2330"/>
    <w:rsid w:val="009E428E"/>
    <w:rsid w:val="009E6C00"/>
    <w:rsid w:val="009F3002"/>
    <w:rsid w:val="00A10BA4"/>
    <w:rsid w:val="00A23463"/>
    <w:rsid w:val="00A273A3"/>
    <w:rsid w:val="00A30AD0"/>
    <w:rsid w:val="00A40FB5"/>
    <w:rsid w:val="00A44373"/>
    <w:rsid w:val="00A50900"/>
    <w:rsid w:val="00A52916"/>
    <w:rsid w:val="00A535EF"/>
    <w:rsid w:val="00A60039"/>
    <w:rsid w:val="00A6670C"/>
    <w:rsid w:val="00A76EA5"/>
    <w:rsid w:val="00A835F7"/>
    <w:rsid w:val="00A9285B"/>
    <w:rsid w:val="00A9368B"/>
    <w:rsid w:val="00A95749"/>
    <w:rsid w:val="00AA7CAD"/>
    <w:rsid w:val="00AB546A"/>
    <w:rsid w:val="00AB6684"/>
    <w:rsid w:val="00AB79AA"/>
    <w:rsid w:val="00AC3E45"/>
    <w:rsid w:val="00AD0517"/>
    <w:rsid w:val="00AD19D0"/>
    <w:rsid w:val="00AD2F52"/>
    <w:rsid w:val="00AD497E"/>
    <w:rsid w:val="00AD67BC"/>
    <w:rsid w:val="00AF0354"/>
    <w:rsid w:val="00AF1161"/>
    <w:rsid w:val="00AF35DD"/>
    <w:rsid w:val="00B06CE0"/>
    <w:rsid w:val="00B20125"/>
    <w:rsid w:val="00B20897"/>
    <w:rsid w:val="00B36ED2"/>
    <w:rsid w:val="00B46E83"/>
    <w:rsid w:val="00B473EA"/>
    <w:rsid w:val="00B518F8"/>
    <w:rsid w:val="00B60163"/>
    <w:rsid w:val="00B628EA"/>
    <w:rsid w:val="00B81383"/>
    <w:rsid w:val="00B83595"/>
    <w:rsid w:val="00B86D85"/>
    <w:rsid w:val="00B870C5"/>
    <w:rsid w:val="00B87138"/>
    <w:rsid w:val="00B9224E"/>
    <w:rsid w:val="00B96C86"/>
    <w:rsid w:val="00BB7210"/>
    <w:rsid w:val="00BC4891"/>
    <w:rsid w:val="00BD2B47"/>
    <w:rsid w:val="00BD2C4C"/>
    <w:rsid w:val="00BD5161"/>
    <w:rsid w:val="00BD746C"/>
    <w:rsid w:val="00BE21A8"/>
    <w:rsid w:val="00BE2520"/>
    <w:rsid w:val="00BF3984"/>
    <w:rsid w:val="00BF73E1"/>
    <w:rsid w:val="00C26E6D"/>
    <w:rsid w:val="00C56271"/>
    <w:rsid w:val="00C607EA"/>
    <w:rsid w:val="00C81BB2"/>
    <w:rsid w:val="00C8399A"/>
    <w:rsid w:val="00C8507B"/>
    <w:rsid w:val="00C860D5"/>
    <w:rsid w:val="00C875C6"/>
    <w:rsid w:val="00CC0471"/>
    <w:rsid w:val="00CC0EC3"/>
    <w:rsid w:val="00CC185D"/>
    <w:rsid w:val="00CC583C"/>
    <w:rsid w:val="00CD686B"/>
    <w:rsid w:val="00CE19F8"/>
    <w:rsid w:val="00CE2386"/>
    <w:rsid w:val="00CE2489"/>
    <w:rsid w:val="00CF41C7"/>
    <w:rsid w:val="00CF616C"/>
    <w:rsid w:val="00CF7BCB"/>
    <w:rsid w:val="00D010FD"/>
    <w:rsid w:val="00D030DA"/>
    <w:rsid w:val="00D05361"/>
    <w:rsid w:val="00D05AA0"/>
    <w:rsid w:val="00D10B05"/>
    <w:rsid w:val="00D14257"/>
    <w:rsid w:val="00D206E6"/>
    <w:rsid w:val="00D269E2"/>
    <w:rsid w:val="00D301BF"/>
    <w:rsid w:val="00D5637D"/>
    <w:rsid w:val="00D61AD3"/>
    <w:rsid w:val="00D70F37"/>
    <w:rsid w:val="00D826CE"/>
    <w:rsid w:val="00D8665F"/>
    <w:rsid w:val="00D93D4C"/>
    <w:rsid w:val="00D95306"/>
    <w:rsid w:val="00DA0FC5"/>
    <w:rsid w:val="00DA43C3"/>
    <w:rsid w:val="00DB634B"/>
    <w:rsid w:val="00DC291C"/>
    <w:rsid w:val="00DC3703"/>
    <w:rsid w:val="00DC773E"/>
    <w:rsid w:val="00DE007C"/>
    <w:rsid w:val="00DE50CE"/>
    <w:rsid w:val="00DE5C55"/>
    <w:rsid w:val="00E0361F"/>
    <w:rsid w:val="00E07E65"/>
    <w:rsid w:val="00E123B9"/>
    <w:rsid w:val="00E147B8"/>
    <w:rsid w:val="00E15168"/>
    <w:rsid w:val="00E2575B"/>
    <w:rsid w:val="00E26D58"/>
    <w:rsid w:val="00E311AA"/>
    <w:rsid w:val="00E351FA"/>
    <w:rsid w:val="00E37D6D"/>
    <w:rsid w:val="00E551EE"/>
    <w:rsid w:val="00E60716"/>
    <w:rsid w:val="00E66D9B"/>
    <w:rsid w:val="00E71DAE"/>
    <w:rsid w:val="00E73353"/>
    <w:rsid w:val="00E74E2D"/>
    <w:rsid w:val="00E82312"/>
    <w:rsid w:val="00E9028E"/>
    <w:rsid w:val="00E9763F"/>
    <w:rsid w:val="00EA429D"/>
    <w:rsid w:val="00EA53D2"/>
    <w:rsid w:val="00EB2C35"/>
    <w:rsid w:val="00ED32CD"/>
    <w:rsid w:val="00ED3F5A"/>
    <w:rsid w:val="00ED6484"/>
    <w:rsid w:val="00ED7BC5"/>
    <w:rsid w:val="00F02C82"/>
    <w:rsid w:val="00F07675"/>
    <w:rsid w:val="00F12063"/>
    <w:rsid w:val="00F146D7"/>
    <w:rsid w:val="00F1597A"/>
    <w:rsid w:val="00F15D42"/>
    <w:rsid w:val="00F207FF"/>
    <w:rsid w:val="00F30DDB"/>
    <w:rsid w:val="00F31AEF"/>
    <w:rsid w:val="00F37391"/>
    <w:rsid w:val="00F43E01"/>
    <w:rsid w:val="00F448E2"/>
    <w:rsid w:val="00F52B32"/>
    <w:rsid w:val="00F6090F"/>
    <w:rsid w:val="00F70141"/>
    <w:rsid w:val="00F70BDC"/>
    <w:rsid w:val="00F73749"/>
    <w:rsid w:val="00F83B71"/>
    <w:rsid w:val="00F86474"/>
    <w:rsid w:val="00F93D92"/>
    <w:rsid w:val="00FA378D"/>
    <w:rsid w:val="00FA4AE6"/>
    <w:rsid w:val="00FB39F0"/>
    <w:rsid w:val="00FB6E96"/>
    <w:rsid w:val="00FD060B"/>
    <w:rsid w:val="00FD4A5F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214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BodyText"/>
    <w:qFormat/>
    <w:rsid w:val="00800214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800214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link w:val="Heading3Char"/>
    <w:qFormat/>
    <w:rsid w:val="00800214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800214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autoRedefine/>
    <w:qFormat/>
    <w:rsid w:val="00800214"/>
    <w:pPr>
      <w:keepNext/>
      <w:numPr>
        <w:ilvl w:val="4"/>
        <w:numId w:val="34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800214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800214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800214"/>
    <w:pPr>
      <w:keepNext/>
      <w:numPr>
        <w:ilvl w:val="7"/>
        <w:numId w:val="34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qFormat/>
    <w:rsid w:val="00800214"/>
    <w:pPr>
      <w:keepNext/>
      <w:numPr>
        <w:ilvl w:val="8"/>
        <w:numId w:val="34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Centre">
    <w:name w:val="Table Heading Centre"/>
    <w:basedOn w:val="Normal"/>
    <w:rsid w:val="00800214"/>
    <w:pPr>
      <w:keepNext/>
      <w:jc w:val="center"/>
    </w:pPr>
    <w:rPr>
      <w:b/>
      <w:sz w:val="20"/>
    </w:rPr>
  </w:style>
  <w:style w:type="character" w:customStyle="1" w:styleId="Heading3Char">
    <w:name w:val="Heading 3 Char"/>
    <w:basedOn w:val="DefaultParagraphFont"/>
    <w:link w:val="Heading3"/>
    <w:rsid w:val="00E123B9"/>
    <w:rPr>
      <w:rFonts w:ascii="Arial" w:hAnsi="Arial" w:cs="Arial"/>
      <w:b/>
      <w:bCs/>
      <w:sz w:val="24"/>
      <w:szCs w:val="26"/>
      <w:lang w:eastAsia="en-US"/>
    </w:rPr>
  </w:style>
  <w:style w:type="paragraph" w:styleId="BodyText">
    <w:name w:val="Body Text"/>
    <w:basedOn w:val="Normal"/>
    <w:link w:val="BodyTextChar"/>
    <w:rsid w:val="00800214"/>
    <w:pPr>
      <w:keepNext/>
      <w:keepLines/>
      <w:spacing w:before="120" w:after="120"/>
      <w:jc w:val="both"/>
    </w:pPr>
  </w:style>
  <w:style w:type="paragraph" w:styleId="BodyTextIndent">
    <w:name w:val="Body Text Indent"/>
    <w:basedOn w:val="Normal"/>
    <w:next w:val="BodyText"/>
    <w:link w:val="BodyTextIndentChar"/>
    <w:rsid w:val="00800214"/>
    <w:pPr>
      <w:keepNext/>
      <w:keepLines/>
      <w:numPr>
        <w:numId w:val="28"/>
      </w:numPr>
      <w:spacing w:after="120"/>
      <w:jc w:val="both"/>
    </w:pPr>
    <w:rPr>
      <w:szCs w:val="24"/>
    </w:rPr>
  </w:style>
  <w:style w:type="paragraph" w:styleId="BodyTextIndent2">
    <w:name w:val="Body Text Indent 2"/>
    <w:basedOn w:val="Normal"/>
    <w:link w:val="BodyTextIndent2Char"/>
    <w:rsid w:val="00800214"/>
    <w:pPr>
      <w:keepNext/>
      <w:keepLines/>
      <w:numPr>
        <w:numId w:val="29"/>
      </w:numPr>
      <w:spacing w:after="120"/>
      <w:jc w:val="both"/>
    </w:pPr>
  </w:style>
  <w:style w:type="paragraph" w:styleId="BodyTextIndent3">
    <w:name w:val="Body Text Indent 3"/>
    <w:basedOn w:val="Normal"/>
    <w:rsid w:val="00800214"/>
    <w:pPr>
      <w:keepNext/>
      <w:keepLines/>
      <w:numPr>
        <w:numId w:val="30"/>
      </w:numPr>
      <w:tabs>
        <w:tab w:val="left" w:pos="1134"/>
      </w:tabs>
      <w:spacing w:after="120"/>
      <w:jc w:val="both"/>
    </w:pPr>
    <w:rPr>
      <w:szCs w:val="24"/>
    </w:rPr>
  </w:style>
  <w:style w:type="paragraph" w:customStyle="1" w:styleId="BodyTextIndent4">
    <w:name w:val="Body Text Indent 4"/>
    <w:basedOn w:val="BodyText"/>
    <w:next w:val="BodyText"/>
    <w:rsid w:val="00800214"/>
    <w:pPr>
      <w:numPr>
        <w:numId w:val="31"/>
      </w:numPr>
      <w:spacing w:before="0"/>
    </w:pPr>
  </w:style>
  <w:style w:type="paragraph" w:customStyle="1" w:styleId="SIHeading1">
    <w:name w:val="SI Heading 1"/>
    <w:basedOn w:val="Normal"/>
    <w:next w:val="BodyText"/>
    <w:rsid w:val="00800214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800214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customStyle="1" w:styleId="Tabletextindenta">
    <w:name w:val="Table text indent a"/>
    <w:aliases w:val="b,c...,c... BP3"/>
    <w:basedOn w:val="Normal"/>
    <w:autoRedefine/>
    <w:semiHidden/>
    <w:rsid w:val="00800214"/>
    <w:pPr>
      <w:numPr>
        <w:numId w:val="46"/>
      </w:numPr>
      <w:spacing w:before="60"/>
    </w:pPr>
    <w:rPr>
      <w:kern w:val="16"/>
      <w:sz w:val="20"/>
      <w:szCs w:val="24"/>
    </w:rPr>
  </w:style>
  <w:style w:type="paragraph" w:customStyle="1" w:styleId="TableTextRightBold">
    <w:name w:val="Table Text Right Bold"/>
    <w:basedOn w:val="Normal"/>
    <w:rsid w:val="00800214"/>
    <w:pPr>
      <w:ind w:left="357" w:hanging="357"/>
      <w:jc w:val="right"/>
    </w:pPr>
    <w:rPr>
      <w:b/>
      <w:sz w:val="20"/>
    </w:rPr>
  </w:style>
  <w:style w:type="paragraph" w:customStyle="1" w:styleId="TableHeadingRight">
    <w:name w:val="Table Heading Right"/>
    <w:basedOn w:val="Normal"/>
    <w:rsid w:val="00800214"/>
    <w:pPr>
      <w:keepNext/>
      <w:jc w:val="right"/>
    </w:pPr>
    <w:rPr>
      <w:b/>
      <w:sz w:val="20"/>
      <w:szCs w:val="24"/>
    </w:rPr>
  </w:style>
  <w:style w:type="paragraph" w:customStyle="1" w:styleId="NoteText">
    <w:name w:val="Note Text"/>
    <w:basedOn w:val="Normal"/>
    <w:rsid w:val="00800214"/>
    <w:pPr>
      <w:jc w:val="both"/>
    </w:pPr>
    <w:rPr>
      <w:iCs/>
      <w:sz w:val="16"/>
    </w:rPr>
  </w:style>
  <w:style w:type="paragraph" w:styleId="Header">
    <w:name w:val="header"/>
    <w:basedOn w:val="Normal"/>
    <w:semiHidden/>
    <w:rsid w:val="00800214"/>
    <w:pPr>
      <w:tabs>
        <w:tab w:val="center" w:pos="4153"/>
        <w:tab w:val="right" w:pos="8306"/>
      </w:tabs>
    </w:pPr>
  </w:style>
  <w:style w:type="paragraph" w:customStyle="1" w:styleId="Noteheading">
    <w:name w:val="Note heading"/>
    <w:basedOn w:val="Normal"/>
    <w:autoRedefine/>
    <w:semiHidden/>
    <w:rsid w:val="00800214"/>
    <w:pPr>
      <w:spacing w:before="120"/>
      <w:ind w:left="28"/>
    </w:pPr>
    <w:rPr>
      <w:b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123B9"/>
    <w:rPr>
      <w:rFonts w:ascii="Calibri" w:hAnsi="Calibri"/>
      <w:sz w:val="24"/>
      <w:szCs w:val="24"/>
      <w:lang w:eastAsia="en-US"/>
    </w:rPr>
  </w:style>
  <w:style w:type="paragraph" w:customStyle="1" w:styleId="TableHeadingLeft">
    <w:name w:val="Table Heading Left"/>
    <w:basedOn w:val="Normal"/>
    <w:link w:val="TableHeadingLeftChar"/>
    <w:rsid w:val="00800214"/>
    <w:pPr>
      <w:keepNext/>
    </w:pPr>
    <w:rPr>
      <w:b/>
      <w:sz w:val="20"/>
      <w:lang w:eastAsia="en-AU"/>
    </w:rPr>
  </w:style>
  <w:style w:type="paragraph" w:customStyle="1" w:styleId="TableTextRight">
    <w:name w:val="Table Text Right"/>
    <w:basedOn w:val="Normal"/>
    <w:rsid w:val="00800214"/>
    <w:pPr>
      <w:ind w:left="357" w:hanging="357"/>
      <w:jc w:val="right"/>
    </w:pPr>
    <w:rPr>
      <w:sz w:val="20"/>
    </w:rPr>
  </w:style>
  <w:style w:type="paragraph" w:customStyle="1" w:styleId="TableTextLeftBold">
    <w:name w:val="Table Text Left Bold"/>
    <w:basedOn w:val="Normal"/>
    <w:link w:val="TableTextLeftBoldChar"/>
    <w:rsid w:val="00800214"/>
    <w:pPr>
      <w:ind w:left="357" w:hanging="357"/>
    </w:pPr>
    <w:rPr>
      <w:b/>
      <w:sz w:val="20"/>
    </w:rPr>
  </w:style>
  <w:style w:type="paragraph" w:customStyle="1" w:styleId="TableTextLeft">
    <w:name w:val="Table Text Left"/>
    <w:basedOn w:val="Normal"/>
    <w:rsid w:val="00800214"/>
    <w:pPr>
      <w:ind w:left="357" w:hanging="357"/>
    </w:pPr>
    <w:rPr>
      <w:sz w:val="20"/>
      <w:szCs w:val="18"/>
    </w:rPr>
  </w:style>
  <w:style w:type="paragraph" w:customStyle="1" w:styleId="TableNumbersRight">
    <w:name w:val="Table Numbers Right"/>
    <w:basedOn w:val="TableHeadingRight"/>
    <w:rsid w:val="00800214"/>
    <w:rPr>
      <w:b w:val="0"/>
    </w:rPr>
  </w:style>
  <w:style w:type="character" w:customStyle="1" w:styleId="TableHeadingLeftChar">
    <w:name w:val="Table Heading Left Char"/>
    <w:basedOn w:val="DefaultParagraphFont"/>
    <w:link w:val="TableHeadingLeft"/>
    <w:rsid w:val="00E123B9"/>
    <w:rPr>
      <w:rFonts w:ascii="Calibri" w:hAnsi="Calibri"/>
      <w:b/>
    </w:rPr>
  </w:style>
  <w:style w:type="paragraph" w:customStyle="1" w:styleId="FooterBP">
    <w:name w:val="Footer BP"/>
    <w:basedOn w:val="Normal"/>
    <w:next w:val="Normal"/>
    <w:rsid w:val="00800214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styleId="Footer">
    <w:name w:val="footer"/>
    <w:basedOn w:val="Normal"/>
    <w:semiHidden/>
    <w:rsid w:val="00800214"/>
    <w:pPr>
      <w:tabs>
        <w:tab w:val="center" w:pos="4153"/>
        <w:tab w:val="right" w:pos="8306"/>
      </w:tabs>
    </w:pPr>
  </w:style>
  <w:style w:type="character" w:customStyle="1" w:styleId="TableTextLeftBoldChar">
    <w:name w:val="Table Text Left Bold Char"/>
    <w:basedOn w:val="DefaultParagraphFont"/>
    <w:link w:val="TableTextLeftBold"/>
    <w:rsid w:val="00E123B9"/>
    <w:rPr>
      <w:rFonts w:ascii="Calibri" w:hAnsi="Calibri"/>
      <w:b/>
      <w:lang w:eastAsia="en-US"/>
    </w:rPr>
  </w:style>
  <w:style w:type="paragraph" w:customStyle="1" w:styleId="Heading3TopofPage">
    <w:name w:val="Heading 3 Top of Page"/>
    <w:basedOn w:val="Heading3"/>
    <w:next w:val="BodyText"/>
    <w:rsid w:val="00800214"/>
    <w:pPr>
      <w:spacing w:before="0"/>
    </w:pPr>
    <w:rPr>
      <w:rFonts w:cs="Times New Roman"/>
      <w:lang w:eastAsia="en-AU"/>
    </w:rPr>
  </w:style>
  <w:style w:type="paragraph" w:customStyle="1" w:styleId="Heading3Centred">
    <w:name w:val="Heading 3 Centred"/>
    <w:basedOn w:val="Heading3"/>
    <w:next w:val="BodyText"/>
    <w:rsid w:val="00800214"/>
    <w:pPr>
      <w:spacing w:before="0"/>
      <w:jc w:val="center"/>
    </w:pPr>
    <w:rPr>
      <w:rFonts w:cs="Times New Roman"/>
      <w:lang w:eastAsia="en-AU"/>
    </w:rPr>
  </w:style>
  <w:style w:type="numbering" w:styleId="ArticleSection">
    <w:name w:val="Outline List 3"/>
    <w:basedOn w:val="NoList"/>
    <w:semiHidden/>
    <w:rsid w:val="00800214"/>
    <w:pPr>
      <w:numPr>
        <w:numId w:val="6"/>
      </w:numPr>
    </w:pPr>
  </w:style>
  <w:style w:type="paragraph" w:styleId="BodyText2">
    <w:name w:val="Body Text 2"/>
    <w:basedOn w:val="Normal"/>
    <w:semiHidden/>
    <w:rsid w:val="00800214"/>
    <w:pPr>
      <w:spacing w:after="120" w:line="480" w:lineRule="auto"/>
    </w:pPr>
  </w:style>
  <w:style w:type="paragraph" w:customStyle="1" w:styleId="SinglePara">
    <w:name w:val="Single Para"/>
    <w:basedOn w:val="Normal"/>
    <w:semiHidden/>
    <w:rsid w:val="00800214"/>
  </w:style>
  <w:style w:type="paragraph" w:customStyle="1" w:styleId="xl25">
    <w:name w:val="xl25"/>
    <w:basedOn w:val="Normal"/>
    <w:semiHidden/>
    <w:rsid w:val="00800214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PlainText">
    <w:name w:val="Plain Text"/>
    <w:basedOn w:val="Normal"/>
    <w:link w:val="PlainTextChar"/>
    <w:semiHidden/>
    <w:rsid w:val="00800214"/>
    <w:rPr>
      <w:sz w:val="20"/>
      <w:lang w:val="en-US"/>
    </w:rPr>
  </w:style>
  <w:style w:type="paragraph" w:styleId="BalloonText">
    <w:name w:val="Balloon Text"/>
    <w:basedOn w:val="Normal"/>
    <w:semiHidden/>
    <w:rsid w:val="00800214"/>
    <w:rPr>
      <w:rFonts w:ascii="Tahoma" w:hAnsi="Tahoma" w:cs="Tahoma"/>
      <w:sz w:val="16"/>
      <w:szCs w:val="16"/>
    </w:rPr>
  </w:style>
  <w:style w:type="paragraph" w:customStyle="1" w:styleId="Sub-Heading">
    <w:name w:val="Sub-Heading"/>
    <w:basedOn w:val="Normal"/>
    <w:next w:val="BodyText"/>
    <w:rsid w:val="00800214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semiHidden/>
    <w:rsid w:val="00800214"/>
    <w:rPr>
      <w:i/>
    </w:rPr>
  </w:style>
  <w:style w:type="paragraph" w:customStyle="1" w:styleId="TableName">
    <w:name w:val="Table Name"/>
    <w:basedOn w:val="Normal"/>
    <w:rsid w:val="00800214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AIblurb">
    <w:name w:val="AI blurb"/>
    <w:basedOn w:val="Normal"/>
    <w:rsid w:val="00800214"/>
    <w:pPr>
      <w:spacing w:before="120" w:after="240"/>
      <w:ind w:left="380"/>
      <w:jc w:val="both"/>
    </w:pPr>
    <w:rPr>
      <w:sz w:val="20"/>
    </w:rPr>
  </w:style>
  <w:style w:type="paragraph" w:styleId="BodyText3">
    <w:name w:val="Body Text 3"/>
    <w:basedOn w:val="Normal"/>
    <w:semiHidden/>
    <w:rsid w:val="00800214"/>
    <w:pPr>
      <w:spacing w:after="120"/>
    </w:pPr>
    <w:rPr>
      <w:sz w:val="16"/>
      <w:szCs w:val="16"/>
    </w:rPr>
  </w:style>
  <w:style w:type="paragraph" w:customStyle="1" w:styleId="AINotes">
    <w:name w:val="AI Notes"/>
    <w:basedOn w:val="Normal"/>
    <w:rsid w:val="00800214"/>
    <w:pPr>
      <w:numPr>
        <w:numId w:val="26"/>
      </w:numPr>
      <w:jc w:val="both"/>
    </w:pPr>
    <w:rPr>
      <w:sz w:val="16"/>
    </w:rPr>
  </w:style>
  <w:style w:type="paragraph" w:customStyle="1" w:styleId="n">
    <w:name w:val="n"/>
    <w:basedOn w:val="Normal"/>
    <w:semiHidden/>
    <w:rsid w:val="00800214"/>
    <w:pPr>
      <w:jc w:val="both"/>
    </w:pPr>
    <w:rPr>
      <w:sz w:val="16"/>
      <w:szCs w:val="24"/>
    </w:rPr>
  </w:style>
  <w:style w:type="paragraph" w:customStyle="1" w:styleId="Notes">
    <w:name w:val="Notes"/>
    <w:basedOn w:val="Normal"/>
    <w:semiHidden/>
    <w:rsid w:val="00800214"/>
    <w:pPr>
      <w:spacing w:before="120"/>
      <w:ind w:left="28"/>
    </w:pPr>
    <w:rPr>
      <w:b/>
      <w:sz w:val="20"/>
      <w:szCs w:val="24"/>
    </w:rPr>
  </w:style>
  <w:style w:type="numbering" w:styleId="1ai">
    <w:name w:val="Outline List 1"/>
    <w:basedOn w:val="NoList"/>
    <w:semiHidden/>
    <w:rsid w:val="00800214"/>
    <w:pPr>
      <w:numPr>
        <w:numId w:val="4"/>
      </w:numPr>
    </w:pPr>
  </w:style>
  <w:style w:type="numbering" w:styleId="111111">
    <w:name w:val="Outline List 2"/>
    <w:basedOn w:val="NoList"/>
    <w:semiHidden/>
    <w:rsid w:val="00800214"/>
    <w:pPr>
      <w:numPr>
        <w:numId w:val="3"/>
      </w:numPr>
    </w:pPr>
  </w:style>
  <w:style w:type="paragraph" w:styleId="BlockText">
    <w:name w:val="Block Text"/>
    <w:basedOn w:val="Normal"/>
    <w:semiHidden/>
    <w:rsid w:val="00800214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800214"/>
    <w:pPr>
      <w:spacing w:before="0"/>
      <w:ind w:firstLine="210"/>
      <w:jc w:val="left"/>
    </w:pPr>
  </w:style>
  <w:style w:type="paragraph" w:styleId="BodyTextFirstIndent2">
    <w:name w:val="Body Text First Indent 2"/>
    <w:basedOn w:val="BodyTextIndent"/>
    <w:semiHidden/>
    <w:rsid w:val="00800214"/>
    <w:pPr>
      <w:numPr>
        <w:numId w:val="0"/>
      </w:numPr>
      <w:ind w:left="283" w:firstLine="210"/>
      <w:jc w:val="left"/>
    </w:pPr>
  </w:style>
  <w:style w:type="paragraph" w:styleId="Closing">
    <w:name w:val="Closing"/>
    <w:basedOn w:val="Normal"/>
    <w:semiHidden/>
    <w:rsid w:val="00800214"/>
    <w:pPr>
      <w:ind w:left="4252"/>
    </w:pPr>
  </w:style>
  <w:style w:type="paragraph" w:styleId="Date">
    <w:name w:val="Date"/>
    <w:basedOn w:val="Normal"/>
    <w:next w:val="Normal"/>
    <w:semiHidden/>
    <w:rsid w:val="00800214"/>
  </w:style>
  <w:style w:type="paragraph" w:styleId="E-mailSignature">
    <w:name w:val="E-mail Signature"/>
    <w:basedOn w:val="Normal"/>
    <w:semiHidden/>
    <w:rsid w:val="00800214"/>
  </w:style>
  <w:style w:type="character" w:styleId="Emphasis">
    <w:name w:val="Emphasis"/>
    <w:basedOn w:val="DefaultParagraphFont"/>
    <w:qFormat/>
    <w:rsid w:val="00800214"/>
    <w:rPr>
      <w:rFonts w:ascii="Calibri" w:hAnsi="Calibri"/>
      <w:i/>
      <w:iCs/>
    </w:rPr>
  </w:style>
  <w:style w:type="paragraph" w:styleId="EnvelopeAddress">
    <w:name w:val="envelope address"/>
    <w:basedOn w:val="Normal"/>
    <w:semiHidden/>
    <w:rsid w:val="0080021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800214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800214"/>
    <w:rPr>
      <w:color w:val="800080"/>
      <w:u w:val="single"/>
    </w:rPr>
  </w:style>
  <w:style w:type="character" w:styleId="HTMLAcronym">
    <w:name w:val="HTML Acronym"/>
    <w:basedOn w:val="DefaultParagraphFont"/>
    <w:semiHidden/>
    <w:rsid w:val="00800214"/>
  </w:style>
  <w:style w:type="paragraph" w:styleId="HTMLAddress">
    <w:name w:val="HTML Address"/>
    <w:basedOn w:val="Normal"/>
    <w:semiHidden/>
    <w:rsid w:val="00800214"/>
    <w:rPr>
      <w:i/>
      <w:iCs/>
    </w:rPr>
  </w:style>
  <w:style w:type="character" w:styleId="HTMLCite">
    <w:name w:val="HTML Cite"/>
    <w:basedOn w:val="DefaultParagraphFont"/>
    <w:semiHidden/>
    <w:rsid w:val="00800214"/>
    <w:rPr>
      <w:i/>
      <w:iCs/>
    </w:rPr>
  </w:style>
  <w:style w:type="character" w:styleId="HTMLCode">
    <w:name w:val="HTML Code"/>
    <w:basedOn w:val="DefaultParagraphFont"/>
    <w:semiHidden/>
    <w:rsid w:val="0080021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800214"/>
    <w:rPr>
      <w:i/>
      <w:iCs/>
    </w:rPr>
  </w:style>
  <w:style w:type="character" w:styleId="HTMLKeyboard">
    <w:name w:val="HTML Keyboard"/>
    <w:basedOn w:val="DefaultParagraphFont"/>
    <w:semiHidden/>
    <w:rsid w:val="0080021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00214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800214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80021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800214"/>
    <w:rPr>
      <w:i/>
      <w:iCs/>
    </w:rPr>
  </w:style>
  <w:style w:type="character" w:styleId="Hyperlink">
    <w:name w:val="Hyperlink"/>
    <w:basedOn w:val="DefaultParagraphFont"/>
    <w:semiHidden/>
    <w:rsid w:val="00800214"/>
    <w:rPr>
      <w:color w:val="0000FF"/>
      <w:u w:val="single"/>
    </w:rPr>
  </w:style>
  <w:style w:type="character" w:styleId="LineNumber">
    <w:name w:val="line number"/>
    <w:basedOn w:val="DefaultParagraphFont"/>
    <w:semiHidden/>
    <w:rsid w:val="00800214"/>
  </w:style>
  <w:style w:type="paragraph" w:styleId="List">
    <w:name w:val="List"/>
    <w:basedOn w:val="Normal"/>
    <w:semiHidden/>
    <w:rsid w:val="00800214"/>
    <w:pPr>
      <w:ind w:left="283" w:hanging="283"/>
    </w:pPr>
  </w:style>
  <w:style w:type="paragraph" w:styleId="List2">
    <w:name w:val="List 2"/>
    <w:basedOn w:val="Normal"/>
    <w:semiHidden/>
    <w:rsid w:val="00800214"/>
    <w:pPr>
      <w:ind w:left="566" w:hanging="283"/>
    </w:pPr>
  </w:style>
  <w:style w:type="paragraph" w:styleId="List3">
    <w:name w:val="List 3"/>
    <w:basedOn w:val="Normal"/>
    <w:semiHidden/>
    <w:rsid w:val="00800214"/>
    <w:pPr>
      <w:ind w:left="849" w:hanging="283"/>
    </w:pPr>
  </w:style>
  <w:style w:type="paragraph" w:styleId="List4">
    <w:name w:val="List 4"/>
    <w:basedOn w:val="Normal"/>
    <w:semiHidden/>
    <w:rsid w:val="00800214"/>
    <w:pPr>
      <w:ind w:left="1132" w:hanging="283"/>
    </w:pPr>
  </w:style>
  <w:style w:type="paragraph" w:styleId="List5">
    <w:name w:val="List 5"/>
    <w:basedOn w:val="Normal"/>
    <w:semiHidden/>
    <w:rsid w:val="00800214"/>
    <w:pPr>
      <w:ind w:left="1415" w:hanging="283"/>
    </w:pPr>
  </w:style>
  <w:style w:type="paragraph" w:styleId="ListBullet">
    <w:name w:val="List Bullet"/>
    <w:basedOn w:val="Normal"/>
    <w:semiHidden/>
    <w:rsid w:val="00800214"/>
    <w:pPr>
      <w:numPr>
        <w:numId w:val="35"/>
      </w:numPr>
    </w:pPr>
  </w:style>
  <w:style w:type="paragraph" w:styleId="ListBullet2">
    <w:name w:val="List Bullet 2"/>
    <w:basedOn w:val="Normal"/>
    <w:semiHidden/>
    <w:rsid w:val="00800214"/>
    <w:pPr>
      <w:numPr>
        <w:numId w:val="36"/>
      </w:numPr>
    </w:pPr>
  </w:style>
  <w:style w:type="paragraph" w:styleId="ListBullet3">
    <w:name w:val="List Bullet 3"/>
    <w:basedOn w:val="Normal"/>
    <w:semiHidden/>
    <w:rsid w:val="00800214"/>
    <w:pPr>
      <w:numPr>
        <w:numId w:val="37"/>
      </w:numPr>
    </w:pPr>
  </w:style>
  <w:style w:type="paragraph" w:styleId="ListBullet4">
    <w:name w:val="List Bullet 4"/>
    <w:basedOn w:val="Normal"/>
    <w:semiHidden/>
    <w:rsid w:val="00800214"/>
    <w:pPr>
      <w:numPr>
        <w:numId w:val="38"/>
      </w:numPr>
    </w:pPr>
  </w:style>
  <w:style w:type="paragraph" w:styleId="ListBullet5">
    <w:name w:val="List Bullet 5"/>
    <w:basedOn w:val="Normal"/>
    <w:semiHidden/>
    <w:rsid w:val="00800214"/>
    <w:pPr>
      <w:numPr>
        <w:numId w:val="39"/>
      </w:numPr>
    </w:pPr>
  </w:style>
  <w:style w:type="paragraph" w:styleId="ListContinue">
    <w:name w:val="List Continue"/>
    <w:basedOn w:val="Normal"/>
    <w:semiHidden/>
    <w:rsid w:val="00800214"/>
    <w:pPr>
      <w:spacing w:after="120"/>
      <w:ind w:left="283"/>
    </w:pPr>
  </w:style>
  <w:style w:type="paragraph" w:styleId="ListContinue2">
    <w:name w:val="List Continue 2"/>
    <w:basedOn w:val="Normal"/>
    <w:semiHidden/>
    <w:rsid w:val="00800214"/>
    <w:pPr>
      <w:spacing w:after="120"/>
      <w:ind w:left="566"/>
    </w:pPr>
  </w:style>
  <w:style w:type="paragraph" w:styleId="ListContinue3">
    <w:name w:val="List Continue 3"/>
    <w:basedOn w:val="Normal"/>
    <w:semiHidden/>
    <w:rsid w:val="00800214"/>
    <w:pPr>
      <w:spacing w:after="120"/>
      <w:ind w:left="849"/>
    </w:pPr>
  </w:style>
  <w:style w:type="paragraph" w:styleId="ListContinue4">
    <w:name w:val="List Continue 4"/>
    <w:basedOn w:val="Normal"/>
    <w:semiHidden/>
    <w:rsid w:val="00800214"/>
    <w:pPr>
      <w:spacing w:after="120"/>
      <w:ind w:left="1132"/>
    </w:pPr>
  </w:style>
  <w:style w:type="paragraph" w:styleId="ListContinue5">
    <w:name w:val="List Continue 5"/>
    <w:basedOn w:val="Normal"/>
    <w:semiHidden/>
    <w:rsid w:val="00800214"/>
    <w:pPr>
      <w:spacing w:after="120"/>
      <w:ind w:left="1415"/>
    </w:pPr>
  </w:style>
  <w:style w:type="paragraph" w:styleId="ListNumber">
    <w:name w:val="List Number"/>
    <w:basedOn w:val="Normal"/>
    <w:semiHidden/>
    <w:rsid w:val="00800214"/>
    <w:pPr>
      <w:numPr>
        <w:numId w:val="40"/>
      </w:numPr>
    </w:pPr>
  </w:style>
  <w:style w:type="paragraph" w:styleId="ListNumber2">
    <w:name w:val="List Number 2"/>
    <w:basedOn w:val="Normal"/>
    <w:semiHidden/>
    <w:rsid w:val="00800214"/>
    <w:pPr>
      <w:numPr>
        <w:numId w:val="41"/>
      </w:numPr>
    </w:pPr>
  </w:style>
  <w:style w:type="paragraph" w:styleId="ListNumber3">
    <w:name w:val="List Number 3"/>
    <w:basedOn w:val="Normal"/>
    <w:semiHidden/>
    <w:rsid w:val="00800214"/>
    <w:pPr>
      <w:numPr>
        <w:numId w:val="42"/>
      </w:numPr>
    </w:pPr>
  </w:style>
  <w:style w:type="paragraph" w:styleId="ListNumber4">
    <w:name w:val="List Number 4"/>
    <w:basedOn w:val="Normal"/>
    <w:semiHidden/>
    <w:rsid w:val="00800214"/>
    <w:pPr>
      <w:numPr>
        <w:numId w:val="43"/>
      </w:numPr>
    </w:pPr>
  </w:style>
  <w:style w:type="paragraph" w:styleId="ListNumber5">
    <w:name w:val="List Number 5"/>
    <w:basedOn w:val="Normal"/>
    <w:semiHidden/>
    <w:rsid w:val="00800214"/>
    <w:pPr>
      <w:numPr>
        <w:numId w:val="44"/>
      </w:numPr>
    </w:pPr>
  </w:style>
  <w:style w:type="paragraph" w:styleId="MessageHeader">
    <w:name w:val="Message Header"/>
    <w:basedOn w:val="Normal"/>
    <w:semiHidden/>
    <w:rsid w:val="008002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Web">
    <w:name w:val="Normal (Web)"/>
    <w:basedOn w:val="Normal"/>
    <w:semiHidden/>
    <w:rsid w:val="00800214"/>
    <w:rPr>
      <w:szCs w:val="24"/>
    </w:rPr>
  </w:style>
  <w:style w:type="paragraph" w:styleId="NormalIndent">
    <w:name w:val="Normal Indent"/>
    <w:basedOn w:val="Normal"/>
    <w:semiHidden/>
    <w:rsid w:val="00800214"/>
    <w:pPr>
      <w:ind w:left="720"/>
    </w:pPr>
  </w:style>
  <w:style w:type="character" w:styleId="PageNumber">
    <w:name w:val="page number"/>
    <w:basedOn w:val="DefaultParagraphFont"/>
    <w:semiHidden/>
    <w:rsid w:val="00800214"/>
  </w:style>
  <w:style w:type="paragraph" w:styleId="Salutation">
    <w:name w:val="Salutation"/>
    <w:basedOn w:val="Normal"/>
    <w:next w:val="Normal"/>
    <w:semiHidden/>
    <w:rsid w:val="00800214"/>
  </w:style>
  <w:style w:type="paragraph" w:styleId="Signature">
    <w:name w:val="Signature"/>
    <w:basedOn w:val="Normal"/>
    <w:semiHidden/>
    <w:rsid w:val="00800214"/>
    <w:pPr>
      <w:ind w:left="4252"/>
    </w:pPr>
  </w:style>
  <w:style w:type="character" w:styleId="Strong">
    <w:name w:val="Strong"/>
    <w:basedOn w:val="DefaultParagraphFont"/>
    <w:qFormat/>
    <w:rsid w:val="00800214"/>
    <w:rPr>
      <w:b/>
      <w:bCs/>
    </w:rPr>
  </w:style>
  <w:style w:type="paragraph" w:styleId="Subtitle">
    <w:name w:val="Subtitle"/>
    <w:basedOn w:val="Normal"/>
    <w:qFormat/>
    <w:rsid w:val="00800214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le3Deffects1">
    <w:name w:val="Table 3D effects 1"/>
    <w:basedOn w:val="TableNormal"/>
    <w:semiHidden/>
    <w:rsid w:val="008002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0021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002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0021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0021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0021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0021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0021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0021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00214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0021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00214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0021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00214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00214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0021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0021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00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8002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0021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00214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00214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002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002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00214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00214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0021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0021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0021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002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002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0021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0021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0021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0021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0021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0021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0021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0021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0021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00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80021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0021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0021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8002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teHeading0">
    <w:name w:val="Note Heading"/>
    <w:basedOn w:val="Normal"/>
    <w:next w:val="Normal"/>
    <w:link w:val="NoteHeadingChar"/>
    <w:rsid w:val="00800214"/>
    <w:pPr>
      <w:spacing w:before="120"/>
    </w:pPr>
    <w:rPr>
      <w:b/>
      <w:sz w:val="16"/>
    </w:rPr>
  </w:style>
  <w:style w:type="paragraph" w:customStyle="1" w:styleId="TableNumber">
    <w:name w:val="Table Number"/>
    <w:basedOn w:val="TableName"/>
    <w:next w:val="TableName"/>
    <w:rsid w:val="00800214"/>
    <w:pPr>
      <w:spacing w:before="60" w:after="0"/>
    </w:pPr>
  </w:style>
  <w:style w:type="paragraph" w:customStyle="1" w:styleId="TableTextIndent">
    <w:name w:val="Table Text Indent"/>
    <w:rsid w:val="00800214"/>
    <w:pPr>
      <w:numPr>
        <w:numId w:val="45"/>
      </w:numPr>
      <w:spacing w:before="60"/>
    </w:pPr>
    <w:rPr>
      <w:rFonts w:ascii="Calibri" w:hAnsi="Calibri"/>
      <w:szCs w:val="24"/>
      <w:lang w:eastAsia="en-US"/>
    </w:rPr>
  </w:style>
  <w:style w:type="paragraph" w:customStyle="1" w:styleId="AITableText">
    <w:name w:val="AI Table Text"/>
    <w:basedOn w:val="Normal"/>
    <w:link w:val="AITableTextChar"/>
    <w:rsid w:val="00800214"/>
    <w:pPr>
      <w:jc w:val="right"/>
    </w:pPr>
    <w:rPr>
      <w:sz w:val="20"/>
      <w:szCs w:val="24"/>
    </w:rPr>
  </w:style>
  <w:style w:type="character" w:customStyle="1" w:styleId="CharChar4">
    <w:name w:val="Char Char4"/>
    <w:basedOn w:val="DefaultParagraphFont"/>
    <w:rsid w:val="00EA53D2"/>
    <w:rPr>
      <w:rFonts w:ascii="Arial" w:hAnsi="Arial" w:cs="Arial"/>
      <w:b/>
      <w:bCs/>
      <w:sz w:val="26"/>
      <w:szCs w:val="26"/>
      <w:lang w:val="en-AU" w:eastAsia="en-AU" w:bidi="ar-SA"/>
    </w:rPr>
  </w:style>
  <w:style w:type="character" w:customStyle="1" w:styleId="PlainTextChar">
    <w:name w:val="Plain Text Char"/>
    <w:basedOn w:val="DefaultParagraphFont"/>
    <w:link w:val="PlainText"/>
    <w:semiHidden/>
    <w:rsid w:val="00EA53D2"/>
    <w:rPr>
      <w:rFonts w:ascii="Calibri" w:hAnsi="Calibri"/>
      <w:lang w:val="en-US" w:eastAsia="en-US"/>
    </w:rPr>
  </w:style>
  <w:style w:type="character" w:customStyle="1" w:styleId="AITableTextChar">
    <w:name w:val="AI Table Text Char"/>
    <w:basedOn w:val="DefaultParagraphFont"/>
    <w:link w:val="AITableText"/>
    <w:rsid w:val="00EA53D2"/>
    <w:rPr>
      <w:rFonts w:ascii="Calibri" w:hAnsi="Calibri"/>
      <w:szCs w:val="24"/>
      <w:lang w:eastAsia="en-US"/>
    </w:rPr>
  </w:style>
  <w:style w:type="character" w:customStyle="1" w:styleId="CharChar1">
    <w:name w:val="Char Char1"/>
    <w:basedOn w:val="DefaultParagraphFont"/>
    <w:rsid w:val="00800214"/>
    <w:rPr>
      <w:rFonts w:ascii="Arial" w:hAnsi="Arial" w:cs="Arial"/>
      <w:b/>
      <w:bCs/>
      <w:sz w:val="24"/>
      <w:szCs w:val="26"/>
      <w:lang w:val="en-AU" w:eastAsia="en-US" w:bidi="ar-SA"/>
    </w:rPr>
  </w:style>
  <w:style w:type="paragraph" w:customStyle="1" w:styleId="1n">
    <w:name w:val="1. n"/>
    <w:basedOn w:val="n"/>
    <w:rsid w:val="00800214"/>
    <w:rPr>
      <w:iCs/>
      <w:szCs w:val="20"/>
    </w:rPr>
  </w:style>
  <w:style w:type="paragraph" w:customStyle="1" w:styleId="an">
    <w:name w:val="a. n"/>
    <w:basedOn w:val="n"/>
    <w:rsid w:val="00800214"/>
    <w:rPr>
      <w:iCs/>
      <w:szCs w:val="20"/>
    </w:rPr>
  </w:style>
  <w:style w:type="paragraph" w:customStyle="1" w:styleId="AIIndent">
    <w:name w:val="AI Indent"/>
    <w:basedOn w:val="Normal"/>
    <w:rsid w:val="00800214"/>
    <w:pPr>
      <w:tabs>
        <w:tab w:val="num" w:pos="360"/>
      </w:tabs>
      <w:ind w:left="357" w:hanging="357"/>
    </w:pPr>
    <w:rPr>
      <w:sz w:val="20"/>
    </w:rPr>
  </w:style>
  <w:style w:type="character" w:customStyle="1" w:styleId="CharChar">
    <w:name w:val="Char Char"/>
    <w:basedOn w:val="DefaultParagraphFont"/>
    <w:rsid w:val="00800214"/>
    <w:rPr>
      <w:rFonts w:ascii="Calibri" w:hAnsi="Calibri"/>
      <w:sz w:val="24"/>
      <w:lang w:val="en-AU" w:eastAsia="en-US" w:bidi="ar-SA"/>
    </w:rPr>
  </w:style>
  <w:style w:type="table" w:styleId="ColorfulGrid-Accent2">
    <w:name w:val="Colorful Grid Accent 2"/>
    <w:basedOn w:val="TableNormal"/>
    <w:uiPriority w:val="73"/>
    <w:rsid w:val="00800214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00214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00214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00214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00214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CommentReference">
    <w:name w:val="annotation reference"/>
    <w:basedOn w:val="DefaultParagraphFont"/>
    <w:rsid w:val="00800214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8002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26E6D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0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6E6D"/>
    <w:rPr>
      <w:b/>
      <w:bCs/>
    </w:rPr>
  </w:style>
  <w:style w:type="character" w:styleId="EndnoteReference">
    <w:name w:val="endnote reference"/>
    <w:basedOn w:val="DefaultParagraphFont"/>
    <w:rsid w:val="00800214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80021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26E6D"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rsid w:val="00800214"/>
    <w:rPr>
      <w:rFonts w:ascii="Calibri" w:hAnsi="Calibri"/>
      <w:vertAlign w:val="superscript"/>
    </w:rPr>
  </w:style>
  <w:style w:type="paragraph" w:styleId="FootnoteText">
    <w:name w:val="footnote text"/>
    <w:basedOn w:val="Normal"/>
    <w:link w:val="FootnoteTextChar"/>
    <w:rsid w:val="0080021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26E6D"/>
    <w:rPr>
      <w:rFonts w:ascii="Calibri" w:hAnsi="Calibri"/>
      <w:lang w:eastAsia="en-US"/>
    </w:rPr>
  </w:style>
  <w:style w:type="paragraph" w:styleId="Index1">
    <w:name w:val="index 1"/>
    <w:basedOn w:val="Normal"/>
    <w:next w:val="Normal"/>
    <w:autoRedefine/>
    <w:rsid w:val="00800214"/>
    <w:pPr>
      <w:ind w:left="240" w:hanging="240"/>
    </w:pPr>
  </w:style>
  <w:style w:type="paragraph" w:styleId="Index2">
    <w:name w:val="index 2"/>
    <w:basedOn w:val="Normal"/>
    <w:next w:val="Normal"/>
    <w:autoRedefine/>
    <w:rsid w:val="00800214"/>
    <w:pPr>
      <w:ind w:left="480" w:hanging="240"/>
    </w:pPr>
  </w:style>
  <w:style w:type="paragraph" w:styleId="Index3">
    <w:name w:val="index 3"/>
    <w:basedOn w:val="Normal"/>
    <w:next w:val="Normal"/>
    <w:autoRedefine/>
    <w:rsid w:val="00800214"/>
    <w:pPr>
      <w:ind w:left="720" w:hanging="240"/>
    </w:pPr>
  </w:style>
  <w:style w:type="paragraph" w:styleId="Index4">
    <w:name w:val="index 4"/>
    <w:basedOn w:val="Normal"/>
    <w:next w:val="Normal"/>
    <w:autoRedefine/>
    <w:rsid w:val="00800214"/>
    <w:pPr>
      <w:ind w:left="960" w:hanging="240"/>
    </w:pPr>
  </w:style>
  <w:style w:type="paragraph" w:styleId="Index5">
    <w:name w:val="index 5"/>
    <w:basedOn w:val="Normal"/>
    <w:next w:val="Normal"/>
    <w:autoRedefine/>
    <w:rsid w:val="00800214"/>
    <w:pPr>
      <w:ind w:left="1200" w:hanging="240"/>
    </w:pPr>
  </w:style>
  <w:style w:type="paragraph" w:styleId="Index6">
    <w:name w:val="index 6"/>
    <w:basedOn w:val="Normal"/>
    <w:next w:val="Normal"/>
    <w:autoRedefine/>
    <w:rsid w:val="00800214"/>
    <w:pPr>
      <w:ind w:left="1440" w:hanging="240"/>
    </w:pPr>
  </w:style>
  <w:style w:type="paragraph" w:styleId="Index7">
    <w:name w:val="index 7"/>
    <w:basedOn w:val="Normal"/>
    <w:next w:val="Normal"/>
    <w:autoRedefine/>
    <w:rsid w:val="00800214"/>
    <w:pPr>
      <w:ind w:left="1680" w:hanging="240"/>
    </w:pPr>
  </w:style>
  <w:style w:type="paragraph" w:styleId="Index8">
    <w:name w:val="index 8"/>
    <w:basedOn w:val="Normal"/>
    <w:next w:val="Normal"/>
    <w:autoRedefine/>
    <w:rsid w:val="00800214"/>
    <w:pPr>
      <w:ind w:left="1920" w:hanging="240"/>
    </w:pPr>
  </w:style>
  <w:style w:type="paragraph" w:styleId="Index9">
    <w:name w:val="index 9"/>
    <w:basedOn w:val="Normal"/>
    <w:next w:val="Normal"/>
    <w:autoRedefine/>
    <w:rsid w:val="00800214"/>
    <w:pPr>
      <w:ind w:left="2160" w:hanging="240"/>
    </w:pPr>
  </w:style>
  <w:style w:type="paragraph" w:styleId="IndexHeading">
    <w:name w:val="index heading"/>
    <w:basedOn w:val="Normal"/>
    <w:next w:val="Index1"/>
    <w:rsid w:val="00800214"/>
    <w:rPr>
      <w:b/>
      <w:bCs/>
    </w:rPr>
  </w:style>
  <w:style w:type="paragraph" w:styleId="ListParagraph">
    <w:name w:val="List Paragraph"/>
    <w:basedOn w:val="Normal"/>
    <w:qFormat/>
    <w:rsid w:val="00800214"/>
    <w:pPr>
      <w:ind w:left="720"/>
    </w:pPr>
    <w:rPr>
      <w:szCs w:val="24"/>
    </w:rPr>
  </w:style>
  <w:style w:type="paragraph" w:customStyle="1" w:styleId="TableHeadingCentre-BP4">
    <w:name w:val="Table Heading Centre - BP4"/>
    <w:basedOn w:val="Normal"/>
    <w:rsid w:val="00800214"/>
    <w:pPr>
      <w:keepNext/>
      <w:jc w:val="center"/>
    </w:pPr>
    <w:rPr>
      <w:b/>
      <w:sz w:val="18"/>
    </w:rPr>
  </w:style>
  <w:style w:type="paragraph" w:customStyle="1" w:styleId="TableHeadingCentre-BP3">
    <w:name w:val="Table Heading Centre - BP3"/>
    <w:basedOn w:val="TableHeadingCentre-BP4"/>
    <w:rsid w:val="00800214"/>
    <w:rPr>
      <w:sz w:val="20"/>
    </w:rPr>
  </w:style>
  <w:style w:type="paragraph" w:customStyle="1" w:styleId="TableHeadingCentre-BP410pt">
    <w:name w:val="Table Heading Centre - BP4 10pt"/>
    <w:basedOn w:val="TableHeadingCentre-BP4"/>
    <w:rsid w:val="00800214"/>
    <w:rPr>
      <w:sz w:val="20"/>
    </w:rPr>
  </w:style>
  <w:style w:type="paragraph" w:customStyle="1" w:styleId="TableHeadingLeft-BP4">
    <w:name w:val="Table Heading Left - BP4"/>
    <w:basedOn w:val="Normal"/>
    <w:rsid w:val="00800214"/>
    <w:pPr>
      <w:keepNext/>
    </w:pPr>
    <w:rPr>
      <w:b/>
      <w:sz w:val="18"/>
      <w:lang w:eastAsia="en-AU"/>
    </w:rPr>
  </w:style>
  <w:style w:type="paragraph" w:customStyle="1" w:styleId="TableHeadingLeft-BP3">
    <w:name w:val="Table Heading Left - BP3"/>
    <w:basedOn w:val="TableHeadingLeft-BP4"/>
    <w:rsid w:val="00800214"/>
    <w:rPr>
      <w:sz w:val="20"/>
    </w:rPr>
  </w:style>
  <w:style w:type="paragraph" w:customStyle="1" w:styleId="TableHeadingLeft-BP410pt">
    <w:name w:val="Table Heading Left - BP4 10pt"/>
    <w:basedOn w:val="TableHeadingLeft-BP4"/>
    <w:rsid w:val="00800214"/>
    <w:rPr>
      <w:sz w:val="20"/>
    </w:rPr>
  </w:style>
  <w:style w:type="paragraph" w:customStyle="1" w:styleId="TableHeadingRight-BP4">
    <w:name w:val="Table Heading Right - BP4"/>
    <w:basedOn w:val="Normal"/>
    <w:rsid w:val="00800214"/>
    <w:pPr>
      <w:keepNext/>
      <w:jc w:val="right"/>
    </w:pPr>
    <w:rPr>
      <w:b/>
      <w:sz w:val="18"/>
      <w:szCs w:val="24"/>
    </w:rPr>
  </w:style>
  <w:style w:type="paragraph" w:customStyle="1" w:styleId="TableHeadingRight-BP3">
    <w:name w:val="Table Heading Right - BP3"/>
    <w:basedOn w:val="TableHeadingRight-BP4"/>
    <w:rsid w:val="00800214"/>
    <w:rPr>
      <w:sz w:val="20"/>
    </w:rPr>
  </w:style>
  <w:style w:type="paragraph" w:customStyle="1" w:styleId="TableHeadingRight-BP410pt">
    <w:name w:val="Table Heading Right - BP4 10pt"/>
    <w:basedOn w:val="TableHeadingRight-BP4"/>
    <w:rsid w:val="00800214"/>
    <w:rPr>
      <w:sz w:val="20"/>
    </w:rPr>
  </w:style>
  <w:style w:type="paragraph" w:customStyle="1" w:styleId="TableNumbersRight-BP4">
    <w:name w:val="Table Numbers Right - BP4"/>
    <w:basedOn w:val="Normal"/>
    <w:rsid w:val="00800214"/>
    <w:pPr>
      <w:jc w:val="right"/>
    </w:pPr>
    <w:rPr>
      <w:sz w:val="18"/>
    </w:rPr>
  </w:style>
  <w:style w:type="paragraph" w:customStyle="1" w:styleId="TableNumbersRight-BP3">
    <w:name w:val="Table Numbers Right - BP3"/>
    <w:basedOn w:val="TableNumbersRight-BP4"/>
    <w:rsid w:val="00800214"/>
    <w:rPr>
      <w:sz w:val="20"/>
    </w:rPr>
  </w:style>
  <w:style w:type="paragraph" w:styleId="TableofAuthorities">
    <w:name w:val="table of authorities"/>
    <w:basedOn w:val="Normal"/>
    <w:next w:val="Normal"/>
    <w:rsid w:val="00800214"/>
    <w:pPr>
      <w:ind w:left="240" w:hanging="240"/>
    </w:pPr>
  </w:style>
  <w:style w:type="paragraph" w:styleId="TableofFigures">
    <w:name w:val="table of figures"/>
    <w:basedOn w:val="Normal"/>
    <w:next w:val="Normal"/>
    <w:rsid w:val="00800214"/>
  </w:style>
  <w:style w:type="paragraph" w:customStyle="1" w:styleId="TableTextLeft-BP4">
    <w:name w:val="Table Text Left - BP4"/>
    <w:basedOn w:val="Normal"/>
    <w:rsid w:val="00800214"/>
    <w:pPr>
      <w:ind w:left="142" w:hanging="142"/>
    </w:pPr>
    <w:rPr>
      <w:sz w:val="18"/>
      <w:szCs w:val="18"/>
    </w:rPr>
  </w:style>
  <w:style w:type="paragraph" w:customStyle="1" w:styleId="TableTextLeft-BP3">
    <w:name w:val="Table Text Left - BP3"/>
    <w:basedOn w:val="TableTextLeft-BP4"/>
    <w:rsid w:val="00800214"/>
    <w:rPr>
      <w:sz w:val="20"/>
    </w:rPr>
  </w:style>
  <w:style w:type="paragraph" w:customStyle="1" w:styleId="TableTextLeft-BP410pt">
    <w:name w:val="Table Text Left - BP4 10pt"/>
    <w:basedOn w:val="TableTextLeft-BP4"/>
    <w:rsid w:val="00800214"/>
    <w:rPr>
      <w:sz w:val="20"/>
    </w:rPr>
  </w:style>
  <w:style w:type="paragraph" w:customStyle="1" w:styleId="TableTextLeft-BP4FS">
    <w:name w:val="Table Text Left - BP4 FS"/>
    <w:basedOn w:val="TableTextLeft-BP4"/>
    <w:rsid w:val="00800214"/>
    <w:pPr>
      <w:ind w:left="227"/>
    </w:pPr>
  </w:style>
  <w:style w:type="paragraph" w:customStyle="1" w:styleId="TableTextLeftBold-BP4">
    <w:name w:val="Table Text Left Bold - BP4"/>
    <w:basedOn w:val="Normal"/>
    <w:rsid w:val="00800214"/>
    <w:pPr>
      <w:ind w:left="142" w:hanging="142"/>
    </w:pPr>
    <w:rPr>
      <w:b/>
      <w:sz w:val="18"/>
    </w:rPr>
  </w:style>
  <w:style w:type="paragraph" w:customStyle="1" w:styleId="TableTextLeftBold-BP3">
    <w:name w:val="Table Text Left Bold - BP3"/>
    <w:basedOn w:val="TableTextLeftBold-BP4"/>
    <w:rsid w:val="00800214"/>
    <w:rPr>
      <w:sz w:val="20"/>
    </w:rPr>
  </w:style>
  <w:style w:type="paragraph" w:customStyle="1" w:styleId="TableTextLeftBold-BP410pt">
    <w:name w:val="Table Text Left Bold - BP4 10pt"/>
    <w:basedOn w:val="TableTextLeftBold-BP4"/>
    <w:rsid w:val="00800214"/>
    <w:rPr>
      <w:sz w:val="20"/>
    </w:rPr>
  </w:style>
  <w:style w:type="paragraph" w:customStyle="1" w:styleId="TableTextRight-BP4">
    <w:name w:val="Table Text Right - BP4"/>
    <w:basedOn w:val="Normal"/>
    <w:rsid w:val="00800214"/>
    <w:pPr>
      <w:jc w:val="right"/>
    </w:pPr>
    <w:rPr>
      <w:sz w:val="18"/>
    </w:rPr>
  </w:style>
  <w:style w:type="paragraph" w:customStyle="1" w:styleId="TableTextRight-BP3">
    <w:name w:val="Table Text Right - BP3"/>
    <w:basedOn w:val="TableTextRight-BP4"/>
    <w:rsid w:val="00800214"/>
    <w:rPr>
      <w:sz w:val="20"/>
    </w:rPr>
  </w:style>
  <w:style w:type="paragraph" w:customStyle="1" w:styleId="TableTextRight-BP410pt">
    <w:name w:val="Table Text Right - BP4 10pt"/>
    <w:basedOn w:val="TableTextRight-BP4"/>
    <w:rsid w:val="00800214"/>
    <w:rPr>
      <w:sz w:val="20"/>
    </w:rPr>
  </w:style>
  <w:style w:type="paragraph" w:customStyle="1" w:styleId="TableTextRightBold-BP4">
    <w:name w:val="Table Text Right Bold - BP4"/>
    <w:basedOn w:val="Normal"/>
    <w:rsid w:val="00800214"/>
    <w:pPr>
      <w:jc w:val="right"/>
    </w:pPr>
    <w:rPr>
      <w:b/>
      <w:sz w:val="18"/>
    </w:rPr>
  </w:style>
  <w:style w:type="paragraph" w:customStyle="1" w:styleId="TableTextRightBold-BP3">
    <w:name w:val="Table Text Right Bold - BP3"/>
    <w:basedOn w:val="TableTextRightBold-BP4"/>
    <w:rsid w:val="00800214"/>
  </w:style>
  <w:style w:type="paragraph" w:customStyle="1" w:styleId="TableTextRightBold-BP410pt">
    <w:name w:val="Table Text Right Bold - BP4 10pt"/>
    <w:basedOn w:val="TableTextRightBold-BP4"/>
    <w:rsid w:val="00800214"/>
    <w:rPr>
      <w:sz w:val="20"/>
    </w:rPr>
  </w:style>
  <w:style w:type="paragraph" w:styleId="TOAHeading">
    <w:name w:val="toa heading"/>
    <w:basedOn w:val="Normal"/>
    <w:next w:val="Normal"/>
    <w:rsid w:val="00800214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rsid w:val="00800214"/>
  </w:style>
  <w:style w:type="paragraph" w:styleId="TOC2">
    <w:name w:val="toc 2"/>
    <w:basedOn w:val="Normal"/>
    <w:next w:val="Normal"/>
    <w:autoRedefine/>
    <w:rsid w:val="00800214"/>
    <w:pPr>
      <w:ind w:left="240"/>
    </w:pPr>
  </w:style>
  <w:style w:type="paragraph" w:styleId="TOC3">
    <w:name w:val="toc 3"/>
    <w:basedOn w:val="Normal"/>
    <w:next w:val="Normal"/>
    <w:autoRedefine/>
    <w:rsid w:val="00800214"/>
    <w:pPr>
      <w:ind w:left="480"/>
    </w:pPr>
  </w:style>
  <w:style w:type="paragraph" w:styleId="TOC4">
    <w:name w:val="toc 4"/>
    <w:basedOn w:val="Normal"/>
    <w:next w:val="Normal"/>
    <w:autoRedefine/>
    <w:rsid w:val="00800214"/>
    <w:pPr>
      <w:ind w:left="720"/>
    </w:pPr>
  </w:style>
  <w:style w:type="paragraph" w:styleId="TOC5">
    <w:name w:val="toc 5"/>
    <w:basedOn w:val="Normal"/>
    <w:next w:val="Normal"/>
    <w:autoRedefine/>
    <w:rsid w:val="00800214"/>
    <w:pPr>
      <w:ind w:left="960"/>
    </w:pPr>
  </w:style>
  <w:style w:type="paragraph" w:styleId="TOC6">
    <w:name w:val="toc 6"/>
    <w:basedOn w:val="Normal"/>
    <w:next w:val="Normal"/>
    <w:autoRedefine/>
    <w:rsid w:val="00800214"/>
    <w:pPr>
      <w:ind w:left="1200"/>
    </w:pPr>
  </w:style>
  <w:style w:type="paragraph" w:styleId="TOC7">
    <w:name w:val="toc 7"/>
    <w:basedOn w:val="Normal"/>
    <w:next w:val="Normal"/>
    <w:autoRedefine/>
    <w:rsid w:val="00800214"/>
    <w:pPr>
      <w:ind w:left="1440"/>
    </w:pPr>
  </w:style>
  <w:style w:type="paragraph" w:styleId="TOC8">
    <w:name w:val="toc 8"/>
    <w:basedOn w:val="Normal"/>
    <w:next w:val="Normal"/>
    <w:autoRedefine/>
    <w:rsid w:val="00800214"/>
    <w:pPr>
      <w:ind w:left="1680"/>
    </w:pPr>
  </w:style>
  <w:style w:type="paragraph" w:styleId="TOC9">
    <w:name w:val="toc 9"/>
    <w:basedOn w:val="Normal"/>
    <w:next w:val="Normal"/>
    <w:autoRedefine/>
    <w:rsid w:val="00800214"/>
    <w:pPr>
      <w:ind w:left="1920"/>
    </w:pPr>
  </w:style>
  <w:style w:type="character" w:customStyle="1" w:styleId="Heading4Char">
    <w:name w:val="Heading 4 Char"/>
    <w:basedOn w:val="DefaultParagraphFont"/>
    <w:link w:val="Heading4"/>
    <w:locked/>
    <w:rsid w:val="00AC3E45"/>
    <w:rPr>
      <w:rFonts w:ascii="Calibri" w:hAnsi="Calibri"/>
      <w:i/>
      <w:sz w:val="24"/>
      <w:lang w:eastAsia="en-US"/>
    </w:rPr>
  </w:style>
  <w:style w:type="paragraph" w:customStyle="1" w:styleId="Style1">
    <w:name w:val="Style1"/>
    <w:basedOn w:val="PlainText"/>
    <w:link w:val="Style1Char"/>
    <w:qFormat/>
    <w:rsid w:val="00C26E6D"/>
    <w:pPr>
      <w:ind w:left="227" w:hanging="113"/>
    </w:pPr>
    <w:rPr>
      <w:sz w:val="18"/>
    </w:rPr>
  </w:style>
  <w:style w:type="character" w:customStyle="1" w:styleId="Style1Char">
    <w:name w:val="Style1 Char"/>
    <w:basedOn w:val="PlainTextChar"/>
    <w:link w:val="Style1"/>
    <w:rsid w:val="00C26E6D"/>
    <w:rPr>
      <w:sz w:val="18"/>
    </w:rPr>
  </w:style>
  <w:style w:type="character" w:customStyle="1" w:styleId="BodyTextChar">
    <w:name w:val="Body Text Char"/>
    <w:basedOn w:val="DefaultParagraphFont"/>
    <w:link w:val="BodyText"/>
    <w:locked/>
    <w:rsid w:val="00AC3E45"/>
    <w:rPr>
      <w:rFonts w:ascii="Calibri" w:hAnsi="Calibri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locked/>
    <w:rsid w:val="00B473EA"/>
    <w:rPr>
      <w:rFonts w:ascii="Calibri" w:hAnsi="Calibri"/>
      <w:sz w:val="24"/>
      <w:lang w:eastAsia="en-US"/>
    </w:rPr>
  </w:style>
  <w:style w:type="character" w:customStyle="1" w:styleId="NoteHeadingChar">
    <w:name w:val="Note Heading Char"/>
    <w:basedOn w:val="DefaultParagraphFont"/>
    <w:link w:val="NoteHeading0"/>
    <w:rsid w:val="00B46E83"/>
    <w:rPr>
      <w:rFonts w:ascii="Calibri" w:hAnsi="Calibri"/>
      <w:b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64B85-4D28-4596-AA89-723312E9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1275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EXECUTIVE</vt:lpstr>
    </vt:vector>
  </TitlesOfParts>
  <Company>ACT Government</Company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4: ACT Executive</dc:title>
  <dc:subject>ACT Executive</dc:subject>
  <dc:creator>Chief Minister and Treasury Directorate</dc:creator>
  <cp:lastModifiedBy>Keaton Paterson</cp:lastModifiedBy>
  <cp:revision>3</cp:revision>
  <cp:lastPrinted>2013-05-21T08:15:00Z</cp:lastPrinted>
  <dcterms:created xsi:type="dcterms:W3CDTF">2013-05-28T07:41:00Z</dcterms:created>
  <dcterms:modified xsi:type="dcterms:W3CDTF">2013-05-30T02:36:00Z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