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409" w:rsidRPr="00030512" w:rsidRDefault="00C63409" w:rsidP="00C63409">
      <w:pPr>
        <w:pStyle w:val="Heading1"/>
      </w:pPr>
      <w:r w:rsidRPr="00030512">
        <w:t>GROWING THE CANBERRA ECONOMY</w:t>
      </w:r>
    </w:p>
    <w:p w:rsidR="00F76894" w:rsidRDefault="00F76894" w:rsidP="00F76894">
      <w:pPr>
        <w:ind w:left="0"/>
      </w:pPr>
      <w:r>
        <w:rPr>
          <w:noProof/>
          <w:lang w:eastAsia="en-AU"/>
        </w:rPr>
        <w:drawing>
          <wp:inline distT="0" distB="0" distL="0" distR="0">
            <wp:extent cx="6479540" cy="1044575"/>
            <wp:effectExtent l="19050" t="0" r="0" b="0"/>
            <wp:docPr id="2" name="Picture 1" descr="Growing the Econo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wing the Economy.jpg"/>
                    <pic:cNvPicPr/>
                  </pic:nvPicPr>
                  <pic:blipFill>
                    <a:blip r:embed="rId8"/>
                    <a:stretch>
                      <a:fillRect/>
                    </a:stretch>
                  </pic:blipFill>
                  <pic:spPr>
                    <a:xfrm>
                      <a:off x="0" y="0"/>
                      <a:ext cx="6479540" cy="1044575"/>
                    </a:xfrm>
                    <a:prstGeom prst="rect">
                      <a:avLst/>
                    </a:prstGeom>
                  </pic:spPr>
                </pic:pic>
              </a:graphicData>
            </a:graphic>
          </wp:inline>
        </w:drawing>
      </w:r>
    </w:p>
    <w:p w:rsidR="00C63409" w:rsidRPr="006D6BE1" w:rsidRDefault="00C63409" w:rsidP="00C63409">
      <w:r>
        <w:t>Through the 2015-16 ACT Budget</w:t>
      </w:r>
      <w:r w:rsidR="00AA507C">
        <w:t>,</w:t>
      </w:r>
      <w:r>
        <w:t xml:space="preserve"> t</w:t>
      </w:r>
      <w:r w:rsidRPr="001756AF">
        <w:t xml:space="preserve">he ACT Government </w:t>
      </w:r>
      <w:r>
        <w:t>is continuing to</w:t>
      </w:r>
      <w:r w:rsidRPr="001756AF">
        <w:t xml:space="preserve"> inves</w:t>
      </w:r>
      <w:r>
        <w:t>t in major infrastructure projects and</w:t>
      </w:r>
      <w:r w:rsidRPr="001756AF">
        <w:t xml:space="preserve"> initiatives to grow our economy.</w:t>
      </w:r>
    </w:p>
    <w:p w:rsidR="00C63409" w:rsidRDefault="00C63409" w:rsidP="00C63409">
      <w:r>
        <w:t>The funding in this</w:t>
      </w:r>
      <w:r w:rsidR="00AA507C">
        <w:t xml:space="preserve"> b</w:t>
      </w:r>
      <w:r w:rsidRPr="001756AF">
        <w:t>udget</w:t>
      </w:r>
      <w:r>
        <w:t xml:space="preserve"> for Canberra</w:t>
      </w:r>
      <w:r w:rsidRPr="001756AF">
        <w:t xml:space="preserve"> </w:t>
      </w:r>
      <w:r>
        <w:t>delivers record investments i</w:t>
      </w:r>
      <w:r w:rsidRPr="001756AF">
        <w:t>n infrastructure</w:t>
      </w:r>
      <w:r>
        <w:t xml:space="preserve">, with </w:t>
      </w:r>
      <w:r w:rsidRPr="001A311E">
        <w:rPr>
          <w:b/>
        </w:rPr>
        <w:t xml:space="preserve">$2.8 billion </w:t>
      </w:r>
      <w:r w:rsidRPr="002F23F0">
        <w:t>over four years</w:t>
      </w:r>
      <w:r w:rsidRPr="001A311E">
        <w:rPr>
          <w:b/>
        </w:rPr>
        <w:t xml:space="preserve"> </w:t>
      </w:r>
      <w:r>
        <w:t>allocated to capital works. This will</w:t>
      </w:r>
      <w:r w:rsidRPr="001756AF">
        <w:t xml:space="preserve"> generate jobs for </w:t>
      </w:r>
      <w:proofErr w:type="spellStart"/>
      <w:r w:rsidRPr="001756AF">
        <w:t>Canberrans</w:t>
      </w:r>
      <w:proofErr w:type="spellEnd"/>
      <w:r>
        <w:t>,</w:t>
      </w:r>
      <w:r w:rsidRPr="001756AF">
        <w:t xml:space="preserve"> stimulate </w:t>
      </w:r>
      <w:r>
        <w:t>the building and c</w:t>
      </w:r>
      <w:r w:rsidR="00AA507C">
        <w:t>onstruction industry in the ACT</w:t>
      </w:r>
      <w:r>
        <w:t xml:space="preserve"> and provide the facilities and infrastructure our residents and businesses need.</w:t>
      </w:r>
    </w:p>
    <w:p w:rsidR="00C63409" w:rsidRDefault="00C63409" w:rsidP="00C63409">
      <w:r w:rsidRPr="002B64AD">
        <w:t>This record infrastructure spend reflects the ACT Government’s commitment to delivering high quality, well maintained infrastructure that</w:t>
      </w:r>
      <w:r w:rsidR="00AA507C">
        <w:t xml:space="preserve"> </w:t>
      </w:r>
      <w:proofErr w:type="spellStart"/>
      <w:r w:rsidR="00AA507C">
        <w:t>Canberrans</w:t>
      </w:r>
      <w:proofErr w:type="spellEnd"/>
      <w:r w:rsidR="00AA507C">
        <w:t xml:space="preserve"> can be proud of, including</w:t>
      </w:r>
      <w:r w:rsidRPr="002B64AD">
        <w:t xml:space="preserve"> </w:t>
      </w:r>
      <w:r w:rsidRPr="002B64AD">
        <w:rPr>
          <w:b/>
        </w:rPr>
        <w:t xml:space="preserve">$133 million </w:t>
      </w:r>
      <w:r w:rsidR="00AA11AB">
        <w:t>over</w:t>
      </w:r>
      <w:r w:rsidRPr="002B64AD">
        <w:t xml:space="preserve"> four years for public housing renewal.</w:t>
      </w:r>
      <w:r>
        <w:t xml:space="preserve"> </w:t>
      </w:r>
    </w:p>
    <w:p w:rsidR="00C63409" w:rsidRPr="002F23F0" w:rsidRDefault="00C63409" w:rsidP="00C63409">
      <w:r>
        <w:t xml:space="preserve">This investment in infrastructure also boosts employment in the ACT, reducing our reliance on the Federal public </w:t>
      </w:r>
      <w:proofErr w:type="gramStart"/>
      <w:r>
        <w:t>service</w:t>
      </w:r>
      <w:proofErr w:type="gramEnd"/>
      <w:r>
        <w:t xml:space="preserve">. </w:t>
      </w:r>
    </w:p>
    <w:p w:rsidR="00C63409" w:rsidRDefault="00C63409" w:rsidP="00C63409">
      <w:pPr>
        <w:pStyle w:val="Heading2"/>
      </w:pPr>
      <w:r>
        <w:t>Major infrastructure projects</w:t>
      </w:r>
    </w:p>
    <w:p w:rsidR="00C63409" w:rsidRPr="00C63409" w:rsidRDefault="00AA11AB" w:rsidP="002D47D9">
      <w:pPr>
        <w:rPr>
          <w:b/>
        </w:rPr>
      </w:pPr>
      <w:r>
        <w:rPr>
          <w:b/>
        </w:rPr>
        <w:t>This b</w:t>
      </w:r>
      <w:r w:rsidR="00C63409" w:rsidRPr="00C63409">
        <w:rPr>
          <w:b/>
        </w:rPr>
        <w:t>udget funds a record spend of $2.8 billion on infrastructure over the coming four years, which includes a $13</w:t>
      </w:r>
      <w:r w:rsidR="002D47D9">
        <w:rPr>
          <w:b/>
        </w:rPr>
        <w:t>3</w:t>
      </w:r>
      <w:r w:rsidR="00C63409" w:rsidRPr="00C63409">
        <w:rPr>
          <w:b/>
        </w:rPr>
        <w:t xml:space="preserve"> million renewal of ACT’s public housing. </w:t>
      </w:r>
    </w:p>
    <w:p w:rsidR="00C63409" w:rsidRPr="00C63409" w:rsidRDefault="00C63409" w:rsidP="00C63409">
      <w:r w:rsidRPr="00C63409">
        <w:t xml:space="preserve">Among the projects are: </w:t>
      </w:r>
    </w:p>
    <w:p w:rsidR="00C63409" w:rsidRDefault="00C63409" w:rsidP="00C63409">
      <w:pPr>
        <w:pStyle w:val="IndentBulletPoints"/>
      </w:pPr>
      <w:r w:rsidRPr="0032138C">
        <w:rPr>
          <w:b/>
        </w:rPr>
        <w:t>$6</w:t>
      </w:r>
      <w:r w:rsidR="00447298">
        <w:rPr>
          <w:b/>
        </w:rPr>
        <w:t>3</w:t>
      </w:r>
      <w:r w:rsidRPr="0032138C">
        <w:rPr>
          <w:b/>
        </w:rPr>
        <w:t xml:space="preserve"> million</w:t>
      </w:r>
      <w:r w:rsidRPr="0032138C">
        <w:t xml:space="preserve"> over four years for better roads in Gungahlin, including </w:t>
      </w:r>
      <w:r>
        <w:t xml:space="preserve">stage one of </w:t>
      </w:r>
      <w:r w:rsidRPr="0032138C">
        <w:t xml:space="preserve">the duplication of Gundaroo Drive, </w:t>
      </w:r>
      <w:r>
        <w:t>stage one of the duplication of Horse Park Drive includin</w:t>
      </w:r>
      <w:r w:rsidR="00AA11AB">
        <w:t>g intersection upgrades</w:t>
      </w:r>
      <w:r>
        <w:t xml:space="preserve"> and upgrades to the Gungahlin town centre road network; </w:t>
      </w:r>
    </w:p>
    <w:p w:rsidR="00C63409" w:rsidRPr="00796E0E" w:rsidRDefault="00C63409" w:rsidP="00C63409">
      <w:pPr>
        <w:pStyle w:val="IndentBulletPoints"/>
      </w:pPr>
      <w:r w:rsidRPr="0032138C">
        <w:rPr>
          <w:b/>
        </w:rPr>
        <w:t>$24</w:t>
      </w:r>
      <w:r w:rsidRPr="00F87A2E">
        <w:rPr>
          <w:b/>
        </w:rPr>
        <w:t>.6 million</w:t>
      </w:r>
      <w:r w:rsidRPr="00F87A2E">
        <w:t xml:space="preserve"> to </w:t>
      </w:r>
      <w:r w:rsidRPr="00F87A2E">
        <w:rPr>
          <w:rFonts w:cs="Arial"/>
        </w:rPr>
        <w:t>continue the duplication of Ashley Drive</w:t>
      </w:r>
      <w:r>
        <w:rPr>
          <w:rFonts w:cs="Arial"/>
        </w:rPr>
        <w:t>;</w:t>
      </w:r>
    </w:p>
    <w:p w:rsidR="00C63409" w:rsidRPr="0032138C" w:rsidRDefault="00C63409" w:rsidP="00C63409">
      <w:pPr>
        <w:pStyle w:val="IndentBulletPoints"/>
      </w:pPr>
      <w:r w:rsidRPr="0032138C">
        <w:rPr>
          <w:b/>
        </w:rPr>
        <w:t>$28 million</w:t>
      </w:r>
      <w:r>
        <w:t xml:space="preserve"> over four</w:t>
      </w:r>
      <w:r w:rsidRPr="0032138C">
        <w:t xml:space="preserve"> years for the construction of a new</w:t>
      </w:r>
      <w:r w:rsidRPr="0032138C">
        <w:rPr>
          <w:rFonts w:cs="Arial"/>
          <w:b/>
        </w:rPr>
        <w:t xml:space="preserve"> </w:t>
      </w:r>
      <w:r w:rsidRPr="0032138C">
        <w:rPr>
          <w:rFonts w:cs="Arial"/>
        </w:rPr>
        <w:t>North Gungahlin P-6 School</w:t>
      </w:r>
      <w:r>
        <w:rPr>
          <w:rFonts w:cs="Arial"/>
        </w:rPr>
        <w:t>;</w:t>
      </w:r>
    </w:p>
    <w:p w:rsidR="00C63409" w:rsidRPr="00A94DDF" w:rsidRDefault="00C63409" w:rsidP="00C63409">
      <w:pPr>
        <w:pStyle w:val="IndentBulletPoints"/>
      </w:pPr>
      <w:r>
        <w:rPr>
          <w:b/>
        </w:rPr>
        <w:t xml:space="preserve">$18 million </w:t>
      </w:r>
      <w:r>
        <w:t xml:space="preserve">to modernise </w:t>
      </w:r>
      <w:r w:rsidRPr="00796E0E">
        <w:t>Belconnen High School;</w:t>
      </w:r>
    </w:p>
    <w:p w:rsidR="00C63409" w:rsidRDefault="00C63409" w:rsidP="00C63409">
      <w:pPr>
        <w:pStyle w:val="IndentBulletPoints"/>
      </w:pPr>
      <w:r w:rsidRPr="0009549A">
        <w:rPr>
          <w:b/>
        </w:rPr>
        <w:t>$10.1 million</w:t>
      </w:r>
      <w:r w:rsidRPr="0032138C">
        <w:t xml:space="preserve"> over four years to begin the transformation and renewal of West Basin with the construction of a new park and intersections on Commonwealth Avenue </w:t>
      </w:r>
      <w:r w:rsidR="00AA11AB">
        <w:t>to improve access to West Basin; and</w:t>
      </w:r>
    </w:p>
    <w:p w:rsidR="00C63409" w:rsidRDefault="00C63409" w:rsidP="00C63409">
      <w:pPr>
        <w:pStyle w:val="IndentBulletPoints"/>
      </w:pPr>
      <w:r w:rsidRPr="00F87A2E">
        <w:rPr>
          <w:b/>
        </w:rPr>
        <w:t>$56 million</w:t>
      </w:r>
      <w:r>
        <w:t xml:space="preserve"> for the capital upgrades program, upgr</w:t>
      </w:r>
      <w:r w:rsidR="00AA11AB">
        <w:t xml:space="preserve">ading and maintaining existing </w:t>
      </w:r>
      <w:r>
        <w:t>ACT Government infr</w:t>
      </w:r>
      <w:r w:rsidR="00AA11AB">
        <w:t>astructure across the territory.</w:t>
      </w:r>
      <w:r>
        <w:t xml:space="preserve"> </w:t>
      </w:r>
    </w:p>
    <w:p w:rsidR="00C63409" w:rsidRDefault="00C63409" w:rsidP="00C63409">
      <w:pPr>
        <w:pStyle w:val="IndentBulletPoints"/>
        <w:numPr>
          <w:ilvl w:val="0"/>
          <w:numId w:val="0"/>
        </w:numPr>
        <w:ind w:left="644"/>
      </w:pPr>
    </w:p>
    <w:p w:rsidR="005B751A" w:rsidRDefault="005B751A" w:rsidP="00C63409">
      <w:pPr>
        <w:pStyle w:val="IndentBulletPoints"/>
        <w:numPr>
          <w:ilvl w:val="0"/>
          <w:numId w:val="0"/>
        </w:numPr>
        <w:ind w:left="644"/>
      </w:pPr>
    </w:p>
    <w:p w:rsidR="005B751A" w:rsidRPr="00F87A2E" w:rsidRDefault="005B751A" w:rsidP="00C63409">
      <w:pPr>
        <w:pStyle w:val="IndentBulletPoints"/>
        <w:numPr>
          <w:ilvl w:val="0"/>
          <w:numId w:val="0"/>
        </w:numPr>
        <w:ind w:left="644"/>
      </w:pPr>
    </w:p>
    <w:p w:rsidR="00C63409" w:rsidRPr="00A22A5A" w:rsidRDefault="00C63409" w:rsidP="00C63409">
      <w:pPr>
        <w:pStyle w:val="Heading2"/>
      </w:pPr>
      <w:r w:rsidRPr="00A22A5A">
        <w:lastRenderedPageBreak/>
        <w:t>University of Canberra Public Hospital</w:t>
      </w:r>
    </w:p>
    <w:p w:rsidR="00C63409" w:rsidRDefault="00C63409" w:rsidP="00C63409">
      <w:r w:rsidRPr="00DB4F6D">
        <w:t>Construction will begin on the new University of Canberra Public Hospital in early 2016</w:t>
      </w:r>
      <w:r>
        <w:t>,</w:t>
      </w:r>
      <w:r w:rsidRPr="00DB4F6D">
        <w:t xml:space="preserve"> </w:t>
      </w:r>
      <w:r>
        <w:t xml:space="preserve">after </w:t>
      </w:r>
      <w:r w:rsidRPr="00DB4F6D">
        <w:t>completion of the bidding process and consultation about the models of care the hospital will deliver. Completion is expected in 2018.</w:t>
      </w:r>
      <w:r w:rsidR="00AA11AB">
        <w:t xml:space="preserve"> This b</w:t>
      </w:r>
      <w:r>
        <w:t xml:space="preserve">udget also funds the construction of the hospital car park. </w:t>
      </w:r>
    </w:p>
    <w:p w:rsidR="00C63409" w:rsidRPr="001756AF" w:rsidRDefault="00C63409" w:rsidP="00C63409">
      <w:pPr>
        <w:pStyle w:val="Heading2"/>
      </w:pPr>
      <w:r w:rsidRPr="001756AF">
        <w:t xml:space="preserve">Boosting </w:t>
      </w:r>
      <w:r>
        <w:t>tourism</w:t>
      </w:r>
    </w:p>
    <w:p w:rsidR="00C63409" w:rsidRPr="00C63409" w:rsidRDefault="00C63409" w:rsidP="00C63409">
      <w:pPr>
        <w:rPr>
          <w:b/>
        </w:rPr>
      </w:pPr>
      <w:r w:rsidRPr="00C63409">
        <w:rPr>
          <w:b/>
        </w:rPr>
        <w:t>The 2015-16 ACT Budget will deliver more than $10.8 million over four years to further boost the tourism sector.</w:t>
      </w:r>
    </w:p>
    <w:p w:rsidR="00C63409" w:rsidRDefault="00C63409" w:rsidP="00C63409">
      <w:r>
        <w:t xml:space="preserve">Tourism </w:t>
      </w:r>
      <w:r w:rsidRPr="006D6BE1">
        <w:t xml:space="preserve">continues to be one of the major drivers of </w:t>
      </w:r>
      <w:r>
        <w:t xml:space="preserve">growth in </w:t>
      </w:r>
      <w:r w:rsidRPr="006D6BE1">
        <w:t>Canberra</w:t>
      </w:r>
      <w:r>
        <w:t>,</w:t>
      </w:r>
      <w:r w:rsidRPr="006D6BE1">
        <w:t xml:space="preserve"> with visitors to our city generating </w:t>
      </w:r>
      <w:r w:rsidRPr="00C63409">
        <w:rPr>
          <w:b/>
        </w:rPr>
        <w:t>$1.6</w:t>
      </w:r>
      <w:r w:rsidR="00274D49">
        <w:rPr>
          <w:b/>
        </w:rPr>
        <w:t> </w:t>
      </w:r>
      <w:r w:rsidRPr="00C63409">
        <w:rPr>
          <w:b/>
        </w:rPr>
        <w:t>billion</w:t>
      </w:r>
      <w:r w:rsidRPr="006D6BE1">
        <w:t xml:space="preserve"> </w:t>
      </w:r>
      <w:r>
        <w:t xml:space="preserve">into our economy each year. </w:t>
      </w:r>
      <w:r w:rsidR="00AA11AB">
        <w:t>The</w:t>
      </w:r>
      <w:r>
        <w:t xml:space="preserve"> tourism and hospitality sector employs more than </w:t>
      </w:r>
      <w:r w:rsidRPr="006D6BE1">
        <w:t xml:space="preserve">14,700 </w:t>
      </w:r>
      <w:proofErr w:type="spellStart"/>
      <w:r w:rsidRPr="006D6BE1">
        <w:t>Canberrans</w:t>
      </w:r>
      <w:proofErr w:type="spellEnd"/>
      <w:r w:rsidRPr="006D6BE1">
        <w:t>.</w:t>
      </w:r>
    </w:p>
    <w:p w:rsidR="00C63409" w:rsidRPr="006D6BE1" w:rsidRDefault="00C63409" w:rsidP="00C63409">
      <w:r>
        <w:t>The 2015-16 Budget includes:</w:t>
      </w:r>
    </w:p>
    <w:p w:rsidR="00C63409" w:rsidRPr="00C63409" w:rsidRDefault="00C63409" w:rsidP="00C63409">
      <w:pPr>
        <w:pStyle w:val="IndentBulletPoints"/>
      </w:pPr>
      <w:r w:rsidRPr="00C63409">
        <w:rPr>
          <w:b/>
        </w:rPr>
        <w:t>$5.3 million</w:t>
      </w:r>
      <w:r w:rsidRPr="00C63409">
        <w:t xml:space="preserve"> over two years for the refurbishment of the National Convention Centre, including carpets and curtains, painting, upgraded digital signage and new seats. In addition, the Government has retained a provision of $8.0 million to bring the Australia Forum proj</w:t>
      </w:r>
      <w:r w:rsidR="00AA11AB">
        <w:t>ect to procurement ready status;</w:t>
      </w:r>
    </w:p>
    <w:p w:rsidR="00C63409" w:rsidRPr="00C63409" w:rsidRDefault="00C63409" w:rsidP="00C63409">
      <w:pPr>
        <w:pStyle w:val="IndentBulletPoints"/>
      </w:pPr>
      <w:r w:rsidRPr="00C63409">
        <w:rPr>
          <w:b/>
        </w:rPr>
        <w:t>$1.6 million</w:t>
      </w:r>
      <w:r w:rsidRPr="00C63409">
        <w:t xml:space="preserve"> over two years to continue to support cooperative marketing campaigns that promote Canberra as a key business and leisure destination in domestic and international markets;</w:t>
      </w:r>
    </w:p>
    <w:p w:rsidR="00C63409" w:rsidRPr="00C63409" w:rsidRDefault="00C63409" w:rsidP="00C63409">
      <w:pPr>
        <w:pStyle w:val="IndentBulletPoints"/>
      </w:pPr>
      <w:r w:rsidRPr="00C63409">
        <w:rPr>
          <w:b/>
        </w:rPr>
        <w:t>$500,000</w:t>
      </w:r>
      <w:r w:rsidRPr="00C63409">
        <w:t xml:space="preserve"> over two years to promote Canberra as a leisure destination by establishing marketing partnerships with key stakeholders in the tourism industry;</w:t>
      </w:r>
    </w:p>
    <w:p w:rsidR="00C63409" w:rsidRPr="00C63409" w:rsidRDefault="00C63409" w:rsidP="00C63409">
      <w:pPr>
        <w:pStyle w:val="IndentBulletPoints"/>
      </w:pPr>
      <w:r w:rsidRPr="00C63409">
        <w:rPr>
          <w:b/>
        </w:rPr>
        <w:t>$2 million</w:t>
      </w:r>
      <w:r w:rsidRPr="00C63409">
        <w:t xml:space="preserve"> over two years to continue to develop major events aimed at attracting significant numbers of visitors to the ACT. Since 2011, the ACT Government has invested </w:t>
      </w:r>
      <w:r w:rsidRPr="00C63409">
        <w:rPr>
          <w:b/>
        </w:rPr>
        <w:t>$2.7 million</w:t>
      </w:r>
      <w:r w:rsidRPr="00C63409">
        <w:t xml:space="preserve"> in eight completed events under this fund. These events have attracted over 1 million attendees and delivered </w:t>
      </w:r>
      <w:r w:rsidRPr="00C63409">
        <w:rPr>
          <w:b/>
        </w:rPr>
        <w:t xml:space="preserve">$225 million </w:t>
      </w:r>
      <w:r w:rsidRPr="00C63409">
        <w:t>in economic return to the ACT; and</w:t>
      </w:r>
    </w:p>
    <w:p w:rsidR="00C63409" w:rsidRPr="00C63409" w:rsidRDefault="00C63409" w:rsidP="00C63409">
      <w:pPr>
        <w:pStyle w:val="IndentBulletPoints"/>
      </w:pPr>
      <w:r w:rsidRPr="00C63409">
        <w:rPr>
          <w:b/>
        </w:rPr>
        <w:t>$823,000</w:t>
      </w:r>
      <w:r w:rsidRPr="00C63409">
        <w:t xml:space="preserve"> over the next five years for Christmas celebrations in Canberra CBD. Events play an important role in not only bringing the community together, but also encouraging people into nearby retail spaces.</w:t>
      </w:r>
    </w:p>
    <w:p w:rsidR="00C63409" w:rsidRDefault="00C63409" w:rsidP="00C63409">
      <w:pPr>
        <w:pStyle w:val="Heading3"/>
        <w:tabs>
          <w:tab w:val="left" w:pos="284"/>
        </w:tabs>
        <w:spacing w:before="0" w:after="120" w:line="240" w:lineRule="auto"/>
        <w:ind w:left="0"/>
        <w:rPr>
          <w:rFonts w:ascii="Calibri" w:hAnsi="Calibri"/>
          <w:sz w:val="28"/>
          <w:szCs w:val="28"/>
        </w:rPr>
      </w:pPr>
    </w:p>
    <w:p w:rsidR="00C63409" w:rsidRPr="001263A5" w:rsidRDefault="00C63409" w:rsidP="00C63409">
      <w:pPr>
        <w:pStyle w:val="Heading2"/>
      </w:pPr>
      <w:r w:rsidRPr="001263A5">
        <w:t>Tax reform</w:t>
      </w:r>
    </w:p>
    <w:p w:rsidR="00C63409" w:rsidRPr="001263A5" w:rsidRDefault="00C63409" w:rsidP="00C63409">
      <w:r w:rsidRPr="001263A5">
        <w:t>The ACT Government is continuing its nation-leading tax reforms</w:t>
      </w:r>
      <w:r>
        <w:t>,</w:t>
      </w:r>
      <w:r w:rsidRPr="001263A5">
        <w:t xml:space="preserve"> </w:t>
      </w:r>
      <w:r>
        <w:t>creating a simpler, fairer and more efficient tax system that will bring long-term economic benefit to the Territory.</w:t>
      </w:r>
    </w:p>
    <w:p w:rsidR="00C63409" w:rsidRPr="00C63409" w:rsidRDefault="00C63409" w:rsidP="00C63409">
      <w:pPr>
        <w:rPr>
          <w:b/>
        </w:rPr>
      </w:pPr>
      <w:r w:rsidRPr="00C63409">
        <w:rPr>
          <w:b/>
        </w:rPr>
        <w:t xml:space="preserve">Abolishing duty on insurance policies </w:t>
      </w:r>
    </w:p>
    <w:p w:rsidR="00C63409" w:rsidRPr="001263A5" w:rsidRDefault="00C63409" w:rsidP="00C63409">
      <w:r w:rsidRPr="001263A5">
        <w:t>2015-16 will be the last year that duty will apply on</w:t>
      </w:r>
      <w:r w:rsidR="0085609B">
        <w:t xml:space="preserve"> general and life</w:t>
      </w:r>
      <w:r w:rsidRPr="001263A5">
        <w:t xml:space="preserve"> insurance policies</w:t>
      </w:r>
      <w:r>
        <w:t>,</w:t>
      </w:r>
      <w:r w:rsidRPr="001263A5">
        <w:t xml:space="preserve"> with </w:t>
      </w:r>
      <w:r>
        <w:t>tax on insurance</w:t>
      </w:r>
      <w:r w:rsidRPr="001263A5">
        <w:t xml:space="preserve"> being fully abolished </w:t>
      </w:r>
      <w:r>
        <w:t xml:space="preserve">on </w:t>
      </w:r>
      <w:r w:rsidRPr="001263A5">
        <w:t>1 July 2016.</w:t>
      </w:r>
    </w:p>
    <w:p w:rsidR="00C63409" w:rsidRPr="00D90F3E" w:rsidRDefault="00C63409" w:rsidP="00C63409">
      <w:r w:rsidRPr="00D90F3E">
        <w:t>From 1 July 2015, an ACT household paying around $2,500 per year in insurance (</w:t>
      </w:r>
      <w:r>
        <w:t>home</w:t>
      </w:r>
      <w:r w:rsidRPr="00D90F3E">
        <w:t xml:space="preserve"> and motor vehicle) will save an additional $50 in 2015-16 as a result of this reform. The total annual saving from the introduction of these reforms in 2012-13, will be approximately $200 in 2015-16.</w:t>
      </w:r>
    </w:p>
    <w:p w:rsidR="00C63409" w:rsidRDefault="00C63409" w:rsidP="00C63409">
      <w:pPr>
        <w:rPr>
          <w:b/>
          <w:bCs/>
        </w:rPr>
      </w:pPr>
      <w:r w:rsidRPr="001263A5">
        <w:t>The ACT compare</w:t>
      </w:r>
      <w:r>
        <w:t>s</w:t>
      </w:r>
      <w:r w:rsidRPr="001263A5">
        <w:t xml:space="preserve"> favourably to other jurisdictions. The rate of duty on general insurance in NSW and Queensland is 9 per cent, 10 per cent in Victoria and 11 per cent in South Australia.</w:t>
      </w:r>
    </w:p>
    <w:p w:rsidR="005B751A" w:rsidRDefault="005B751A" w:rsidP="00C63409">
      <w:pPr>
        <w:rPr>
          <w:b/>
        </w:rPr>
      </w:pPr>
    </w:p>
    <w:p w:rsidR="00C63409" w:rsidRPr="00C63409" w:rsidRDefault="00C63409" w:rsidP="00C63409">
      <w:pPr>
        <w:rPr>
          <w:b/>
        </w:rPr>
      </w:pPr>
      <w:r w:rsidRPr="00C63409">
        <w:rPr>
          <w:b/>
        </w:rPr>
        <w:lastRenderedPageBreak/>
        <w:t>Cutting stamp duty</w:t>
      </w:r>
    </w:p>
    <w:p w:rsidR="00C63409" w:rsidRPr="001263A5" w:rsidRDefault="0040678A" w:rsidP="00C63409">
      <w:r>
        <w:t>Since 2012-13 the G</w:t>
      </w:r>
      <w:r w:rsidR="00C63409" w:rsidRPr="001263A5">
        <w:t xml:space="preserve">overnment has been </w:t>
      </w:r>
      <w:proofErr w:type="gramStart"/>
      <w:r w:rsidR="00C63409" w:rsidRPr="001263A5">
        <w:t>progressing</w:t>
      </w:r>
      <w:proofErr w:type="gramEnd"/>
      <w:r w:rsidR="00C63409" w:rsidRPr="001263A5">
        <w:t xml:space="preserve"> the abolition of stamp duty</w:t>
      </w:r>
      <w:r w:rsidR="00C63409">
        <w:t>.</w:t>
      </w:r>
      <w:r w:rsidR="00C63409" w:rsidRPr="001263A5">
        <w:t xml:space="preserve"> </w:t>
      </w:r>
      <w:r w:rsidR="00C63409">
        <w:t xml:space="preserve">This reform </w:t>
      </w:r>
      <w:r w:rsidR="00C63409" w:rsidRPr="001263A5">
        <w:t>make</w:t>
      </w:r>
      <w:r w:rsidR="00C63409">
        <w:t>s</w:t>
      </w:r>
      <w:r w:rsidR="00C63409" w:rsidRPr="001263A5">
        <w:t xml:space="preserve"> </w:t>
      </w:r>
      <w:r w:rsidR="00C63409">
        <w:t xml:space="preserve">buying a home </w:t>
      </w:r>
      <w:r w:rsidR="00C63409" w:rsidRPr="001263A5">
        <w:t>more affordable</w:t>
      </w:r>
      <w:r w:rsidR="00C63409">
        <w:t>, thereby boosting</w:t>
      </w:r>
      <w:r w:rsidR="00C63409" w:rsidRPr="001263A5">
        <w:t xml:space="preserve"> construction and jobs</w:t>
      </w:r>
      <w:r w:rsidR="00C63409">
        <w:t xml:space="preserve"> in the housing sector</w:t>
      </w:r>
      <w:r w:rsidR="00C63409" w:rsidRPr="001263A5">
        <w:t>.</w:t>
      </w:r>
    </w:p>
    <w:p w:rsidR="00C63409" w:rsidRPr="00C63409" w:rsidRDefault="00C63409" w:rsidP="00C63409">
      <w:r w:rsidRPr="00C63409">
        <w:t>From 3 June 2015:</w:t>
      </w:r>
    </w:p>
    <w:p w:rsidR="00C63409" w:rsidRPr="00C63409" w:rsidRDefault="00C63409" w:rsidP="00C63409">
      <w:pPr>
        <w:pStyle w:val="IndentBulletPoints"/>
      </w:pPr>
      <w:r w:rsidRPr="00C63409">
        <w:t>the buyer of a $300,000 home will save $2,900 in stamp duty compared to before the introduction of tax reform;</w:t>
      </w:r>
    </w:p>
    <w:p w:rsidR="00C63409" w:rsidRPr="00C63409" w:rsidRDefault="00C63409" w:rsidP="00C63409">
      <w:pPr>
        <w:pStyle w:val="IndentBulletPoints"/>
      </w:pPr>
      <w:r w:rsidRPr="00C63409">
        <w:t>the buyer of a $500,000 home will save $5,900; and</w:t>
      </w:r>
    </w:p>
    <w:p w:rsidR="00C63409" w:rsidRPr="00C63409" w:rsidRDefault="00C63409" w:rsidP="00C63409">
      <w:pPr>
        <w:pStyle w:val="IndentBulletPoints"/>
      </w:pPr>
      <w:proofErr w:type="gramStart"/>
      <w:r w:rsidRPr="00C63409">
        <w:t>the</w:t>
      </w:r>
      <w:proofErr w:type="gramEnd"/>
      <w:r w:rsidRPr="00C63409">
        <w:t xml:space="preserve"> buyer of a $750,000 home will save $7,775.</w:t>
      </w:r>
    </w:p>
    <w:p w:rsidR="00C63409" w:rsidRDefault="00AA11AB" w:rsidP="00C63409">
      <w:r>
        <w:t>In this year’s b</w:t>
      </w:r>
      <w:r w:rsidR="0040678A">
        <w:t>udget, the G</w:t>
      </w:r>
      <w:r w:rsidR="00C63409" w:rsidRPr="001263A5">
        <w:t>overnment will further reduce the flat rate to 5.17 per cent in 2015-16 for all properties (residential and commercial) with a sale value a</w:t>
      </w:r>
      <w:r w:rsidR="00C63409">
        <w:t>bove $1.455 million.</w:t>
      </w:r>
      <w:r w:rsidR="00C63409" w:rsidRPr="00FC2B80">
        <w:t xml:space="preserve"> For example, for a property valued at $5 million, the additional saving in 2015-16 is $4,000 with a total saving of $60,750 since taxation reform commenced.</w:t>
      </w:r>
      <w:r w:rsidR="00C63409">
        <w:t xml:space="preserve"> This will provide a significant boost to the commercial property sector, and encourage investment in this sector. </w:t>
      </w:r>
    </w:p>
    <w:p w:rsidR="001B2F6B" w:rsidRDefault="00AA11AB" w:rsidP="00AA11AB">
      <w:pPr>
        <w:pStyle w:val="Heading2"/>
      </w:pPr>
      <w:r>
        <w:t>Encouraging employment creation</w:t>
      </w:r>
    </w:p>
    <w:p w:rsidR="00AA11AB" w:rsidRDefault="00AA11AB" w:rsidP="00AA11AB">
      <w:r>
        <w:t xml:space="preserve">The 2015/16 ACT Budget is continuing the Government’s </w:t>
      </w:r>
      <w:r w:rsidR="006D4C80">
        <w:t>agenda to</w:t>
      </w:r>
      <w:r>
        <w:t xml:space="preserve"> creat</w:t>
      </w:r>
      <w:r w:rsidR="006D4C80">
        <w:t>e</w:t>
      </w:r>
      <w:r>
        <w:t xml:space="preserve"> more employment opportunities in the ACT. Our significant infrastructure spend</w:t>
      </w:r>
      <w:r w:rsidR="006D4C80">
        <w:t xml:space="preserve"> will provide jobs in the construction, engineering and design sectors over the coming years. This includes the Capital Metro project, expected to create 3,500 jobs in the capital.</w:t>
      </w:r>
    </w:p>
    <w:p w:rsidR="006D4C80" w:rsidRDefault="006D4C80" w:rsidP="00AA11AB">
      <w:pPr>
        <w:rPr>
          <w:rStyle w:val="apple-converted-space"/>
          <w:rFonts w:ascii="Calibri" w:hAnsi="Calibri" w:cs="Calibri"/>
        </w:rPr>
      </w:pPr>
      <w:r>
        <w:t>This b</w:t>
      </w:r>
      <w:r w:rsidRPr="006D4C80">
        <w:t xml:space="preserve">udget will deliver $11.8 million in new funding over two years to support a range of initiatives in </w:t>
      </w:r>
      <w:r w:rsidRPr="006D4C80">
        <w:rPr>
          <w:rStyle w:val="Emphasis"/>
          <w:rFonts w:ascii="Calibri" w:hAnsi="Calibri" w:cs="Arial"/>
          <w:color w:val="000000"/>
        </w:rPr>
        <w:t>Confident and Business Ready – Building on Our Strengths</w:t>
      </w:r>
      <w:r>
        <w:t>-</w:t>
      </w:r>
      <w:r w:rsidRPr="006D4C80">
        <w:t xml:space="preserve"> </w:t>
      </w:r>
      <w:r w:rsidR="0040678A">
        <w:rPr>
          <w:rStyle w:val="apple-converted-space"/>
          <w:rFonts w:ascii="Calibri" w:hAnsi="Calibri" w:cs="Calibri"/>
        </w:rPr>
        <w:t>the G</w:t>
      </w:r>
      <w:r w:rsidRPr="006D4C80">
        <w:rPr>
          <w:rStyle w:val="apple-converted-space"/>
          <w:rFonts w:ascii="Calibri" w:hAnsi="Calibri" w:cs="Calibri"/>
        </w:rPr>
        <w:t>overnment’s Business Development Strategy</w:t>
      </w:r>
      <w:r>
        <w:rPr>
          <w:rStyle w:val="apple-converted-space"/>
          <w:rFonts w:ascii="Calibri" w:hAnsi="Calibri" w:cs="Calibri"/>
        </w:rPr>
        <w:t xml:space="preserve">. The strategy aims to support our private enterprises, providing more job opportunities for </w:t>
      </w:r>
      <w:proofErr w:type="spellStart"/>
      <w:r>
        <w:rPr>
          <w:rStyle w:val="apple-converted-space"/>
          <w:rFonts w:ascii="Calibri" w:hAnsi="Calibri" w:cs="Calibri"/>
        </w:rPr>
        <w:t>Canberran’s</w:t>
      </w:r>
      <w:proofErr w:type="spellEnd"/>
      <w:r>
        <w:rPr>
          <w:rStyle w:val="apple-converted-space"/>
          <w:rFonts w:ascii="Calibri" w:hAnsi="Calibri" w:cs="Calibri"/>
        </w:rPr>
        <w:t xml:space="preserve"> outside of the Federal public service. This investment includes;</w:t>
      </w:r>
    </w:p>
    <w:p w:rsidR="006D4C80" w:rsidRPr="00FE7EDE" w:rsidRDefault="006D4C80" w:rsidP="006D4C80">
      <w:pPr>
        <w:pStyle w:val="IndentBulletPoints"/>
      </w:pPr>
      <w:r w:rsidRPr="00FE7EDE">
        <w:rPr>
          <w:b/>
        </w:rPr>
        <w:t>$6 million</w:t>
      </w:r>
      <w:r w:rsidRPr="00FE7EDE">
        <w:t xml:space="preserve"> spread across two new programs – the CBR Innovation Development Fund and the CBR Trade and Investment Fund. These programs will support the private sector’s expansion in the ACT economy through enterprise focused activities, including commercialisation support, export development, investment attraction and outreach and promotion.</w:t>
      </w:r>
    </w:p>
    <w:p w:rsidR="006D4C80" w:rsidRDefault="006D4C80" w:rsidP="006D4C80">
      <w:pPr>
        <w:pStyle w:val="IndentBulletPoints"/>
        <w:numPr>
          <w:ilvl w:val="1"/>
          <w:numId w:val="6"/>
        </w:numPr>
      </w:pPr>
      <w:r>
        <w:rPr>
          <w:b/>
        </w:rPr>
        <w:t xml:space="preserve">This includes an extra $300,000 </w:t>
      </w:r>
      <w:r w:rsidRPr="003433E1">
        <w:t>per year for the Canberra Innovation Network, to take total annual funding to $1.1 million</w:t>
      </w:r>
      <w:r>
        <w:t>.</w:t>
      </w:r>
    </w:p>
    <w:p w:rsidR="006D4C80" w:rsidRDefault="006D4C80" w:rsidP="006D4C80">
      <w:pPr>
        <w:pStyle w:val="IndentBulletPoints"/>
      </w:pPr>
      <w:r w:rsidRPr="00FE7EDE">
        <w:rPr>
          <w:b/>
        </w:rPr>
        <w:t>$1.4 million</w:t>
      </w:r>
      <w:r w:rsidRPr="00FE7EDE">
        <w:t xml:space="preserve"> to build on the success of the first phase of </w:t>
      </w:r>
      <w:r w:rsidRPr="00FE7EDE">
        <w:rPr>
          <w:i/>
          <w:iCs/>
        </w:rPr>
        <w:t xml:space="preserve">Brand Canberra, </w:t>
      </w:r>
      <w:r w:rsidRPr="00FE7EDE">
        <w:t xml:space="preserve">promoting the city as a place to live, work, invest, study or visit; and </w:t>
      </w:r>
    </w:p>
    <w:p w:rsidR="006D4C80" w:rsidRPr="00205918" w:rsidRDefault="0040678A" w:rsidP="006D4C80">
      <w:pPr>
        <w:pStyle w:val="IndentBulletPoints"/>
      </w:pPr>
      <w:r>
        <w:t>The G</w:t>
      </w:r>
      <w:r w:rsidR="006D4C80" w:rsidRPr="00205918">
        <w:t xml:space="preserve">overnment will increase the payroll tax threshold to $2 million by 2016-17, to provide a tax cut for all local businesses </w:t>
      </w:r>
      <w:proofErr w:type="gramStart"/>
      <w:r w:rsidR="006D4C80" w:rsidRPr="00205918">
        <w:t>who</w:t>
      </w:r>
      <w:proofErr w:type="gramEnd"/>
      <w:r w:rsidR="006D4C80" w:rsidRPr="00205918">
        <w:t xml:space="preserve"> are liable for this tax, and to exempt even more businesses from the tax.</w:t>
      </w:r>
    </w:p>
    <w:p w:rsidR="006D4C80" w:rsidRPr="006D4C80" w:rsidRDefault="006D4C80" w:rsidP="00AA11AB"/>
    <w:sectPr w:rsidR="006D4C80" w:rsidRPr="006D4C80" w:rsidSect="0004396E">
      <w:headerReference w:type="default" r:id="rId9"/>
      <w:footerReference w:type="default" r:id="rId10"/>
      <w:pgSz w:w="11906" w:h="16838" w:code="9"/>
      <w:pgMar w:top="2722" w:right="851" w:bottom="851"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1AB" w:rsidRDefault="00AA11AB" w:rsidP="005878BA">
      <w:r>
        <w:separator/>
      </w:r>
    </w:p>
  </w:endnote>
  <w:endnote w:type="continuationSeparator" w:id="0">
    <w:p w:rsidR="00AA11AB" w:rsidRDefault="00AA11AB" w:rsidP="005878B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80" w:rsidRPr="006D4C80" w:rsidRDefault="006D4C80" w:rsidP="006D4C80">
    <w:pPr>
      <w:pStyle w:val="Footer"/>
      <w:tabs>
        <w:tab w:val="clear" w:pos="4513"/>
        <w:tab w:val="clear" w:pos="9026"/>
      </w:tabs>
      <w:ind w:left="0" w:right="-2"/>
      <w:jc w:val="center"/>
      <w:rPr>
        <w:b/>
      </w:rPr>
    </w:pPr>
    <w:r w:rsidRPr="006D4C80">
      <w:rPr>
        <w:b/>
      </w:rPr>
      <w:t>Media contact: Mark Paviour     0466 521 634     mark.paviour@act.gov.au</w:t>
    </w:r>
  </w:p>
  <w:p w:rsidR="00AA11AB" w:rsidRDefault="00AA11AB" w:rsidP="005878BA">
    <w:pPr>
      <w:pStyle w:val="Footer"/>
      <w:tabs>
        <w:tab w:val="clear" w:pos="4513"/>
        <w:tab w:val="clear" w:pos="9026"/>
      </w:tabs>
      <w:ind w:left="0" w:right="-2"/>
    </w:pPr>
    <w:r>
      <w:rPr>
        <w:noProof/>
        <w:lang w:eastAsia="en-AU"/>
      </w:rPr>
      <w:drawing>
        <wp:inline distT="0" distB="0" distL="0" distR="0">
          <wp:extent cx="6470650" cy="361950"/>
          <wp:effectExtent l="0" t="0" r="6350" b="0"/>
          <wp:docPr id="5" name="Picture 5" descr="MAC PUBS JOBS: Active Jobs:150231 Budget 2015-16:7. Media Release:Word Template Foote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 PUBS JOBS: Active Jobs:150231 Budget 2015-16:7. Media Release:Word Template Footer.wm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470650" cy="361950"/>
                  </a:xfrm>
                  <a:prstGeom prst="rect">
                    <a:avLst/>
                  </a:prstGeom>
                  <a:noFill/>
                  <a:ln>
                    <a:noFill/>
                  </a:ln>
                </pic:spPr>
              </pic:pic>
            </a:graphicData>
          </a:graphic>
        </wp:inline>
      </w:drawing>
    </w: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1AB" w:rsidRDefault="00AA11AB" w:rsidP="005878BA">
      <w:r>
        <w:separator/>
      </w:r>
    </w:p>
  </w:footnote>
  <w:footnote w:type="continuationSeparator" w:id="0">
    <w:p w:rsidR="00AA11AB" w:rsidRDefault="00AA11AB" w:rsidP="00587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1AB" w:rsidRPr="009448F0" w:rsidRDefault="00AA11AB" w:rsidP="00AA507C">
    <w:pPr>
      <w:pStyle w:val="Header"/>
      <w:tabs>
        <w:tab w:val="clear" w:pos="4513"/>
        <w:tab w:val="clear" w:pos="9026"/>
      </w:tabs>
      <w:ind w:left="0" w:right="-2"/>
      <w:jc w:val="right"/>
      <w:rPr>
        <w:vertAlign w:val="subscript"/>
      </w:rPr>
    </w:pPr>
    <w:r>
      <w:rPr>
        <w:noProof/>
        <w:vertAlign w:val="subscript"/>
        <w:lang w:eastAsia="en-AU"/>
      </w:rPr>
      <w:drawing>
        <wp:inline distT="0" distB="0" distL="0" distR="0">
          <wp:extent cx="6470650" cy="1079500"/>
          <wp:effectExtent l="0" t="0" r="6350" b="12700"/>
          <wp:docPr id="1" name="Picture 1" descr="MAC PUBS JOBS: Active Jobs:150231 Budget 2015-16:7. Media Release:Word Template Heade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PUBS JOBS: Active Jobs:150231 Budget 2015-16:7. Media Release:Word Template Header.wm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470650" cy="1079500"/>
                  </a:xfrm>
                  <a:prstGeom prst="rect">
                    <a:avLst/>
                  </a:prstGeom>
                  <a:noFill/>
                  <a:ln>
                    <a:noFill/>
                  </a:ln>
                </pic:spPr>
              </pic:pic>
            </a:graphicData>
          </a:graphic>
        </wp:inline>
      </w:drawing>
    </w:r>
    <w:r>
      <w:rPr>
        <w:vertAlign w:val="subscript"/>
      </w:rPr>
      <w:t>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ACD"/>
    <w:multiLevelType w:val="hybridMultilevel"/>
    <w:tmpl w:val="F438B24A"/>
    <w:lvl w:ilvl="0" w:tplc="8EFE3EBE">
      <w:start w:val="1"/>
      <w:numFmt w:val="bullet"/>
      <w:lvlText w:val="►"/>
      <w:lvlJc w:val="left"/>
      <w:pPr>
        <w:ind w:left="720" w:hanging="360"/>
      </w:pPr>
      <w:rPr>
        <w:rFonts w:ascii="Arial" w:hAnsi="Arial" w:hint="default"/>
        <w:color w:val="0054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087491"/>
    <w:multiLevelType w:val="hybridMultilevel"/>
    <w:tmpl w:val="F2067D1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nsid w:val="141C2219"/>
    <w:multiLevelType w:val="multilevel"/>
    <w:tmpl w:val="C4C4491C"/>
    <w:styleLink w:val="BulletPoints"/>
    <w:lvl w:ilvl="0">
      <w:start w:val="1"/>
      <w:numFmt w:val="bullet"/>
      <w:lvlText w:val="►"/>
      <w:lvlJc w:val="left"/>
      <w:pPr>
        <w:ind w:left="720" w:hanging="360"/>
      </w:pPr>
      <w:rPr>
        <w:rFonts w:ascii="Arial" w:hAnsi="Arial" w:hint="default"/>
        <w:color w:val="0054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93656E4"/>
    <w:multiLevelType w:val="multilevel"/>
    <w:tmpl w:val="1C7036C6"/>
    <w:styleLink w:val="StyleBulletedLatinArialBoldCustomColorRGB084153L"/>
    <w:lvl w:ilvl="0">
      <w:start w:val="1"/>
      <w:numFmt w:val="bullet"/>
      <w:lvlText w:val="►"/>
      <w:lvlJc w:val="left"/>
      <w:pPr>
        <w:ind w:left="720" w:hanging="360"/>
      </w:pPr>
      <w:rPr>
        <w:rFonts w:ascii="Arial" w:hAnsi="Arial"/>
        <w:b/>
        <w:bCs/>
        <w:color w:val="00549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BD4D84"/>
    <w:multiLevelType w:val="multilevel"/>
    <w:tmpl w:val="9864A3A4"/>
    <w:lvl w:ilvl="0">
      <w:start w:val="1"/>
      <w:numFmt w:val="bullet"/>
      <w:lvlText w:val=""/>
      <w:lvlJc w:val="left"/>
      <w:pPr>
        <w:ind w:left="644" w:hanging="360"/>
      </w:pPr>
      <w:rPr>
        <w:rFonts w:ascii="Wingdings" w:hAnsi="Wingdings" w:cs="Times New Roman" w:hint="default"/>
        <w:b/>
        <w:bCs w:val="0"/>
        <w:i w:val="0"/>
        <w:iCs w:val="0"/>
        <w:caps w:val="0"/>
        <w:smallCaps w:val="0"/>
        <w:strike w:val="0"/>
        <w:dstrike w:val="0"/>
        <w:noProof w:val="0"/>
        <w:vanish w:val="0"/>
        <w:color w:val="auto"/>
        <w:spacing w:val="0"/>
        <w:kern w:val="0"/>
        <w:position w:val="0"/>
        <w:sz w:val="22"/>
        <w:u w:val="none"/>
        <w:vertAlign w:val="baseline"/>
        <w:em w:val="none"/>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nsid w:val="6AA87BE7"/>
    <w:multiLevelType w:val="hybridMultilevel"/>
    <w:tmpl w:val="9864A3A4"/>
    <w:lvl w:ilvl="0" w:tplc="28106614">
      <w:start w:val="1"/>
      <w:numFmt w:val="bullet"/>
      <w:lvlText w:val=""/>
      <w:lvlJc w:val="left"/>
      <w:pPr>
        <w:ind w:left="644" w:hanging="360"/>
      </w:pPr>
      <w:rPr>
        <w:rFonts w:ascii="Wingdings" w:hAnsi="Wingdings" w:cs="Times New Roman" w:hint="default"/>
        <w:b/>
        <w:bCs w:val="0"/>
        <w:i w:val="0"/>
        <w:iCs w:val="0"/>
        <w:caps w:val="0"/>
        <w:smallCaps w:val="0"/>
        <w:strike w:val="0"/>
        <w:dstrike w:val="0"/>
        <w:noProof w:val="0"/>
        <w:vanish w:val="0"/>
        <w:color w:val="auto"/>
        <w:spacing w:val="0"/>
        <w:kern w:val="0"/>
        <w:position w:val="0"/>
        <w:sz w:val="22"/>
        <w:u w:val="none"/>
        <w:vertAlign w:val="baseline"/>
        <w:em w:val="none"/>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nsid w:val="74DA1EBE"/>
    <w:multiLevelType w:val="hybridMultilevel"/>
    <w:tmpl w:val="2A58EAAA"/>
    <w:lvl w:ilvl="0" w:tplc="0C090001">
      <w:start w:val="1"/>
      <w:numFmt w:val="bullet"/>
      <w:lvlText w:val=""/>
      <w:lvlJc w:val="left"/>
      <w:pPr>
        <w:ind w:left="1060" w:hanging="360"/>
      </w:pPr>
      <w:rPr>
        <w:rFonts w:ascii="Symbol" w:hAnsi="Symbol" w:hint="default"/>
        <w:b/>
        <w:bCs w:val="0"/>
        <w:i w:val="0"/>
        <w:iCs w:val="0"/>
        <w:caps w:val="0"/>
        <w:smallCaps w:val="0"/>
        <w:strike w:val="0"/>
        <w:dstrike w:val="0"/>
        <w:noProof w:val="0"/>
        <w:vanish w:val="0"/>
        <w:color w:val="auto"/>
        <w:spacing w:val="0"/>
        <w:kern w:val="0"/>
        <w:position w:val="0"/>
        <w:sz w:val="22"/>
        <w:u w:val="none"/>
        <w:vertAlign w:val="baseline"/>
        <w:em w:val="no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7">
    <w:nsid w:val="77D56725"/>
    <w:multiLevelType w:val="hybridMultilevel"/>
    <w:tmpl w:val="82848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BA1357E"/>
    <w:multiLevelType w:val="hybridMultilevel"/>
    <w:tmpl w:val="C4F2F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F786FBD"/>
    <w:multiLevelType w:val="hybridMultilevel"/>
    <w:tmpl w:val="22B02786"/>
    <w:lvl w:ilvl="0" w:tplc="9C82CE50">
      <w:start w:val="1"/>
      <w:numFmt w:val="bullet"/>
      <w:pStyle w:val="IndentBulletPoints"/>
      <w:lvlText w:val=""/>
      <w:lvlJc w:val="left"/>
      <w:pPr>
        <w:ind w:left="644" w:hanging="360"/>
      </w:pPr>
      <w:rPr>
        <w:rFonts w:ascii="Symbol" w:hAnsi="Symbol" w:hint="default"/>
        <w:b/>
        <w:bCs w:val="0"/>
        <w:i w:val="0"/>
        <w:iCs w:val="0"/>
        <w:caps w:val="0"/>
        <w:smallCaps w:val="0"/>
        <w:strike w:val="0"/>
        <w:dstrike w:val="0"/>
        <w:noProof w:val="0"/>
        <w:vanish w:val="0"/>
        <w:color w:val="auto"/>
        <w:spacing w:val="0"/>
        <w:kern w:val="0"/>
        <w:position w:val="0"/>
        <w:sz w:val="22"/>
        <w:u w:val="none"/>
        <w:vertAlign w:val="baseline"/>
        <w:em w:val="none"/>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9"/>
  </w:num>
  <w:num w:numId="7">
    <w:abstractNumId w:val="1"/>
  </w:num>
  <w:num w:numId="8">
    <w:abstractNumId w:val="6"/>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00"/>
  <w:displayHorizontalDrawingGridEvery w:val="2"/>
  <w:characterSpacingControl w:val="doNotCompress"/>
  <w:hdrShapeDefaults>
    <o:shapedefaults v:ext="edit" spidmax="25601"/>
  </w:hdrShapeDefaults>
  <w:footnotePr>
    <w:footnote w:id="-1"/>
    <w:footnote w:id="0"/>
  </w:footnotePr>
  <w:endnotePr>
    <w:endnote w:id="-1"/>
    <w:endnote w:id="0"/>
  </w:endnotePr>
  <w:compat/>
  <w:rsids>
    <w:rsidRoot w:val="006D6028"/>
    <w:rsid w:val="0004396E"/>
    <w:rsid w:val="0004407E"/>
    <w:rsid w:val="000808F2"/>
    <w:rsid w:val="000B2896"/>
    <w:rsid w:val="000D1A9B"/>
    <w:rsid w:val="001112CB"/>
    <w:rsid w:val="00143585"/>
    <w:rsid w:val="00163680"/>
    <w:rsid w:val="00170CFC"/>
    <w:rsid w:val="001B2F6B"/>
    <w:rsid w:val="0020250E"/>
    <w:rsid w:val="00274D49"/>
    <w:rsid w:val="002D47D9"/>
    <w:rsid w:val="003505DE"/>
    <w:rsid w:val="00366ADE"/>
    <w:rsid w:val="003C348F"/>
    <w:rsid w:val="0040678A"/>
    <w:rsid w:val="0042799B"/>
    <w:rsid w:val="00433E80"/>
    <w:rsid w:val="004461C7"/>
    <w:rsid w:val="00447298"/>
    <w:rsid w:val="004B47B9"/>
    <w:rsid w:val="00512B6F"/>
    <w:rsid w:val="005878BA"/>
    <w:rsid w:val="005B751A"/>
    <w:rsid w:val="006D4C80"/>
    <w:rsid w:val="006D6028"/>
    <w:rsid w:val="00747BA8"/>
    <w:rsid w:val="007C022E"/>
    <w:rsid w:val="00805974"/>
    <w:rsid w:val="0085609B"/>
    <w:rsid w:val="009448F0"/>
    <w:rsid w:val="00951A89"/>
    <w:rsid w:val="00A75281"/>
    <w:rsid w:val="00AA11AB"/>
    <w:rsid w:val="00AA507C"/>
    <w:rsid w:val="00B82BAD"/>
    <w:rsid w:val="00BF51C6"/>
    <w:rsid w:val="00C409BD"/>
    <w:rsid w:val="00C63409"/>
    <w:rsid w:val="00C977EB"/>
    <w:rsid w:val="00CC2EA5"/>
    <w:rsid w:val="00DF31C3"/>
    <w:rsid w:val="00E01498"/>
    <w:rsid w:val="00E02252"/>
    <w:rsid w:val="00E22DB6"/>
    <w:rsid w:val="00F248F8"/>
    <w:rsid w:val="00F40B4C"/>
    <w:rsid w:val="00F76894"/>
    <w:rsid w:val="00F93CCC"/>
    <w:rsid w:val="00FB3622"/>
    <w:rsid w:val="00FE05C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semiHidden="0"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F248F8"/>
    <w:pPr>
      <w:spacing w:before="120" w:line="288" w:lineRule="auto"/>
      <w:ind w:left="340" w:right="340"/>
    </w:pPr>
    <w:rPr>
      <w:rFonts w:asciiTheme="minorHAnsi" w:hAnsiTheme="minorHAnsi"/>
      <w:kern w:val="22"/>
      <w:lang w:eastAsia="en-US"/>
    </w:rPr>
  </w:style>
  <w:style w:type="paragraph" w:styleId="Heading1">
    <w:name w:val="heading 1"/>
    <w:basedOn w:val="Normal"/>
    <w:next w:val="Normal"/>
    <w:link w:val="Heading1Char"/>
    <w:uiPriority w:val="9"/>
    <w:qFormat/>
    <w:rsid w:val="00F248F8"/>
    <w:pPr>
      <w:spacing w:before="280" w:after="200" w:line="192" w:lineRule="auto"/>
      <w:outlineLvl w:val="0"/>
    </w:pPr>
    <w:rPr>
      <w:b/>
      <w:color w:val="2D1C61"/>
      <w:spacing w:val="-16"/>
      <w:kern w:val="44"/>
      <w:sz w:val="44"/>
      <w:szCs w:val="44"/>
    </w:rPr>
  </w:style>
  <w:style w:type="paragraph" w:styleId="Heading2">
    <w:name w:val="heading 2"/>
    <w:basedOn w:val="Normal"/>
    <w:next w:val="Normal"/>
    <w:link w:val="Heading2Char"/>
    <w:uiPriority w:val="9"/>
    <w:qFormat/>
    <w:rsid w:val="001B2F6B"/>
    <w:pPr>
      <w:spacing w:before="280" w:after="80" w:line="192" w:lineRule="auto"/>
      <w:outlineLvl w:val="1"/>
    </w:pPr>
    <w:rPr>
      <w:b/>
      <w:spacing w:val="-8"/>
      <w:sz w:val="36"/>
      <w:szCs w:val="36"/>
    </w:rPr>
  </w:style>
  <w:style w:type="paragraph" w:styleId="Heading3">
    <w:name w:val="heading 3"/>
    <w:basedOn w:val="Normal"/>
    <w:next w:val="Normal"/>
    <w:link w:val="Heading3Char"/>
    <w:uiPriority w:val="9"/>
    <w:qFormat/>
    <w:rsid w:val="001B2F6B"/>
    <w:pPr>
      <w:spacing w:before="280" w:after="80" w:line="192" w:lineRule="auto"/>
      <w:outlineLvl w:val="2"/>
    </w:pPr>
    <w:rPr>
      <w:b/>
      <w:spacing w:val="-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8F8"/>
    <w:rPr>
      <w:rFonts w:asciiTheme="minorHAnsi" w:hAnsiTheme="minorHAnsi"/>
      <w:b/>
      <w:color w:val="2D1C61"/>
      <w:spacing w:val="-16"/>
      <w:kern w:val="44"/>
      <w:sz w:val="44"/>
      <w:szCs w:val="44"/>
      <w:lang w:eastAsia="en-US"/>
    </w:rPr>
  </w:style>
  <w:style w:type="character" w:customStyle="1" w:styleId="Heading2Char">
    <w:name w:val="Heading 2 Char"/>
    <w:basedOn w:val="DefaultParagraphFont"/>
    <w:link w:val="Heading2"/>
    <w:uiPriority w:val="9"/>
    <w:rsid w:val="001B2F6B"/>
    <w:rPr>
      <w:b/>
      <w:spacing w:val="-8"/>
      <w:kern w:val="22"/>
      <w:sz w:val="36"/>
      <w:szCs w:val="36"/>
      <w:lang w:eastAsia="en-US"/>
    </w:rPr>
  </w:style>
  <w:style w:type="character" w:customStyle="1" w:styleId="Heading3Char">
    <w:name w:val="Heading 3 Char"/>
    <w:basedOn w:val="DefaultParagraphFont"/>
    <w:link w:val="Heading3"/>
    <w:uiPriority w:val="9"/>
    <w:rsid w:val="001B2F6B"/>
    <w:rPr>
      <w:b/>
      <w:spacing w:val="-8"/>
      <w:kern w:val="22"/>
      <w:sz w:val="32"/>
      <w:szCs w:val="32"/>
      <w:lang w:eastAsia="en-US"/>
    </w:rPr>
  </w:style>
  <w:style w:type="paragraph" w:styleId="Header">
    <w:name w:val="header"/>
    <w:basedOn w:val="Normal"/>
    <w:link w:val="HeaderChar"/>
    <w:uiPriority w:val="99"/>
    <w:unhideWhenUsed/>
    <w:rsid w:val="00E01498"/>
    <w:pPr>
      <w:tabs>
        <w:tab w:val="center" w:pos="4513"/>
        <w:tab w:val="right" w:pos="9026"/>
      </w:tabs>
    </w:pPr>
    <w:rPr>
      <w:kern w:val="0"/>
    </w:rPr>
  </w:style>
  <w:style w:type="character" w:customStyle="1" w:styleId="HeaderChar">
    <w:name w:val="Header Char"/>
    <w:basedOn w:val="DefaultParagraphFont"/>
    <w:link w:val="Header"/>
    <w:uiPriority w:val="99"/>
    <w:rsid w:val="00E01498"/>
    <w:rPr>
      <w:rFonts w:ascii="Arial" w:eastAsia="Calibri" w:hAnsi="Arial" w:cs="Times New Roman"/>
    </w:rPr>
  </w:style>
  <w:style w:type="paragraph" w:styleId="Footer">
    <w:name w:val="footer"/>
    <w:basedOn w:val="Normal"/>
    <w:link w:val="FooterChar"/>
    <w:uiPriority w:val="99"/>
    <w:unhideWhenUsed/>
    <w:rsid w:val="00E01498"/>
    <w:pPr>
      <w:tabs>
        <w:tab w:val="center" w:pos="4513"/>
        <w:tab w:val="right" w:pos="9026"/>
      </w:tabs>
      <w:spacing w:line="240" w:lineRule="auto"/>
    </w:pPr>
  </w:style>
  <w:style w:type="character" w:customStyle="1" w:styleId="FooterChar">
    <w:name w:val="Footer Char"/>
    <w:basedOn w:val="DefaultParagraphFont"/>
    <w:link w:val="Footer"/>
    <w:uiPriority w:val="99"/>
    <w:rsid w:val="00E01498"/>
    <w:rPr>
      <w:rFonts w:ascii="Arial" w:eastAsia="Calibri" w:hAnsi="Arial" w:cs="Times New Roman"/>
      <w:kern w:val="22"/>
    </w:rPr>
  </w:style>
  <w:style w:type="paragraph" w:styleId="BodyText">
    <w:name w:val="Body Text"/>
    <w:basedOn w:val="Normal"/>
    <w:link w:val="BodyTextChar"/>
    <w:uiPriority w:val="99"/>
    <w:semiHidden/>
    <w:unhideWhenUsed/>
    <w:rsid w:val="00E01498"/>
    <w:pPr>
      <w:spacing w:after="120"/>
    </w:pPr>
    <w:rPr>
      <w:kern w:val="0"/>
    </w:rPr>
  </w:style>
  <w:style w:type="character" w:customStyle="1" w:styleId="BodyTextChar">
    <w:name w:val="Body Text Char"/>
    <w:basedOn w:val="DefaultParagraphFont"/>
    <w:link w:val="BodyText"/>
    <w:uiPriority w:val="99"/>
    <w:semiHidden/>
    <w:rsid w:val="00E01498"/>
    <w:rPr>
      <w:rFonts w:ascii="Arial" w:eastAsia="Calibri" w:hAnsi="Arial" w:cs="Times New Roman"/>
    </w:rPr>
  </w:style>
  <w:style w:type="paragraph" w:styleId="NormalWeb">
    <w:name w:val="Normal (Web)"/>
    <w:basedOn w:val="Normal"/>
    <w:uiPriority w:val="99"/>
    <w:semiHidden/>
    <w:unhideWhenUsed/>
    <w:rsid w:val="00E01498"/>
    <w:rPr>
      <w:rFonts w:ascii="Times New Roman" w:hAnsi="Times New Roman"/>
      <w:sz w:val="24"/>
      <w:szCs w:val="24"/>
    </w:rPr>
  </w:style>
  <w:style w:type="paragraph" w:styleId="BalloonText">
    <w:name w:val="Balloon Text"/>
    <w:basedOn w:val="Normal"/>
    <w:link w:val="BalloonTextChar"/>
    <w:uiPriority w:val="99"/>
    <w:semiHidden/>
    <w:unhideWhenUsed/>
    <w:rsid w:val="00E01498"/>
    <w:pPr>
      <w:spacing w:line="240" w:lineRule="auto"/>
    </w:pPr>
    <w:rPr>
      <w:rFonts w:ascii="Tahoma" w:hAnsi="Tahoma"/>
      <w:kern w:val="0"/>
      <w:sz w:val="16"/>
      <w:szCs w:val="16"/>
    </w:rPr>
  </w:style>
  <w:style w:type="character" w:customStyle="1" w:styleId="BalloonTextChar">
    <w:name w:val="Balloon Text Char"/>
    <w:basedOn w:val="DefaultParagraphFont"/>
    <w:link w:val="BalloonText"/>
    <w:uiPriority w:val="99"/>
    <w:semiHidden/>
    <w:rsid w:val="00E01498"/>
    <w:rPr>
      <w:rFonts w:ascii="Tahoma" w:eastAsia="Calibri" w:hAnsi="Tahoma" w:cs="Times New Roman"/>
      <w:sz w:val="16"/>
      <w:szCs w:val="16"/>
    </w:rPr>
  </w:style>
  <w:style w:type="numbering" w:customStyle="1" w:styleId="StyleBulletedLatinArialBoldCustomColorRGB084153L">
    <w:name w:val="Style Bulleted (Latin) Arial Bold Custom Color(RGB(084153)) L..."/>
    <w:basedOn w:val="NoList"/>
    <w:rsid w:val="00E01498"/>
    <w:pPr>
      <w:numPr>
        <w:numId w:val="1"/>
      </w:numPr>
    </w:pPr>
  </w:style>
  <w:style w:type="numbering" w:customStyle="1" w:styleId="BulletPoints">
    <w:name w:val="Bullet Points"/>
    <w:basedOn w:val="NoList"/>
    <w:uiPriority w:val="99"/>
    <w:rsid w:val="00E01498"/>
    <w:pPr>
      <w:numPr>
        <w:numId w:val="2"/>
      </w:numPr>
    </w:pPr>
  </w:style>
  <w:style w:type="paragraph" w:customStyle="1" w:styleId="IndentBulletPoints">
    <w:name w:val="Indent Bullet Points"/>
    <w:basedOn w:val="Normal"/>
    <w:qFormat/>
    <w:rsid w:val="00E22DB6"/>
    <w:pPr>
      <w:numPr>
        <w:numId w:val="6"/>
      </w:numPr>
      <w:spacing w:line="240" w:lineRule="auto"/>
    </w:pPr>
  </w:style>
  <w:style w:type="character" w:styleId="IntenseEmphasis">
    <w:name w:val="Intense Emphasis"/>
    <w:basedOn w:val="DefaultParagraphFont"/>
    <w:uiPriority w:val="21"/>
    <w:semiHidden/>
    <w:rsid w:val="000B2896"/>
    <w:rPr>
      <w:b/>
      <w:bCs/>
      <w:i/>
      <w:iCs/>
      <w:color w:val="4F81BD" w:themeColor="accent1"/>
    </w:rPr>
  </w:style>
  <w:style w:type="paragraph" w:styleId="NoSpacing">
    <w:name w:val="No Spacing"/>
    <w:uiPriority w:val="1"/>
    <w:qFormat/>
    <w:rsid w:val="00C63409"/>
    <w:pPr>
      <w:ind w:left="340" w:right="340"/>
    </w:pPr>
    <w:rPr>
      <w:rFonts w:ascii="Gill Sans MT" w:hAnsi="Gill Sans MT"/>
      <w:kern w:val="22"/>
      <w:sz w:val="22"/>
      <w:szCs w:val="22"/>
      <w:lang w:eastAsia="en-US"/>
    </w:rPr>
  </w:style>
  <w:style w:type="character" w:customStyle="1" w:styleId="apple-converted-space">
    <w:name w:val="apple-converted-space"/>
    <w:basedOn w:val="DefaultParagraphFont"/>
    <w:uiPriority w:val="99"/>
    <w:rsid w:val="006D4C80"/>
  </w:style>
  <w:style w:type="character" w:styleId="Emphasis">
    <w:name w:val="Emphasis"/>
    <w:uiPriority w:val="20"/>
    <w:qFormat/>
    <w:rsid w:val="006D4C80"/>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semiHidden="0"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E22DB6"/>
    <w:pPr>
      <w:spacing w:before="120" w:line="288" w:lineRule="auto"/>
      <w:ind w:left="340" w:right="340"/>
    </w:pPr>
    <w:rPr>
      <w:kern w:val="22"/>
      <w:lang w:eastAsia="en-US"/>
    </w:rPr>
  </w:style>
  <w:style w:type="paragraph" w:styleId="Heading1">
    <w:name w:val="heading 1"/>
    <w:basedOn w:val="Normal"/>
    <w:next w:val="Normal"/>
    <w:link w:val="Heading1Char"/>
    <w:uiPriority w:val="9"/>
    <w:qFormat/>
    <w:rsid w:val="0004407E"/>
    <w:pPr>
      <w:spacing w:before="280" w:after="200" w:line="192" w:lineRule="auto"/>
      <w:outlineLvl w:val="0"/>
    </w:pPr>
    <w:rPr>
      <w:b/>
      <w:caps/>
      <w:color w:val="2D1C61"/>
      <w:spacing w:val="-16"/>
      <w:kern w:val="44"/>
      <w:sz w:val="44"/>
      <w:szCs w:val="44"/>
    </w:rPr>
  </w:style>
  <w:style w:type="paragraph" w:styleId="Heading2">
    <w:name w:val="heading 2"/>
    <w:basedOn w:val="Normal"/>
    <w:next w:val="Normal"/>
    <w:link w:val="Heading2Char"/>
    <w:uiPriority w:val="9"/>
    <w:qFormat/>
    <w:rsid w:val="001B2F6B"/>
    <w:pPr>
      <w:spacing w:before="280" w:after="80" w:line="192" w:lineRule="auto"/>
      <w:outlineLvl w:val="1"/>
    </w:pPr>
    <w:rPr>
      <w:b/>
      <w:spacing w:val="-8"/>
      <w:sz w:val="36"/>
      <w:szCs w:val="36"/>
    </w:rPr>
  </w:style>
  <w:style w:type="paragraph" w:styleId="Heading3">
    <w:name w:val="heading 3"/>
    <w:basedOn w:val="Normal"/>
    <w:next w:val="Normal"/>
    <w:link w:val="Heading3Char"/>
    <w:uiPriority w:val="9"/>
    <w:qFormat/>
    <w:rsid w:val="001B2F6B"/>
    <w:pPr>
      <w:spacing w:before="280" w:after="80" w:line="192" w:lineRule="auto"/>
      <w:outlineLvl w:val="2"/>
    </w:pPr>
    <w:rPr>
      <w:b/>
      <w:spacing w:val="-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07E"/>
    <w:rPr>
      <w:b/>
      <w:caps/>
      <w:color w:val="2D1C61"/>
      <w:spacing w:val="-16"/>
      <w:kern w:val="44"/>
      <w:sz w:val="44"/>
      <w:szCs w:val="44"/>
      <w:lang w:eastAsia="en-US"/>
    </w:rPr>
  </w:style>
  <w:style w:type="character" w:customStyle="1" w:styleId="Heading2Char">
    <w:name w:val="Heading 2 Char"/>
    <w:basedOn w:val="DefaultParagraphFont"/>
    <w:link w:val="Heading2"/>
    <w:uiPriority w:val="9"/>
    <w:rsid w:val="001B2F6B"/>
    <w:rPr>
      <w:b/>
      <w:spacing w:val="-8"/>
      <w:kern w:val="22"/>
      <w:sz w:val="36"/>
      <w:szCs w:val="36"/>
      <w:lang w:eastAsia="en-US"/>
    </w:rPr>
  </w:style>
  <w:style w:type="character" w:customStyle="1" w:styleId="Heading3Char">
    <w:name w:val="Heading 3 Char"/>
    <w:basedOn w:val="DefaultParagraphFont"/>
    <w:link w:val="Heading3"/>
    <w:uiPriority w:val="9"/>
    <w:rsid w:val="001B2F6B"/>
    <w:rPr>
      <w:b/>
      <w:spacing w:val="-8"/>
      <w:kern w:val="22"/>
      <w:sz w:val="32"/>
      <w:szCs w:val="32"/>
      <w:lang w:eastAsia="en-US"/>
    </w:rPr>
  </w:style>
  <w:style w:type="paragraph" w:styleId="Header">
    <w:name w:val="header"/>
    <w:basedOn w:val="Normal"/>
    <w:link w:val="HeaderChar"/>
    <w:uiPriority w:val="99"/>
    <w:unhideWhenUsed/>
    <w:rsid w:val="00E01498"/>
    <w:pPr>
      <w:tabs>
        <w:tab w:val="center" w:pos="4513"/>
        <w:tab w:val="right" w:pos="9026"/>
      </w:tabs>
    </w:pPr>
    <w:rPr>
      <w:kern w:val="0"/>
    </w:rPr>
  </w:style>
  <w:style w:type="character" w:customStyle="1" w:styleId="HeaderChar">
    <w:name w:val="Header Char"/>
    <w:basedOn w:val="DefaultParagraphFont"/>
    <w:link w:val="Header"/>
    <w:uiPriority w:val="99"/>
    <w:rsid w:val="00E01498"/>
    <w:rPr>
      <w:rFonts w:ascii="Arial" w:eastAsia="Calibri" w:hAnsi="Arial" w:cs="Times New Roman"/>
    </w:rPr>
  </w:style>
  <w:style w:type="paragraph" w:styleId="Footer">
    <w:name w:val="footer"/>
    <w:basedOn w:val="Normal"/>
    <w:link w:val="FooterChar"/>
    <w:uiPriority w:val="99"/>
    <w:unhideWhenUsed/>
    <w:rsid w:val="00E01498"/>
    <w:pPr>
      <w:tabs>
        <w:tab w:val="center" w:pos="4513"/>
        <w:tab w:val="right" w:pos="9026"/>
      </w:tabs>
      <w:spacing w:line="240" w:lineRule="auto"/>
    </w:pPr>
  </w:style>
  <w:style w:type="character" w:customStyle="1" w:styleId="FooterChar">
    <w:name w:val="Footer Char"/>
    <w:basedOn w:val="DefaultParagraphFont"/>
    <w:link w:val="Footer"/>
    <w:uiPriority w:val="99"/>
    <w:rsid w:val="00E01498"/>
    <w:rPr>
      <w:rFonts w:ascii="Arial" w:eastAsia="Calibri" w:hAnsi="Arial" w:cs="Times New Roman"/>
      <w:kern w:val="22"/>
    </w:rPr>
  </w:style>
  <w:style w:type="paragraph" w:styleId="BodyText">
    <w:name w:val="Body Text"/>
    <w:basedOn w:val="Normal"/>
    <w:link w:val="BodyTextChar"/>
    <w:uiPriority w:val="99"/>
    <w:semiHidden/>
    <w:unhideWhenUsed/>
    <w:rsid w:val="00E01498"/>
    <w:pPr>
      <w:spacing w:after="120"/>
    </w:pPr>
    <w:rPr>
      <w:kern w:val="0"/>
    </w:rPr>
  </w:style>
  <w:style w:type="character" w:customStyle="1" w:styleId="BodyTextChar">
    <w:name w:val="Body Text Char"/>
    <w:basedOn w:val="DefaultParagraphFont"/>
    <w:link w:val="BodyText"/>
    <w:uiPriority w:val="99"/>
    <w:semiHidden/>
    <w:rsid w:val="00E01498"/>
    <w:rPr>
      <w:rFonts w:ascii="Arial" w:eastAsia="Calibri" w:hAnsi="Arial" w:cs="Times New Roman"/>
    </w:rPr>
  </w:style>
  <w:style w:type="paragraph" w:styleId="NormalWeb">
    <w:name w:val="Normal (Web)"/>
    <w:basedOn w:val="Normal"/>
    <w:uiPriority w:val="99"/>
    <w:semiHidden/>
    <w:unhideWhenUsed/>
    <w:rsid w:val="00E01498"/>
    <w:rPr>
      <w:rFonts w:ascii="Times New Roman" w:hAnsi="Times New Roman"/>
      <w:sz w:val="24"/>
      <w:szCs w:val="24"/>
    </w:rPr>
  </w:style>
  <w:style w:type="paragraph" w:styleId="BalloonText">
    <w:name w:val="Balloon Text"/>
    <w:basedOn w:val="Normal"/>
    <w:link w:val="BalloonTextChar"/>
    <w:uiPriority w:val="99"/>
    <w:semiHidden/>
    <w:unhideWhenUsed/>
    <w:rsid w:val="00E01498"/>
    <w:pPr>
      <w:spacing w:line="240" w:lineRule="auto"/>
    </w:pPr>
    <w:rPr>
      <w:rFonts w:ascii="Tahoma" w:hAnsi="Tahoma"/>
      <w:kern w:val="0"/>
      <w:sz w:val="16"/>
      <w:szCs w:val="16"/>
    </w:rPr>
  </w:style>
  <w:style w:type="character" w:customStyle="1" w:styleId="BalloonTextChar">
    <w:name w:val="Balloon Text Char"/>
    <w:basedOn w:val="DefaultParagraphFont"/>
    <w:link w:val="BalloonText"/>
    <w:uiPriority w:val="99"/>
    <w:semiHidden/>
    <w:rsid w:val="00E01498"/>
    <w:rPr>
      <w:rFonts w:ascii="Tahoma" w:eastAsia="Calibri" w:hAnsi="Tahoma" w:cs="Times New Roman"/>
      <w:sz w:val="16"/>
      <w:szCs w:val="16"/>
    </w:rPr>
  </w:style>
  <w:style w:type="numbering" w:customStyle="1" w:styleId="StyleBulletedLatinArialBoldCustomColorRGB084153L">
    <w:name w:val="Style Bulleted (Latin) Arial Bold Custom Color(RGB(084153)) L..."/>
    <w:basedOn w:val="NoList"/>
    <w:rsid w:val="00E01498"/>
    <w:pPr>
      <w:numPr>
        <w:numId w:val="1"/>
      </w:numPr>
    </w:pPr>
  </w:style>
  <w:style w:type="numbering" w:customStyle="1" w:styleId="BulletPoints">
    <w:name w:val="Bullet Points"/>
    <w:basedOn w:val="NoList"/>
    <w:uiPriority w:val="99"/>
    <w:rsid w:val="00E01498"/>
    <w:pPr>
      <w:numPr>
        <w:numId w:val="2"/>
      </w:numPr>
    </w:pPr>
  </w:style>
  <w:style w:type="paragraph" w:customStyle="1" w:styleId="IndentBulletPoints">
    <w:name w:val="Indent Bullet Points"/>
    <w:basedOn w:val="Normal"/>
    <w:qFormat/>
    <w:rsid w:val="00E22DB6"/>
    <w:pPr>
      <w:numPr>
        <w:numId w:val="6"/>
      </w:numPr>
      <w:spacing w:line="240" w:lineRule="auto"/>
    </w:pPr>
  </w:style>
  <w:style w:type="character" w:styleId="IntenseEmphasis">
    <w:name w:val="Intense Emphasis"/>
    <w:basedOn w:val="DefaultParagraphFont"/>
    <w:uiPriority w:val="21"/>
    <w:semiHidden/>
    <w:rsid w:val="000B2896"/>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A5C91E-0A08-4F86-8EA1-07436DED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ACT Government Budget 2014</vt:lpstr>
    </vt:vector>
  </TitlesOfParts>
  <Company>ACT Government</Company>
  <LinksUpToDate>false</LinksUpToDate>
  <CharactersWithSpaces>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Government Budget 2014</dc:title>
  <dc:creator>Chief Minister and Treasury Directorate</dc:creator>
  <cp:lastModifiedBy>Wilhelmina Blount</cp:lastModifiedBy>
  <cp:revision>2</cp:revision>
  <cp:lastPrinted>2015-05-29T06:17:00Z</cp:lastPrinted>
  <dcterms:created xsi:type="dcterms:W3CDTF">2015-05-31T10:11:00Z</dcterms:created>
  <dcterms:modified xsi:type="dcterms:W3CDTF">2015-05-31T10:11:00Z</dcterms:modified>
</cp:coreProperties>
</file>