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042D" w14:textId="77777777" w:rsidR="0008767E" w:rsidRPr="00D31DBA" w:rsidRDefault="0008767E" w:rsidP="00826166">
      <w:r>
        <w:rPr>
          <w:noProof/>
          <w14:ligatures w14:val="standardContextual"/>
        </w:rPr>
        <w:drawing>
          <wp:anchor distT="0" distB="0" distL="114300" distR="114300" simplePos="0" relativeHeight="251659264" behindDoc="1" locked="0" layoutInCell="1" allowOverlap="1" wp14:anchorId="3B53AEE9" wp14:editId="2C49845F">
            <wp:simplePos x="0" y="0"/>
            <wp:positionH relativeFrom="column">
              <wp:posOffset>-1140460</wp:posOffset>
            </wp:positionH>
            <wp:positionV relativeFrom="paragraph">
              <wp:posOffset>-902335</wp:posOffset>
            </wp:positionV>
            <wp:extent cx="7540831" cy="10712224"/>
            <wp:effectExtent l="0" t="0" r="3175" b="0"/>
            <wp:wrapNone/>
            <wp:docPr id="212360334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03344"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40831" cy="10712224"/>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33224D6" w14:textId="77777777" w:rsidR="0008767E" w:rsidRPr="00F5650C" w:rsidRDefault="0008767E" w:rsidP="00F5650C">
      <w:pPr>
        <w:spacing w:before="480" w:after="240" w:line="259" w:lineRule="auto"/>
        <w:rPr>
          <w:rFonts w:ascii="Arial" w:eastAsiaTheme="minorHAnsi" w:hAnsi="Arial" w:cs="Arial"/>
          <w:b/>
          <w:bCs w:val="0"/>
          <w:iCs w:val="0"/>
          <w:kern w:val="2"/>
          <w:sz w:val="48"/>
          <w:szCs w:val="48"/>
          <w:lang w:val="en-AU" w:eastAsia="en-US"/>
          <w14:ligatures w14:val="standardContextual"/>
        </w:rPr>
      </w:pPr>
      <w:r w:rsidRPr="00F5650C">
        <w:rPr>
          <w:rFonts w:ascii="Arial" w:eastAsiaTheme="minorHAnsi" w:hAnsi="Arial" w:cs="Arial"/>
          <w:b/>
          <w:bCs w:val="0"/>
          <w:iCs w:val="0"/>
          <w:kern w:val="2"/>
          <w:sz w:val="48"/>
          <w:szCs w:val="48"/>
          <w:lang w:val="en-AU" w:eastAsia="en-US"/>
          <w14:ligatures w14:val="standardContextual"/>
        </w:rPr>
        <w:lastRenderedPageBreak/>
        <w:t xml:space="preserve">Structure and </w:t>
      </w:r>
      <w:proofErr w:type="gramStart"/>
      <w:r w:rsidRPr="00F5650C">
        <w:rPr>
          <w:rFonts w:ascii="Arial" w:eastAsiaTheme="minorHAnsi" w:hAnsi="Arial" w:cs="Arial"/>
          <w:b/>
          <w:bCs w:val="0"/>
          <w:iCs w:val="0"/>
          <w:kern w:val="2"/>
          <w:sz w:val="48"/>
          <w:szCs w:val="48"/>
          <w:lang w:val="en-AU" w:eastAsia="en-US"/>
          <w14:ligatures w14:val="standardContextual"/>
        </w:rPr>
        <w:t>Content</w:t>
      </w:r>
      <w:proofErr w:type="gramEnd"/>
      <w:r w:rsidRPr="00F5650C">
        <w:rPr>
          <w:rFonts w:ascii="Arial" w:eastAsiaTheme="minorHAnsi" w:hAnsi="Arial" w:cs="Arial"/>
          <w:b/>
          <w:bCs w:val="0"/>
          <w:iCs w:val="0"/>
          <w:kern w:val="2"/>
          <w:sz w:val="48"/>
          <w:szCs w:val="48"/>
          <w:lang w:val="en-AU" w:eastAsia="en-US"/>
          <w14:ligatures w14:val="standardContextual"/>
        </w:rPr>
        <w:br/>
        <w:t>of the 2026-27 Budget Papers</w:t>
      </w:r>
    </w:p>
    <w:p w14:paraId="45BC1490" w14:textId="77777777" w:rsidR="0008767E" w:rsidRPr="00F5650C" w:rsidRDefault="0008767E" w:rsidP="008E065D">
      <w:pPr>
        <w:rPr>
          <w:b/>
          <w:bCs w:val="0"/>
        </w:rPr>
      </w:pPr>
      <w:r w:rsidRPr="00F5650C">
        <w:rPr>
          <w:b/>
          <w:bCs w:val="0"/>
        </w:rPr>
        <w:t>The 2026-27 Budget is presented in two papers and a series of agency Budget Statements.</w:t>
      </w:r>
    </w:p>
    <w:p w14:paraId="5B6DA497" w14:textId="77777777" w:rsidR="0008767E" w:rsidRPr="00F5650C" w:rsidRDefault="0008767E" w:rsidP="00F5650C">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r w:rsidRPr="00F5650C">
        <w:rPr>
          <w:rFonts w:ascii="Arial Bold" w:eastAsiaTheme="minorHAnsi" w:hAnsi="Arial Bold" w:cstheme="minorBidi"/>
          <w:b/>
          <w:bCs w:val="0"/>
          <w:iCs w:val="0"/>
          <w:kern w:val="2"/>
          <w:sz w:val="32"/>
          <w:szCs w:val="32"/>
          <w:lang w:val="en-AU" w:eastAsia="en-US"/>
          <w14:ligatures w14:val="standardContextual"/>
        </w:rPr>
        <w:t>Budget Speech</w:t>
      </w:r>
    </w:p>
    <w:p w14:paraId="18500B40" w14:textId="77777777" w:rsidR="0008767E" w:rsidRPr="003C6195" w:rsidRDefault="0008767E" w:rsidP="008E065D">
      <w:r w:rsidRPr="003C6195">
        <w:t>The Treasurer’s speech to the Legislative Assembly highlights the Government’s Budget strategy and key features of the Budget.</w:t>
      </w:r>
    </w:p>
    <w:p w14:paraId="51CC5A49" w14:textId="77777777" w:rsidR="0008767E" w:rsidRPr="00F5650C" w:rsidRDefault="0008767E" w:rsidP="00F5650C">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r w:rsidRPr="00F5650C">
        <w:rPr>
          <w:rFonts w:ascii="Arial Bold" w:eastAsiaTheme="minorHAnsi" w:hAnsi="Arial Bold" w:cstheme="minorBidi"/>
          <w:b/>
          <w:bCs w:val="0"/>
          <w:iCs w:val="0"/>
          <w:kern w:val="2"/>
          <w:sz w:val="32"/>
          <w:szCs w:val="32"/>
          <w:lang w:val="en-AU" w:eastAsia="en-US"/>
          <w14:ligatures w14:val="standardContextual"/>
        </w:rPr>
        <w:t>Budget Outlook</w:t>
      </w:r>
    </w:p>
    <w:p w14:paraId="27B079AA" w14:textId="77777777" w:rsidR="0008767E" w:rsidRDefault="0008767E" w:rsidP="008E065D">
      <w:r w:rsidRPr="00D73226">
        <w:t>The Budget Outlook summarises the 202</w:t>
      </w:r>
      <w:r>
        <w:t>6</w:t>
      </w:r>
      <w:r w:rsidRPr="00D73226">
        <w:t>-2</w:t>
      </w:r>
      <w:r>
        <w:t>7</w:t>
      </w:r>
      <w:r w:rsidRPr="00D73226">
        <w:t xml:space="preserve"> Budget and forward estimates for the General Government Sector, the Public Trading Enterprise sector and the total Territory Government. Details of the projected 202</w:t>
      </w:r>
      <w:r>
        <w:t>6</w:t>
      </w:r>
      <w:r w:rsidRPr="00D73226">
        <w:t>-2</w:t>
      </w:r>
      <w:r>
        <w:t>7</w:t>
      </w:r>
      <w:r w:rsidRPr="00D73226">
        <w:t xml:space="preserve"> Budget results are provided, as well as background information on the development of the 202</w:t>
      </w:r>
      <w:r>
        <w:t>6</w:t>
      </w:r>
      <w:r w:rsidRPr="00D73226">
        <w:t>-2</w:t>
      </w:r>
      <w:r>
        <w:t>7</w:t>
      </w:r>
      <w:r w:rsidRPr="00D73226">
        <w:t xml:space="preserve"> Budget, including economic conditions and federal financial relations. It also provides an overview of the Territory’s infrastructure investment program and details of 202</w:t>
      </w:r>
      <w:r>
        <w:t>6</w:t>
      </w:r>
      <w:r w:rsidRPr="00D73226">
        <w:t>-2</w:t>
      </w:r>
      <w:r>
        <w:t>7</w:t>
      </w:r>
      <w:r w:rsidRPr="00D73226">
        <w:t xml:space="preserve"> initiatives. Full accrual financial statements and notes are provided for all sectors.</w:t>
      </w:r>
    </w:p>
    <w:p w14:paraId="38382BC0" w14:textId="77777777" w:rsidR="0008767E" w:rsidRPr="00F5650C" w:rsidRDefault="0008767E" w:rsidP="00F5650C">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r w:rsidRPr="00F5650C">
        <w:rPr>
          <w:rFonts w:ascii="Arial Bold" w:eastAsiaTheme="minorHAnsi" w:hAnsi="Arial Bold" w:cstheme="minorBidi"/>
          <w:b/>
          <w:bCs w:val="0"/>
          <w:iCs w:val="0"/>
          <w:kern w:val="2"/>
          <w:sz w:val="32"/>
          <w:szCs w:val="32"/>
          <w:lang w:val="en-AU" w:eastAsia="en-US"/>
          <w14:ligatures w14:val="standardContextual"/>
        </w:rPr>
        <w:t>Budget Statements</w:t>
      </w:r>
    </w:p>
    <w:p w14:paraId="5DF3390B" w14:textId="77777777" w:rsidR="0008767E" w:rsidRDefault="0008767E" w:rsidP="008E065D">
      <w:r w:rsidRPr="003C6195">
        <w:t>The Budget Statements contain information on each directorate and agency, including descriptions of functions and roles and responsibilities, together with major strategic priorities.</w:t>
      </w:r>
      <w:r>
        <w:br w:type="page"/>
      </w:r>
    </w:p>
    <w:p w14:paraId="56E04219" w14:textId="77777777" w:rsidR="0008767E" w:rsidRDefault="0008767E" w:rsidP="008E065D">
      <w:r w:rsidRPr="003C6195">
        <w:rPr>
          <w:noProof/>
        </w:rPr>
        <w:lastRenderedPageBreak/>
        <w:drawing>
          <wp:inline distT="0" distB="0" distL="0" distR="0" wp14:anchorId="420E6975" wp14:editId="3DF09355">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74549085" w14:textId="77777777" w:rsidR="0008767E" w:rsidRPr="00F5650C" w:rsidRDefault="0008767E" w:rsidP="00F5650C">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r w:rsidRPr="00F5650C">
        <w:rPr>
          <w:rFonts w:ascii="Arial Bold" w:eastAsiaTheme="minorHAnsi" w:hAnsi="Arial Bold" w:cstheme="minorBidi"/>
          <w:b/>
          <w:bCs w:val="0"/>
          <w:iCs w:val="0"/>
          <w:kern w:val="2"/>
          <w:sz w:val="32"/>
          <w:szCs w:val="32"/>
          <w:lang w:val="en-AU" w:eastAsia="en-US"/>
          <w14:ligatures w14:val="standardContextual"/>
        </w:rPr>
        <w:t>Acknowledgement</w:t>
      </w:r>
    </w:p>
    <w:p w14:paraId="6B393D8B" w14:textId="3F63C8F2" w:rsidR="0008767E" w:rsidRDefault="0008767E" w:rsidP="008E065D">
      <w:r>
        <w:t xml:space="preserve">The </w:t>
      </w:r>
      <w:r w:rsidR="00832C85">
        <w:t>Building and Construction Industry Training Fund Authority</w:t>
      </w:r>
      <w:r>
        <w:t xml:space="preserve"> acknowledges the Ngunnawal people as traditional custodians of the ACT and recognises any other people or families with connection to the lands of the ACT and region.</w:t>
      </w:r>
    </w:p>
    <w:p w14:paraId="0DFAE7D3" w14:textId="77777777" w:rsidR="0008767E" w:rsidRPr="003C6195" w:rsidRDefault="0008767E" w:rsidP="008E065D">
      <w:r>
        <w:t>We respect the Aboriginal and Torres Strait Islander people, particularly our Aboriginal and Torres Strait Islander staff, and their continuing culture and contribution they make to the Canberra region and the life of our city.</w:t>
      </w:r>
    </w:p>
    <w:p w14:paraId="6D9C3389" w14:textId="066B460D" w:rsidR="0008767E" w:rsidRDefault="0008767E" w:rsidP="008E065D">
      <w:r w:rsidRPr="005F3493">
        <w:t>ISSN 1327-</w:t>
      </w:r>
      <w:r w:rsidRPr="00462391">
        <w:t>581X</w:t>
      </w:r>
      <w:r w:rsidRPr="005F3493">
        <w:t xml:space="preserve"> </w:t>
      </w:r>
      <w:r>
        <w:br/>
      </w:r>
      <w:r w:rsidRPr="005F3493">
        <w:t>© Canberra, Australian Cap</w:t>
      </w:r>
      <w:r w:rsidRPr="00710C01">
        <w:t>ital Territory, June 202</w:t>
      </w:r>
      <w:r w:rsidR="00C74447">
        <w:t>6</w:t>
      </w:r>
    </w:p>
    <w:p w14:paraId="1C71FD37" w14:textId="77777777" w:rsidR="0008767E" w:rsidRDefault="0008767E" w:rsidP="008E065D"/>
    <w:p w14:paraId="5C0BF6ED" w14:textId="77777777" w:rsidR="0008767E" w:rsidRPr="00F5650C" w:rsidRDefault="0008767E" w:rsidP="00F5650C">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r w:rsidRPr="00F5650C">
        <w:rPr>
          <w:rFonts w:ascii="Arial Bold" w:eastAsiaTheme="minorHAnsi" w:hAnsi="Arial Bold" w:cstheme="minorBidi"/>
          <w:b/>
          <w:bCs w:val="0"/>
          <w:iCs w:val="0"/>
          <w:kern w:val="2"/>
          <w:sz w:val="32"/>
          <w:szCs w:val="32"/>
          <w:lang w:val="en-AU" w:eastAsia="en-US"/>
          <w14:ligatures w14:val="standardContextual"/>
        </w:rPr>
        <w:t>Contact for this publication</w:t>
      </w:r>
    </w:p>
    <w:p w14:paraId="520CDB08" w14:textId="77777777" w:rsidR="0008767E" w:rsidRPr="003C6195" w:rsidRDefault="0008767E" w:rsidP="008E065D">
      <w:r>
        <w:t>General enquiries</w:t>
      </w:r>
      <w:r w:rsidRPr="003C6195">
        <w:t xml:space="preserve"> about this publication should be directed to:</w:t>
      </w:r>
    </w:p>
    <w:p w14:paraId="523BA230" w14:textId="77777777" w:rsidR="0008767E" w:rsidRPr="003C6195" w:rsidRDefault="0008767E" w:rsidP="008E065D">
      <w:r w:rsidRPr="00C83B4C">
        <w:t>Chief Minister, Treasury and Economic Development Directorate</w:t>
      </w:r>
      <w:r w:rsidRPr="00C83B4C">
        <w:br/>
      </w:r>
      <w:hyperlink r:id="rId13" w:history="1">
        <w:r w:rsidRPr="00C83B4C">
          <w:rPr>
            <w:rStyle w:val="Hyperlink"/>
          </w:rPr>
          <w:t>cmteddcorporate@act.gov.au</w:t>
        </w:r>
      </w:hyperlink>
      <w:r w:rsidRPr="00C83B4C">
        <w:t xml:space="preserve"> </w:t>
      </w:r>
      <w:r w:rsidRPr="00C83B4C">
        <w:br/>
        <w:t>GPO Box 158</w:t>
      </w:r>
      <w:r>
        <w:br/>
      </w:r>
      <w:r w:rsidRPr="00CA16F1">
        <w:t>Canberra ACT 2601</w:t>
      </w:r>
      <w:r w:rsidRPr="00CA16F1">
        <w:br/>
      </w:r>
      <w:hyperlink r:id="rId14" w:history="1">
        <w:r w:rsidRPr="0002253E">
          <w:rPr>
            <w:rStyle w:val="Hyperlink"/>
          </w:rPr>
          <w:t>https://www.treasury.act.gov.au/budget</w:t>
        </w:r>
      </w:hyperlink>
      <w:r>
        <w:t xml:space="preserve"> </w:t>
      </w:r>
      <w:r w:rsidRPr="00CA16F1">
        <w:br/>
        <w:t>Telephone: Access Canberra - 13 22 81</w:t>
      </w:r>
    </w:p>
    <w:tbl>
      <w:tblPr>
        <w:tblStyle w:val="TableGrid"/>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08767E" w:rsidRPr="003C6195" w14:paraId="3810A85E" w14:textId="77777777" w:rsidTr="00CA16F1">
        <w:tc>
          <w:tcPr>
            <w:tcW w:w="1276" w:type="dxa"/>
          </w:tcPr>
          <w:p w14:paraId="54C9F4F0" w14:textId="77777777" w:rsidR="0008767E" w:rsidRPr="003C6195" w:rsidRDefault="0008767E" w:rsidP="008E065D">
            <w:pPr>
              <w:rPr>
                <w:rFonts w:asciiTheme="minorHAnsi" w:hAnsiTheme="minorHAnsi"/>
                <w:color w:val="231F20"/>
                <w:sz w:val="16"/>
                <w:szCs w:val="16"/>
              </w:rPr>
            </w:pPr>
            <w:r w:rsidRPr="003C6195">
              <w:rPr>
                <w:noProof/>
                <w:color w:val="231F20"/>
                <w:sz w:val="16"/>
                <w:szCs w:val="16"/>
              </w:rPr>
              <w:drawing>
                <wp:inline distT="0" distB="0" distL="0" distR="0" wp14:anchorId="5150F7F3" wp14:editId="2A44F77A">
                  <wp:extent cx="673100" cy="673100"/>
                  <wp:effectExtent l="0" t="0" r="0" b="0"/>
                  <wp:docPr id="60314312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62C66B6F" w14:textId="77777777" w:rsidR="0008767E" w:rsidRPr="003C6195" w:rsidRDefault="0008767E" w:rsidP="008E065D">
            <w:pPr>
              <w:rPr>
                <w:rFonts w:asciiTheme="minorHAnsi" w:hAnsiTheme="minorHAnsi"/>
                <w:color w:val="231F20"/>
                <w:sz w:val="16"/>
                <w:szCs w:val="16"/>
              </w:rPr>
            </w:pPr>
            <w:r w:rsidRPr="003C6195">
              <w:rPr>
                <w:noProof/>
                <w:color w:val="231F20"/>
                <w:sz w:val="16"/>
                <w:szCs w:val="16"/>
              </w:rPr>
              <w:drawing>
                <wp:inline distT="0" distB="0" distL="0" distR="0" wp14:anchorId="32D6C0C3" wp14:editId="73ADD094">
                  <wp:extent cx="685800" cy="685800"/>
                  <wp:effectExtent l="0" t="0" r="0" b="0"/>
                  <wp:docPr id="2433812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71146FC4" w14:textId="77777777" w:rsidR="0008767E" w:rsidRPr="003C6195" w:rsidRDefault="0008767E" w:rsidP="008E065D">
            <w:pPr>
              <w:rPr>
                <w:rFonts w:asciiTheme="minorHAnsi" w:hAnsiTheme="minorHAnsi"/>
                <w:color w:val="231F20"/>
                <w:sz w:val="16"/>
                <w:szCs w:val="16"/>
              </w:rPr>
            </w:pPr>
            <w:r w:rsidRPr="003C6195">
              <w:rPr>
                <w:noProof/>
                <w:color w:val="231F20"/>
                <w:sz w:val="16"/>
                <w:szCs w:val="16"/>
              </w:rPr>
              <w:drawing>
                <wp:inline distT="0" distB="0" distL="0" distR="0" wp14:anchorId="6E27B280" wp14:editId="03F7D8B5">
                  <wp:extent cx="685800" cy="685800"/>
                  <wp:effectExtent l="0" t="0" r="0" b="0"/>
                  <wp:docPr id="214399482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7217E2DB" w14:textId="77777777" w:rsidR="0008767E" w:rsidRPr="003C6195" w:rsidRDefault="0008767E" w:rsidP="008E065D">
      <w:pPr>
        <w:rPr>
          <w:color w:val="231F20"/>
          <w:sz w:val="20"/>
        </w:rPr>
      </w:pPr>
    </w:p>
    <w:p w14:paraId="1966DB0E" w14:textId="77777777" w:rsidR="0008767E" w:rsidRDefault="0008767E" w:rsidP="008E065D"/>
    <w:p w14:paraId="19EE665B" w14:textId="77777777" w:rsidR="0008767E" w:rsidRDefault="0008767E" w:rsidP="008E065D"/>
    <w:p w14:paraId="69D9625C" w14:textId="77777777" w:rsidR="0008767E" w:rsidRDefault="0008767E" w:rsidP="008E065D"/>
    <w:p w14:paraId="2CFBCD4E" w14:textId="77777777" w:rsidR="00085372" w:rsidRDefault="00085372" w:rsidP="008E065D"/>
    <w:p w14:paraId="422D8B07" w14:textId="77777777" w:rsidR="00085372" w:rsidRPr="003C6195" w:rsidRDefault="00085372" w:rsidP="008E065D"/>
    <w:p w14:paraId="539F5131" w14:textId="77777777" w:rsidR="0008767E" w:rsidRDefault="0008767E" w:rsidP="008E065D">
      <w:pPr>
        <w:rPr>
          <w:rFonts w:eastAsiaTheme="majorEastAsia"/>
          <w:sz w:val="32"/>
          <w:szCs w:val="32"/>
        </w:rPr>
      </w:pPr>
      <w:r>
        <w:br w:type="page"/>
      </w:r>
    </w:p>
    <w:p w14:paraId="21FAA29D" w14:textId="77777777" w:rsidR="0008767E" w:rsidRPr="00F5650C" w:rsidRDefault="0008767E" w:rsidP="00F5650C">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r w:rsidRPr="00F5650C">
        <w:rPr>
          <w:rFonts w:ascii="Arial Bold" w:eastAsiaTheme="minorHAnsi" w:hAnsi="Arial Bold" w:cstheme="minorBidi"/>
          <w:b/>
          <w:bCs w:val="0"/>
          <w:iCs w:val="0"/>
          <w:kern w:val="2"/>
          <w:sz w:val="32"/>
          <w:szCs w:val="32"/>
          <w:lang w:val="en-AU" w:eastAsia="en-US"/>
          <w14:ligatures w14:val="standardContextual"/>
        </w:rPr>
        <w:lastRenderedPageBreak/>
        <w:t xml:space="preserve">Accessibility </w:t>
      </w:r>
    </w:p>
    <w:p w14:paraId="273D2466" w14:textId="77777777" w:rsidR="0008767E" w:rsidRPr="00AC0CCE" w:rsidRDefault="0008767E" w:rsidP="008E065D">
      <w:pPr>
        <w:rPr>
          <w:color w:val="212121"/>
          <w:lang w:eastAsia="en-GB"/>
        </w:rPr>
      </w:pPr>
      <w:r w:rsidRPr="00AC0CCE">
        <w:rPr>
          <w:color w:val="000000"/>
        </w:rPr>
        <w:t>The ACT Government is committed to making its information, services, events and venues as accessible as possible. If you have difficulty reading a standard printed document and would like to understand the alternative formats available for documents or publications, please call 13 22 81.</w:t>
      </w:r>
    </w:p>
    <w:p w14:paraId="6FAA1BD8" w14:textId="77777777" w:rsidR="0008767E" w:rsidRPr="00AC0CCE" w:rsidRDefault="0008767E" w:rsidP="008E065D">
      <w:pPr>
        <w:rPr>
          <w:color w:val="212121"/>
        </w:rPr>
      </w:pPr>
      <w:r w:rsidRPr="00AC0CCE">
        <w:rPr>
          <w:color w:val="000000"/>
        </w:rPr>
        <w:t>If English is not your first language and you require a translator or interpreter, you can contact us through the</w:t>
      </w:r>
      <w:r w:rsidRPr="00AC0CCE">
        <w:rPr>
          <w:rStyle w:val="apple-converted-space"/>
          <w:rFonts w:eastAsiaTheme="majorEastAsia"/>
          <w:color w:val="000000"/>
        </w:rPr>
        <w:t> </w:t>
      </w:r>
      <w:hyperlink r:id="rId18" w:tooltip="http://www.tisnational.gov.au/" w:history="1">
        <w:r w:rsidRPr="00AC0CCE">
          <w:rPr>
            <w:rStyle w:val="Hyperlink"/>
            <w:rFonts w:eastAsiaTheme="majorEastAsia"/>
            <w:color w:val="800080"/>
          </w:rPr>
          <w:t>Translating and Interpreter Service</w:t>
        </w:r>
      </w:hyperlink>
      <w:r w:rsidRPr="00AC0CCE">
        <w:rPr>
          <w:color w:val="000000"/>
        </w:rPr>
        <w:t> (TIS) or call</w:t>
      </w:r>
      <w:r w:rsidRPr="00AC0CCE">
        <w:rPr>
          <w:rStyle w:val="apple-converted-space"/>
          <w:rFonts w:eastAsiaTheme="majorEastAsia"/>
          <w:color w:val="000000"/>
        </w:rPr>
        <w:t> </w:t>
      </w:r>
      <w:hyperlink r:id="rId19" w:tooltip="tel:131450" w:history="1">
        <w:r w:rsidRPr="00AC0CCE">
          <w:rPr>
            <w:rStyle w:val="Hyperlink"/>
            <w:rFonts w:eastAsiaTheme="majorEastAsia"/>
            <w:color w:val="800080"/>
          </w:rPr>
          <w:t>13 14 50</w:t>
        </w:r>
      </w:hyperlink>
      <w:r w:rsidRPr="00AC0CCE">
        <w:rPr>
          <w:color w:val="000000"/>
        </w:rPr>
        <w:t>.</w:t>
      </w:r>
    </w:p>
    <w:p w14:paraId="6BFB0F8C" w14:textId="77777777" w:rsidR="0008767E" w:rsidRPr="00AC0CCE" w:rsidRDefault="0008767E" w:rsidP="008E065D">
      <w:pPr>
        <w:rPr>
          <w:color w:val="212121"/>
        </w:rPr>
      </w:pPr>
      <w:r w:rsidRPr="00AC0CCE">
        <w:rPr>
          <w:color w:val="000000"/>
        </w:rPr>
        <w:t>If you have difficulty hearing or using your voice, contact us through the</w:t>
      </w:r>
      <w:r w:rsidRPr="00AC0CCE">
        <w:rPr>
          <w:rStyle w:val="apple-converted-space"/>
          <w:rFonts w:eastAsiaTheme="majorEastAsia"/>
          <w:color w:val="000000"/>
        </w:rPr>
        <w:t> </w:t>
      </w:r>
      <w:hyperlink r:id="rId20" w:tooltip="https://www.accesshub.gov.au/about-the-nrs" w:history="1">
        <w:r w:rsidRPr="00AC0CCE">
          <w:rPr>
            <w:rStyle w:val="Hyperlink"/>
            <w:rFonts w:eastAsiaTheme="majorEastAsia"/>
            <w:color w:val="800080"/>
          </w:rPr>
          <w:t>National Relay Service</w:t>
        </w:r>
      </w:hyperlink>
      <w:r w:rsidRPr="00AC0CCE">
        <w:rPr>
          <w:color w:val="000000"/>
        </w:rPr>
        <w:t> (NRS):</w:t>
      </w:r>
    </w:p>
    <w:p w14:paraId="19906539" w14:textId="77777777" w:rsidR="0008767E" w:rsidRPr="00AC0CCE" w:rsidRDefault="0008767E" w:rsidP="008E065D">
      <w:pPr>
        <w:rPr>
          <w:color w:val="000000"/>
        </w:rPr>
      </w:pPr>
      <w:r w:rsidRPr="00AC0CCE">
        <w:rPr>
          <w:color w:val="000000"/>
        </w:rPr>
        <w:t>TTY users call</w:t>
      </w:r>
      <w:r w:rsidRPr="00AC0CCE">
        <w:rPr>
          <w:rStyle w:val="apple-converted-space"/>
          <w:rFonts w:eastAsiaTheme="majorEastAsia"/>
          <w:color w:val="000000"/>
        </w:rPr>
        <w:t> </w:t>
      </w:r>
      <w:hyperlink r:id="rId21" w:tooltip="tel:133677" w:history="1">
        <w:r w:rsidRPr="00AC0CCE">
          <w:rPr>
            <w:rStyle w:val="Hyperlink"/>
            <w:rFonts w:eastAsiaTheme="majorEastAsia"/>
            <w:color w:val="800080"/>
          </w:rPr>
          <w:t>13 36 77</w:t>
        </w:r>
      </w:hyperlink>
      <w:r w:rsidRPr="00AC0CCE">
        <w:rPr>
          <w:color w:val="000000"/>
        </w:rPr>
        <w:t> and then ask for</w:t>
      </w:r>
      <w:r w:rsidRPr="00AC0CCE">
        <w:rPr>
          <w:rStyle w:val="apple-converted-space"/>
          <w:rFonts w:eastAsiaTheme="majorEastAsia"/>
          <w:color w:val="000000"/>
        </w:rPr>
        <w:t> </w:t>
      </w:r>
      <w:hyperlink r:id="rId22" w:tooltip="tel:132281" w:history="1">
        <w:r w:rsidRPr="00AC0CCE">
          <w:rPr>
            <w:rStyle w:val="Hyperlink"/>
            <w:rFonts w:eastAsiaTheme="majorEastAsia"/>
            <w:color w:val="800080"/>
          </w:rPr>
          <w:t>13 22 81</w:t>
        </w:r>
      </w:hyperlink>
      <w:r w:rsidRPr="00AC0CCE">
        <w:rPr>
          <w:color w:val="000000"/>
        </w:rPr>
        <w:t> or visit</w:t>
      </w:r>
      <w:r w:rsidRPr="00AC0CCE">
        <w:rPr>
          <w:rStyle w:val="apple-converted-space"/>
          <w:rFonts w:eastAsiaTheme="majorEastAsia"/>
          <w:color w:val="000000"/>
        </w:rPr>
        <w:t> </w:t>
      </w:r>
      <w:hyperlink r:id="rId23" w:tooltip="https://www.accesshub.gov.au/" w:history="1">
        <w:r w:rsidRPr="00AC0CCE">
          <w:rPr>
            <w:rStyle w:val="Hyperlink"/>
            <w:rFonts w:eastAsiaTheme="majorEastAsia"/>
            <w:color w:val="800080"/>
          </w:rPr>
          <w:t>www.accesshub.gov.au</w:t>
        </w:r>
      </w:hyperlink>
      <w:r w:rsidRPr="00AC0CCE">
        <w:rPr>
          <w:color w:val="000000"/>
        </w:rPr>
        <w:t> to make an internet relay or captioned relay call.</w:t>
      </w:r>
    </w:p>
    <w:p w14:paraId="5387FCD2" w14:textId="77777777" w:rsidR="0008767E" w:rsidRPr="00AC0CCE" w:rsidRDefault="0008767E" w:rsidP="008E065D">
      <w:pPr>
        <w:rPr>
          <w:color w:val="000000"/>
        </w:rPr>
      </w:pPr>
      <w:r w:rsidRPr="00AC0CCE">
        <w:rPr>
          <w:color w:val="000000"/>
        </w:rPr>
        <w:t>Speak and Listen users phone</w:t>
      </w:r>
      <w:r w:rsidRPr="00AC0CCE">
        <w:rPr>
          <w:rStyle w:val="apple-converted-space"/>
          <w:rFonts w:eastAsiaTheme="majorEastAsia"/>
          <w:color w:val="000000"/>
        </w:rPr>
        <w:t> </w:t>
      </w:r>
      <w:hyperlink r:id="rId24" w:tooltip="tel:1300555727" w:history="1">
        <w:r w:rsidRPr="00AC0CCE">
          <w:rPr>
            <w:rStyle w:val="Hyperlink"/>
            <w:rFonts w:eastAsiaTheme="majorEastAsia"/>
            <w:color w:val="800080"/>
          </w:rPr>
          <w:t>1300 555 727</w:t>
        </w:r>
      </w:hyperlink>
      <w:r w:rsidRPr="00AC0CCE">
        <w:rPr>
          <w:color w:val="000000"/>
        </w:rPr>
        <w:t> and then ask for</w:t>
      </w:r>
      <w:r w:rsidRPr="00AC0CCE">
        <w:rPr>
          <w:rStyle w:val="apple-converted-space"/>
          <w:rFonts w:eastAsiaTheme="majorEastAsia"/>
          <w:color w:val="000000"/>
        </w:rPr>
        <w:t> </w:t>
      </w:r>
      <w:hyperlink r:id="rId25" w:tooltip="tel:132281" w:history="1">
        <w:r w:rsidRPr="00AC0CCE">
          <w:rPr>
            <w:rStyle w:val="Hyperlink"/>
            <w:rFonts w:eastAsiaTheme="majorEastAsia"/>
            <w:color w:val="800080"/>
          </w:rPr>
          <w:t>13 22 81</w:t>
        </w:r>
      </w:hyperlink>
      <w:r w:rsidRPr="00AC0CCE">
        <w:rPr>
          <w:color w:val="000000"/>
        </w:rPr>
        <w:t>.</w:t>
      </w:r>
    </w:p>
    <w:p w14:paraId="22FAD836" w14:textId="77777777" w:rsidR="0008767E" w:rsidRPr="00AC0CCE" w:rsidRDefault="0008767E" w:rsidP="008E065D">
      <w:pPr>
        <w:rPr>
          <w:color w:val="000000"/>
        </w:rPr>
      </w:pPr>
      <w:r w:rsidRPr="00AC0CCE">
        <w:rPr>
          <w:color w:val="000000"/>
        </w:rPr>
        <w:t>Internet relay users connect to the NRS and then ask for</w:t>
      </w:r>
      <w:r w:rsidRPr="00AC0CCE">
        <w:rPr>
          <w:rStyle w:val="apple-converted-space"/>
          <w:rFonts w:eastAsiaTheme="majorEastAsia"/>
          <w:color w:val="000000"/>
        </w:rPr>
        <w:t> </w:t>
      </w:r>
      <w:hyperlink r:id="rId26" w:tooltip="tel:132281" w:history="1">
        <w:r w:rsidRPr="00AC0CCE">
          <w:rPr>
            <w:rStyle w:val="Hyperlink"/>
            <w:rFonts w:eastAsiaTheme="majorEastAsia"/>
            <w:color w:val="800080"/>
          </w:rPr>
          <w:t>13 22 81</w:t>
        </w:r>
      </w:hyperlink>
      <w:r w:rsidRPr="00AC0CCE">
        <w:rPr>
          <w:color w:val="000000"/>
        </w:rPr>
        <w:t>.</w:t>
      </w:r>
    </w:p>
    <w:p w14:paraId="0C4553E1" w14:textId="77777777" w:rsidR="0008767E" w:rsidRPr="00AC0CCE" w:rsidRDefault="0008767E" w:rsidP="008E065D">
      <w:pPr>
        <w:rPr>
          <w:color w:val="212121"/>
        </w:rPr>
      </w:pPr>
      <w:r>
        <w:rPr>
          <w:color w:val="000000"/>
        </w:rPr>
        <w:br/>
      </w:r>
      <w:r w:rsidRPr="00AC0CCE">
        <w:rPr>
          <w:color w:val="000000"/>
        </w:rPr>
        <w:t>For more information on these services visit</w:t>
      </w:r>
      <w:r w:rsidRPr="00AC0CCE">
        <w:rPr>
          <w:rStyle w:val="apple-converted-space"/>
          <w:rFonts w:eastAsiaTheme="majorEastAsia"/>
          <w:color w:val="000000"/>
        </w:rPr>
        <w:t> </w:t>
      </w:r>
      <w:hyperlink r:id="rId27" w:tooltip="https://www.accesshub.gov.au/" w:history="1">
        <w:r w:rsidRPr="00AC0CCE">
          <w:rPr>
            <w:rStyle w:val="Hyperlink"/>
            <w:rFonts w:eastAsiaTheme="majorEastAsia"/>
            <w:color w:val="800080"/>
          </w:rPr>
          <w:t>www.accesshub.gov.au</w:t>
        </w:r>
      </w:hyperlink>
      <w:r w:rsidRPr="00AC0CCE">
        <w:rPr>
          <w:color w:val="000000"/>
        </w:rPr>
        <w:t>.</w:t>
      </w:r>
    </w:p>
    <w:p w14:paraId="5AAFA46C" w14:textId="77777777" w:rsidR="0008767E" w:rsidRDefault="0008767E" w:rsidP="008E065D"/>
    <w:p w14:paraId="1F439A3A" w14:textId="77777777" w:rsidR="0008767E" w:rsidRPr="003C6195" w:rsidRDefault="0008767E" w:rsidP="008E065D">
      <w:r w:rsidRPr="003C6195">
        <w:t>© Australian Capital Territory</w:t>
      </w:r>
    </w:p>
    <w:p w14:paraId="7F80787C" w14:textId="77777777" w:rsidR="0008767E" w:rsidRDefault="0008767E" w:rsidP="008E065D">
      <w:r w:rsidRPr="003C6195">
        <w:rPr>
          <w:noProof/>
        </w:rPr>
        <w:drawing>
          <wp:inline distT="0" distB="0" distL="0" distR="0" wp14:anchorId="56414323" wp14:editId="20B97613">
            <wp:extent cx="1226127" cy="437903"/>
            <wp:effectExtent l="0" t="0" r="0" b="0"/>
            <wp:docPr id="1125461567" name="Picture 5" descr="The Creative Commons Attribution 4.0 licen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1567" name="Picture 5" descr="The Creative Commons Attribution 4.0 licence symbol."/>
                    <pic:cNvPicPr/>
                  </pic:nvPicPr>
                  <pic:blipFill>
                    <a:blip r:embed="rId28">
                      <a:extLst>
                        <a:ext uri="{28A0092B-C50C-407E-A947-70E740481C1C}">
                          <a14:useLocalDpi xmlns:a14="http://schemas.microsoft.com/office/drawing/2010/main" val="0"/>
                        </a:ext>
                      </a:extLst>
                    </a:blip>
                    <a:stretch>
                      <a:fillRect/>
                    </a:stretch>
                  </pic:blipFill>
                  <pic:spPr>
                    <a:xfrm>
                      <a:off x="0" y="0"/>
                      <a:ext cx="1314346" cy="469410"/>
                    </a:xfrm>
                    <a:prstGeom prst="rect">
                      <a:avLst/>
                    </a:prstGeom>
                  </pic:spPr>
                </pic:pic>
              </a:graphicData>
            </a:graphic>
          </wp:inline>
        </w:drawing>
      </w:r>
    </w:p>
    <w:p w14:paraId="7E9B2FF1" w14:textId="18C6C789" w:rsidR="0008767E" w:rsidRPr="003C6195" w:rsidRDefault="0008767E" w:rsidP="008E065D">
      <w:r w:rsidRPr="003C6195">
        <w:br/>
      </w:r>
      <w:r w:rsidRPr="003C6195">
        <w:br/>
        <w:t xml:space="preserve">This work, </w:t>
      </w:r>
      <w:r w:rsidR="009574D8">
        <w:t xml:space="preserve">Building and Construction Industry Training Fund Authority 2026-27 </w:t>
      </w:r>
      <w:r w:rsidR="00D3533F">
        <w:t>Statement of Intent,</w:t>
      </w:r>
      <w:r w:rsidRPr="003C6195">
        <w:t xml:space="preserve"> is licensed under a </w:t>
      </w:r>
      <w:hyperlink r:id="rId29" w:tooltip="https://creativecommons.org/licenses/by/4.0/" w:history="1">
        <w:r w:rsidRPr="003C6195">
          <w:rPr>
            <w:u w:val="single"/>
          </w:rPr>
          <w:t>Creative Commons Attribution 4.0 licenc</w:t>
        </w:r>
        <w:r w:rsidRPr="003C6195">
          <w:t>e</w:t>
        </w:r>
      </w:hyperlink>
      <w:r w:rsidRPr="003C6195">
        <w:t>. You are free to re-use the work under that licence, on the condition that you credit the Australian Capital Territory Government as author, indicate if changes were made and comply with the other licence terms.</w:t>
      </w:r>
    </w:p>
    <w:p w14:paraId="228B3D58" w14:textId="6FC21EA4" w:rsidR="0008767E" w:rsidRPr="003C6195" w:rsidRDefault="0008767E" w:rsidP="008E065D">
      <w:r w:rsidRPr="003C6195">
        <w:t xml:space="preserve">The licence does not apply to the ACT Coat of Arms, the </w:t>
      </w:r>
      <w:r w:rsidR="00AC4727">
        <w:t>Building and Construction Industry Training Fund Authority</w:t>
      </w:r>
      <w:r w:rsidRPr="003C6195">
        <w:t xml:space="preserve"> logo and branding, </w:t>
      </w:r>
      <w:r w:rsidRPr="00564D2B">
        <w:t>images, artwork, photographs and any material protected</w:t>
      </w:r>
      <w:r w:rsidRPr="003C6195">
        <w:t xml:space="preserve"> by trademark.</w:t>
      </w:r>
    </w:p>
    <w:p w14:paraId="2BD6A27F" w14:textId="33D98530" w:rsidR="0008767E" w:rsidRDefault="0008767E" w:rsidP="008E065D">
      <w:r w:rsidRPr="003C6195">
        <w:t>Information about the directorate and an electronic version of this budget report can be found on the website</w:t>
      </w:r>
      <w:r w:rsidR="00EA7C07">
        <w:t xml:space="preserve"> www.trainingfund.com.au</w:t>
      </w:r>
      <w:r>
        <w:br w:type="page"/>
      </w:r>
    </w:p>
    <w:p w14:paraId="5B8D9F66" w14:textId="77777777" w:rsidR="003C247C" w:rsidRDefault="003C247C" w:rsidP="008E065D">
      <w:pPr>
        <w:sectPr w:rsidR="003C247C" w:rsidSect="0000020A">
          <w:headerReference w:type="default" r:id="rId30"/>
          <w:footerReference w:type="even" r:id="rId31"/>
          <w:footerReference w:type="default" r:id="rId32"/>
          <w:headerReference w:type="first" r:id="rId33"/>
          <w:footerReference w:type="first" r:id="rId34"/>
          <w:pgSz w:w="11906" w:h="16838"/>
          <w:pgMar w:top="1440" w:right="1800" w:bottom="1440" w:left="1800" w:header="708" w:footer="708" w:gutter="0"/>
          <w:pgNumType w:start="0"/>
          <w:cols w:space="708"/>
          <w:titlePg/>
          <w:rtlGutter/>
          <w:docGrid w:linePitch="360"/>
        </w:sectPr>
      </w:pPr>
    </w:p>
    <w:p w14:paraId="6328E12C" w14:textId="3AAAFD75" w:rsidR="003C247C" w:rsidRPr="00F5650C" w:rsidRDefault="00E00C65" w:rsidP="00F5650C">
      <w:pPr>
        <w:spacing w:before="480" w:after="240" w:line="259" w:lineRule="auto"/>
        <w:rPr>
          <w:rFonts w:ascii="Arial" w:eastAsiaTheme="minorHAnsi" w:hAnsi="Arial" w:cs="Arial"/>
          <w:b/>
          <w:bCs w:val="0"/>
          <w:iCs w:val="0"/>
          <w:kern w:val="2"/>
          <w:sz w:val="48"/>
          <w:szCs w:val="48"/>
          <w:lang w:val="en-AU" w:eastAsia="en-US"/>
          <w14:ligatures w14:val="standardContextual"/>
        </w:rPr>
      </w:pPr>
      <w:bookmarkStart w:id="0" w:name="_Toc128324884"/>
      <w:r w:rsidRPr="00F5650C">
        <w:rPr>
          <w:rFonts w:ascii="Arial" w:eastAsiaTheme="minorHAnsi" w:hAnsi="Arial" w:cs="Arial"/>
          <w:b/>
          <w:bCs w:val="0"/>
          <w:iCs w:val="0"/>
          <w:kern w:val="2"/>
          <w:sz w:val="48"/>
          <w:szCs w:val="48"/>
          <w:lang w:val="en-AU" w:eastAsia="en-US"/>
          <w14:ligatures w14:val="standardContextual"/>
        </w:rPr>
        <w:lastRenderedPageBreak/>
        <w:t>The Building and Construction Industry Training Fund Authority</w:t>
      </w:r>
    </w:p>
    <w:p w14:paraId="32533C03" w14:textId="2F7E244D" w:rsidR="003C247C" w:rsidRDefault="003C247C" w:rsidP="008E065D">
      <w:r w:rsidRPr="00D43E34">
        <w:t xml:space="preserve">The Building and Construction Industry Training Fund Authority </w:t>
      </w:r>
      <w:r w:rsidR="00BB4EDD">
        <w:t>(the Authority)</w:t>
      </w:r>
      <w:r w:rsidRPr="00D43E34">
        <w:t xml:space="preserve"> is a Territory Authority established under the </w:t>
      </w:r>
      <w:r w:rsidRPr="00B629CD">
        <w:rPr>
          <w:i/>
        </w:rPr>
        <w:t>Building and Construction Industry Training Levy Act 1999</w:t>
      </w:r>
      <w:r w:rsidRPr="00D43E34">
        <w:t>.</w:t>
      </w:r>
    </w:p>
    <w:p w14:paraId="3E320F90" w14:textId="2DE431A5" w:rsidR="003C247C" w:rsidRDefault="003C247C" w:rsidP="008E065D">
      <w:r w:rsidRPr="002C4AB4">
        <w:t>Th</w:t>
      </w:r>
      <w:r w:rsidR="008D1CE8">
        <w:t xml:space="preserve">is </w:t>
      </w:r>
      <w:r w:rsidRPr="002C4AB4">
        <w:t xml:space="preserve">Statement of Intent </w:t>
      </w:r>
      <w:r w:rsidR="008D1CE8">
        <w:t xml:space="preserve">for 2026-27 </w:t>
      </w:r>
      <w:r w:rsidRPr="002C4AB4">
        <w:t>has been prepared in accordance with Section</w:t>
      </w:r>
      <w:r>
        <w:t> </w:t>
      </w:r>
      <w:r w:rsidRPr="002C4AB4">
        <w:t xml:space="preserve">61 of the </w:t>
      </w:r>
      <w:r w:rsidRPr="002C4AB4">
        <w:rPr>
          <w:i/>
        </w:rPr>
        <w:t>Financial Management Act 1996</w:t>
      </w:r>
      <w:r w:rsidR="008D1CE8">
        <w:t>.</w:t>
      </w:r>
    </w:p>
    <w:p w14:paraId="218BE44D" w14:textId="63D9D57F" w:rsidR="003C247C" w:rsidRDefault="003C247C" w:rsidP="008E065D">
      <w:r w:rsidRPr="00483D4C">
        <w:t>The responsible Minister, M</w:t>
      </w:r>
      <w:r w:rsidR="00C014AC" w:rsidRPr="00483D4C">
        <w:t>r</w:t>
      </w:r>
      <w:r w:rsidRPr="00483D4C">
        <w:t xml:space="preserve"> </w:t>
      </w:r>
      <w:r w:rsidR="00D92EBC" w:rsidRPr="00483D4C">
        <w:t>Michael Petterss</w:t>
      </w:r>
      <w:r w:rsidR="006625CF" w:rsidRPr="00483D4C">
        <w:t>on</w:t>
      </w:r>
      <w:r w:rsidRPr="00483D4C">
        <w:t xml:space="preserve"> MLA, was consulted during the preparation of the Statement of Intent.</w:t>
      </w:r>
    </w:p>
    <w:p w14:paraId="13A990FD" w14:textId="77777777" w:rsidR="00571763" w:rsidRDefault="00571763" w:rsidP="008E065D">
      <w:pPr>
        <w:rPr>
          <w:kern w:val="2"/>
          <w14:ligatures w14:val="standardContextual"/>
        </w:rPr>
      </w:pPr>
      <w:r>
        <w:t>The Statement of Intent, which focuses on the 2026–27 Budget year, has been developed in the context of a four-year forward planning horizon to be incorporated, as far as practicable, into the Building and Construction Industry Training Fund Authority’s strategic and business planning processes.</w:t>
      </w:r>
    </w:p>
    <w:p w14:paraId="48887EE7" w14:textId="2CEAA124" w:rsidR="003C247C" w:rsidRDefault="003C247C" w:rsidP="008E065D">
      <w:r>
        <w:t>The</w:t>
      </w:r>
      <w:r w:rsidR="005B5363">
        <w:t xml:space="preserve"> </w:t>
      </w:r>
      <w:r w:rsidR="005B5363" w:rsidRPr="00D43E34">
        <w:t>Building and Construction Industry Training Fund</w:t>
      </w:r>
      <w:r>
        <w:t xml:space="preserve"> Authority’s 20</w:t>
      </w:r>
      <w:r w:rsidR="00C014AC">
        <w:t>2</w:t>
      </w:r>
      <w:r w:rsidR="00990200">
        <w:t>6</w:t>
      </w:r>
      <w:r w:rsidRPr="00527B5A">
        <w:noBreakHyphen/>
      </w:r>
      <w:r w:rsidR="00581FAE">
        <w:t>2</w:t>
      </w:r>
      <w:r w:rsidR="00990200">
        <w:t>7</w:t>
      </w:r>
      <w:r w:rsidRPr="00527B5A">
        <w:t xml:space="preserve"> Statement of Intent has been agreed between:</w:t>
      </w:r>
    </w:p>
    <w:p w14:paraId="41E12609" w14:textId="77777777" w:rsidR="003C247C" w:rsidRPr="00E051D7" w:rsidRDefault="003C247C" w:rsidP="008E065D">
      <w:pPr>
        <w:rPr>
          <w:lang w:val="en-U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4468"/>
      </w:tblGrid>
      <w:tr w:rsidR="00BC7221" w14:paraId="44BA7D51" w14:textId="77777777" w:rsidTr="00CE49B3">
        <w:tc>
          <w:tcPr>
            <w:tcW w:w="3975" w:type="dxa"/>
            <w:vAlign w:val="center"/>
          </w:tcPr>
          <w:p w14:paraId="45ED065C" w14:textId="288C04A0" w:rsidR="00BC7221" w:rsidRPr="005B5363" w:rsidRDefault="00F5650C" w:rsidP="00CE49B3">
            <w:pPr>
              <w:rPr>
                <w:lang w:val="en-US"/>
              </w:rPr>
            </w:pPr>
            <w:r w:rsidRPr="00F5650C">
              <w:rPr>
                <w:noProof/>
                <w:lang w:val="en-US"/>
              </w:rPr>
              <w:drawing>
                <wp:inline distT="0" distB="0" distL="0" distR="0" wp14:anchorId="3893294A" wp14:editId="1B67E830">
                  <wp:extent cx="1491726" cy="542925"/>
                  <wp:effectExtent l="0" t="0" r="0" b="0"/>
                  <wp:docPr id="1913121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21851" name="Picture 1">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06236" cy="548206"/>
                          </a:xfrm>
                          <a:prstGeom prst="rect">
                            <a:avLst/>
                          </a:prstGeom>
                          <a:noFill/>
                          <a:ln>
                            <a:noFill/>
                          </a:ln>
                        </pic:spPr>
                      </pic:pic>
                    </a:graphicData>
                  </a:graphic>
                </wp:inline>
              </w:drawing>
            </w:r>
          </w:p>
        </w:tc>
        <w:tc>
          <w:tcPr>
            <w:tcW w:w="4468" w:type="dxa"/>
            <w:vAlign w:val="center"/>
          </w:tcPr>
          <w:p w14:paraId="3119C580" w14:textId="53DEA3BF" w:rsidR="00BC7221" w:rsidRDefault="00F5650C" w:rsidP="00CE49B3">
            <w:pPr>
              <w:rPr>
                <w:lang w:val="en-US"/>
              </w:rPr>
            </w:pPr>
            <w:r w:rsidRPr="00F5650C">
              <w:rPr>
                <w:noProof/>
                <w:lang w:val="en-US"/>
              </w:rPr>
              <w:drawing>
                <wp:inline distT="0" distB="0" distL="0" distR="0" wp14:anchorId="1F3CAC2F" wp14:editId="7C432B56">
                  <wp:extent cx="2190750" cy="771525"/>
                  <wp:effectExtent l="0" t="0" r="0" b="9525"/>
                  <wp:docPr id="4974218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1891" name="Picture 1">
                            <a:extLst>
                              <a:ext uri="{C183D7F6-B498-43B3-948B-1728B52AA6E4}">
                                <adec:decorative xmlns:adec="http://schemas.microsoft.com/office/drawing/2017/decorative" val="1"/>
                              </a:ext>
                            </a:extLst>
                          </pic:cNvPr>
                          <pic:cNvPicPr/>
                        </pic:nvPicPr>
                        <pic:blipFill>
                          <a:blip r:embed="rId36"/>
                          <a:stretch>
                            <a:fillRect/>
                          </a:stretch>
                        </pic:blipFill>
                        <pic:spPr>
                          <a:xfrm>
                            <a:off x="0" y="0"/>
                            <a:ext cx="2190750" cy="771525"/>
                          </a:xfrm>
                          <a:prstGeom prst="rect">
                            <a:avLst/>
                          </a:prstGeom>
                        </pic:spPr>
                      </pic:pic>
                    </a:graphicData>
                  </a:graphic>
                </wp:inline>
              </w:drawing>
            </w:r>
          </w:p>
        </w:tc>
      </w:tr>
      <w:tr w:rsidR="00F5650C" w14:paraId="5CFCFC48" w14:textId="77777777" w:rsidTr="00CE49B3">
        <w:tc>
          <w:tcPr>
            <w:tcW w:w="3975" w:type="dxa"/>
          </w:tcPr>
          <w:p w14:paraId="6FDB26A3" w14:textId="3753B6CC" w:rsidR="00F5650C" w:rsidRPr="00F5650C" w:rsidRDefault="00F5650C" w:rsidP="00F5650C">
            <w:pPr>
              <w:rPr>
                <w:b/>
                <w:bCs w:val="0"/>
              </w:rPr>
            </w:pPr>
            <w:r w:rsidRPr="00F5650C">
              <w:rPr>
                <w:b/>
                <w:bCs w:val="0"/>
                <w:lang w:val="en-US"/>
              </w:rPr>
              <w:t xml:space="preserve">Jim Corrigan - </w:t>
            </w:r>
            <w:r w:rsidRPr="00F5650C">
              <w:rPr>
                <w:b/>
                <w:bCs w:val="0"/>
              </w:rPr>
              <w:t>Chairman</w:t>
            </w:r>
          </w:p>
          <w:p w14:paraId="36C2A415" w14:textId="6931AD42" w:rsidR="00F5650C" w:rsidRPr="00F5650C" w:rsidRDefault="00F5650C" w:rsidP="008E065D">
            <w:pPr>
              <w:rPr>
                <w:b/>
                <w:bCs w:val="0"/>
              </w:rPr>
            </w:pPr>
            <w:r w:rsidRPr="00F5650C">
              <w:rPr>
                <w:b/>
                <w:bCs w:val="0"/>
              </w:rPr>
              <w:t>22 May 2026</w:t>
            </w:r>
          </w:p>
        </w:tc>
        <w:tc>
          <w:tcPr>
            <w:tcW w:w="4468" w:type="dxa"/>
          </w:tcPr>
          <w:p w14:paraId="174476D3" w14:textId="62DAF2D1" w:rsidR="00F5650C" w:rsidRPr="00F5650C" w:rsidRDefault="00F5650C" w:rsidP="00F5650C">
            <w:pPr>
              <w:spacing w:after="0"/>
              <w:rPr>
                <w:b/>
                <w:bCs w:val="0"/>
                <w:lang w:val="en-US"/>
              </w:rPr>
            </w:pPr>
            <w:r w:rsidRPr="00F5650C">
              <w:rPr>
                <w:b/>
                <w:bCs w:val="0"/>
                <w:lang w:val="en-US"/>
              </w:rPr>
              <w:t>Michael Pettersson MLA</w:t>
            </w:r>
          </w:p>
          <w:p w14:paraId="67D1A32C" w14:textId="77777777" w:rsidR="00F5650C" w:rsidRDefault="00F5650C" w:rsidP="008E065D">
            <w:pPr>
              <w:rPr>
                <w:b/>
                <w:bCs w:val="0"/>
                <w:lang w:val="en-US"/>
              </w:rPr>
            </w:pPr>
            <w:r w:rsidRPr="00F5650C">
              <w:rPr>
                <w:b/>
                <w:bCs w:val="0"/>
                <w:lang w:val="en-US"/>
              </w:rPr>
              <w:t>Minister for Skills, Training and Industrial Relations</w:t>
            </w:r>
          </w:p>
          <w:p w14:paraId="641D8ED2" w14:textId="3B5D5D9E" w:rsidR="00F5650C" w:rsidRPr="00F5650C" w:rsidRDefault="00CE49B3" w:rsidP="008E065D">
            <w:pPr>
              <w:rPr>
                <w:b/>
                <w:bCs w:val="0"/>
                <w:lang w:val="en-US"/>
              </w:rPr>
            </w:pPr>
            <w:r>
              <w:rPr>
                <w:b/>
                <w:bCs w:val="0"/>
                <w:lang w:val="en-US"/>
              </w:rPr>
              <w:t>28 May 2026</w:t>
            </w:r>
          </w:p>
        </w:tc>
      </w:tr>
      <w:tr w:rsidR="00CE49B3" w14:paraId="09EB1DCF" w14:textId="77777777" w:rsidTr="00CE49B3">
        <w:tc>
          <w:tcPr>
            <w:tcW w:w="3975" w:type="dxa"/>
            <w:vAlign w:val="center"/>
          </w:tcPr>
          <w:p w14:paraId="3FAA7B73" w14:textId="67BA6EA8" w:rsidR="00CE49B3" w:rsidRPr="00F5650C" w:rsidRDefault="00CE49B3" w:rsidP="00CE49B3">
            <w:pPr>
              <w:rPr>
                <w:b/>
                <w:bCs w:val="0"/>
                <w:lang w:val="en-US"/>
              </w:rPr>
            </w:pPr>
            <w:r w:rsidRPr="00CE49B3">
              <w:rPr>
                <w:b/>
                <w:bCs w:val="0"/>
                <w:noProof/>
                <w:lang w:val="en-US"/>
              </w:rPr>
              <w:drawing>
                <wp:inline distT="0" distB="0" distL="0" distR="0" wp14:anchorId="763408C8" wp14:editId="37E28165">
                  <wp:extent cx="2124371" cy="714475"/>
                  <wp:effectExtent l="0" t="0" r="0" b="9525"/>
                  <wp:docPr id="4970055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05513" name="Picture 1">
                            <a:extLst>
                              <a:ext uri="{C183D7F6-B498-43B3-948B-1728B52AA6E4}">
                                <adec:decorative xmlns:adec="http://schemas.microsoft.com/office/drawing/2017/decorative" val="1"/>
                              </a:ext>
                            </a:extLst>
                          </pic:cNvPr>
                          <pic:cNvPicPr/>
                        </pic:nvPicPr>
                        <pic:blipFill>
                          <a:blip r:embed="rId37"/>
                          <a:stretch>
                            <a:fillRect/>
                          </a:stretch>
                        </pic:blipFill>
                        <pic:spPr>
                          <a:xfrm>
                            <a:off x="0" y="0"/>
                            <a:ext cx="2124371" cy="714475"/>
                          </a:xfrm>
                          <a:prstGeom prst="rect">
                            <a:avLst/>
                          </a:prstGeom>
                        </pic:spPr>
                      </pic:pic>
                    </a:graphicData>
                  </a:graphic>
                </wp:inline>
              </w:drawing>
            </w:r>
          </w:p>
        </w:tc>
        <w:tc>
          <w:tcPr>
            <w:tcW w:w="4468" w:type="dxa"/>
          </w:tcPr>
          <w:p w14:paraId="0A4EBE67" w14:textId="77777777" w:rsidR="00CE49B3" w:rsidRPr="00F5650C" w:rsidRDefault="00CE49B3" w:rsidP="00F5650C">
            <w:pPr>
              <w:spacing w:after="0"/>
              <w:rPr>
                <w:b/>
                <w:bCs w:val="0"/>
                <w:lang w:val="en-US"/>
              </w:rPr>
            </w:pPr>
          </w:p>
        </w:tc>
      </w:tr>
      <w:tr w:rsidR="00CE49B3" w14:paraId="53A04EDB" w14:textId="77777777" w:rsidTr="00CE49B3">
        <w:tc>
          <w:tcPr>
            <w:tcW w:w="3975" w:type="dxa"/>
          </w:tcPr>
          <w:p w14:paraId="41B5DA96" w14:textId="77777777" w:rsidR="00CE49B3" w:rsidRDefault="00CE49B3" w:rsidP="00CE49B3">
            <w:pPr>
              <w:spacing w:after="0"/>
              <w:rPr>
                <w:b/>
                <w:bCs w:val="0"/>
                <w:lang w:val="en-US"/>
              </w:rPr>
            </w:pPr>
            <w:r w:rsidRPr="00F5650C">
              <w:rPr>
                <w:b/>
                <w:bCs w:val="0"/>
                <w:lang w:val="en-US"/>
              </w:rPr>
              <w:t>Chris Steel MLA</w:t>
            </w:r>
          </w:p>
          <w:p w14:paraId="7733DACC" w14:textId="0F802270" w:rsidR="00CE49B3" w:rsidRPr="00F5650C" w:rsidRDefault="00CE49B3" w:rsidP="00CE49B3">
            <w:pPr>
              <w:rPr>
                <w:b/>
                <w:bCs w:val="0"/>
                <w:lang w:val="en-US"/>
              </w:rPr>
            </w:pPr>
            <w:r w:rsidRPr="00F5650C">
              <w:rPr>
                <w:b/>
                <w:bCs w:val="0"/>
                <w:lang w:val="en-US"/>
              </w:rPr>
              <w:t>Treasurer</w:t>
            </w:r>
          </w:p>
          <w:p w14:paraId="48589210" w14:textId="76B29166" w:rsidR="00CE49B3" w:rsidRPr="00F5650C" w:rsidRDefault="00CE49B3" w:rsidP="00F5650C">
            <w:pPr>
              <w:rPr>
                <w:b/>
                <w:bCs w:val="0"/>
                <w:lang w:val="en-US"/>
              </w:rPr>
            </w:pPr>
            <w:r>
              <w:rPr>
                <w:b/>
                <w:bCs w:val="0"/>
                <w:lang w:val="en-US"/>
              </w:rPr>
              <w:t>3 June 2026</w:t>
            </w:r>
          </w:p>
        </w:tc>
        <w:tc>
          <w:tcPr>
            <w:tcW w:w="4468" w:type="dxa"/>
          </w:tcPr>
          <w:p w14:paraId="08E8520C" w14:textId="77777777" w:rsidR="00CE49B3" w:rsidRPr="00F5650C" w:rsidRDefault="00CE49B3" w:rsidP="00F5650C">
            <w:pPr>
              <w:spacing w:after="0"/>
              <w:rPr>
                <w:b/>
                <w:bCs w:val="0"/>
                <w:lang w:val="en-US"/>
              </w:rPr>
            </w:pPr>
          </w:p>
        </w:tc>
      </w:tr>
    </w:tbl>
    <w:p w14:paraId="041E632F" w14:textId="77777777" w:rsidR="00B05274" w:rsidRDefault="00B05274">
      <w:pPr>
        <w:spacing w:before="0" w:after="0"/>
        <w:rPr>
          <w:rFonts w:ascii="Arial" w:hAnsi="Arial"/>
          <w:b/>
          <w:caps/>
          <w:kern w:val="28"/>
          <w:sz w:val="28"/>
        </w:rPr>
        <w:sectPr w:rsidR="00B05274" w:rsidSect="0000020A">
          <w:pgSz w:w="11906" w:h="16838" w:code="9"/>
          <w:pgMar w:top="1134" w:right="1701" w:bottom="1134" w:left="1701" w:header="709" w:footer="709" w:gutter="0"/>
          <w:cols w:space="708"/>
          <w:docGrid w:linePitch="360"/>
        </w:sectPr>
      </w:pPr>
      <w:r>
        <w:rPr>
          <w:rFonts w:ascii="Arial" w:hAnsi="Arial"/>
          <w:b/>
          <w:caps/>
          <w:kern w:val="28"/>
          <w:sz w:val="28"/>
        </w:rPr>
        <w:br w:type="page"/>
      </w:r>
    </w:p>
    <w:sdt>
      <w:sdtPr>
        <w:rPr>
          <w:rFonts w:ascii="Calibri" w:eastAsia="Times New Roman" w:hAnsi="Calibri" w:cs="Calibri"/>
          <w:b w:val="0"/>
          <w:iCs/>
          <w:color w:val="auto"/>
          <w:sz w:val="24"/>
          <w:szCs w:val="24"/>
          <w:lang w:val="en-GB"/>
        </w:rPr>
        <w:id w:val="-849256345"/>
        <w:docPartObj>
          <w:docPartGallery w:val="Table of Contents"/>
          <w:docPartUnique/>
        </w:docPartObj>
      </w:sdtPr>
      <w:sdtEndPr>
        <w:rPr>
          <w:noProof/>
        </w:rPr>
      </w:sdtEndPr>
      <w:sdtContent>
        <w:p w14:paraId="237DCB6E" w14:textId="3D5E535E" w:rsidR="008E065D" w:rsidRDefault="008E065D">
          <w:pPr>
            <w:pStyle w:val="TOCHeading"/>
          </w:pPr>
          <w:r>
            <w:t>Contents</w:t>
          </w:r>
        </w:p>
        <w:p w14:paraId="7AAC488B" w14:textId="16CF0B4A" w:rsidR="0003103E" w:rsidRDefault="0003103E">
          <w:pPr>
            <w:pStyle w:val="TOC1"/>
            <w:tabs>
              <w:tab w:val="right" w:leader="dot" w:pos="9016"/>
            </w:tabs>
            <w:rPr>
              <w:rFonts w:asciiTheme="minorHAnsi" w:eastAsiaTheme="minorEastAsia" w:hAnsiTheme="minorHAnsi" w:cstheme="minorBidi"/>
              <w:bCs w:val="0"/>
              <w:iCs w:val="0"/>
              <w:caps w:val="0"/>
              <w:noProof/>
              <w:kern w:val="2"/>
              <w:lang w:val="en-AU"/>
              <w14:ligatures w14:val="standardContextual"/>
            </w:rPr>
          </w:pPr>
          <w:r>
            <w:fldChar w:fldCharType="begin"/>
          </w:r>
          <w:r>
            <w:instrText xml:space="preserve"> TOC \o "1-3" \h \z \u </w:instrText>
          </w:r>
          <w:r>
            <w:fldChar w:fldCharType="separate"/>
          </w:r>
          <w:hyperlink w:anchor="_Toc231474778" w:history="1">
            <w:r w:rsidRPr="004E3BC5">
              <w:rPr>
                <w:rStyle w:val="Hyperlink"/>
                <w:noProof/>
              </w:rPr>
              <w:t>The Building and Construction Industry Training Fund Authority</w:t>
            </w:r>
            <w:r>
              <w:rPr>
                <w:noProof/>
                <w:webHidden/>
              </w:rPr>
              <w:tab/>
            </w:r>
            <w:r>
              <w:rPr>
                <w:noProof/>
                <w:webHidden/>
              </w:rPr>
              <w:fldChar w:fldCharType="begin"/>
            </w:r>
            <w:r>
              <w:rPr>
                <w:noProof/>
                <w:webHidden/>
              </w:rPr>
              <w:instrText xml:space="preserve"> PAGEREF _Toc231474778 \h </w:instrText>
            </w:r>
            <w:r>
              <w:rPr>
                <w:noProof/>
                <w:webHidden/>
              </w:rPr>
            </w:r>
            <w:r>
              <w:rPr>
                <w:noProof/>
                <w:webHidden/>
              </w:rPr>
              <w:fldChar w:fldCharType="separate"/>
            </w:r>
            <w:r w:rsidR="00617D50">
              <w:rPr>
                <w:noProof/>
                <w:webHidden/>
              </w:rPr>
              <w:t>1</w:t>
            </w:r>
            <w:r>
              <w:rPr>
                <w:noProof/>
                <w:webHidden/>
              </w:rPr>
              <w:fldChar w:fldCharType="end"/>
            </w:r>
          </w:hyperlink>
        </w:p>
        <w:p w14:paraId="3E67E638" w14:textId="022D0B7F" w:rsidR="0003103E" w:rsidRDefault="0003103E">
          <w:pPr>
            <w:pStyle w:val="TOC2"/>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79" w:history="1">
            <w:r w:rsidRPr="004E3BC5">
              <w:rPr>
                <w:rStyle w:val="Hyperlink"/>
                <w:noProof/>
                <w:lang w:val="en-US"/>
              </w:rPr>
              <w:t>Purpose</w:t>
            </w:r>
            <w:r>
              <w:rPr>
                <w:noProof/>
                <w:webHidden/>
              </w:rPr>
              <w:tab/>
            </w:r>
            <w:r>
              <w:rPr>
                <w:noProof/>
                <w:webHidden/>
              </w:rPr>
              <w:fldChar w:fldCharType="begin"/>
            </w:r>
            <w:r>
              <w:rPr>
                <w:noProof/>
                <w:webHidden/>
              </w:rPr>
              <w:instrText xml:space="preserve"> PAGEREF _Toc231474779 \h </w:instrText>
            </w:r>
            <w:r>
              <w:rPr>
                <w:noProof/>
                <w:webHidden/>
              </w:rPr>
            </w:r>
            <w:r>
              <w:rPr>
                <w:noProof/>
                <w:webHidden/>
              </w:rPr>
              <w:fldChar w:fldCharType="separate"/>
            </w:r>
            <w:r w:rsidR="00617D50">
              <w:rPr>
                <w:noProof/>
                <w:webHidden/>
              </w:rPr>
              <w:t>1</w:t>
            </w:r>
            <w:r>
              <w:rPr>
                <w:noProof/>
                <w:webHidden/>
              </w:rPr>
              <w:fldChar w:fldCharType="end"/>
            </w:r>
          </w:hyperlink>
        </w:p>
        <w:p w14:paraId="32F7D793" w14:textId="582BDC39" w:rsidR="0003103E" w:rsidRDefault="0003103E">
          <w:pPr>
            <w:pStyle w:val="TOC2"/>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0" w:history="1">
            <w:r w:rsidRPr="004E3BC5">
              <w:rPr>
                <w:rStyle w:val="Hyperlink"/>
                <w:noProof/>
                <w:lang w:val="en-US"/>
              </w:rPr>
              <w:t>Nature and Scope of Activities</w:t>
            </w:r>
            <w:r>
              <w:rPr>
                <w:noProof/>
                <w:webHidden/>
              </w:rPr>
              <w:tab/>
            </w:r>
            <w:r>
              <w:rPr>
                <w:noProof/>
                <w:webHidden/>
              </w:rPr>
              <w:fldChar w:fldCharType="begin"/>
            </w:r>
            <w:r>
              <w:rPr>
                <w:noProof/>
                <w:webHidden/>
              </w:rPr>
              <w:instrText xml:space="preserve"> PAGEREF _Toc231474780 \h </w:instrText>
            </w:r>
            <w:r>
              <w:rPr>
                <w:noProof/>
                <w:webHidden/>
              </w:rPr>
            </w:r>
            <w:r>
              <w:rPr>
                <w:noProof/>
                <w:webHidden/>
              </w:rPr>
              <w:fldChar w:fldCharType="separate"/>
            </w:r>
            <w:r w:rsidR="00617D50">
              <w:rPr>
                <w:noProof/>
                <w:webHidden/>
              </w:rPr>
              <w:t>2</w:t>
            </w:r>
            <w:r>
              <w:rPr>
                <w:noProof/>
                <w:webHidden/>
              </w:rPr>
              <w:fldChar w:fldCharType="end"/>
            </w:r>
          </w:hyperlink>
        </w:p>
        <w:p w14:paraId="6915E516" w14:textId="61CE17AC" w:rsidR="0003103E" w:rsidRDefault="0003103E">
          <w:pPr>
            <w:pStyle w:val="TOC3"/>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1" w:history="1">
            <w:r w:rsidRPr="004E3BC5">
              <w:rPr>
                <w:rStyle w:val="Hyperlink"/>
                <w:noProof/>
              </w:rPr>
              <w:t>Risks</w:t>
            </w:r>
            <w:r>
              <w:rPr>
                <w:noProof/>
                <w:webHidden/>
              </w:rPr>
              <w:tab/>
            </w:r>
            <w:r>
              <w:rPr>
                <w:noProof/>
                <w:webHidden/>
              </w:rPr>
              <w:fldChar w:fldCharType="begin"/>
            </w:r>
            <w:r>
              <w:rPr>
                <w:noProof/>
                <w:webHidden/>
              </w:rPr>
              <w:instrText xml:space="preserve"> PAGEREF _Toc231474781 \h </w:instrText>
            </w:r>
            <w:r>
              <w:rPr>
                <w:noProof/>
                <w:webHidden/>
              </w:rPr>
            </w:r>
            <w:r>
              <w:rPr>
                <w:noProof/>
                <w:webHidden/>
              </w:rPr>
              <w:fldChar w:fldCharType="separate"/>
            </w:r>
            <w:r w:rsidR="00617D50">
              <w:rPr>
                <w:noProof/>
                <w:webHidden/>
              </w:rPr>
              <w:t>3</w:t>
            </w:r>
            <w:r>
              <w:rPr>
                <w:noProof/>
                <w:webHidden/>
              </w:rPr>
              <w:fldChar w:fldCharType="end"/>
            </w:r>
          </w:hyperlink>
        </w:p>
        <w:p w14:paraId="08027029" w14:textId="50D1781F" w:rsidR="0003103E" w:rsidRDefault="0003103E">
          <w:pPr>
            <w:pStyle w:val="TOC2"/>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2" w:history="1">
            <w:r w:rsidRPr="004E3BC5">
              <w:rPr>
                <w:rStyle w:val="Hyperlink"/>
                <w:noProof/>
              </w:rPr>
              <w:t>Current Budget Priorities</w:t>
            </w:r>
            <w:r>
              <w:rPr>
                <w:noProof/>
                <w:webHidden/>
              </w:rPr>
              <w:tab/>
            </w:r>
            <w:r>
              <w:rPr>
                <w:noProof/>
                <w:webHidden/>
              </w:rPr>
              <w:fldChar w:fldCharType="begin"/>
            </w:r>
            <w:r>
              <w:rPr>
                <w:noProof/>
                <w:webHidden/>
              </w:rPr>
              <w:instrText xml:space="preserve"> PAGEREF _Toc231474782 \h </w:instrText>
            </w:r>
            <w:r>
              <w:rPr>
                <w:noProof/>
                <w:webHidden/>
              </w:rPr>
            </w:r>
            <w:r>
              <w:rPr>
                <w:noProof/>
                <w:webHidden/>
              </w:rPr>
              <w:fldChar w:fldCharType="separate"/>
            </w:r>
            <w:r w:rsidR="00617D50">
              <w:rPr>
                <w:noProof/>
                <w:webHidden/>
              </w:rPr>
              <w:t>3</w:t>
            </w:r>
            <w:r>
              <w:rPr>
                <w:noProof/>
                <w:webHidden/>
              </w:rPr>
              <w:fldChar w:fldCharType="end"/>
            </w:r>
          </w:hyperlink>
        </w:p>
        <w:p w14:paraId="60958F56" w14:textId="2E09D2F3" w:rsidR="0003103E" w:rsidRDefault="0003103E">
          <w:pPr>
            <w:pStyle w:val="TOC2"/>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3" w:history="1">
            <w:r w:rsidRPr="004E3BC5">
              <w:rPr>
                <w:rStyle w:val="Hyperlink"/>
                <w:noProof/>
                <w:lang w:val="en-US"/>
              </w:rPr>
              <w:t>Performance measures and targets</w:t>
            </w:r>
            <w:r>
              <w:rPr>
                <w:noProof/>
                <w:webHidden/>
              </w:rPr>
              <w:tab/>
            </w:r>
            <w:r>
              <w:rPr>
                <w:noProof/>
                <w:webHidden/>
              </w:rPr>
              <w:fldChar w:fldCharType="begin"/>
            </w:r>
            <w:r>
              <w:rPr>
                <w:noProof/>
                <w:webHidden/>
              </w:rPr>
              <w:instrText xml:space="preserve"> PAGEREF _Toc231474783 \h </w:instrText>
            </w:r>
            <w:r>
              <w:rPr>
                <w:noProof/>
                <w:webHidden/>
              </w:rPr>
            </w:r>
            <w:r>
              <w:rPr>
                <w:noProof/>
                <w:webHidden/>
              </w:rPr>
              <w:fldChar w:fldCharType="separate"/>
            </w:r>
            <w:r w:rsidR="00617D50">
              <w:rPr>
                <w:noProof/>
                <w:webHidden/>
              </w:rPr>
              <w:t>5</w:t>
            </w:r>
            <w:r>
              <w:rPr>
                <w:noProof/>
                <w:webHidden/>
              </w:rPr>
              <w:fldChar w:fldCharType="end"/>
            </w:r>
          </w:hyperlink>
        </w:p>
        <w:p w14:paraId="64A8CA28" w14:textId="60617FF9" w:rsidR="0003103E" w:rsidRDefault="0003103E">
          <w:pPr>
            <w:pStyle w:val="TOC2"/>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4" w:history="1">
            <w:r w:rsidRPr="004E3BC5">
              <w:rPr>
                <w:rStyle w:val="Hyperlink"/>
                <w:noProof/>
              </w:rPr>
              <w:t>Monitoring and Reporting</w:t>
            </w:r>
            <w:r>
              <w:rPr>
                <w:noProof/>
                <w:webHidden/>
              </w:rPr>
              <w:tab/>
            </w:r>
            <w:r>
              <w:rPr>
                <w:noProof/>
                <w:webHidden/>
              </w:rPr>
              <w:fldChar w:fldCharType="begin"/>
            </w:r>
            <w:r>
              <w:rPr>
                <w:noProof/>
                <w:webHidden/>
              </w:rPr>
              <w:instrText xml:space="preserve"> PAGEREF _Toc231474784 \h </w:instrText>
            </w:r>
            <w:r>
              <w:rPr>
                <w:noProof/>
                <w:webHidden/>
              </w:rPr>
            </w:r>
            <w:r>
              <w:rPr>
                <w:noProof/>
                <w:webHidden/>
              </w:rPr>
              <w:fldChar w:fldCharType="separate"/>
            </w:r>
            <w:r w:rsidR="00617D50">
              <w:rPr>
                <w:noProof/>
                <w:webHidden/>
              </w:rPr>
              <w:t>9</w:t>
            </w:r>
            <w:r>
              <w:rPr>
                <w:noProof/>
                <w:webHidden/>
              </w:rPr>
              <w:fldChar w:fldCharType="end"/>
            </w:r>
          </w:hyperlink>
        </w:p>
        <w:p w14:paraId="3A603A4C" w14:textId="59CB6C87" w:rsidR="0003103E" w:rsidRDefault="0003103E">
          <w:pPr>
            <w:pStyle w:val="TOC3"/>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5" w:history="1">
            <w:r w:rsidRPr="004E3BC5">
              <w:rPr>
                <w:rStyle w:val="Hyperlink"/>
                <w:noProof/>
              </w:rPr>
              <w:t>Annual Reporting</w:t>
            </w:r>
            <w:r>
              <w:rPr>
                <w:noProof/>
                <w:webHidden/>
              </w:rPr>
              <w:tab/>
            </w:r>
            <w:r>
              <w:rPr>
                <w:noProof/>
                <w:webHidden/>
              </w:rPr>
              <w:fldChar w:fldCharType="begin"/>
            </w:r>
            <w:r>
              <w:rPr>
                <w:noProof/>
                <w:webHidden/>
              </w:rPr>
              <w:instrText xml:space="preserve"> PAGEREF _Toc231474785 \h </w:instrText>
            </w:r>
            <w:r>
              <w:rPr>
                <w:noProof/>
                <w:webHidden/>
              </w:rPr>
            </w:r>
            <w:r>
              <w:rPr>
                <w:noProof/>
                <w:webHidden/>
              </w:rPr>
              <w:fldChar w:fldCharType="separate"/>
            </w:r>
            <w:r w:rsidR="00617D50">
              <w:rPr>
                <w:noProof/>
                <w:webHidden/>
              </w:rPr>
              <w:t>9</w:t>
            </w:r>
            <w:r>
              <w:rPr>
                <w:noProof/>
                <w:webHidden/>
              </w:rPr>
              <w:fldChar w:fldCharType="end"/>
            </w:r>
          </w:hyperlink>
        </w:p>
        <w:p w14:paraId="18A94051" w14:textId="2256E302" w:rsidR="0003103E" w:rsidRDefault="0003103E">
          <w:pPr>
            <w:pStyle w:val="TOC2"/>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6" w:history="1">
            <w:r w:rsidRPr="004E3BC5">
              <w:rPr>
                <w:rStyle w:val="Hyperlink"/>
                <w:noProof/>
              </w:rPr>
              <w:t>Financial Arrangements</w:t>
            </w:r>
            <w:r>
              <w:rPr>
                <w:noProof/>
                <w:webHidden/>
              </w:rPr>
              <w:tab/>
            </w:r>
            <w:r>
              <w:rPr>
                <w:noProof/>
                <w:webHidden/>
              </w:rPr>
              <w:fldChar w:fldCharType="begin"/>
            </w:r>
            <w:r>
              <w:rPr>
                <w:noProof/>
                <w:webHidden/>
              </w:rPr>
              <w:instrText xml:space="preserve"> PAGEREF _Toc231474786 \h </w:instrText>
            </w:r>
            <w:r>
              <w:rPr>
                <w:noProof/>
                <w:webHidden/>
              </w:rPr>
            </w:r>
            <w:r>
              <w:rPr>
                <w:noProof/>
                <w:webHidden/>
              </w:rPr>
              <w:fldChar w:fldCharType="separate"/>
            </w:r>
            <w:r w:rsidR="00617D50">
              <w:rPr>
                <w:noProof/>
                <w:webHidden/>
              </w:rPr>
              <w:t>10</w:t>
            </w:r>
            <w:r>
              <w:rPr>
                <w:noProof/>
                <w:webHidden/>
              </w:rPr>
              <w:fldChar w:fldCharType="end"/>
            </w:r>
          </w:hyperlink>
        </w:p>
        <w:p w14:paraId="30151A93" w14:textId="597F6AD1" w:rsidR="0003103E" w:rsidRDefault="0003103E">
          <w:pPr>
            <w:pStyle w:val="TOC3"/>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7" w:history="1">
            <w:r w:rsidRPr="004E3BC5">
              <w:rPr>
                <w:rStyle w:val="Hyperlink"/>
                <w:noProof/>
              </w:rPr>
              <w:t>Budgeted Financial Statements</w:t>
            </w:r>
            <w:r>
              <w:rPr>
                <w:noProof/>
                <w:webHidden/>
              </w:rPr>
              <w:tab/>
            </w:r>
            <w:r>
              <w:rPr>
                <w:noProof/>
                <w:webHidden/>
              </w:rPr>
              <w:fldChar w:fldCharType="begin"/>
            </w:r>
            <w:r>
              <w:rPr>
                <w:noProof/>
                <w:webHidden/>
              </w:rPr>
              <w:instrText xml:space="preserve"> PAGEREF _Toc231474787 \h </w:instrText>
            </w:r>
            <w:r>
              <w:rPr>
                <w:noProof/>
                <w:webHidden/>
              </w:rPr>
            </w:r>
            <w:r>
              <w:rPr>
                <w:noProof/>
                <w:webHidden/>
              </w:rPr>
              <w:fldChar w:fldCharType="separate"/>
            </w:r>
            <w:r w:rsidR="00617D50">
              <w:rPr>
                <w:noProof/>
                <w:webHidden/>
              </w:rPr>
              <w:t>10</w:t>
            </w:r>
            <w:r>
              <w:rPr>
                <w:noProof/>
                <w:webHidden/>
              </w:rPr>
              <w:fldChar w:fldCharType="end"/>
            </w:r>
          </w:hyperlink>
        </w:p>
        <w:p w14:paraId="34A94741" w14:textId="73DB95C5" w:rsidR="0003103E" w:rsidRDefault="0003103E">
          <w:pPr>
            <w:pStyle w:val="TOC3"/>
            <w:tabs>
              <w:tab w:val="right" w:leader="dot" w:pos="9016"/>
            </w:tabs>
            <w:rPr>
              <w:rFonts w:asciiTheme="minorHAnsi" w:eastAsiaTheme="minorEastAsia" w:hAnsiTheme="minorHAnsi" w:cstheme="minorBidi"/>
              <w:bCs w:val="0"/>
              <w:iCs w:val="0"/>
              <w:noProof/>
              <w:kern w:val="2"/>
              <w:lang w:val="en-AU"/>
              <w14:ligatures w14:val="standardContextual"/>
            </w:rPr>
          </w:pPr>
          <w:hyperlink w:anchor="_Toc231474788" w:history="1">
            <w:r w:rsidRPr="004E3BC5">
              <w:rPr>
                <w:rStyle w:val="Hyperlink"/>
                <w:noProof/>
              </w:rPr>
              <w:t>Notes to the Budget Statements</w:t>
            </w:r>
            <w:r>
              <w:rPr>
                <w:noProof/>
                <w:webHidden/>
              </w:rPr>
              <w:tab/>
            </w:r>
            <w:r>
              <w:rPr>
                <w:noProof/>
                <w:webHidden/>
              </w:rPr>
              <w:fldChar w:fldCharType="begin"/>
            </w:r>
            <w:r>
              <w:rPr>
                <w:noProof/>
                <w:webHidden/>
              </w:rPr>
              <w:instrText xml:space="preserve"> PAGEREF _Toc231474788 \h </w:instrText>
            </w:r>
            <w:r>
              <w:rPr>
                <w:noProof/>
                <w:webHidden/>
              </w:rPr>
            </w:r>
            <w:r>
              <w:rPr>
                <w:noProof/>
                <w:webHidden/>
              </w:rPr>
              <w:fldChar w:fldCharType="separate"/>
            </w:r>
            <w:r w:rsidR="00617D50">
              <w:rPr>
                <w:noProof/>
                <w:webHidden/>
              </w:rPr>
              <w:t>15</w:t>
            </w:r>
            <w:r>
              <w:rPr>
                <w:noProof/>
                <w:webHidden/>
              </w:rPr>
              <w:fldChar w:fldCharType="end"/>
            </w:r>
          </w:hyperlink>
        </w:p>
        <w:p w14:paraId="2BF1FE66" w14:textId="5D1F57E3" w:rsidR="008E065D" w:rsidRDefault="0003103E">
          <w:r>
            <w:fldChar w:fldCharType="end"/>
          </w:r>
        </w:p>
      </w:sdtContent>
    </w:sdt>
    <w:p w14:paraId="62A281B8" w14:textId="21590109" w:rsidR="00A14BC4" w:rsidRDefault="00A14BC4">
      <w:pPr>
        <w:spacing w:before="0" w:after="0"/>
        <w:rPr>
          <w:rFonts w:ascii="Arial" w:hAnsi="Arial" w:cs="Arial"/>
          <w:b/>
          <w:bCs w:val="0"/>
          <w:szCs w:val="26"/>
        </w:rPr>
      </w:pPr>
      <w:r>
        <w:rPr>
          <w:rFonts w:ascii="Arial" w:hAnsi="Arial" w:cs="Arial"/>
          <w:b/>
          <w:bCs w:val="0"/>
          <w:szCs w:val="26"/>
        </w:rPr>
        <w:br w:type="page"/>
      </w:r>
    </w:p>
    <w:p w14:paraId="5EF22313" w14:textId="77777777" w:rsidR="00A14BC4" w:rsidRDefault="00A14BC4">
      <w:pPr>
        <w:rPr>
          <w:rFonts w:ascii="Arial" w:hAnsi="Arial" w:cs="Arial"/>
          <w:b/>
          <w:bCs w:val="0"/>
          <w:szCs w:val="26"/>
        </w:rPr>
        <w:sectPr w:rsidR="00A14BC4" w:rsidSect="00CE49B3">
          <w:footerReference w:type="default" r:id="rId38"/>
          <w:type w:val="continuous"/>
          <w:pgSz w:w="11906" w:h="16838" w:code="9"/>
          <w:pgMar w:top="1440" w:right="1440" w:bottom="1440" w:left="1440" w:header="709" w:footer="709" w:gutter="0"/>
          <w:pgNumType w:fmt="lowerRoman" w:start="1"/>
          <w:cols w:space="708"/>
          <w:docGrid w:linePitch="360"/>
        </w:sectPr>
      </w:pPr>
    </w:p>
    <w:p w14:paraId="1326BF6B" w14:textId="77777777" w:rsidR="00A14BC4" w:rsidRDefault="00A14BC4" w:rsidP="00A14BC4">
      <w:pPr>
        <w:pStyle w:val="Heading1"/>
        <w:spacing w:before="240" w:after="0"/>
        <w:ind w:left="34"/>
        <w:rPr>
          <w:rFonts w:ascii="Calibri" w:hAnsi="Calibri" w:cs="Calibri"/>
          <w:lang w:val="en-US"/>
        </w:rPr>
      </w:pPr>
      <w:bookmarkStart w:id="1" w:name="_Toc231474778"/>
      <w:r w:rsidRPr="00D43E34">
        <w:lastRenderedPageBreak/>
        <w:t>The Building and Construction Industry Training Fund Authority</w:t>
      </w:r>
      <w:bookmarkEnd w:id="1"/>
    </w:p>
    <w:p w14:paraId="7B3EA888" w14:textId="77777777" w:rsidR="003C247C" w:rsidRDefault="003C247C" w:rsidP="00A14BC4">
      <w:pPr>
        <w:pStyle w:val="Heading2"/>
        <w:rPr>
          <w:lang w:val="en-US"/>
        </w:rPr>
      </w:pPr>
      <w:bookmarkStart w:id="2" w:name="_Toc231474779"/>
      <w:r w:rsidRPr="00527B5A">
        <w:rPr>
          <w:lang w:val="en-US"/>
        </w:rPr>
        <w:t>P</w:t>
      </w:r>
      <w:r w:rsidR="00EA7725">
        <w:rPr>
          <w:lang w:val="en-US"/>
        </w:rPr>
        <w:t>urpose</w:t>
      </w:r>
      <w:bookmarkEnd w:id="2"/>
    </w:p>
    <w:p w14:paraId="2DD466B0" w14:textId="1C7F64C9" w:rsidR="003C247C" w:rsidRPr="00D20279" w:rsidRDefault="0016654E" w:rsidP="00D20279">
      <w:r w:rsidRPr="00D20279">
        <w:t xml:space="preserve">The </w:t>
      </w:r>
      <w:r w:rsidR="00992C96" w:rsidRPr="00D20279">
        <w:t>Authority provide</w:t>
      </w:r>
      <w:r w:rsidR="008F0785" w:rsidRPr="00D20279">
        <w:t>s</w:t>
      </w:r>
      <w:r w:rsidR="00992C96" w:rsidRPr="00D20279">
        <w:t xml:space="preserve"> funding for the training of eligible workers,</w:t>
      </w:r>
      <w:r w:rsidRPr="00D20279">
        <w:t xml:space="preserve"> </w:t>
      </w:r>
      <w:r w:rsidR="00AF61CE" w:rsidRPr="00D20279">
        <w:t xml:space="preserve">training that </w:t>
      </w:r>
      <w:r w:rsidRPr="00D20279">
        <w:t>support</w:t>
      </w:r>
      <w:r w:rsidR="001F0E2F" w:rsidRPr="00D20279">
        <w:t>s</w:t>
      </w:r>
      <w:r w:rsidRPr="00D20279">
        <w:t xml:space="preserve"> the entry of new people into the building and construction </w:t>
      </w:r>
      <w:r w:rsidR="001F6337" w:rsidRPr="00D20279">
        <w:t>industry and</w:t>
      </w:r>
      <w:r w:rsidR="00992C96" w:rsidRPr="00D20279">
        <w:t xml:space="preserve"> improve</w:t>
      </w:r>
      <w:r w:rsidR="001F0E2F" w:rsidRPr="00D20279">
        <w:t>s</w:t>
      </w:r>
      <w:r w:rsidR="00992C96" w:rsidRPr="00D20279">
        <w:t xml:space="preserve"> the culture and access to training.</w:t>
      </w:r>
    </w:p>
    <w:p w14:paraId="48743C63" w14:textId="77777777" w:rsidR="003C247C" w:rsidRDefault="003C247C" w:rsidP="00C35458">
      <w:pPr>
        <w:spacing w:before="240"/>
        <w:jc w:val="both"/>
      </w:pPr>
      <w:r w:rsidRPr="001A6937">
        <w:t>The Authority</w:t>
      </w:r>
      <w:r w:rsidR="00992C96">
        <w:t xml:space="preserve"> will:</w:t>
      </w:r>
    </w:p>
    <w:p w14:paraId="2E3D82A0" w14:textId="77777777" w:rsidR="003C247C" w:rsidRDefault="003C247C" w:rsidP="00FC2DBF">
      <w:pPr>
        <w:pStyle w:val="BSBullet"/>
      </w:pPr>
      <w:r w:rsidRPr="00521050">
        <w:t xml:space="preserve">promote increased productivity, career opportunities, personal satisfaction and a </w:t>
      </w:r>
      <w:r w:rsidR="00F42E15">
        <w:t xml:space="preserve">Workplace </w:t>
      </w:r>
      <w:r w:rsidRPr="00521050">
        <w:t>Health and Safety (</w:t>
      </w:r>
      <w:r w:rsidR="00F42E15">
        <w:t>W</w:t>
      </w:r>
      <w:r w:rsidRPr="00521050">
        <w:t xml:space="preserve">HS) culture within the building and construction </w:t>
      </w:r>
      <w:proofErr w:type="gramStart"/>
      <w:r w:rsidRPr="00521050">
        <w:t>industry;</w:t>
      </w:r>
      <w:proofErr w:type="gramEnd"/>
    </w:p>
    <w:p w14:paraId="08C8F3BE" w14:textId="76F08842" w:rsidR="003C247C" w:rsidRDefault="00992C96" w:rsidP="00FC2DBF">
      <w:pPr>
        <w:pStyle w:val="BSBullet"/>
      </w:pPr>
      <w:r>
        <w:t xml:space="preserve">equitably distribute </w:t>
      </w:r>
      <w:r w:rsidR="003C247C" w:rsidRPr="00521050">
        <w:t xml:space="preserve">training funds to </w:t>
      </w:r>
      <w:r w:rsidR="00D00788">
        <w:t xml:space="preserve">all eligible </w:t>
      </w:r>
      <w:r w:rsidR="00696765">
        <w:t>workers within t</w:t>
      </w:r>
      <w:r w:rsidR="003C247C" w:rsidRPr="00521050">
        <w:t xml:space="preserve">he building and construction </w:t>
      </w:r>
      <w:proofErr w:type="gramStart"/>
      <w:r w:rsidR="003C247C" w:rsidRPr="00521050">
        <w:t>industry;</w:t>
      </w:r>
      <w:proofErr w:type="gramEnd"/>
    </w:p>
    <w:p w14:paraId="203B7BAB" w14:textId="09810782" w:rsidR="003C247C" w:rsidRDefault="003C247C" w:rsidP="00FC2DBF">
      <w:pPr>
        <w:pStyle w:val="BSBullet"/>
      </w:pPr>
      <w:r w:rsidRPr="00521050">
        <w:t>allocate funds against priorities and outcomes for training delivery</w:t>
      </w:r>
      <w:r w:rsidR="00C725B4">
        <w:t xml:space="preserve"> conducted by a Registered Training Organisation (RTO)</w:t>
      </w:r>
      <w:r w:rsidRPr="00521050">
        <w:t>; and</w:t>
      </w:r>
    </w:p>
    <w:p w14:paraId="25041914" w14:textId="77777777" w:rsidR="003C247C" w:rsidRDefault="003C247C" w:rsidP="00FC2DBF">
      <w:pPr>
        <w:pStyle w:val="BSBullet"/>
      </w:pPr>
      <w:r w:rsidRPr="00521050">
        <w:t>encourage employment and skills development in the building and construction industry.</w:t>
      </w:r>
    </w:p>
    <w:p w14:paraId="54E945A5" w14:textId="436CF97B" w:rsidR="00F31A79" w:rsidRDefault="00F31A79" w:rsidP="00A24043">
      <w:r w:rsidRPr="00F31A79">
        <w:t>The Authority is empowered to do all things necessary or incidental to the performance of its functions</w:t>
      </w:r>
      <w:r w:rsidR="00BC7CB3">
        <w:t>.</w:t>
      </w:r>
    </w:p>
    <w:p w14:paraId="0390A335" w14:textId="1C3268C0" w:rsidR="003C247C" w:rsidRDefault="003C247C" w:rsidP="00A24043">
      <w:r w:rsidRPr="00244A69">
        <w:t>The major corporate objectives of th</w:t>
      </w:r>
      <w:r>
        <w:t>e Authority relevant to this Statement of Intent</w:t>
      </w:r>
      <w:r w:rsidRPr="00244A69">
        <w:t xml:space="preserve"> are:</w:t>
      </w:r>
    </w:p>
    <w:p w14:paraId="5ED1CD6B" w14:textId="30880018" w:rsidR="003C247C" w:rsidRDefault="003C247C" w:rsidP="00FC2DBF">
      <w:pPr>
        <w:pStyle w:val="BSBullet"/>
      </w:pPr>
      <w:r w:rsidRPr="00005DC2">
        <w:t xml:space="preserve">to operate as a customer </w:t>
      </w:r>
      <w:r w:rsidR="006D5BFB" w:rsidRPr="00005DC2">
        <w:t>service-oriented</w:t>
      </w:r>
      <w:r w:rsidRPr="00005DC2">
        <w:t xml:space="preserve"> entity </w:t>
      </w:r>
      <w:r w:rsidR="00F31A79">
        <w:t>in line with good</w:t>
      </w:r>
      <w:r w:rsidRPr="00005DC2">
        <w:t xml:space="preserve"> business</w:t>
      </w:r>
      <w:r w:rsidRPr="00521050">
        <w:t xml:space="preserve"> </w:t>
      </w:r>
      <w:proofErr w:type="gramStart"/>
      <w:r w:rsidR="00F31A79">
        <w:t>practice</w:t>
      </w:r>
      <w:r w:rsidRPr="00521050">
        <w:t>;</w:t>
      </w:r>
      <w:proofErr w:type="gramEnd"/>
    </w:p>
    <w:p w14:paraId="31C25F4F" w14:textId="1E97C773" w:rsidR="003C247C" w:rsidRDefault="003C247C" w:rsidP="00FC2DBF">
      <w:pPr>
        <w:pStyle w:val="BSBullet"/>
      </w:pPr>
      <w:r w:rsidRPr="00521050">
        <w:t xml:space="preserve">to use benchmarking to operate at least as efficiently as </w:t>
      </w:r>
      <w:r w:rsidR="007A4455">
        <w:t>equivalent</w:t>
      </w:r>
      <w:r w:rsidR="007A4455" w:rsidRPr="00521050">
        <w:t xml:space="preserve"> </w:t>
      </w:r>
      <w:r w:rsidRPr="00521050">
        <w:t xml:space="preserve">service providers and to provide quality, value for money services in all aspects of the Authority’s </w:t>
      </w:r>
      <w:proofErr w:type="gramStart"/>
      <w:r w:rsidRPr="00521050">
        <w:t>operations;</w:t>
      </w:r>
      <w:proofErr w:type="gramEnd"/>
    </w:p>
    <w:p w14:paraId="4CC6A078" w14:textId="1FEB365F" w:rsidR="00084362" w:rsidRDefault="003C247C" w:rsidP="00FC2DBF">
      <w:pPr>
        <w:pStyle w:val="BSBullet"/>
      </w:pPr>
      <w:r w:rsidRPr="00521050">
        <w:t xml:space="preserve">to use financial practices and maintain accounts and records which satisfy the requirements of the </w:t>
      </w:r>
      <w:r w:rsidR="00B54FB6" w:rsidRPr="0011243D">
        <w:rPr>
          <w:i/>
          <w:iCs/>
        </w:rPr>
        <w:t>Financial Management Act</w:t>
      </w:r>
      <w:r w:rsidR="0011243D" w:rsidRPr="0011243D">
        <w:rPr>
          <w:i/>
          <w:iCs/>
        </w:rPr>
        <w:t xml:space="preserve"> 1996</w:t>
      </w:r>
      <w:r w:rsidR="00B54FB6">
        <w:t xml:space="preserve"> (</w:t>
      </w:r>
      <w:r w:rsidRPr="00005DC2">
        <w:t>FMA</w:t>
      </w:r>
      <w:r w:rsidR="00B54FB6">
        <w:t>)</w:t>
      </w:r>
      <w:r w:rsidRPr="00521050">
        <w:t>, including the associated ACT Accounting</w:t>
      </w:r>
      <w:r w:rsidR="001317E2">
        <w:t xml:space="preserve"> </w:t>
      </w:r>
      <w:r w:rsidRPr="00521050">
        <w:t xml:space="preserve">Policy modelled on the requirements of Australian Accounting Standards, and which fairly present the Authority’s financial position and operational and cash flow results for planning and reporting </w:t>
      </w:r>
      <w:proofErr w:type="gramStart"/>
      <w:r w:rsidRPr="00521050">
        <w:t>purposes;</w:t>
      </w:r>
      <w:proofErr w:type="gramEnd"/>
    </w:p>
    <w:p w14:paraId="120D950F" w14:textId="4474B814" w:rsidR="00571763" w:rsidRPr="00084362" w:rsidRDefault="00571763" w:rsidP="00FC2DBF">
      <w:pPr>
        <w:pStyle w:val="BSBullet"/>
      </w:pPr>
      <w:r>
        <w:t>to adopt high-standard operating practices to safeguard the environment and the health and safety of staff; and</w:t>
      </w:r>
    </w:p>
    <w:p w14:paraId="63F03FE3" w14:textId="2A2C49A1" w:rsidR="003C247C" w:rsidRDefault="002C3733" w:rsidP="00FC2DBF">
      <w:pPr>
        <w:pStyle w:val="BSBullet"/>
      </w:pPr>
      <w:r w:rsidRPr="002C3733">
        <w:rPr>
          <w:rStyle w:val="cf01"/>
          <w:rFonts w:ascii="Calibri" w:hAnsi="Calibri" w:cs="Calibri"/>
          <w:sz w:val="24"/>
          <w:szCs w:val="24"/>
        </w:rPr>
        <w:t>to foster a productive and engaging workplace, supported by strong human resource practices and a commitment to equal employment opportunity</w:t>
      </w:r>
      <w:r>
        <w:rPr>
          <w:rStyle w:val="cf01"/>
          <w:rFonts w:ascii="Calibri" w:hAnsi="Calibri" w:cs="Calibri"/>
          <w:sz w:val="24"/>
          <w:szCs w:val="24"/>
        </w:rPr>
        <w:t>.</w:t>
      </w:r>
    </w:p>
    <w:p w14:paraId="12CFCA00" w14:textId="77777777" w:rsidR="00F42E15" w:rsidRDefault="00F42E15" w:rsidP="00D20279">
      <w:pPr>
        <w:tabs>
          <w:tab w:val="right" w:pos="8504"/>
        </w:tabs>
      </w:pPr>
      <w:r>
        <w:br w:type="page"/>
      </w:r>
      <w:r w:rsidR="00D20279">
        <w:lastRenderedPageBreak/>
        <w:tab/>
      </w:r>
    </w:p>
    <w:p w14:paraId="21F7E157" w14:textId="77777777" w:rsidR="00AA077D" w:rsidRPr="00AA077D" w:rsidRDefault="00AA077D" w:rsidP="00A24043">
      <w:r w:rsidRPr="00AA077D">
        <w:t>This Statement of Intent sets out the objectives and plans of the Authority’s Board and management for the duration of the Statement, informed by past performance and aligned with current Government policy. It does not constitute any purchase or funding commitments by the Authority’s clients, including the Government.</w:t>
      </w:r>
    </w:p>
    <w:p w14:paraId="33C3E46F" w14:textId="2504EB28" w:rsidR="003C247C" w:rsidRDefault="003C247C" w:rsidP="0011243D">
      <w:pPr>
        <w:spacing w:before="240"/>
        <w:jc w:val="both"/>
      </w:pPr>
      <w:r w:rsidRPr="00244A69">
        <w:t xml:space="preserve">The Government’s interests in the Authority covered by this </w:t>
      </w:r>
      <w:r>
        <w:t>Statement</w:t>
      </w:r>
      <w:r w:rsidRPr="00244A69">
        <w:t xml:space="preserve"> relate to:</w:t>
      </w:r>
    </w:p>
    <w:p w14:paraId="7D1F49A4" w14:textId="01123F6E" w:rsidR="003C247C" w:rsidRPr="00A24043" w:rsidRDefault="003C247C" w:rsidP="00FC2DBF">
      <w:pPr>
        <w:pStyle w:val="BSBullet"/>
      </w:pPr>
      <w:r w:rsidRPr="00A24043">
        <w:t xml:space="preserve">efficient and effective management of the Authority’s expenses and revenues </w:t>
      </w:r>
      <w:r w:rsidR="00B82778" w:rsidRPr="00A24043">
        <w:t>to</w:t>
      </w:r>
      <w:r w:rsidRPr="00A24043">
        <w:t xml:space="preserve"> achieve at least its planned operating </w:t>
      </w:r>
      <w:proofErr w:type="gramStart"/>
      <w:r w:rsidRPr="00A24043">
        <w:t>result;</w:t>
      </w:r>
      <w:proofErr w:type="gramEnd"/>
    </w:p>
    <w:p w14:paraId="3459182F" w14:textId="64342D5F" w:rsidR="003C247C" w:rsidRPr="00A24043" w:rsidRDefault="003C247C" w:rsidP="00FC2DBF">
      <w:pPr>
        <w:pStyle w:val="BSBullet"/>
      </w:pPr>
      <w:r w:rsidRPr="00A24043">
        <w:t xml:space="preserve">efficient and effective utilisation of assets </w:t>
      </w:r>
      <w:r w:rsidR="00B82778" w:rsidRPr="00A24043">
        <w:t>employed,</w:t>
      </w:r>
      <w:r w:rsidRPr="00A24043">
        <w:t xml:space="preserve"> and liabilities managed by the </w:t>
      </w:r>
      <w:proofErr w:type="gramStart"/>
      <w:r w:rsidRPr="00A24043">
        <w:t>Authority;</w:t>
      </w:r>
      <w:proofErr w:type="gramEnd"/>
    </w:p>
    <w:p w14:paraId="59018370" w14:textId="39B567B2" w:rsidR="003C247C" w:rsidRPr="00A24043" w:rsidRDefault="003C247C" w:rsidP="00FC2DBF">
      <w:pPr>
        <w:pStyle w:val="BSBullet"/>
      </w:pPr>
      <w:r w:rsidRPr="00A24043">
        <w:t xml:space="preserve">the Government’s interests as an employer including staffing profiles, staff turnover and </w:t>
      </w:r>
      <w:r w:rsidR="00A4757A" w:rsidRPr="00A24043">
        <w:t>workplace</w:t>
      </w:r>
      <w:r w:rsidRPr="00A24043">
        <w:t xml:space="preserve"> health and </w:t>
      </w:r>
      <w:proofErr w:type="gramStart"/>
      <w:r w:rsidRPr="00A24043">
        <w:t>safety;</w:t>
      </w:r>
      <w:proofErr w:type="gramEnd"/>
    </w:p>
    <w:p w14:paraId="713B1E94" w14:textId="730C97DD" w:rsidR="00084362" w:rsidRPr="00A24043" w:rsidRDefault="003C247C" w:rsidP="00FC2DBF">
      <w:pPr>
        <w:pStyle w:val="BSBullet"/>
      </w:pPr>
      <w:r w:rsidRPr="00A24043">
        <w:t>efficient cash management of the Authority’s current position;</w:t>
      </w:r>
      <w:r w:rsidR="00613623" w:rsidRPr="00A24043">
        <w:t xml:space="preserve"> and</w:t>
      </w:r>
    </w:p>
    <w:p w14:paraId="670515AF" w14:textId="5F4EE885" w:rsidR="00571763" w:rsidRPr="00A24043" w:rsidRDefault="00571763" w:rsidP="00FC2DBF">
      <w:pPr>
        <w:pStyle w:val="BSBullet"/>
      </w:pPr>
      <w:r w:rsidRPr="00A24043">
        <w:t>the Authority’s long-term financial stability and viability, together with its continuing capacity to provide services.</w:t>
      </w:r>
    </w:p>
    <w:p w14:paraId="6CD619A4" w14:textId="77777777" w:rsidR="0032637B" w:rsidRDefault="0032637B" w:rsidP="00A24043">
      <w:pPr>
        <w:rPr>
          <w:b/>
          <w:caps/>
        </w:rPr>
      </w:pPr>
      <w:r w:rsidRPr="0032637B">
        <w:t>This Statement of Intent is to be read in conjunction with, and does not replace, other whole-of-government policies, including customer service obligations and employment policies such as equal employment opportunity.</w:t>
      </w:r>
    </w:p>
    <w:p w14:paraId="5C513572" w14:textId="274857B1" w:rsidR="003C247C" w:rsidRDefault="00EA7725" w:rsidP="00A14BC4">
      <w:pPr>
        <w:pStyle w:val="Heading2"/>
        <w:rPr>
          <w:lang w:val="en-US"/>
        </w:rPr>
      </w:pPr>
      <w:bookmarkStart w:id="3" w:name="_Toc231474780"/>
      <w:r>
        <w:rPr>
          <w:lang w:val="en-US"/>
        </w:rPr>
        <w:t>Nature and</w:t>
      </w:r>
      <w:r w:rsidR="003C247C" w:rsidRPr="00527B5A">
        <w:rPr>
          <w:lang w:val="en-US"/>
        </w:rPr>
        <w:t xml:space="preserve"> </w:t>
      </w:r>
      <w:r w:rsidR="0032637B">
        <w:rPr>
          <w:lang w:val="en-US"/>
        </w:rPr>
        <w:t>S</w:t>
      </w:r>
      <w:r>
        <w:rPr>
          <w:lang w:val="en-US"/>
        </w:rPr>
        <w:t xml:space="preserve">cope of </w:t>
      </w:r>
      <w:r w:rsidR="0032637B">
        <w:rPr>
          <w:lang w:val="en-US"/>
        </w:rPr>
        <w:t>A</w:t>
      </w:r>
      <w:r>
        <w:rPr>
          <w:lang w:val="en-US"/>
        </w:rPr>
        <w:t>ctivities</w:t>
      </w:r>
      <w:bookmarkEnd w:id="3"/>
      <w:r w:rsidR="003C247C" w:rsidRPr="00527B5A">
        <w:rPr>
          <w:lang w:val="en-US"/>
        </w:rPr>
        <w:t xml:space="preserve"> </w:t>
      </w:r>
    </w:p>
    <w:p w14:paraId="327C4695" w14:textId="77777777" w:rsidR="003C247C" w:rsidRDefault="003C247C" w:rsidP="00A24043">
      <w:r w:rsidRPr="00244A69">
        <w:t>The Authority’s functions are</w:t>
      </w:r>
      <w:r>
        <w:t xml:space="preserve"> to</w:t>
      </w:r>
      <w:r w:rsidRPr="00244A69">
        <w:t>:</w:t>
      </w:r>
    </w:p>
    <w:p w14:paraId="64AC98BE" w14:textId="24DD2BFE" w:rsidR="003C247C" w:rsidRDefault="003C247C" w:rsidP="00FC2DBF">
      <w:pPr>
        <w:pStyle w:val="BSBullet"/>
      </w:pPr>
      <w:r w:rsidRPr="00005DC2">
        <w:t xml:space="preserve">administer the </w:t>
      </w:r>
      <w:r w:rsidRPr="00521050">
        <w:t xml:space="preserve">Training Fund, the income of which is obtained by a Training Levy of </w:t>
      </w:r>
      <w:r w:rsidRPr="00C8331F">
        <w:t>0.2</w:t>
      </w:r>
      <w:r w:rsidRPr="00521050">
        <w:t> per cent on the value of work</w:t>
      </w:r>
      <w:r w:rsidR="00A332B0">
        <w:t>,</w:t>
      </w:r>
      <w:r w:rsidRPr="00521050">
        <w:t xml:space="preserve"> payable by the Project Owner; and</w:t>
      </w:r>
    </w:p>
    <w:p w14:paraId="4C6CB053" w14:textId="499DB3D6" w:rsidR="003C247C" w:rsidRDefault="003C247C" w:rsidP="00FC2DBF">
      <w:pPr>
        <w:pStyle w:val="BSBullet"/>
      </w:pPr>
      <w:r w:rsidRPr="00521050">
        <w:t xml:space="preserve">make payments, or direct that payments be made, from the </w:t>
      </w:r>
      <w:r w:rsidR="0016654E">
        <w:t xml:space="preserve">Training </w:t>
      </w:r>
      <w:r w:rsidRPr="00521050">
        <w:t xml:space="preserve">Fund in accordance with the </w:t>
      </w:r>
      <w:r w:rsidR="006727CA">
        <w:t xml:space="preserve">annual </w:t>
      </w:r>
      <w:r w:rsidRPr="00521050">
        <w:t>Training Plan</w:t>
      </w:r>
      <w:r w:rsidR="006727CA">
        <w:t xml:space="preserve"> and the </w:t>
      </w:r>
      <w:r w:rsidR="006727CA" w:rsidRPr="00B629CD">
        <w:rPr>
          <w:i/>
        </w:rPr>
        <w:t>Building and Construction Industry Training Levy Act 1999</w:t>
      </w:r>
      <w:r w:rsidRPr="00521050">
        <w:t>.</w:t>
      </w:r>
    </w:p>
    <w:p w14:paraId="575CE93B" w14:textId="63DD2C19" w:rsidR="00B46BE2" w:rsidRPr="00B46BE2" w:rsidRDefault="00B46BE2" w:rsidP="0011243D">
      <w:pPr>
        <w:pStyle w:val="pf0"/>
        <w:jc w:val="both"/>
        <w:rPr>
          <w:rFonts w:asciiTheme="minorHAnsi" w:hAnsiTheme="minorHAnsi" w:cstheme="minorHAnsi"/>
          <w:sz w:val="28"/>
          <w:szCs w:val="28"/>
        </w:rPr>
      </w:pPr>
      <w:r w:rsidRPr="00B46BE2">
        <w:rPr>
          <w:rStyle w:val="cf01"/>
          <w:rFonts w:asciiTheme="minorHAnsi" w:hAnsiTheme="minorHAnsi" w:cstheme="minorHAnsi"/>
          <w:sz w:val="24"/>
          <w:szCs w:val="24"/>
        </w:rPr>
        <w:t>To achieve its objectives, drive efficiency, and manage business and financial risks, the Authority will adopt the following key strategies:</w:t>
      </w:r>
    </w:p>
    <w:p w14:paraId="25154816" w14:textId="77777777" w:rsidR="00CB0A54" w:rsidRPr="009750B0" w:rsidRDefault="00CB0A54" w:rsidP="00FC2DBF">
      <w:pPr>
        <w:pStyle w:val="BSBullet"/>
      </w:pPr>
      <w:r w:rsidRPr="007149A3">
        <w:lastRenderedPageBreak/>
        <w:t>undertake extensive</w:t>
      </w:r>
      <w:r w:rsidRPr="009750B0">
        <w:t xml:space="preserve"> consultation with industry stakeholders to determine any additional training priorities required by industry</w:t>
      </w:r>
      <w:r w:rsidR="00AD46B1">
        <w:t xml:space="preserve"> to inform the Training </w:t>
      </w:r>
      <w:proofErr w:type="gramStart"/>
      <w:r w:rsidR="00AD46B1">
        <w:t>Plan</w:t>
      </w:r>
      <w:r w:rsidR="00921360" w:rsidRPr="009750B0">
        <w:t>;</w:t>
      </w:r>
      <w:proofErr w:type="gramEnd"/>
      <w:r w:rsidRPr="009750B0">
        <w:t xml:space="preserve"> </w:t>
      </w:r>
    </w:p>
    <w:p w14:paraId="317A7946" w14:textId="77777777" w:rsidR="00E6155D" w:rsidRPr="00CB0A54" w:rsidRDefault="00E6155D" w:rsidP="00FC2DBF">
      <w:pPr>
        <w:pStyle w:val="BSBullet"/>
      </w:pPr>
      <w:r w:rsidRPr="00005DC2">
        <w:t xml:space="preserve">prepare the Authority’s annual Training Plan for approval by the </w:t>
      </w:r>
      <w:proofErr w:type="gramStart"/>
      <w:r w:rsidRPr="00005DC2">
        <w:t>Minister;</w:t>
      </w:r>
      <w:proofErr w:type="gramEnd"/>
    </w:p>
    <w:p w14:paraId="31A067A3" w14:textId="62B66920" w:rsidR="004C1E66" w:rsidRPr="00CB0A54" w:rsidRDefault="00CB0A54" w:rsidP="00FC2DBF">
      <w:pPr>
        <w:pStyle w:val="BSBullet"/>
      </w:pPr>
      <w:r w:rsidRPr="009750B0">
        <w:t>e</w:t>
      </w:r>
      <w:r w:rsidR="003C247C" w:rsidRPr="00CB0A54">
        <w:t xml:space="preserve">nsure the income of the </w:t>
      </w:r>
      <w:r w:rsidR="00AD46B1">
        <w:t xml:space="preserve">Training </w:t>
      </w:r>
      <w:r w:rsidR="003C247C" w:rsidRPr="00CB0A54">
        <w:t xml:space="preserve">Fund is sufficient to meet the annual Training Plan </w:t>
      </w:r>
      <w:proofErr w:type="gramStart"/>
      <w:r w:rsidR="003C247C" w:rsidRPr="00CB0A54">
        <w:t>objectives;</w:t>
      </w:r>
      <w:proofErr w:type="gramEnd"/>
    </w:p>
    <w:p w14:paraId="60ADBE53" w14:textId="77777777" w:rsidR="003C247C" w:rsidRDefault="003C247C" w:rsidP="00FC2DBF">
      <w:pPr>
        <w:pStyle w:val="BSBullet"/>
      </w:pPr>
      <w:r w:rsidRPr="00521050">
        <w:t>ensure the funding available is sufficient for the approved training programs; and</w:t>
      </w:r>
    </w:p>
    <w:p w14:paraId="437CB2F8" w14:textId="5C2D5E00" w:rsidR="003C247C" w:rsidRDefault="003C247C" w:rsidP="00FC2DBF">
      <w:pPr>
        <w:pStyle w:val="BSBullet"/>
      </w:pPr>
      <w:r w:rsidRPr="00521050">
        <w:t>maintain the Authority’s profile among its stakeholders.</w:t>
      </w:r>
    </w:p>
    <w:p w14:paraId="73EC3DD4" w14:textId="0B07C0D0" w:rsidR="003C247C" w:rsidRPr="00C8331F" w:rsidRDefault="003C247C" w:rsidP="00A24043">
      <w:pPr>
        <w:pStyle w:val="Heading30"/>
      </w:pPr>
      <w:bookmarkStart w:id="4" w:name="_Toc231474781"/>
      <w:r w:rsidRPr="00C8331F">
        <w:t>Risks</w:t>
      </w:r>
      <w:bookmarkEnd w:id="4"/>
    </w:p>
    <w:p w14:paraId="2AAC66A4" w14:textId="55DEAF29" w:rsidR="009C3E2F" w:rsidRPr="00C8331F" w:rsidRDefault="00C771DA" w:rsidP="00A24043">
      <w:r w:rsidRPr="00C8331F">
        <w:t>A risk to the Authority’s income may arise from any change in market conditions related to the Building and Construction Industry, given the levy is payable on the value of building works approvals.</w:t>
      </w:r>
      <w:r w:rsidR="00E071B4">
        <w:t xml:space="preserve"> This has been</w:t>
      </w:r>
      <w:r w:rsidR="000E56ED">
        <w:t xml:space="preserve"> the key </w:t>
      </w:r>
      <w:r w:rsidR="00695623">
        <w:t xml:space="preserve">contributing </w:t>
      </w:r>
      <w:r w:rsidR="000E56ED">
        <w:t xml:space="preserve">reason for </w:t>
      </w:r>
      <w:r w:rsidR="00695623">
        <w:t>reduced income in recent years</w:t>
      </w:r>
      <w:r w:rsidR="00C36918">
        <w:t xml:space="preserve"> </w:t>
      </w:r>
      <w:r w:rsidR="007F797A">
        <w:t xml:space="preserve">across </w:t>
      </w:r>
      <w:r w:rsidR="00695623">
        <w:t>the building sector in the ACT.</w:t>
      </w:r>
      <w:r w:rsidR="009C3E2F">
        <w:t xml:space="preserve"> </w:t>
      </w:r>
      <w:r w:rsidR="009C3E2F" w:rsidRPr="00C8331F">
        <w:t xml:space="preserve">Stakeholder expectations </w:t>
      </w:r>
      <w:r w:rsidR="009C3E2F">
        <w:t xml:space="preserve">are for </w:t>
      </w:r>
      <w:r w:rsidR="007F797A">
        <w:t xml:space="preserve">new </w:t>
      </w:r>
      <w:r w:rsidR="009C3E2F">
        <w:t xml:space="preserve">building to </w:t>
      </w:r>
      <w:r w:rsidR="004F3C33">
        <w:t xml:space="preserve">soften in line with interest rate increases and anticipated price rises </w:t>
      </w:r>
      <w:r w:rsidR="00002969">
        <w:t>because of</w:t>
      </w:r>
      <w:r w:rsidR="00A41905">
        <w:t xml:space="preserve"> the global fuel crisis</w:t>
      </w:r>
      <w:r w:rsidR="000D5828">
        <w:t>. C</w:t>
      </w:r>
      <w:r w:rsidR="009C3E2F">
        <w:t xml:space="preserve">ommercial building work is expected to </w:t>
      </w:r>
      <w:r w:rsidR="000D5828">
        <w:t xml:space="preserve">experience a </w:t>
      </w:r>
      <w:r w:rsidR="009634A9">
        <w:t>slight</w:t>
      </w:r>
      <w:r w:rsidR="000D5828">
        <w:t xml:space="preserve"> increase in 202</w:t>
      </w:r>
      <w:r w:rsidR="00A41905">
        <w:t>7</w:t>
      </w:r>
      <w:r w:rsidR="009C3E2F">
        <w:t>.</w:t>
      </w:r>
      <w:r w:rsidR="00D021D7">
        <w:t xml:space="preserve"> </w:t>
      </w:r>
      <w:bookmarkStart w:id="5" w:name="_Hlk168576807"/>
      <w:r w:rsidR="000D5828">
        <w:t xml:space="preserve"> </w:t>
      </w:r>
      <w:bookmarkEnd w:id="5"/>
    </w:p>
    <w:p w14:paraId="434EE95A" w14:textId="7804136A" w:rsidR="007007BD" w:rsidRDefault="00C771DA" w:rsidP="00A24043">
      <w:r w:rsidRPr="00C8331F">
        <w:t xml:space="preserve">The scope of activities and how the Authority uses these funds are undertaken in accordance with the </w:t>
      </w:r>
      <w:r w:rsidR="000F698E">
        <w:t>a</w:t>
      </w:r>
      <w:r w:rsidRPr="00C8331F">
        <w:t xml:space="preserve">nnual Training </w:t>
      </w:r>
      <w:r w:rsidR="006D5074" w:rsidRPr="00C8331F">
        <w:t>P</w:t>
      </w:r>
      <w:r w:rsidRPr="00C8331F">
        <w:t>lan</w:t>
      </w:r>
      <w:r w:rsidR="0035629D">
        <w:t xml:space="preserve">. </w:t>
      </w:r>
      <w:r w:rsidR="00EE03DB">
        <w:t>However,</w:t>
      </w:r>
      <w:r w:rsidR="00A4291C">
        <w:t xml:space="preserve"> soften</w:t>
      </w:r>
      <w:r w:rsidR="00EE03DB">
        <w:t>ing</w:t>
      </w:r>
      <w:r w:rsidR="00A4291C">
        <w:t xml:space="preserve"> demand for new labour in the ACT Construction sector and insecurity over future </w:t>
      </w:r>
      <w:r w:rsidR="0073692E">
        <w:t>demand for new building</w:t>
      </w:r>
      <w:r w:rsidR="0035629D">
        <w:t xml:space="preserve"> </w:t>
      </w:r>
      <w:r w:rsidR="0073692E">
        <w:t xml:space="preserve">activity, has seen reduced demand for training. </w:t>
      </w:r>
      <w:r w:rsidR="0035629D">
        <w:t xml:space="preserve">This </w:t>
      </w:r>
      <w:r w:rsidRPr="00C8331F">
        <w:t>includ</w:t>
      </w:r>
      <w:r w:rsidR="0035629D">
        <w:t>es</w:t>
      </w:r>
      <w:r w:rsidR="004776A0">
        <w:t xml:space="preserve"> </w:t>
      </w:r>
      <w:r w:rsidRPr="00C8331F">
        <w:t xml:space="preserve">the funding of </w:t>
      </w:r>
      <w:r w:rsidR="007007BD">
        <w:t xml:space="preserve">training rebates for up-skilling existing workers and </w:t>
      </w:r>
      <w:r w:rsidRPr="00C8331F">
        <w:t xml:space="preserve">incentive payments to </w:t>
      </w:r>
      <w:r w:rsidR="004076FE">
        <w:t>Group Training Organisations (GTOs)</w:t>
      </w:r>
      <w:r w:rsidRPr="00C8331F">
        <w:t xml:space="preserve"> who engage an apprentic</w:t>
      </w:r>
      <w:r w:rsidR="00D34FF3">
        <w:t xml:space="preserve">e in </w:t>
      </w:r>
      <w:r w:rsidR="004076FE">
        <w:t xml:space="preserve">construction </w:t>
      </w:r>
      <w:r w:rsidR="00D34FF3">
        <w:t xml:space="preserve">trades </w:t>
      </w:r>
      <w:r w:rsidR="004076FE">
        <w:t>in the ACT</w:t>
      </w:r>
      <w:r w:rsidR="00D34FF3">
        <w:t>.</w:t>
      </w:r>
      <w:r w:rsidR="009C3E2F">
        <w:t xml:space="preserve"> </w:t>
      </w:r>
      <w:r w:rsidR="00D34FF3">
        <w:t xml:space="preserve"> </w:t>
      </w:r>
    </w:p>
    <w:p w14:paraId="724FA815" w14:textId="7BB36152" w:rsidR="00C771DA" w:rsidRPr="00C8331F" w:rsidRDefault="00D2617F" w:rsidP="00A24043">
      <w:r>
        <w:t>The Authority provides additional support funding under</w:t>
      </w:r>
      <w:r w:rsidR="009C3E2F" w:rsidRPr="00C8331F">
        <w:t xml:space="preserve"> </w:t>
      </w:r>
      <w:r w:rsidR="004C6347">
        <w:t>I</w:t>
      </w:r>
      <w:r w:rsidR="004076FE">
        <w:t>nclusion</w:t>
      </w:r>
      <w:r w:rsidR="009C3E2F" w:rsidRPr="00C8331F">
        <w:t xml:space="preserve"> </w:t>
      </w:r>
      <w:r w:rsidR="004C6347">
        <w:t>P</w:t>
      </w:r>
      <w:r w:rsidR="009C3E2F" w:rsidRPr="00C8331F">
        <w:t xml:space="preserve">ayments </w:t>
      </w:r>
      <w:r>
        <w:t>to promote</w:t>
      </w:r>
      <w:r w:rsidR="004076FE">
        <w:t xml:space="preserve"> training towards employment of</w:t>
      </w:r>
      <w:r w:rsidR="003D2778">
        <w:t xml:space="preserve"> women in non-traditional </w:t>
      </w:r>
      <w:r w:rsidR="004076FE">
        <w:t>vocations</w:t>
      </w:r>
      <w:r w:rsidR="003D2778">
        <w:t>,</w:t>
      </w:r>
      <w:r w:rsidR="002C5643">
        <w:t xml:space="preserve"> Aboriginal &amp; Torres Strait Islander </w:t>
      </w:r>
      <w:r w:rsidR="00484B42">
        <w:t xml:space="preserve">workers </w:t>
      </w:r>
      <w:r w:rsidR="002A258C">
        <w:t xml:space="preserve">as well as </w:t>
      </w:r>
      <w:r w:rsidR="00814669">
        <w:t>funding training for rehabilitated workers and people with disabilities</w:t>
      </w:r>
      <w:r w:rsidR="009C3E2F">
        <w:t xml:space="preserve"> across </w:t>
      </w:r>
      <w:r w:rsidR="004076FE">
        <w:t>the</w:t>
      </w:r>
      <w:r w:rsidR="009C3E2F">
        <w:t xml:space="preserve"> building &amp; construction industry. </w:t>
      </w:r>
      <w:r w:rsidR="00484B42">
        <w:t xml:space="preserve">Demand for funding across </w:t>
      </w:r>
      <w:r w:rsidR="00DC23F1">
        <w:t>most</w:t>
      </w:r>
      <w:r w:rsidR="00110441">
        <w:t xml:space="preserve"> of</w:t>
      </w:r>
      <w:r w:rsidR="00DC23F1">
        <w:t xml:space="preserve"> </w:t>
      </w:r>
      <w:r w:rsidR="00484B42">
        <w:t xml:space="preserve">these areas has </w:t>
      </w:r>
      <w:r w:rsidR="00110441">
        <w:t xml:space="preserve">been high, with some </w:t>
      </w:r>
      <w:r w:rsidR="00600DEC">
        <w:t>funding programs</w:t>
      </w:r>
      <w:r w:rsidR="00110441">
        <w:t xml:space="preserve"> delayed</w:t>
      </w:r>
      <w:r w:rsidR="00EE03DB">
        <w:t>.</w:t>
      </w:r>
    </w:p>
    <w:p w14:paraId="4F14F770" w14:textId="06D20482" w:rsidR="00B664CD" w:rsidRDefault="00B664CD" w:rsidP="00A24043">
      <w:pPr>
        <w:pStyle w:val="Heading20"/>
        <w:rPr>
          <w:caps/>
        </w:rPr>
      </w:pPr>
      <w:bookmarkStart w:id="6" w:name="_Toc231474782"/>
      <w:r>
        <w:t>Current Budget Priorities</w:t>
      </w:r>
      <w:bookmarkEnd w:id="6"/>
    </w:p>
    <w:p w14:paraId="5CD04E5C" w14:textId="77777777" w:rsidR="00571763" w:rsidRDefault="00571763" w:rsidP="00A24043">
      <w:pPr>
        <w:rPr>
          <w:kern w:val="2"/>
          <w14:ligatures w14:val="standardContextual"/>
        </w:rPr>
      </w:pPr>
      <w:bookmarkStart w:id="7" w:name="_Hlk78451120"/>
      <w:r>
        <w:t>The Authority supports eligible industry stakeholders by providing rebates for completed training, to make training more affordable and accessible to those workers undertaking upskilling and entry-level training and where other sources of funding are absent. The Authority relies upon industry stakeholders to provide input into the funding direction and needs for training delivered by nationally Registered Training Organisations (RTOs). Provision of training funds to employers and employees in the industry shall continue to be funded in accordance with the annual Training Plan by the Authority, whilst ensuring a viable financial position into the future.</w:t>
      </w:r>
    </w:p>
    <w:p w14:paraId="0122EEC2" w14:textId="0BE1669B" w:rsidR="002A2573" w:rsidRDefault="002A2573" w:rsidP="00CE49B3">
      <w:pPr>
        <w:keepNext/>
      </w:pPr>
      <w:r>
        <w:lastRenderedPageBreak/>
        <w:t>Current budget priorities are focused on:</w:t>
      </w:r>
    </w:p>
    <w:p w14:paraId="0013A381" w14:textId="77777777" w:rsidR="000C0A99" w:rsidRDefault="002A2573" w:rsidP="00FC2DBF">
      <w:pPr>
        <w:pStyle w:val="BSBullet"/>
      </w:pPr>
      <w:r>
        <w:t xml:space="preserve">continued and sustainable funding to existing program </w:t>
      </w:r>
      <w:proofErr w:type="gramStart"/>
      <w:r>
        <w:t>areas</w:t>
      </w:r>
      <w:r w:rsidR="00B91CED">
        <w:t>;</w:t>
      </w:r>
      <w:proofErr w:type="gramEnd"/>
    </w:p>
    <w:p w14:paraId="3838B44F" w14:textId="7CAF91A5" w:rsidR="00A71499" w:rsidRPr="000C0A99" w:rsidRDefault="00A71499" w:rsidP="00FC2DBF">
      <w:pPr>
        <w:pStyle w:val="BSBullet"/>
      </w:pPr>
      <w:r w:rsidRPr="000C0A99">
        <w:t xml:space="preserve">ensuring funds are </w:t>
      </w:r>
      <w:r w:rsidR="000C0A99" w:rsidRPr="000C0A99">
        <w:t xml:space="preserve">available ahead of </w:t>
      </w:r>
      <w:r w:rsidR="000C0A99">
        <w:t xml:space="preserve">any </w:t>
      </w:r>
      <w:r w:rsidR="000C0A99" w:rsidRPr="000C0A99">
        <w:t xml:space="preserve">changes to </w:t>
      </w:r>
      <w:r w:rsidR="000C0A99">
        <w:t xml:space="preserve">funding eligibility under </w:t>
      </w:r>
      <w:r w:rsidR="000C0A99" w:rsidRPr="000C0A99">
        <w:t xml:space="preserve">the </w:t>
      </w:r>
      <w:r w:rsidR="000C0A99" w:rsidRPr="000C0A99">
        <w:rPr>
          <w:i/>
        </w:rPr>
        <w:t xml:space="preserve">Building and Construction Industry Training Levy </w:t>
      </w:r>
      <w:proofErr w:type="gramStart"/>
      <w:r w:rsidR="000C0A99" w:rsidRPr="000C0A99">
        <w:rPr>
          <w:i/>
        </w:rPr>
        <w:t>Act</w:t>
      </w:r>
      <w:r w:rsidR="000C0A99">
        <w:t>;</w:t>
      </w:r>
      <w:proofErr w:type="gramEnd"/>
    </w:p>
    <w:p w14:paraId="49FB1B4A" w14:textId="222FC6FD" w:rsidR="002A2573" w:rsidRPr="00151984" w:rsidRDefault="002A2573" w:rsidP="00FC2DBF">
      <w:pPr>
        <w:pStyle w:val="BSBullet"/>
      </w:pPr>
      <w:r>
        <w:t xml:space="preserve">explore </w:t>
      </w:r>
      <w:r w:rsidR="00901BDA">
        <w:t>means of further supporting training in an</w:t>
      </w:r>
      <w:r w:rsidR="00B91CED">
        <w:t xml:space="preserve"> external</w:t>
      </w:r>
      <w:r w:rsidR="00901BDA">
        <w:t xml:space="preserve"> environment </w:t>
      </w:r>
      <w:r w:rsidR="00901BDA" w:rsidRPr="00151984">
        <w:t xml:space="preserve">susceptible </w:t>
      </w:r>
      <w:r w:rsidR="00B91CED" w:rsidRPr="00151984">
        <w:t>to fluctuati</w:t>
      </w:r>
      <w:r w:rsidR="00797A58">
        <w:t xml:space="preserve">ng </w:t>
      </w:r>
      <w:r w:rsidR="00860DE5">
        <w:t>costs</w:t>
      </w:r>
      <w:r w:rsidR="00B91CED" w:rsidRPr="00151984">
        <w:t xml:space="preserve"> </w:t>
      </w:r>
      <w:r w:rsidR="00AB0F63">
        <w:t xml:space="preserve">and </w:t>
      </w:r>
      <w:r w:rsidR="00B91CED" w:rsidRPr="00151984">
        <w:t xml:space="preserve">labour demand; </w:t>
      </w:r>
      <w:r w:rsidR="001332FA">
        <w:t>and</w:t>
      </w:r>
    </w:p>
    <w:p w14:paraId="05292BC0" w14:textId="77777777" w:rsidR="00571763" w:rsidRPr="00571763" w:rsidRDefault="00571763" w:rsidP="00FC2DBF">
      <w:pPr>
        <w:pStyle w:val="BSBullet"/>
      </w:pPr>
      <w:r w:rsidRPr="001332FA">
        <w:t>support gap training requirements for workers required to up-skill because of licensing changes and/or having completed training overseas.</w:t>
      </w:r>
    </w:p>
    <w:p w14:paraId="72655116" w14:textId="318258E9" w:rsidR="00B664CD" w:rsidRDefault="00B664CD" w:rsidP="00A24043">
      <w:r w:rsidRPr="00244A69">
        <w:t>The management of the Authority’s current and future directions is reflected in the following program</w:t>
      </w:r>
      <w:r w:rsidR="002A2573">
        <w:t xml:space="preserve"> area</w:t>
      </w:r>
      <w:r w:rsidRPr="00244A69">
        <w:t>s described below:</w:t>
      </w:r>
    </w:p>
    <w:p w14:paraId="33E4AB2F" w14:textId="77777777" w:rsidR="00B664CD" w:rsidRDefault="00B664CD" w:rsidP="00FC2DBF">
      <w:pPr>
        <w:pStyle w:val="BSBullet"/>
      </w:pPr>
      <w:r w:rsidRPr="00005DC2">
        <w:t xml:space="preserve">Program 1: Entry Level Training - continue to </w:t>
      </w:r>
      <w:r>
        <w:t xml:space="preserve">fund and </w:t>
      </w:r>
      <w:r w:rsidRPr="00005DC2">
        <w:t>promote the building and construction indust</w:t>
      </w:r>
      <w:r>
        <w:t>ry as a rewarding career choice.</w:t>
      </w:r>
    </w:p>
    <w:p w14:paraId="6687FD05" w14:textId="2C0CDE40" w:rsidR="00B664CD" w:rsidRDefault="00B664CD" w:rsidP="00FC2DBF">
      <w:pPr>
        <w:pStyle w:val="BSBullet"/>
      </w:pPr>
      <w:r w:rsidRPr="00521050">
        <w:t xml:space="preserve">Program 2: Existing Worker </w:t>
      </w:r>
      <w:r>
        <w:t>Up-Skilling and Cross-Skilling</w:t>
      </w:r>
      <w:r w:rsidRPr="00521050">
        <w:t xml:space="preserve"> - continue to support and fund existing worker training and professional development for those persons employed within the ACT building and construction industry</w:t>
      </w:r>
      <w:r>
        <w:t>.</w:t>
      </w:r>
    </w:p>
    <w:p w14:paraId="0A028595" w14:textId="04B70BDB" w:rsidR="00B664CD" w:rsidRDefault="00B664CD" w:rsidP="00FC2DBF">
      <w:pPr>
        <w:pStyle w:val="BSBullet"/>
      </w:pPr>
      <w:r w:rsidRPr="00521050">
        <w:t xml:space="preserve">Program </w:t>
      </w:r>
      <w:r>
        <w:t>3</w:t>
      </w:r>
      <w:r w:rsidRPr="00521050">
        <w:t>: Access and Equity - ensure that the Authority continues to address and support persons who have special training needs</w:t>
      </w:r>
      <w:r>
        <w:t>, as well as minority groups including women in non-traditional vocations, mature age workers and Aboriginal and Torres Strait Islander persons.</w:t>
      </w:r>
    </w:p>
    <w:p w14:paraId="42D2B466" w14:textId="77777777" w:rsidR="004B5244" w:rsidRDefault="004B5244" w:rsidP="00E00C65">
      <w:pPr>
        <w:pStyle w:val="Heading1"/>
        <w:spacing w:before="240" w:after="0"/>
        <w:rPr>
          <w:rFonts w:ascii="Calibri" w:hAnsi="Calibri" w:cs="Calibri"/>
          <w:caps/>
          <w:sz w:val="24"/>
          <w:lang w:val="en-US"/>
        </w:rPr>
        <w:sectPr w:rsidR="004B5244" w:rsidSect="00CE49B3">
          <w:type w:val="continuous"/>
          <w:pgSz w:w="11906" w:h="16838" w:code="9"/>
          <w:pgMar w:top="1440" w:right="1440" w:bottom="1440" w:left="1440" w:header="709" w:footer="709" w:gutter="0"/>
          <w:pgNumType w:start="1"/>
          <w:cols w:space="708"/>
          <w:docGrid w:linePitch="360"/>
        </w:sectPr>
      </w:pPr>
    </w:p>
    <w:p w14:paraId="79A858FF" w14:textId="77777777" w:rsidR="003C247C" w:rsidRDefault="003C247C" w:rsidP="0003103E">
      <w:pPr>
        <w:pStyle w:val="Heading2"/>
        <w:spacing w:before="0"/>
        <w:rPr>
          <w:lang w:val="en-US"/>
        </w:rPr>
      </w:pPr>
      <w:bookmarkStart w:id="8" w:name="_Toc231474783"/>
      <w:r w:rsidRPr="00527B5A">
        <w:rPr>
          <w:lang w:val="en-US"/>
        </w:rPr>
        <w:lastRenderedPageBreak/>
        <w:t>P</w:t>
      </w:r>
      <w:r w:rsidR="00EA7725">
        <w:rPr>
          <w:lang w:val="en-US"/>
        </w:rPr>
        <w:t>erformance measures and targets</w:t>
      </w:r>
      <w:bookmarkEnd w:id="8"/>
    </w:p>
    <w:p w14:paraId="4A6B1630" w14:textId="77777777" w:rsidR="003C247C" w:rsidRDefault="003C247C" w:rsidP="00A24043">
      <w:r w:rsidRPr="00244A69">
        <w:t>The performance of the Authority can be measured by the indicators below:</w:t>
      </w:r>
    </w:p>
    <w:p w14:paraId="5281B865" w14:textId="00317C7E" w:rsidR="003C247C" w:rsidRDefault="00A24043" w:rsidP="00A24043">
      <w:pPr>
        <w:pStyle w:val="Caption"/>
      </w:pPr>
      <w:r>
        <w:t xml:space="preserve">Table 1: </w:t>
      </w:r>
      <w:r w:rsidR="00D942CD" w:rsidRPr="00653D69">
        <w:t>20</w:t>
      </w:r>
      <w:r w:rsidR="00D942CD">
        <w:t>2</w:t>
      </w:r>
      <w:r w:rsidR="00002969">
        <w:t>6</w:t>
      </w:r>
      <w:r w:rsidR="003C247C" w:rsidRPr="00653D69">
        <w:noBreakHyphen/>
      </w:r>
      <w:r w:rsidR="00581FAE">
        <w:t>2</w:t>
      </w:r>
      <w:r w:rsidR="00002969">
        <w:t>7</w:t>
      </w:r>
      <w:r w:rsidR="00691C84">
        <w:t xml:space="preserve"> to 202</w:t>
      </w:r>
      <w:r w:rsidR="00002969">
        <w:t>9</w:t>
      </w:r>
      <w:r w:rsidR="003C247C" w:rsidRPr="00653D69">
        <w:noBreakHyphen/>
      </w:r>
      <w:r w:rsidR="00002969">
        <w:t>30</w:t>
      </w:r>
      <w:r w:rsidR="003C247C" w:rsidRPr="00653D69">
        <w:t xml:space="preserve"> Key Performance Indicators (KPIs)</w:t>
      </w:r>
    </w:p>
    <w:tbl>
      <w:tblPr>
        <w:tblW w:w="5012" w:type="pct"/>
        <w:tblLayout w:type="fixed"/>
        <w:tblCellMar>
          <w:left w:w="0" w:type="dxa"/>
          <w:right w:w="0" w:type="dxa"/>
        </w:tblCellMar>
        <w:tblLook w:val="0000" w:firstRow="0" w:lastRow="0" w:firstColumn="0" w:lastColumn="0" w:noHBand="0" w:noVBand="0"/>
      </w:tblPr>
      <w:tblGrid>
        <w:gridCol w:w="3118"/>
        <w:gridCol w:w="2272"/>
        <w:gridCol w:w="2412"/>
        <w:gridCol w:w="2359"/>
        <w:gridCol w:w="2040"/>
        <w:gridCol w:w="2394"/>
      </w:tblGrid>
      <w:tr w:rsidR="00002969" w:rsidRPr="00EB4176" w14:paraId="4A4D2F0B" w14:textId="77777777" w:rsidTr="00A24043">
        <w:trPr>
          <w:trHeight w:val="255"/>
          <w:tblHeader/>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8BDEDF" w14:textId="77777777" w:rsidR="00002969" w:rsidRDefault="00002969" w:rsidP="0073176C">
            <w:pPr>
              <w:spacing w:before="0" w:after="0"/>
              <w:ind w:left="125" w:right="204"/>
              <w:rPr>
                <w:sz w:val="20"/>
              </w:rPr>
            </w:pPr>
            <w:r w:rsidRPr="00527B5A">
              <w:rPr>
                <w:b/>
                <w:sz w:val="20"/>
              </w:rPr>
              <w:t>Objectives</w:t>
            </w:r>
          </w:p>
        </w:tc>
        <w:tc>
          <w:tcPr>
            <w:tcW w:w="778" w:type="pct"/>
            <w:tcBorders>
              <w:top w:val="single" w:sz="4" w:space="0" w:color="auto"/>
              <w:left w:val="nil"/>
              <w:bottom w:val="single" w:sz="4" w:space="0" w:color="auto"/>
              <w:right w:val="single" w:sz="4" w:space="0" w:color="auto"/>
            </w:tcBorders>
          </w:tcPr>
          <w:p w14:paraId="71F1E53A" w14:textId="77777777" w:rsidR="00002969" w:rsidRDefault="00002969" w:rsidP="0073176C">
            <w:pPr>
              <w:spacing w:before="0" w:after="0"/>
              <w:ind w:left="126" w:right="206"/>
              <w:rPr>
                <w:b/>
                <w:bCs w:val="0"/>
                <w:sz w:val="20"/>
              </w:rPr>
            </w:pPr>
            <w:r w:rsidRPr="00527B5A">
              <w:rPr>
                <w:b/>
                <w:sz w:val="20"/>
              </w:rPr>
              <w:t>Performance Measures</w:t>
            </w:r>
          </w:p>
        </w:tc>
        <w:tc>
          <w:tcPr>
            <w:tcW w:w="826" w:type="pct"/>
            <w:tcBorders>
              <w:top w:val="single" w:sz="4" w:space="0" w:color="auto"/>
              <w:left w:val="single" w:sz="4" w:space="0" w:color="auto"/>
              <w:bottom w:val="single" w:sz="4" w:space="0" w:color="auto"/>
              <w:right w:val="single" w:sz="4" w:space="0" w:color="auto"/>
            </w:tcBorders>
          </w:tcPr>
          <w:p w14:paraId="67F3E891" w14:textId="119BA3D3" w:rsidR="00002969" w:rsidRPr="00C8331F" w:rsidRDefault="00002969" w:rsidP="0073176C">
            <w:pPr>
              <w:spacing w:before="0" w:after="0"/>
              <w:ind w:left="126" w:right="206"/>
              <w:rPr>
                <w:b/>
                <w:bCs w:val="0"/>
                <w:sz w:val="20"/>
              </w:rPr>
            </w:pPr>
            <w:r w:rsidRPr="00C8331F">
              <w:rPr>
                <w:b/>
                <w:sz w:val="20"/>
              </w:rPr>
              <w:t>KPI 202</w:t>
            </w:r>
            <w:r>
              <w:rPr>
                <w:b/>
                <w:sz w:val="20"/>
              </w:rPr>
              <w:t>6</w:t>
            </w:r>
            <w:r w:rsidRPr="00C8331F">
              <w:rPr>
                <w:b/>
                <w:sz w:val="20"/>
              </w:rPr>
              <w:noBreakHyphen/>
              <w:t>2</w:t>
            </w:r>
            <w:r>
              <w:rPr>
                <w:b/>
                <w:sz w:val="20"/>
              </w:rPr>
              <w:t>7</w:t>
            </w:r>
          </w:p>
        </w:tc>
        <w:tc>
          <w:tcPr>
            <w:tcW w:w="808" w:type="pct"/>
            <w:tcBorders>
              <w:top w:val="single" w:sz="4" w:space="0" w:color="auto"/>
              <w:left w:val="single" w:sz="4" w:space="0" w:color="auto"/>
              <w:bottom w:val="single" w:sz="4" w:space="0" w:color="auto"/>
              <w:right w:val="single" w:sz="4" w:space="0" w:color="auto"/>
            </w:tcBorders>
          </w:tcPr>
          <w:p w14:paraId="132DDE51" w14:textId="1AE88C21" w:rsidR="00002969" w:rsidRPr="00C8331F" w:rsidRDefault="00002969" w:rsidP="0073176C">
            <w:pPr>
              <w:spacing w:before="0" w:after="0"/>
              <w:ind w:left="126" w:right="206"/>
              <w:rPr>
                <w:b/>
                <w:bCs w:val="0"/>
                <w:sz w:val="20"/>
              </w:rPr>
            </w:pPr>
            <w:r w:rsidRPr="00C8331F">
              <w:rPr>
                <w:b/>
                <w:sz w:val="20"/>
              </w:rPr>
              <w:t>KPI 202</w:t>
            </w:r>
            <w:r>
              <w:rPr>
                <w:b/>
                <w:sz w:val="20"/>
              </w:rPr>
              <w:t>7</w:t>
            </w:r>
            <w:r w:rsidRPr="00C8331F">
              <w:rPr>
                <w:b/>
                <w:sz w:val="20"/>
              </w:rPr>
              <w:noBreakHyphen/>
              <w:t>2</w:t>
            </w:r>
            <w:r>
              <w:rPr>
                <w:b/>
                <w:sz w:val="20"/>
              </w:rPr>
              <w:t>8</w:t>
            </w:r>
          </w:p>
        </w:tc>
        <w:tc>
          <w:tcPr>
            <w:tcW w:w="699" w:type="pct"/>
            <w:tcBorders>
              <w:top w:val="single" w:sz="4" w:space="0" w:color="auto"/>
              <w:left w:val="single" w:sz="4" w:space="0" w:color="auto"/>
              <w:bottom w:val="single" w:sz="4" w:space="0" w:color="auto"/>
              <w:right w:val="single" w:sz="4" w:space="0" w:color="auto"/>
            </w:tcBorders>
          </w:tcPr>
          <w:p w14:paraId="61B68285" w14:textId="6654837C" w:rsidR="00002969" w:rsidRPr="00C8331F" w:rsidRDefault="00002969" w:rsidP="0073176C">
            <w:pPr>
              <w:spacing w:before="0" w:after="0"/>
              <w:ind w:left="126" w:right="206"/>
              <w:rPr>
                <w:b/>
                <w:bCs w:val="0"/>
                <w:sz w:val="20"/>
              </w:rPr>
            </w:pPr>
            <w:r w:rsidRPr="00C8331F">
              <w:rPr>
                <w:b/>
                <w:sz w:val="20"/>
              </w:rPr>
              <w:t>KPI 202</w:t>
            </w:r>
            <w:r>
              <w:rPr>
                <w:b/>
                <w:sz w:val="20"/>
              </w:rPr>
              <w:t>8</w:t>
            </w:r>
            <w:r w:rsidRPr="00C8331F">
              <w:rPr>
                <w:b/>
                <w:sz w:val="20"/>
              </w:rPr>
              <w:noBreakHyphen/>
              <w:t>2</w:t>
            </w:r>
            <w:r>
              <w:rPr>
                <w:b/>
                <w:sz w:val="20"/>
              </w:rPr>
              <w:t>9</w:t>
            </w:r>
          </w:p>
        </w:tc>
        <w:tc>
          <w:tcPr>
            <w:tcW w:w="8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BA11E4" w14:textId="44F1A253" w:rsidR="00002969" w:rsidRPr="00C8331F" w:rsidRDefault="00002969" w:rsidP="0073176C">
            <w:pPr>
              <w:spacing w:before="0" w:after="0"/>
              <w:ind w:left="126" w:right="206"/>
              <w:rPr>
                <w:b/>
                <w:bCs w:val="0"/>
                <w:sz w:val="20"/>
              </w:rPr>
            </w:pPr>
            <w:r w:rsidRPr="00C8331F">
              <w:rPr>
                <w:b/>
                <w:sz w:val="20"/>
              </w:rPr>
              <w:t>KPI 202</w:t>
            </w:r>
            <w:r>
              <w:rPr>
                <w:b/>
                <w:sz w:val="20"/>
              </w:rPr>
              <w:t>9</w:t>
            </w:r>
            <w:r w:rsidRPr="00C8331F">
              <w:rPr>
                <w:b/>
                <w:sz w:val="20"/>
              </w:rPr>
              <w:noBreakHyphen/>
            </w:r>
            <w:r>
              <w:rPr>
                <w:b/>
                <w:sz w:val="20"/>
              </w:rPr>
              <w:t>30</w:t>
            </w:r>
          </w:p>
        </w:tc>
      </w:tr>
      <w:tr w:rsidR="00002969" w:rsidRPr="00EB4176" w14:paraId="3D40C855" w14:textId="77777777" w:rsidTr="00A24043">
        <w:trPr>
          <w:trHeight w:val="552"/>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12A353" w14:textId="757B36C3" w:rsidR="00002969" w:rsidRDefault="00002969" w:rsidP="0073176C">
            <w:pPr>
              <w:spacing w:before="0"/>
              <w:ind w:left="180" w:right="204"/>
              <w:rPr>
                <w:sz w:val="20"/>
              </w:rPr>
            </w:pPr>
            <w:r w:rsidRPr="00527B5A">
              <w:rPr>
                <w:sz w:val="20"/>
              </w:rPr>
              <w:t xml:space="preserve">Ensure that the training programs funded by the Authority are conducted in accordance with the functions of the </w:t>
            </w:r>
            <w:r>
              <w:rPr>
                <w:sz w:val="20"/>
              </w:rPr>
              <w:t>Authority</w:t>
            </w:r>
            <w:r w:rsidRPr="00527B5A">
              <w:rPr>
                <w:sz w:val="20"/>
              </w:rPr>
              <w:t xml:space="preserve"> and </w:t>
            </w:r>
            <w:r>
              <w:rPr>
                <w:sz w:val="20"/>
              </w:rPr>
              <w:t>Authority</w:t>
            </w:r>
            <w:r w:rsidRPr="00527B5A">
              <w:rPr>
                <w:sz w:val="20"/>
              </w:rPr>
              <w:t>’s funding agreements.</w:t>
            </w:r>
          </w:p>
        </w:tc>
        <w:tc>
          <w:tcPr>
            <w:tcW w:w="778" w:type="pct"/>
            <w:tcBorders>
              <w:top w:val="single" w:sz="4" w:space="0" w:color="auto"/>
              <w:left w:val="nil"/>
              <w:bottom w:val="single" w:sz="4" w:space="0" w:color="auto"/>
              <w:right w:val="single" w:sz="4" w:space="0" w:color="auto"/>
            </w:tcBorders>
          </w:tcPr>
          <w:p w14:paraId="7C1050F6" w14:textId="77777777" w:rsidR="00002969" w:rsidRDefault="00002969" w:rsidP="0073176C">
            <w:pPr>
              <w:spacing w:before="0"/>
              <w:ind w:left="126" w:right="206"/>
              <w:rPr>
                <w:sz w:val="20"/>
              </w:rPr>
            </w:pPr>
            <w:r w:rsidRPr="00527B5A">
              <w:rPr>
                <w:sz w:val="20"/>
              </w:rPr>
              <w:t xml:space="preserve">The </w:t>
            </w:r>
            <w:r>
              <w:rPr>
                <w:sz w:val="20"/>
              </w:rPr>
              <w:t>Authority</w:t>
            </w:r>
            <w:r w:rsidRPr="00527B5A">
              <w:rPr>
                <w:sz w:val="20"/>
              </w:rPr>
              <w:t xml:space="preserve"> will conduct audits of </w:t>
            </w:r>
            <w:r>
              <w:rPr>
                <w:sz w:val="20"/>
              </w:rPr>
              <w:t xml:space="preserve">Authority </w:t>
            </w:r>
            <w:r w:rsidRPr="00527B5A">
              <w:rPr>
                <w:sz w:val="20"/>
              </w:rPr>
              <w:t>funded training programs.</w:t>
            </w:r>
          </w:p>
        </w:tc>
        <w:tc>
          <w:tcPr>
            <w:tcW w:w="826" w:type="pct"/>
            <w:tcBorders>
              <w:top w:val="single" w:sz="4" w:space="0" w:color="auto"/>
              <w:left w:val="single" w:sz="4" w:space="0" w:color="auto"/>
              <w:bottom w:val="single" w:sz="4" w:space="0" w:color="auto"/>
              <w:right w:val="single" w:sz="4" w:space="0" w:color="auto"/>
            </w:tcBorders>
          </w:tcPr>
          <w:p w14:paraId="18FED4D9" w14:textId="77777777" w:rsidR="00002969" w:rsidRPr="00237543" w:rsidRDefault="00002969" w:rsidP="0073176C">
            <w:pPr>
              <w:spacing w:before="0"/>
              <w:ind w:left="126" w:right="206"/>
              <w:rPr>
                <w:sz w:val="20"/>
              </w:rPr>
            </w:pPr>
            <w:r w:rsidRPr="00237543">
              <w:rPr>
                <w:sz w:val="20"/>
              </w:rPr>
              <w:t>Conduct 25 audits.</w:t>
            </w:r>
          </w:p>
        </w:tc>
        <w:tc>
          <w:tcPr>
            <w:tcW w:w="808" w:type="pct"/>
            <w:tcBorders>
              <w:top w:val="single" w:sz="4" w:space="0" w:color="auto"/>
              <w:left w:val="single" w:sz="4" w:space="0" w:color="auto"/>
              <w:bottom w:val="single" w:sz="4" w:space="0" w:color="auto"/>
              <w:right w:val="single" w:sz="4" w:space="0" w:color="auto"/>
            </w:tcBorders>
          </w:tcPr>
          <w:p w14:paraId="03383678" w14:textId="77777777" w:rsidR="00002969" w:rsidRPr="0020179C" w:rsidRDefault="00002969" w:rsidP="0073176C">
            <w:pPr>
              <w:spacing w:before="0"/>
              <w:ind w:left="126" w:right="206"/>
              <w:rPr>
                <w:sz w:val="20"/>
                <w:highlight w:val="yellow"/>
              </w:rPr>
            </w:pPr>
            <w:r w:rsidRPr="00680548">
              <w:rPr>
                <w:sz w:val="20"/>
              </w:rPr>
              <w:t>Conduct 25 audits.</w:t>
            </w:r>
          </w:p>
        </w:tc>
        <w:tc>
          <w:tcPr>
            <w:tcW w:w="699" w:type="pct"/>
            <w:tcBorders>
              <w:top w:val="single" w:sz="4" w:space="0" w:color="auto"/>
              <w:left w:val="single" w:sz="4" w:space="0" w:color="auto"/>
              <w:bottom w:val="single" w:sz="4" w:space="0" w:color="auto"/>
              <w:right w:val="single" w:sz="4" w:space="0" w:color="auto"/>
            </w:tcBorders>
          </w:tcPr>
          <w:p w14:paraId="1E8E3E76" w14:textId="77777777" w:rsidR="00002969" w:rsidRPr="0020179C" w:rsidRDefault="00002969" w:rsidP="0073176C">
            <w:pPr>
              <w:spacing w:before="0"/>
              <w:ind w:left="126" w:right="206"/>
              <w:rPr>
                <w:sz w:val="20"/>
                <w:highlight w:val="yellow"/>
              </w:rPr>
            </w:pPr>
            <w:r w:rsidRPr="00680548">
              <w:rPr>
                <w:sz w:val="20"/>
              </w:rPr>
              <w:t>Conduct 25 audits.</w:t>
            </w:r>
          </w:p>
        </w:tc>
        <w:tc>
          <w:tcPr>
            <w:tcW w:w="8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FEF66E" w14:textId="77777777" w:rsidR="00002969" w:rsidRPr="0020179C" w:rsidRDefault="00002969" w:rsidP="0073176C">
            <w:pPr>
              <w:spacing w:before="0"/>
              <w:ind w:left="126" w:right="206"/>
              <w:rPr>
                <w:sz w:val="20"/>
                <w:highlight w:val="yellow"/>
              </w:rPr>
            </w:pPr>
            <w:r w:rsidRPr="00680548">
              <w:rPr>
                <w:sz w:val="20"/>
              </w:rPr>
              <w:t>Conduct 25 audits.</w:t>
            </w:r>
          </w:p>
        </w:tc>
      </w:tr>
      <w:tr w:rsidR="00A55413" w:rsidRPr="00EB4176" w14:paraId="70A31C85" w14:textId="77777777" w:rsidTr="00A24043">
        <w:trPr>
          <w:trHeight w:val="616"/>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522DB5" w14:textId="69A87435" w:rsidR="00A55413" w:rsidRDefault="00A55413" w:rsidP="0073176C">
            <w:pPr>
              <w:spacing w:before="0"/>
              <w:ind w:left="180" w:right="204"/>
              <w:rPr>
                <w:sz w:val="20"/>
              </w:rPr>
            </w:pPr>
            <w:r w:rsidRPr="00527B5A">
              <w:rPr>
                <w:sz w:val="20"/>
              </w:rPr>
              <w:t xml:space="preserve">Ensure the funding available for its approved training </w:t>
            </w:r>
            <w:r>
              <w:rPr>
                <w:sz w:val="20"/>
              </w:rPr>
              <w:t>rebates</w:t>
            </w:r>
            <w:r w:rsidRPr="00527B5A">
              <w:rPr>
                <w:sz w:val="20"/>
              </w:rPr>
              <w:t xml:space="preserve"> </w:t>
            </w:r>
            <w:r>
              <w:rPr>
                <w:sz w:val="20"/>
              </w:rPr>
              <w:t xml:space="preserve">for upskilling and cross-skilling </w:t>
            </w:r>
            <w:r w:rsidRPr="00527B5A">
              <w:rPr>
                <w:sz w:val="20"/>
              </w:rPr>
              <w:t>is sufficiently budgeted.</w:t>
            </w:r>
          </w:p>
        </w:tc>
        <w:tc>
          <w:tcPr>
            <w:tcW w:w="778" w:type="pct"/>
            <w:tcBorders>
              <w:top w:val="single" w:sz="4" w:space="0" w:color="auto"/>
              <w:left w:val="nil"/>
              <w:bottom w:val="single" w:sz="4" w:space="0" w:color="auto"/>
              <w:right w:val="single" w:sz="4" w:space="0" w:color="auto"/>
            </w:tcBorders>
          </w:tcPr>
          <w:p w14:paraId="60B067DF" w14:textId="77777777" w:rsidR="00A55413" w:rsidRDefault="00A55413" w:rsidP="0073176C">
            <w:pPr>
              <w:spacing w:before="0"/>
              <w:ind w:left="126" w:right="206"/>
              <w:rPr>
                <w:sz w:val="20"/>
              </w:rPr>
            </w:pPr>
            <w:r w:rsidRPr="00527B5A">
              <w:rPr>
                <w:sz w:val="20"/>
              </w:rPr>
              <w:t xml:space="preserve">The </w:t>
            </w:r>
            <w:r>
              <w:rPr>
                <w:sz w:val="20"/>
              </w:rPr>
              <w:t>Authority</w:t>
            </w:r>
            <w:r w:rsidRPr="00527B5A">
              <w:rPr>
                <w:sz w:val="20"/>
              </w:rPr>
              <w:t xml:space="preserve"> will have the funds available to fund its approved training programs.</w:t>
            </w:r>
          </w:p>
        </w:tc>
        <w:tc>
          <w:tcPr>
            <w:tcW w:w="826" w:type="pct"/>
            <w:tcBorders>
              <w:top w:val="single" w:sz="4" w:space="0" w:color="auto"/>
              <w:left w:val="single" w:sz="4" w:space="0" w:color="auto"/>
              <w:bottom w:val="single" w:sz="4" w:space="0" w:color="auto"/>
              <w:right w:val="single" w:sz="4" w:space="0" w:color="auto"/>
            </w:tcBorders>
          </w:tcPr>
          <w:p w14:paraId="6A8DBE3C" w14:textId="4243C0C0" w:rsidR="00A55413" w:rsidRPr="00237543" w:rsidRDefault="00A55413" w:rsidP="0073176C">
            <w:pPr>
              <w:spacing w:before="0"/>
              <w:ind w:left="126" w:right="206"/>
              <w:rPr>
                <w:sz w:val="20"/>
              </w:rPr>
            </w:pPr>
            <w:r w:rsidRPr="00DA06CA">
              <w:rPr>
                <w:sz w:val="20"/>
              </w:rPr>
              <w:t>The Authority expects to fund $2.1</w:t>
            </w:r>
            <w:r w:rsidR="004804F0">
              <w:rPr>
                <w:sz w:val="20"/>
              </w:rPr>
              <w:t xml:space="preserve"> </w:t>
            </w:r>
            <w:r w:rsidRPr="00DA06CA">
              <w:rPr>
                <w:sz w:val="20"/>
              </w:rPr>
              <w:t>million in training program expenses consistent with the approved training program.</w:t>
            </w:r>
          </w:p>
        </w:tc>
        <w:tc>
          <w:tcPr>
            <w:tcW w:w="808" w:type="pct"/>
            <w:tcBorders>
              <w:top w:val="single" w:sz="4" w:space="0" w:color="auto"/>
              <w:left w:val="single" w:sz="4" w:space="0" w:color="auto"/>
              <w:bottom w:val="single" w:sz="4" w:space="0" w:color="auto"/>
              <w:right w:val="single" w:sz="4" w:space="0" w:color="auto"/>
            </w:tcBorders>
          </w:tcPr>
          <w:p w14:paraId="5AC7F709" w14:textId="12F0DF83" w:rsidR="00A55413" w:rsidRPr="00DA06CA" w:rsidRDefault="00A55413" w:rsidP="0073176C">
            <w:pPr>
              <w:spacing w:before="0"/>
              <w:ind w:left="126" w:right="206"/>
              <w:rPr>
                <w:sz w:val="20"/>
              </w:rPr>
            </w:pPr>
            <w:r w:rsidRPr="00DA06CA">
              <w:rPr>
                <w:sz w:val="20"/>
              </w:rPr>
              <w:t>The Authority expects to fund $2.</w:t>
            </w:r>
            <w:r w:rsidR="001F4359">
              <w:rPr>
                <w:sz w:val="20"/>
              </w:rPr>
              <w:t>1</w:t>
            </w:r>
            <w:r w:rsidRPr="00DA06CA">
              <w:rPr>
                <w:sz w:val="20"/>
              </w:rPr>
              <w:t>5</w:t>
            </w:r>
            <w:r w:rsidR="004804F0">
              <w:rPr>
                <w:sz w:val="20"/>
              </w:rPr>
              <w:t xml:space="preserve"> </w:t>
            </w:r>
            <w:r w:rsidRPr="00DA06CA">
              <w:rPr>
                <w:sz w:val="20"/>
              </w:rPr>
              <w:t>million in training program expenses consistent with the approved training program.</w:t>
            </w:r>
          </w:p>
        </w:tc>
        <w:tc>
          <w:tcPr>
            <w:tcW w:w="699" w:type="pct"/>
            <w:tcBorders>
              <w:top w:val="single" w:sz="4" w:space="0" w:color="auto"/>
              <w:left w:val="single" w:sz="4" w:space="0" w:color="auto"/>
              <w:bottom w:val="single" w:sz="4" w:space="0" w:color="auto"/>
              <w:right w:val="single" w:sz="4" w:space="0" w:color="auto"/>
            </w:tcBorders>
          </w:tcPr>
          <w:p w14:paraId="445CFC0C" w14:textId="1DEDA601" w:rsidR="00A55413" w:rsidRPr="00DA06CA" w:rsidRDefault="00A55413" w:rsidP="0073176C">
            <w:pPr>
              <w:spacing w:before="0"/>
              <w:ind w:left="126" w:right="206"/>
              <w:rPr>
                <w:sz w:val="20"/>
              </w:rPr>
            </w:pPr>
            <w:r w:rsidRPr="00DA06CA">
              <w:rPr>
                <w:sz w:val="20"/>
              </w:rPr>
              <w:t>The Authority expects to fund $2.</w:t>
            </w:r>
            <w:r w:rsidR="00854555">
              <w:rPr>
                <w:sz w:val="20"/>
              </w:rPr>
              <w:t>3</w:t>
            </w:r>
            <w:r w:rsidR="004804F0">
              <w:rPr>
                <w:sz w:val="20"/>
              </w:rPr>
              <w:t xml:space="preserve"> </w:t>
            </w:r>
            <w:r w:rsidRPr="00DA06CA">
              <w:rPr>
                <w:sz w:val="20"/>
              </w:rPr>
              <w:t>million in training program expenses consistent with the approved training program.</w:t>
            </w:r>
          </w:p>
        </w:tc>
        <w:tc>
          <w:tcPr>
            <w:tcW w:w="8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E3E21CA" w14:textId="665842E0" w:rsidR="00A55413" w:rsidRPr="00DA06CA" w:rsidRDefault="00A55413" w:rsidP="0073176C">
            <w:pPr>
              <w:spacing w:before="0"/>
              <w:ind w:left="126" w:right="206"/>
              <w:rPr>
                <w:sz w:val="20"/>
              </w:rPr>
            </w:pPr>
            <w:r w:rsidRPr="00DA06CA">
              <w:rPr>
                <w:sz w:val="20"/>
              </w:rPr>
              <w:t xml:space="preserve">The Authority expects to fund </w:t>
            </w:r>
            <w:r w:rsidRPr="00637A7C">
              <w:rPr>
                <w:sz w:val="20"/>
              </w:rPr>
              <w:t>$2.</w:t>
            </w:r>
            <w:r w:rsidR="00854555">
              <w:rPr>
                <w:sz w:val="20"/>
              </w:rPr>
              <w:t>35</w:t>
            </w:r>
            <w:r w:rsidR="004804F0" w:rsidRPr="00637A7C">
              <w:rPr>
                <w:sz w:val="20"/>
              </w:rPr>
              <w:t xml:space="preserve"> </w:t>
            </w:r>
            <w:r w:rsidRPr="00637A7C">
              <w:rPr>
                <w:sz w:val="20"/>
              </w:rPr>
              <w:t>million</w:t>
            </w:r>
            <w:r w:rsidRPr="00DA06CA">
              <w:rPr>
                <w:sz w:val="20"/>
              </w:rPr>
              <w:t xml:space="preserve"> in training program expenses consistent with the approved training program.</w:t>
            </w:r>
          </w:p>
        </w:tc>
      </w:tr>
      <w:tr w:rsidR="00002969" w:rsidRPr="00EB4176" w14:paraId="26341507" w14:textId="77777777" w:rsidTr="00A24043">
        <w:trPr>
          <w:trHeight w:val="616"/>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D0AEE1" w14:textId="7074FBD6" w:rsidR="00002969" w:rsidRDefault="00002969" w:rsidP="0073176C">
            <w:pPr>
              <w:spacing w:before="0"/>
              <w:ind w:left="180" w:right="204"/>
              <w:rPr>
                <w:sz w:val="20"/>
              </w:rPr>
            </w:pPr>
            <w:r w:rsidRPr="00527B5A">
              <w:rPr>
                <w:sz w:val="20"/>
              </w:rPr>
              <w:t xml:space="preserve">Ensure the funding available for </w:t>
            </w:r>
            <w:r>
              <w:rPr>
                <w:sz w:val="20"/>
              </w:rPr>
              <w:t>Access &amp; Equity</w:t>
            </w:r>
            <w:r w:rsidRPr="00527B5A">
              <w:rPr>
                <w:sz w:val="20"/>
              </w:rPr>
              <w:t xml:space="preserve"> programs is sufficiently budgeted</w:t>
            </w:r>
            <w:r>
              <w:rPr>
                <w:sz w:val="20"/>
              </w:rPr>
              <w:t xml:space="preserve">. </w:t>
            </w:r>
          </w:p>
        </w:tc>
        <w:tc>
          <w:tcPr>
            <w:tcW w:w="778" w:type="pct"/>
            <w:tcBorders>
              <w:top w:val="single" w:sz="4" w:space="0" w:color="auto"/>
              <w:left w:val="nil"/>
              <w:bottom w:val="single" w:sz="4" w:space="0" w:color="auto"/>
              <w:right w:val="single" w:sz="4" w:space="0" w:color="auto"/>
            </w:tcBorders>
          </w:tcPr>
          <w:p w14:paraId="21D1BD2A" w14:textId="77777777" w:rsidR="00002969" w:rsidRDefault="00002969" w:rsidP="0073176C">
            <w:pPr>
              <w:spacing w:before="0"/>
              <w:ind w:left="126" w:right="206"/>
              <w:rPr>
                <w:sz w:val="20"/>
              </w:rPr>
            </w:pPr>
            <w:r w:rsidRPr="00527B5A">
              <w:rPr>
                <w:sz w:val="20"/>
              </w:rPr>
              <w:t xml:space="preserve">The </w:t>
            </w:r>
            <w:r>
              <w:rPr>
                <w:sz w:val="20"/>
              </w:rPr>
              <w:t>Authority</w:t>
            </w:r>
            <w:r w:rsidRPr="00527B5A">
              <w:rPr>
                <w:sz w:val="20"/>
              </w:rPr>
              <w:t xml:space="preserve"> will have the funds available to fund its approved training programs.</w:t>
            </w:r>
          </w:p>
        </w:tc>
        <w:tc>
          <w:tcPr>
            <w:tcW w:w="826" w:type="pct"/>
            <w:tcBorders>
              <w:top w:val="single" w:sz="4" w:space="0" w:color="auto"/>
              <w:left w:val="single" w:sz="4" w:space="0" w:color="auto"/>
              <w:bottom w:val="single" w:sz="4" w:space="0" w:color="auto"/>
              <w:right w:val="single" w:sz="4" w:space="0" w:color="auto"/>
            </w:tcBorders>
          </w:tcPr>
          <w:p w14:paraId="0652BC6B" w14:textId="73AE2B70" w:rsidR="00002969" w:rsidRPr="00237543" w:rsidRDefault="00002969" w:rsidP="0073176C">
            <w:pPr>
              <w:spacing w:before="0"/>
              <w:ind w:left="126" w:right="206"/>
              <w:rPr>
                <w:sz w:val="20"/>
              </w:rPr>
            </w:pPr>
            <w:r w:rsidRPr="00237543">
              <w:rPr>
                <w:sz w:val="20"/>
              </w:rPr>
              <w:t>The Authority expects to fund $0.</w:t>
            </w:r>
            <w:r w:rsidR="001F4359">
              <w:rPr>
                <w:sz w:val="20"/>
              </w:rPr>
              <w:t>6</w:t>
            </w:r>
            <w:r w:rsidR="004804F0">
              <w:rPr>
                <w:sz w:val="20"/>
              </w:rPr>
              <w:t xml:space="preserve"> </w:t>
            </w:r>
            <w:r w:rsidRPr="00237543">
              <w:rPr>
                <w:sz w:val="20"/>
              </w:rPr>
              <w:t>million in training program expenses consistent with the approved training program.</w:t>
            </w:r>
          </w:p>
        </w:tc>
        <w:tc>
          <w:tcPr>
            <w:tcW w:w="808" w:type="pct"/>
            <w:tcBorders>
              <w:top w:val="single" w:sz="4" w:space="0" w:color="auto"/>
              <w:left w:val="single" w:sz="4" w:space="0" w:color="auto"/>
              <w:bottom w:val="single" w:sz="4" w:space="0" w:color="auto"/>
              <w:right w:val="single" w:sz="4" w:space="0" w:color="auto"/>
            </w:tcBorders>
          </w:tcPr>
          <w:p w14:paraId="2F130547" w14:textId="25C90443" w:rsidR="00002969" w:rsidRPr="000E7637" w:rsidRDefault="00002969" w:rsidP="0073176C">
            <w:pPr>
              <w:spacing w:before="0"/>
              <w:ind w:left="126" w:right="206"/>
              <w:rPr>
                <w:sz w:val="20"/>
              </w:rPr>
            </w:pPr>
            <w:r w:rsidRPr="000E7637">
              <w:rPr>
                <w:sz w:val="20"/>
              </w:rPr>
              <w:t>The Authority expects to fund $</w:t>
            </w:r>
            <w:r>
              <w:rPr>
                <w:sz w:val="20"/>
              </w:rPr>
              <w:t>0.</w:t>
            </w:r>
            <w:r w:rsidR="001F4359">
              <w:rPr>
                <w:sz w:val="20"/>
              </w:rPr>
              <w:t>6</w:t>
            </w:r>
            <w:r w:rsidR="00A55413">
              <w:rPr>
                <w:sz w:val="20"/>
              </w:rPr>
              <w:t>5</w:t>
            </w:r>
            <w:r w:rsidR="004804F0">
              <w:rPr>
                <w:sz w:val="20"/>
              </w:rPr>
              <w:t xml:space="preserve"> </w:t>
            </w:r>
            <w:r w:rsidRPr="000E7637">
              <w:rPr>
                <w:sz w:val="20"/>
              </w:rPr>
              <w:t>million in training program expenses consistent with the approved training program.</w:t>
            </w:r>
          </w:p>
        </w:tc>
        <w:tc>
          <w:tcPr>
            <w:tcW w:w="699" w:type="pct"/>
            <w:tcBorders>
              <w:top w:val="single" w:sz="4" w:space="0" w:color="auto"/>
              <w:left w:val="single" w:sz="4" w:space="0" w:color="auto"/>
              <w:bottom w:val="single" w:sz="4" w:space="0" w:color="auto"/>
              <w:right w:val="single" w:sz="4" w:space="0" w:color="auto"/>
            </w:tcBorders>
          </w:tcPr>
          <w:p w14:paraId="07BE354F" w14:textId="3DBB640E" w:rsidR="00002969" w:rsidRPr="000E7637" w:rsidRDefault="00002969" w:rsidP="0073176C">
            <w:pPr>
              <w:spacing w:before="0"/>
              <w:ind w:left="126" w:right="206"/>
              <w:rPr>
                <w:sz w:val="20"/>
              </w:rPr>
            </w:pPr>
            <w:r w:rsidRPr="000E7637">
              <w:rPr>
                <w:sz w:val="20"/>
              </w:rPr>
              <w:t>The Authority expects to fund $</w:t>
            </w:r>
            <w:r>
              <w:rPr>
                <w:sz w:val="20"/>
              </w:rPr>
              <w:t>0.</w:t>
            </w:r>
            <w:r w:rsidR="00854555">
              <w:rPr>
                <w:sz w:val="20"/>
              </w:rPr>
              <w:t>75</w:t>
            </w:r>
            <w:r w:rsidR="004804F0">
              <w:rPr>
                <w:sz w:val="20"/>
              </w:rPr>
              <w:t xml:space="preserve"> </w:t>
            </w:r>
            <w:r w:rsidRPr="000E7637">
              <w:rPr>
                <w:sz w:val="20"/>
              </w:rPr>
              <w:t>million in training program expenses consistent with the approved training program.</w:t>
            </w:r>
          </w:p>
        </w:tc>
        <w:tc>
          <w:tcPr>
            <w:tcW w:w="8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0FDA3D" w14:textId="3194FA8A" w:rsidR="00002969" w:rsidRPr="000E7637" w:rsidRDefault="00002969" w:rsidP="0073176C">
            <w:pPr>
              <w:spacing w:before="0"/>
              <w:ind w:left="126" w:right="206"/>
              <w:rPr>
                <w:sz w:val="20"/>
              </w:rPr>
            </w:pPr>
            <w:r w:rsidRPr="000E7637">
              <w:rPr>
                <w:sz w:val="20"/>
              </w:rPr>
              <w:t>The Authority expects to fund $</w:t>
            </w:r>
            <w:r>
              <w:rPr>
                <w:sz w:val="20"/>
              </w:rPr>
              <w:t>0.</w:t>
            </w:r>
            <w:r w:rsidR="00854555">
              <w:rPr>
                <w:sz w:val="20"/>
              </w:rPr>
              <w:t>8</w:t>
            </w:r>
            <w:r w:rsidR="004804F0">
              <w:rPr>
                <w:sz w:val="20"/>
              </w:rPr>
              <w:t xml:space="preserve"> </w:t>
            </w:r>
            <w:r w:rsidRPr="000E7637">
              <w:rPr>
                <w:sz w:val="20"/>
              </w:rPr>
              <w:t>million in training program expenses consistent with the approved training program.</w:t>
            </w:r>
          </w:p>
        </w:tc>
      </w:tr>
      <w:tr w:rsidR="00A24043" w:rsidRPr="00A24043" w14:paraId="55D8B87A" w14:textId="77777777" w:rsidTr="00A24043">
        <w:trPr>
          <w:trHeight w:val="611"/>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8A07DD" w14:textId="46E66EC3" w:rsidR="00032C76" w:rsidRPr="00A24043" w:rsidRDefault="00032C76" w:rsidP="0073176C">
            <w:pPr>
              <w:spacing w:before="0"/>
              <w:rPr>
                <w:sz w:val="20"/>
                <w:szCs w:val="20"/>
              </w:rPr>
            </w:pPr>
            <w:r w:rsidRPr="00A24043">
              <w:rPr>
                <w:sz w:val="20"/>
                <w:szCs w:val="20"/>
              </w:rPr>
              <w:lastRenderedPageBreak/>
              <w:t>Ensure the ongoing funding of entry level apprentices at Group Training Organisations (GTO)</w:t>
            </w:r>
            <w:r w:rsidR="00C8509D" w:rsidRPr="00A24043">
              <w:rPr>
                <w:sz w:val="20"/>
                <w:szCs w:val="20"/>
              </w:rPr>
              <w:t xml:space="preserve"> </w:t>
            </w:r>
            <w:r w:rsidR="00BB45FE" w:rsidRPr="00A24043">
              <w:rPr>
                <w:sz w:val="20"/>
                <w:szCs w:val="20"/>
              </w:rPr>
              <w:t>incentives</w:t>
            </w:r>
            <w:r w:rsidRPr="00A24043">
              <w:rPr>
                <w:sz w:val="20"/>
                <w:szCs w:val="20"/>
              </w:rPr>
              <w:t>.</w:t>
            </w:r>
            <w:r w:rsidR="00C8509D" w:rsidRPr="00A24043">
              <w:rPr>
                <w:sz w:val="20"/>
                <w:szCs w:val="20"/>
                <w:vertAlign w:val="superscript"/>
              </w:rPr>
              <w:t xml:space="preserve"> </w:t>
            </w:r>
          </w:p>
        </w:tc>
        <w:tc>
          <w:tcPr>
            <w:tcW w:w="778" w:type="pct"/>
            <w:tcBorders>
              <w:top w:val="single" w:sz="4" w:space="0" w:color="auto"/>
              <w:left w:val="nil"/>
              <w:bottom w:val="single" w:sz="4" w:space="0" w:color="auto"/>
              <w:right w:val="single" w:sz="4" w:space="0" w:color="auto"/>
            </w:tcBorders>
          </w:tcPr>
          <w:p w14:paraId="165C7258" w14:textId="59585C60" w:rsidR="00041338" w:rsidRPr="00A24043" w:rsidRDefault="00032C76" w:rsidP="0073176C">
            <w:pPr>
              <w:spacing w:before="0"/>
              <w:rPr>
                <w:sz w:val="20"/>
                <w:szCs w:val="20"/>
              </w:rPr>
            </w:pPr>
            <w:r w:rsidRPr="00A24043">
              <w:rPr>
                <w:sz w:val="20"/>
                <w:szCs w:val="20"/>
              </w:rPr>
              <w:t>The Authority will continue to fund entry level placements each year at GTOs</w:t>
            </w:r>
            <w:r w:rsidR="00CA2DB9" w:rsidRPr="00A24043">
              <w:rPr>
                <w:sz w:val="20"/>
                <w:szCs w:val="20"/>
              </w:rPr>
              <w:t xml:space="preserve"> and other employers of apprentices</w:t>
            </w:r>
            <w:r w:rsidRPr="00A24043">
              <w:rPr>
                <w:sz w:val="20"/>
                <w:szCs w:val="20"/>
              </w:rPr>
              <w:t>.</w:t>
            </w:r>
          </w:p>
        </w:tc>
        <w:tc>
          <w:tcPr>
            <w:tcW w:w="826" w:type="pct"/>
            <w:tcBorders>
              <w:top w:val="single" w:sz="4" w:space="0" w:color="auto"/>
              <w:left w:val="single" w:sz="4" w:space="0" w:color="auto"/>
              <w:bottom w:val="single" w:sz="4" w:space="0" w:color="auto"/>
              <w:right w:val="single" w:sz="4" w:space="0" w:color="auto"/>
            </w:tcBorders>
          </w:tcPr>
          <w:p w14:paraId="739B5143" w14:textId="2138967A" w:rsidR="00032C76" w:rsidRPr="00A24043" w:rsidRDefault="00032C76" w:rsidP="0073176C">
            <w:pPr>
              <w:spacing w:before="0"/>
              <w:rPr>
                <w:sz w:val="20"/>
                <w:szCs w:val="20"/>
              </w:rPr>
            </w:pPr>
            <w:r w:rsidRPr="00A24043">
              <w:rPr>
                <w:sz w:val="20"/>
                <w:szCs w:val="20"/>
              </w:rPr>
              <w:t>Funding provided for 3</w:t>
            </w:r>
            <w:r w:rsidR="00A55413" w:rsidRPr="00A24043">
              <w:rPr>
                <w:sz w:val="20"/>
                <w:szCs w:val="20"/>
              </w:rPr>
              <w:t>2</w:t>
            </w:r>
            <w:r w:rsidRPr="00A24043">
              <w:rPr>
                <w:sz w:val="20"/>
                <w:szCs w:val="20"/>
              </w:rPr>
              <w:t>0 entry level placements at GTOs each year</w:t>
            </w:r>
            <w:r w:rsidR="00330F27" w:rsidRPr="00A24043">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2889797E" w14:textId="553374C5" w:rsidR="00032C76" w:rsidRPr="00A24043" w:rsidRDefault="00032C76" w:rsidP="0073176C">
            <w:pPr>
              <w:spacing w:before="0"/>
              <w:rPr>
                <w:sz w:val="20"/>
                <w:szCs w:val="20"/>
              </w:rPr>
            </w:pPr>
            <w:r w:rsidRPr="00A24043">
              <w:rPr>
                <w:sz w:val="20"/>
                <w:szCs w:val="20"/>
              </w:rPr>
              <w:t>Funding provided for 3</w:t>
            </w:r>
            <w:r w:rsidR="00A55413" w:rsidRPr="00A24043">
              <w:rPr>
                <w:sz w:val="20"/>
                <w:szCs w:val="20"/>
              </w:rPr>
              <w:t>3</w:t>
            </w:r>
            <w:r w:rsidRPr="00A24043">
              <w:rPr>
                <w:sz w:val="20"/>
                <w:szCs w:val="20"/>
              </w:rPr>
              <w:t>0 entry level placements at GTOs each year</w:t>
            </w:r>
            <w:r w:rsidR="00330F27" w:rsidRPr="00A24043">
              <w:rPr>
                <w:sz w:val="20"/>
                <w:szCs w:val="20"/>
              </w:rPr>
              <w:t>.</w:t>
            </w:r>
          </w:p>
        </w:tc>
        <w:tc>
          <w:tcPr>
            <w:tcW w:w="699" w:type="pct"/>
            <w:tcBorders>
              <w:top w:val="single" w:sz="4" w:space="0" w:color="auto"/>
              <w:left w:val="single" w:sz="4" w:space="0" w:color="auto"/>
              <w:bottom w:val="single" w:sz="4" w:space="0" w:color="auto"/>
              <w:right w:val="single" w:sz="4" w:space="0" w:color="auto"/>
            </w:tcBorders>
          </w:tcPr>
          <w:p w14:paraId="3D069DE2" w14:textId="356DB2DF" w:rsidR="00032C76" w:rsidRPr="00A24043" w:rsidRDefault="00032C76" w:rsidP="0073176C">
            <w:pPr>
              <w:spacing w:before="0"/>
              <w:rPr>
                <w:sz w:val="20"/>
                <w:szCs w:val="20"/>
                <w:vertAlign w:val="superscript"/>
              </w:rPr>
            </w:pPr>
            <w:r w:rsidRPr="00A24043">
              <w:rPr>
                <w:sz w:val="20"/>
                <w:szCs w:val="20"/>
              </w:rPr>
              <w:t>Funding provided for 3</w:t>
            </w:r>
            <w:r w:rsidR="00A55413" w:rsidRPr="00A24043">
              <w:rPr>
                <w:sz w:val="20"/>
                <w:szCs w:val="20"/>
              </w:rPr>
              <w:t>4</w:t>
            </w:r>
            <w:r w:rsidRPr="00A24043">
              <w:rPr>
                <w:sz w:val="20"/>
                <w:szCs w:val="20"/>
              </w:rPr>
              <w:t>0 entry level placements at GTOs each year</w:t>
            </w:r>
            <w:r w:rsidR="00330F27" w:rsidRPr="00A24043">
              <w:rPr>
                <w:sz w:val="20"/>
                <w:szCs w:val="20"/>
              </w:rPr>
              <w:t>.</w:t>
            </w:r>
          </w:p>
        </w:tc>
        <w:tc>
          <w:tcPr>
            <w:tcW w:w="8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AA6DE5" w14:textId="1565A0F7" w:rsidR="00032C76" w:rsidRPr="00A24043" w:rsidRDefault="00032C76" w:rsidP="0073176C">
            <w:pPr>
              <w:spacing w:before="0"/>
              <w:rPr>
                <w:sz w:val="20"/>
                <w:szCs w:val="20"/>
              </w:rPr>
            </w:pPr>
            <w:r w:rsidRPr="00A24043">
              <w:rPr>
                <w:sz w:val="20"/>
                <w:szCs w:val="20"/>
              </w:rPr>
              <w:t>Funding provided for 3</w:t>
            </w:r>
            <w:r w:rsidR="00A55413" w:rsidRPr="00A24043">
              <w:rPr>
                <w:sz w:val="20"/>
                <w:szCs w:val="20"/>
              </w:rPr>
              <w:t>6</w:t>
            </w:r>
            <w:r w:rsidRPr="00A24043">
              <w:rPr>
                <w:sz w:val="20"/>
                <w:szCs w:val="20"/>
              </w:rPr>
              <w:t>0 entry level placements at GTOs each year</w:t>
            </w:r>
            <w:r w:rsidR="00330F27" w:rsidRPr="00A24043">
              <w:rPr>
                <w:sz w:val="20"/>
                <w:szCs w:val="20"/>
              </w:rPr>
              <w:t>.</w:t>
            </w:r>
          </w:p>
          <w:p w14:paraId="41E3A90A" w14:textId="3951995D" w:rsidR="00590F6C" w:rsidRPr="00A24043" w:rsidRDefault="00590F6C" w:rsidP="0073176C">
            <w:pPr>
              <w:spacing w:before="0"/>
              <w:rPr>
                <w:sz w:val="20"/>
                <w:szCs w:val="20"/>
              </w:rPr>
            </w:pPr>
          </w:p>
        </w:tc>
      </w:tr>
      <w:tr w:rsidR="00A24043" w:rsidRPr="00A24043" w14:paraId="3B605084" w14:textId="77777777" w:rsidTr="00A24043">
        <w:trPr>
          <w:trHeight w:val="255"/>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D2B4D5" w14:textId="5E30E4D3" w:rsidR="007E30D9" w:rsidRPr="00A24043" w:rsidRDefault="007E30D9" w:rsidP="0073176C">
            <w:pPr>
              <w:spacing w:before="0"/>
              <w:rPr>
                <w:sz w:val="20"/>
                <w:szCs w:val="20"/>
              </w:rPr>
            </w:pPr>
            <w:r w:rsidRPr="00A24043">
              <w:rPr>
                <w:sz w:val="20"/>
                <w:szCs w:val="20"/>
              </w:rPr>
              <w:t>Ensure funding of training positions for existing workers in accordance with the approved training.</w:t>
            </w:r>
            <w:r w:rsidR="00B45FF6" w:rsidRPr="00A24043">
              <w:rPr>
                <w:sz w:val="20"/>
                <w:szCs w:val="20"/>
              </w:rPr>
              <w:t xml:space="preserve"> </w:t>
            </w:r>
          </w:p>
        </w:tc>
        <w:tc>
          <w:tcPr>
            <w:tcW w:w="778" w:type="pct"/>
            <w:tcBorders>
              <w:top w:val="single" w:sz="4" w:space="0" w:color="auto"/>
              <w:left w:val="nil"/>
              <w:bottom w:val="single" w:sz="4" w:space="0" w:color="auto"/>
              <w:right w:val="single" w:sz="4" w:space="0" w:color="auto"/>
            </w:tcBorders>
          </w:tcPr>
          <w:p w14:paraId="6270173C" w14:textId="77777777" w:rsidR="007E30D9" w:rsidRPr="00A24043" w:rsidRDefault="007E30D9" w:rsidP="0073176C">
            <w:pPr>
              <w:spacing w:before="0"/>
              <w:rPr>
                <w:sz w:val="20"/>
                <w:szCs w:val="20"/>
              </w:rPr>
            </w:pPr>
            <w:r w:rsidRPr="00A24043">
              <w:rPr>
                <w:sz w:val="20"/>
                <w:szCs w:val="20"/>
              </w:rPr>
              <w:t>The allocation of funding is provided in accordance with the approved training program.</w:t>
            </w:r>
          </w:p>
        </w:tc>
        <w:tc>
          <w:tcPr>
            <w:tcW w:w="826" w:type="pct"/>
            <w:tcBorders>
              <w:top w:val="single" w:sz="4" w:space="0" w:color="auto"/>
              <w:left w:val="single" w:sz="4" w:space="0" w:color="auto"/>
              <w:bottom w:val="single" w:sz="4" w:space="0" w:color="auto"/>
              <w:right w:val="single" w:sz="4" w:space="0" w:color="auto"/>
            </w:tcBorders>
          </w:tcPr>
          <w:p w14:paraId="01383A0F" w14:textId="41072E66" w:rsidR="007E30D9" w:rsidRPr="00A24043" w:rsidRDefault="007E30D9" w:rsidP="0073176C">
            <w:pPr>
              <w:spacing w:before="0"/>
              <w:rPr>
                <w:sz w:val="20"/>
                <w:szCs w:val="20"/>
              </w:rPr>
            </w:pPr>
            <w:r w:rsidRPr="00A24043">
              <w:rPr>
                <w:sz w:val="20"/>
                <w:szCs w:val="20"/>
              </w:rPr>
              <w:t xml:space="preserve">Provide funding for </w:t>
            </w:r>
            <w:r w:rsidR="0071699B" w:rsidRPr="00A24043">
              <w:rPr>
                <w:sz w:val="20"/>
                <w:szCs w:val="20"/>
              </w:rPr>
              <w:t>8</w:t>
            </w:r>
            <w:r w:rsidR="00BC75D1" w:rsidRPr="00A24043">
              <w:rPr>
                <w:sz w:val="20"/>
                <w:szCs w:val="20"/>
              </w:rPr>
              <w:t>,0</w:t>
            </w:r>
            <w:r w:rsidRPr="00A24043">
              <w:rPr>
                <w:sz w:val="20"/>
                <w:szCs w:val="20"/>
              </w:rPr>
              <w:t>00 existing worker positions in accordance with the approved training programs.</w:t>
            </w:r>
          </w:p>
        </w:tc>
        <w:tc>
          <w:tcPr>
            <w:tcW w:w="808" w:type="pct"/>
            <w:tcBorders>
              <w:top w:val="single" w:sz="4" w:space="0" w:color="auto"/>
              <w:left w:val="single" w:sz="4" w:space="0" w:color="auto"/>
              <w:bottom w:val="single" w:sz="4" w:space="0" w:color="auto"/>
              <w:right w:val="single" w:sz="4" w:space="0" w:color="auto"/>
            </w:tcBorders>
          </w:tcPr>
          <w:p w14:paraId="6517FC15" w14:textId="2C40A74A" w:rsidR="007E30D9" w:rsidRPr="00A24043" w:rsidRDefault="007E30D9" w:rsidP="0073176C">
            <w:pPr>
              <w:spacing w:before="0"/>
              <w:rPr>
                <w:sz w:val="20"/>
                <w:szCs w:val="20"/>
              </w:rPr>
            </w:pPr>
            <w:r w:rsidRPr="00A24043">
              <w:rPr>
                <w:sz w:val="20"/>
                <w:szCs w:val="20"/>
              </w:rPr>
              <w:t xml:space="preserve">Provide funding for </w:t>
            </w:r>
            <w:r w:rsidR="0071699B" w:rsidRPr="00A24043">
              <w:rPr>
                <w:sz w:val="20"/>
                <w:szCs w:val="20"/>
              </w:rPr>
              <w:t>9,0</w:t>
            </w:r>
            <w:r w:rsidRPr="00A24043">
              <w:rPr>
                <w:sz w:val="20"/>
                <w:szCs w:val="20"/>
              </w:rPr>
              <w:t>00 existing worker positions in accordance with the approved training programs.</w:t>
            </w:r>
          </w:p>
        </w:tc>
        <w:tc>
          <w:tcPr>
            <w:tcW w:w="699" w:type="pct"/>
            <w:tcBorders>
              <w:top w:val="single" w:sz="4" w:space="0" w:color="auto"/>
              <w:left w:val="single" w:sz="4" w:space="0" w:color="auto"/>
              <w:bottom w:val="single" w:sz="4" w:space="0" w:color="auto"/>
              <w:right w:val="single" w:sz="4" w:space="0" w:color="auto"/>
            </w:tcBorders>
          </w:tcPr>
          <w:p w14:paraId="642E9907" w14:textId="2DDCA69E" w:rsidR="00590F6C" w:rsidRPr="00A24043" w:rsidRDefault="007E30D9" w:rsidP="0073176C">
            <w:pPr>
              <w:spacing w:before="0"/>
              <w:rPr>
                <w:sz w:val="20"/>
                <w:szCs w:val="20"/>
              </w:rPr>
            </w:pPr>
            <w:r w:rsidRPr="00A24043">
              <w:rPr>
                <w:sz w:val="20"/>
                <w:szCs w:val="20"/>
              </w:rPr>
              <w:t xml:space="preserve">Provide funding for </w:t>
            </w:r>
            <w:r w:rsidR="0071699B" w:rsidRPr="00A24043">
              <w:rPr>
                <w:sz w:val="20"/>
                <w:szCs w:val="20"/>
              </w:rPr>
              <w:t>9</w:t>
            </w:r>
            <w:r w:rsidR="00177BA2" w:rsidRPr="00A24043">
              <w:rPr>
                <w:sz w:val="20"/>
                <w:szCs w:val="20"/>
              </w:rPr>
              <w:t>,</w:t>
            </w:r>
            <w:r w:rsidR="0071699B" w:rsidRPr="00A24043">
              <w:rPr>
                <w:sz w:val="20"/>
                <w:szCs w:val="20"/>
              </w:rPr>
              <w:t>5</w:t>
            </w:r>
            <w:r w:rsidRPr="00A24043">
              <w:rPr>
                <w:sz w:val="20"/>
                <w:szCs w:val="20"/>
              </w:rPr>
              <w:t>00 existing worker positions in accordance with the approved training programs.</w:t>
            </w:r>
          </w:p>
        </w:tc>
        <w:tc>
          <w:tcPr>
            <w:tcW w:w="8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B1A052" w14:textId="7BDEDFE6" w:rsidR="007E30D9" w:rsidRPr="00A24043" w:rsidRDefault="007E30D9" w:rsidP="0073176C">
            <w:pPr>
              <w:spacing w:before="0"/>
              <w:rPr>
                <w:sz w:val="20"/>
                <w:szCs w:val="20"/>
              </w:rPr>
            </w:pPr>
            <w:r w:rsidRPr="00A24043">
              <w:rPr>
                <w:sz w:val="20"/>
                <w:szCs w:val="20"/>
              </w:rPr>
              <w:t xml:space="preserve">Provide funding for </w:t>
            </w:r>
            <w:r w:rsidR="0071699B" w:rsidRPr="00A24043">
              <w:rPr>
                <w:sz w:val="20"/>
                <w:szCs w:val="20"/>
              </w:rPr>
              <w:t>10</w:t>
            </w:r>
            <w:r w:rsidRPr="00A24043">
              <w:rPr>
                <w:sz w:val="20"/>
                <w:szCs w:val="20"/>
              </w:rPr>
              <w:t>,</w:t>
            </w:r>
            <w:r w:rsidR="00BC75D1" w:rsidRPr="00A24043">
              <w:rPr>
                <w:sz w:val="20"/>
                <w:szCs w:val="20"/>
              </w:rPr>
              <w:t>0</w:t>
            </w:r>
            <w:r w:rsidRPr="00A24043">
              <w:rPr>
                <w:sz w:val="20"/>
                <w:szCs w:val="20"/>
              </w:rPr>
              <w:t>00 existing worker positions in accordance with the approved training programs.</w:t>
            </w:r>
          </w:p>
        </w:tc>
      </w:tr>
      <w:tr w:rsidR="00A24043" w:rsidRPr="00A24043" w14:paraId="77E1BE1B" w14:textId="77777777" w:rsidTr="00A24043">
        <w:trPr>
          <w:trHeight w:val="255"/>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86864D" w14:textId="033A5276" w:rsidR="00F42435" w:rsidRPr="00A24043" w:rsidRDefault="00F42435" w:rsidP="0073176C">
            <w:pPr>
              <w:spacing w:before="0"/>
              <w:rPr>
                <w:sz w:val="20"/>
                <w:szCs w:val="20"/>
              </w:rPr>
            </w:pPr>
            <w:r w:rsidRPr="00A24043">
              <w:rPr>
                <w:sz w:val="20"/>
                <w:szCs w:val="20"/>
              </w:rPr>
              <w:t>Prepare and submit the Authority’s annual Training Plan for approval by the Minister by the legislated date.</w:t>
            </w:r>
          </w:p>
        </w:tc>
        <w:tc>
          <w:tcPr>
            <w:tcW w:w="778" w:type="pct"/>
            <w:tcBorders>
              <w:top w:val="single" w:sz="4" w:space="0" w:color="auto"/>
              <w:left w:val="nil"/>
              <w:bottom w:val="single" w:sz="4" w:space="0" w:color="auto"/>
              <w:right w:val="single" w:sz="4" w:space="0" w:color="auto"/>
            </w:tcBorders>
          </w:tcPr>
          <w:p w14:paraId="3CDB0D2B" w14:textId="13A26DBB" w:rsidR="00590F6C" w:rsidRPr="00A24043" w:rsidRDefault="00F42435" w:rsidP="0073176C">
            <w:pPr>
              <w:spacing w:before="0"/>
              <w:rPr>
                <w:sz w:val="20"/>
                <w:szCs w:val="20"/>
              </w:rPr>
            </w:pPr>
            <w:r w:rsidRPr="00A24043">
              <w:rPr>
                <w:sz w:val="20"/>
                <w:szCs w:val="20"/>
              </w:rPr>
              <w:t>Obtain approval of the Training Plan by the Minister by the legislated date.</w:t>
            </w:r>
          </w:p>
        </w:tc>
        <w:tc>
          <w:tcPr>
            <w:tcW w:w="826" w:type="pct"/>
            <w:tcBorders>
              <w:top w:val="single" w:sz="4" w:space="0" w:color="auto"/>
              <w:left w:val="single" w:sz="4" w:space="0" w:color="auto"/>
              <w:bottom w:val="single" w:sz="4" w:space="0" w:color="auto"/>
              <w:right w:val="single" w:sz="4" w:space="0" w:color="auto"/>
            </w:tcBorders>
          </w:tcPr>
          <w:p w14:paraId="3A94F241" w14:textId="7E10D8A9" w:rsidR="00F42435" w:rsidRPr="00A24043" w:rsidRDefault="00F42435" w:rsidP="0073176C">
            <w:pPr>
              <w:spacing w:before="0"/>
              <w:rPr>
                <w:sz w:val="20"/>
                <w:szCs w:val="20"/>
              </w:rPr>
            </w:pPr>
            <w:r w:rsidRPr="00A24043">
              <w:rPr>
                <w:sz w:val="20"/>
                <w:szCs w:val="20"/>
              </w:rPr>
              <w:t>By 31 October 202</w:t>
            </w:r>
            <w:r w:rsidR="00177BA2" w:rsidRPr="00A24043">
              <w:rPr>
                <w:sz w:val="20"/>
                <w:szCs w:val="20"/>
              </w:rPr>
              <w:t>6</w:t>
            </w:r>
            <w:r w:rsidRPr="00A24043">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7F1E73F6" w14:textId="3B9A9853" w:rsidR="00F42435" w:rsidRPr="00A24043" w:rsidRDefault="00F42435" w:rsidP="0073176C">
            <w:pPr>
              <w:spacing w:before="0"/>
              <w:rPr>
                <w:sz w:val="20"/>
                <w:szCs w:val="20"/>
              </w:rPr>
            </w:pPr>
            <w:r w:rsidRPr="00A24043">
              <w:rPr>
                <w:sz w:val="20"/>
                <w:szCs w:val="20"/>
              </w:rPr>
              <w:t>By 31 October 202</w:t>
            </w:r>
            <w:r w:rsidR="00177BA2" w:rsidRPr="00A24043">
              <w:rPr>
                <w:sz w:val="20"/>
                <w:szCs w:val="20"/>
              </w:rPr>
              <w:t>7</w:t>
            </w:r>
            <w:r w:rsidRPr="00A24043">
              <w:rPr>
                <w:sz w:val="20"/>
                <w:szCs w:val="20"/>
              </w:rPr>
              <w:t>.</w:t>
            </w:r>
          </w:p>
        </w:tc>
        <w:tc>
          <w:tcPr>
            <w:tcW w:w="699" w:type="pct"/>
            <w:tcBorders>
              <w:top w:val="single" w:sz="4" w:space="0" w:color="auto"/>
              <w:left w:val="single" w:sz="4" w:space="0" w:color="auto"/>
              <w:bottom w:val="single" w:sz="4" w:space="0" w:color="auto"/>
              <w:right w:val="single" w:sz="4" w:space="0" w:color="auto"/>
            </w:tcBorders>
          </w:tcPr>
          <w:p w14:paraId="4E53A817" w14:textId="0C8F4AE7" w:rsidR="00F42435" w:rsidRPr="00A24043" w:rsidRDefault="00F42435" w:rsidP="0073176C">
            <w:pPr>
              <w:spacing w:before="0"/>
              <w:rPr>
                <w:sz w:val="20"/>
                <w:szCs w:val="20"/>
              </w:rPr>
            </w:pPr>
            <w:r w:rsidRPr="00A24043">
              <w:rPr>
                <w:sz w:val="20"/>
                <w:szCs w:val="20"/>
              </w:rPr>
              <w:t>By 31 October 202</w:t>
            </w:r>
            <w:r w:rsidR="00177BA2" w:rsidRPr="00A24043">
              <w:rPr>
                <w:sz w:val="20"/>
                <w:szCs w:val="20"/>
              </w:rPr>
              <w:t>8</w:t>
            </w:r>
            <w:r w:rsidRPr="00A24043">
              <w:rPr>
                <w:sz w:val="20"/>
                <w:szCs w:val="20"/>
              </w:rPr>
              <w:t>.</w:t>
            </w:r>
          </w:p>
        </w:tc>
        <w:tc>
          <w:tcPr>
            <w:tcW w:w="8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6460C7" w14:textId="5F66C4FD" w:rsidR="00F42435" w:rsidRPr="00A24043" w:rsidRDefault="00F42435" w:rsidP="0073176C">
            <w:pPr>
              <w:spacing w:before="0"/>
              <w:rPr>
                <w:sz w:val="20"/>
                <w:szCs w:val="20"/>
              </w:rPr>
            </w:pPr>
            <w:r w:rsidRPr="00A24043">
              <w:rPr>
                <w:sz w:val="20"/>
                <w:szCs w:val="20"/>
              </w:rPr>
              <w:t>By 31 October 202</w:t>
            </w:r>
            <w:r w:rsidR="00177BA2" w:rsidRPr="00A24043">
              <w:rPr>
                <w:sz w:val="20"/>
                <w:szCs w:val="20"/>
              </w:rPr>
              <w:t>9</w:t>
            </w:r>
            <w:r w:rsidRPr="00A24043">
              <w:rPr>
                <w:sz w:val="20"/>
                <w:szCs w:val="20"/>
              </w:rPr>
              <w:t>.</w:t>
            </w:r>
          </w:p>
        </w:tc>
      </w:tr>
      <w:tr w:rsidR="00A24043" w:rsidRPr="00A24043" w14:paraId="7C5D6EE7" w14:textId="77777777" w:rsidTr="00A24043">
        <w:trPr>
          <w:trHeight w:val="255"/>
        </w:trPr>
        <w:tc>
          <w:tcPr>
            <w:tcW w:w="10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FDB2EA" w14:textId="2B592C97" w:rsidR="00177BA2" w:rsidRPr="00A24043" w:rsidRDefault="00177BA2" w:rsidP="0073176C">
            <w:pPr>
              <w:spacing w:before="0"/>
              <w:rPr>
                <w:sz w:val="20"/>
                <w:szCs w:val="20"/>
              </w:rPr>
            </w:pPr>
            <w:r w:rsidRPr="00A24043">
              <w:rPr>
                <w:sz w:val="20"/>
                <w:szCs w:val="20"/>
              </w:rPr>
              <w:t xml:space="preserve">Manage the Authority’s resources to achieve the budgeted financial result. </w:t>
            </w:r>
          </w:p>
        </w:tc>
        <w:tc>
          <w:tcPr>
            <w:tcW w:w="778" w:type="pct"/>
            <w:tcBorders>
              <w:top w:val="single" w:sz="4" w:space="0" w:color="auto"/>
              <w:left w:val="nil"/>
              <w:bottom w:val="single" w:sz="4" w:space="0" w:color="auto"/>
              <w:right w:val="single" w:sz="4" w:space="0" w:color="auto"/>
            </w:tcBorders>
          </w:tcPr>
          <w:p w14:paraId="37C5A87B" w14:textId="58FA4127" w:rsidR="00177BA2" w:rsidRPr="00A24043" w:rsidRDefault="00177BA2" w:rsidP="0073176C">
            <w:pPr>
              <w:spacing w:before="0"/>
              <w:rPr>
                <w:sz w:val="20"/>
                <w:szCs w:val="20"/>
              </w:rPr>
            </w:pPr>
            <w:r w:rsidRPr="00A24043">
              <w:rPr>
                <w:sz w:val="20"/>
                <w:szCs w:val="20"/>
              </w:rPr>
              <w:t>Maintain a healthy current ratio over the budget and forward years.</w:t>
            </w:r>
          </w:p>
        </w:tc>
        <w:tc>
          <w:tcPr>
            <w:tcW w:w="826" w:type="pct"/>
            <w:tcBorders>
              <w:top w:val="single" w:sz="4" w:space="0" w:color="auto"/>
              <w:left w:val="single" w:sz="4" w:space="0" w:color="auto"/>
              <w:bottom w:val="single" w:sz="4" w:space="0" w:color="auto"/>
              <w:right w:val="single" w:sz="4" w:space="0" w:color="auto"/>
            </w:tcBorders>
          </w:tcPr>
          <w:p w14:paraId="34DD38B2" w14:textId="6D542A4A" w:rsidR="00177BA2" w:rsidRPr="00A24043" w:rsidRDefault="00177BA2" w:rsidP="0073176C">
            <w:pPr>
              <w:spacing w:before="0"/>
              <w:rPr>
                <w:sz w:val="20"/>
                <w:szCs w:val="20"/>
              </w:rPr>
            </w:pPr>
            <w:r w:rsidRPr="00A24043">
              <w:rPr>
                <w:sz w:val="20"/>
                <w:szCs w:val="20"/>
              </w:rPr>
              <w:t xml:space="preserve">A current ratio of </w:t>
            </w:r>
            <w:r w:rsidR="00C14F63" w:rsidRPr="00A24043">
              <w:rPr>
                <w:sz w:val="20"/>
                <w:szCs w:val="20"/>
              </w:rPr>
              <w:t>11.36</w:t>
            </w:r>
            <w:r w:rsidRPr="00A24043">
              <w:rPr>
                <w:sz w:val="20"/>
                <w:szCs w:val="20"/>
              </w:rPr>
              <w:t>:1.</w:t>
            </w:r>
          </w:p>
        </w:tc>
        <w:tc>
          <w:tcPr>
            <w:tcW w:w="808" w:type="pct"/>
            <w:tcBorders>
              <w:top w:val="single" w:sz="4" w:space="0" w:color="auto"/>
              <w:left w:val="single" w:sz="4" w:space="0" w:color="auto"/>
              <w:bottom w:val="single" w:sz="4" w:space="0" w:color="auto"/>
              <w:right w:val="single" w:sz="4" w:space="0" w:color="auto"/>
            </w:tcBorders>
          </w:tcPr>
          <w:p w14:paraId="25D4DF7B" w14:textId="4B30E54B" w:rsidR="00177BA2" w:rsidRPr="00A24043" w:rsidRDefault="00177BA2" w:rsidP="0073176C">
            <w:pPr>
              <w:spacing w:before="0"/>
              <w:rPr>
                <w:sz w:val="20"/>
                <w:szCs w:val="20"/>
              </w:rPr>
            </w:pPr>
            <w:r w:rsidRPr="00A24043">
              <w:rPr>
                <w:sz w:val="20"/>
                <w:szCs w:val="20"/>
              </w:rPr>
              <w:t xml:space="preserve">A current ratio of </w:t>
            </w:r>
            <w:r w:rsidR="002B2A49" w:rsidRPr="00A24043">
              <w:rPr>
                <w:sz w:val="20"/>
                <w:szCs w:val="20"/>
              </w:rPr>
              <w:t>14.21</w:t>
            </w:r>
            <w:r w:rsidRPr="00A24043">
              <w:rPr>
                <w:sz w:val="20"/>
                <w:szCs w:val="20"/>
              </w:rPr>
              <w:t>:1.</w:t>
            </w:r>
          </w:p>
        </w:tc>
        <w:tc>
          <w:tcPr>
            <w:tcW w:w="699" w:type="pct"/>
            <w:tcBorders>
              <w:top w:val="single" w:sz="4" w:space="0" w:color="auto"/>
              <w:left w:val="single" w:sz="4" w:space="0" w:color="auto"/>
              <w:bottom w:val="single" w:sz="4" w:space="0" w:color="auto"/>
              <w:right w:val="single" w:sz="4" w:space="0" w:color="auto"/>
            </w:tcBorders>
          </w:tcPr>
          <w:p w14:paraId="728E2ADA" w14:textId="1DBE1586" w:rsidR="00177BA2" w:rsidRPr="00A24043" w:rsidRDefault="00177BA2" w:rsidP="0073176C">
            <w:pPr>
              <w:spacing w:before="0"/>
              <w:rPr>
                <w:sz w:val="20"/>
                <w:szCs w:val="20"/>
              </w:rPr>
            </w:pPr>
            <w:r w:rsidRPr="00A24043">
              <w:rPr>
                <w:sz w:val="20"/>
                <w:szCs w:val="20"/>
              </w:rPr>
              <w:t xml:space="preserve">A current ratio of </w:t>
            </w:r>
            <w:r w:rsidR="002B2A49" w:rsidRPr="00A24043">
              <w:rPr>
                <w:sz w:val="20"/>
                <w:szCs w:val="20"/>
              </w:rPr>
              <w:t>16.21</w:t>
            </w:r>
            <w:r w:rsidRPr="00A24043">
              <w:rPr>
                <w:sz w:val="20"/>
                <w:szCs w:val="20"/>
              </w:rPr>
              <w:t>:1.</w:t>
            </w:r>
          </w:p>
        </w:tc>
        <w:tc>
          <w:tcPr>
            <w:tcW w:w="8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0EDDBD" w14:textId="6F35C745" w:rsidR="00177BA2" w:rsidRPr="00A24043" w:rsidRDefault="002A0697" w:rsidP="0073176C">
            <w:pPr>
              <w:spacing w:before="0"/>
              <w:rPr>
                <w:sz w:val="20"/>
                <w:szCs w:val="20"/>
              </w:rPr>
            </w:pPr>
            <w:r w:rsidRPr="00A24043">
              <w:rPr>
                <w:sz w:val="20"/>
                <w:szCs w:val="20"/>
              </w:rPr>
              <w:t xml:space="preserve">A current ratio of </w:t>
            </w:r>
            <w:r w:rsidR="002B2A49" w:rsidRPr="00A24043">
              <w:rPr>
                <w:sz w:val="20"/>
                <w:szCs w:val="20"/>
              </w:rPr>
              <w:t>17.97:1</w:t>
            </w:r>
          </w:p>
        </w:tc>
      </w:tr>
    </w:tbl>
    <w:p w14:paraId="27748C8E" w14:textId="77777777" w:rsidR="007E30D9" w:rsidRPr="00237543" w:rsidRDefault="007E30D9" w:rsidP="00A24043">
      <w:pPr>
        <w:pStyle w:val="BSnote"/>
      </w:pPr>
      <w:r w:rsidRPr="00237543">
        <w:t>Notes:</w:t>
      </w:r>
    </w:p>
    <w:p w14:paraId="3D40E825" w14:textId="334488AF" w:rsidR="007E30D9" w:rsidRPr="00237543" w:rsidRDefault="007E30D9" w:rsidP="0003103E">
      <w:pPr>
        <w:pStyle w:val="BSnoteslist1"/>
      </w:pPr>
      <w:r w:rsidRPr="00237543">
        <w:t xml:space="preserve">The Authority relies upon industry stakeholders to guide the </w:t>
      </w:r>
      <w:r w:rsidR="00F9307D">
        <w:t>priorities</w:t>
      </w:r>
      <w:r w:rsidRPr="00237543">
        <w:t xml:space="preserve"> for </w:t>
      </w:r>
      <w:r w:rsidR="00084670">
        <w:t xml:space="preserve">funding of </w:t>
      </w:r>
      <w:r w:rsidRPr="00237543">
        <w:t xml:space="preserve">training provided </w:t>
      </w:r>
      <w:r w:rsidR="0065258C">
        <w:t>by the Authority</w:t>
      </w:r>
      <w:r w:rsidRPr="00237543">
        <w:t>.</w:t>
      </w:r>
      <w:r w:rsidRPr="00237543">
        <w:tab/>
      </w:r>
    </w:p>
    <w:p w14:paraId="0D1C4412" w14:textId="1CF82FEA" w:rsidR="003C247C" w:rsidRPr="00FC2DBF" w:rsidRDefault="007E30D9" w:rsidP="0003103E">
      <w:pPr>
        <w:pStyle w:val="BSnoteslist1"/>
      </w:pPr>
      <w:r w:rsidRPr="00FC2DBF">
        <w:t xml:space="preserve">To ensure the ongoing viability of GTOs and the ACT building and construction industry, the Authority </w:t>
      </w:r>
      <w:r w:rsidR="004063FD" w:rsidRPr="00FC2DBF">
        <w:t xml:space="preserve">has elected to </w:t>
      </w:r>
      <w:r w:rsidRPr="00FC2DBF">
        <w:t>continue the funding of GTOs</w:t>
      </w:r>
      <w:r w:rsidR="004063FD" w:rsidRPr="00FC2DBF">
        <w:t xml:space="preserve"> </w:t>
      </w:r>
      <w:r w:rsidRPr="00FC2DBF">
        <w:t>as without this funding the GTOs would employ fewer apprentices.  This could lead to a reduction in the number of apprentices employed which could lead to skill shortages in the industry in the futu</w:t>
      </w:r>
      <w:r w:rsidR="0064654A" w:rsidRPr="00FC2DBF">
        <w:t>re.</w:t>
      </w:r>
    </w:p>
    <w:p w14:paraId="104F5FB8" w14:textId="475B75EB" w:rsidR="003C247C" w:rsidRPr="00A24043" w:rsidRDefault="003C247C" w:rsidP="0039755B">
      <w:pPr>
        <w:pStyle w:val="Caption"/>
        <w:spacing w:before="0"/>
      </w:pPr>
      <w:r w:rsidRPr="00A24043">
        <w:br w:type="page"/>
      </w:r>
      <w:bookmarkStart w:id="9" w:name="_Hlk78444944"/>
      <w:bookmarkEnd w:id="7"/>
      <w:r w:rsidR="00A24043" w:rsidRPr="00A24043">
        <w:lastRenderedPageBreak/>
        <w:t xml:space="preserve">Table 2: </w:t>
      </w:r>
      <w:r w:rsidRPr="00A24043">
        <w:t xml:space="preserve">Review of </w:t>
      </w:r>
      <w:r w:rsidR="00EA7725" w:rsidRPr="00A24043">
        <w:t>p</w:t>
      </w:r>
      <w:r w:rsidRPr="00A24043">
        <w:t xml:space="preserve">erformance against </w:t>
      </w:r>
      <w:r w:rsidR="00D942CD" w:rsidRPr="00A24043">
        <w:t>20</w:t>
      </w:r>
      <w:r w:rsidR="009135E2" w:rsidRPr="00A24043">
        <w:t>2</w:t>
      </w:r>
      <w:r w:rsidR="00A82920" w:rsidRPr="00A24043">
        <w:t>5</w:t>
      </w:r>
      <w:r w:rsidR="008E33BC" w:rsidRPr="00A24043">
        <w:t>-</w:t>
      </w:r>
      <w:r w:rsidR="00D942CD" w:rsidRPr="00A24043">
        <w:t>2</w:t>
      </w:r>
      <w:r w:rsidR="00A82920" w:rsidRPr="00A24043">
        <w:t>6</w:t>
      </w:r>
      <w:r w:rsidR="00D942CD" w:rsidRPr="00A24043">
        <w:t xml:space="preserve"> </w:t>
      </w:r>
      <w:r w:rsidR="00EA7725" w:rsidRPr="00A24043">
        <w:t>o</w:t>
      </w:r>
      <w:r w:rsidRPr="00A24043">
        <w:t>bjectives</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4"/>
        <w:gridCol w:w="3545"/>
        <w:gridCol w:w="2554"/>
        <w:gridCol w:w="1679"/>
      </w:tblGrid>
      <w:tr w:rsidR="003C247C" w:rsidRPr="00A24043" w14:paraId="0FCF46C1" w14:textId="77777777" w:rsidTr="000A2211">
        <w:trPr>
          <w:trHeight w:val="255"/>
          <w:tblHeader/>
        </w:trPr>
        <w:tc>
          <w:tcPr>
            <w:tcW w:w="1311" w:type="pct"/>
          </w:tcPr>
          <w:p w14:paraId="5017C439" w14:textId="77777777" w:rsidR="003C247C" w:rsidRPr="00A24043" w:rsidRDefault="003C247C" w:rsidP="0073176C">
            <w:pPr>
              <w:spacing w:before="0" w:after="0"/>
              <w:rPr>
                <w:b/>
                <w:bCs w:val="0"/>
                <w:sz w:val="20"/>
                <w:szCs w:val="20"/>
              </w:rPr>
            </w:pPr>
            <w:r w:rsidRPr="00A24043">
              <w:rPr>
                <w:b/>
                <w:bCs w:val="0"/>
                <w:sz w:val="20"/>
                <w:szCs w:val="20"/>
              </w:rPr>
              <w:t>Objectives</w:t>
            </w:r>
          </w:p>
        </w:tc>
        <w:tc>
          <w:tcPr>
            <w:tcW w:w="1020" w:type="pct"/>
          </w:tcPr>
          <w:p w14:paraId="3ACFA941" w14:textId="77777777" w:rsidR="003C247C" w:rsidRPr="00A24043" w:rsidRDefault="003C247C" w:rsidP="0073176C">
            <w:pPr>
              <w:spacing w:before="0" w:after="0"/>
              <w:rPr>
                <w:b/>
                <w:bCs w:val="0"/>
                <w:sz w:val="20"/>
                <w:szCs w:val="20"/>
              </w:rPr>
            </w:pPr>
            <w:r w:rsidRPr="00A24043">
              <w:rPr>
                <w:b/>
                <w:bCs w:val="0"/>
                <w:sz w:val="20"/>
                <w:szCs w:val="20"/>
              </w:rPr>
              <w:t>Performance Measures</w:t>
            </w:r>
          </w:p>
        </w:tc>
        <w:tc>
          <w:tcPr>
            <w:tcW w:w="1216" w:type="pct"/>
          </w:tcPr>
          <w:p w14:paraId="4B9D07B1" w14:textId="0AF0DCA0" w:rsidR="003C247C" w:rsidRPr="00A24043" w:rsidRDefault="003C247C" w:rsidP="0073176C">
            <w:pPr>
              <w:spacing w:before="0" w:after="0"/>
              <w:rPr>
                <w:b/>
                <w:bCs w:val="0"/>
                <w:sz w:val="20"/>
                <w:szCs w:val="20"/>
              </w:rPr>
            </w:pPr>
            <w:r w:rsidRPr="00A24043">
              <w:rPr>
                <w:b/>
                <w:bCs w:val="0"/>
                <w:sz w:val="20"/>
                <w:szCs w:val="20"/>
              </w:rPr>
              <w:t xml:space="preserve">Planned KPI for </w:t>
            </w:r>
            <w:r w:rsidR="00D942CD" w:rsidRPr="00A24043">
              <w:rPr>
                <w:b/>
                <w:bCs w:val="0"/>
                <w:sz w:val="20"/>
                <w:szCs w:val="20"/>
              </w:rPr>
              <w:t>20</w:t>
            </w:r>
            <w:r w:rsidR="009135E2" w:rsidRPr="00A24043">
              <w:rPr>
                <w:b/>
                <w:bCs w:val="0"/>
                <w:sz w:val="20"/>
                <w:szCs w:val="20"/>
              </w:rPr>
              <w:t>2</w:t>
            </w:r>
            <w:r w:rsidR="00A82920" w:rsidRPr="00A24043">
              <w:rPr>
                <w:b/>
                <w:bCs w:val="0"/>
                <w:sz w:val="20"/>
                <w:szCs w:val="20"/>
              </w:rPr>
              <w:t>5</w:t>
            </w:r>
            <w:r w:rsidR="00921360" w:rsidRPr="00A24043">
              <w:rPr>
                <w:b/>
                <w:bCs w:val="0"/>
                <w:sz w:val="20"/>
                <w:szCs w:val="20"/>
              </w:rPr>
              <w:t>-</w:t>
            </w:r>
            <w:r w:rsidR="00D942CD" w:rsidRPr="00A24043">
              <w:rPr>
                <w:b/>
                <w:bCs w:val="0"/>
                <w:sz w:val="20"/>
                <w:szCs w:val="20"/>
              </w:rPr>
              <w:t>2</w:t>
            </w:r>
            <w:r w:rsidR="00A82920" w:rsidRPr="00A24043">
              <w:rPr>
                <w:b/>
                <w:bCs w:val="0"/>
                <w:sz w:val="20"/>
                <w:szCs w:val="20"/>
              </w:rPr>
              <w:t>6</w:t>
            </w:r>
          </w:p>
        </w:tc>
        <w:tc>
          <w:tcPr>
            <w:tcW w:w="876" w:type="pct"/>
          </w:tcPr>
          <w:p w14:paraId="5646738D" w14:textId="1DF6E430" w:rsidR="003C247C" w:rsidRPr="00A24043" w:rsidRDefault="009135E2" w:rsidP="0073176C">
            <w:pPr>
              <w:spacing w:before="0" w:after="0"/>
              <w:rPr>
                <w:b/>
                <w:bCs w:val="0"/>
                <w:sz w:val="20"/>
                <w:szCs w:val="20"/>
              </w:rPr>
            </w:pPr>
            <w:r w:rsidRPr="00A24043">
              <w:rPr>
                <w:b/>
                <w:bCs w:val="0"/>
                <w:sz w:val="20"/>
                <w:szCs w:val="20"/>
              </w:rPr>
              <w:t>Estimated</w:t>
            </w:r>
            <w:r w:rsidR="003C247C" w:rsidRPr="00A24043">
              <w:rPr>
                <w:b/>
                <w:bCs w:val="0"/>
                <w:sz w:val="20"/>
                <w:szCs w:val="20"/>
              </w:rPr>
              <w:t xml:space="preserve"> Outcome</w:t>
            </w:r>
            <w:r w:rsidR="00A24043">
              <w:rPr>
                <w:b/>
                <w:bCs w:val="0"/>
                <w:sz w:val="20"/>
                <w:szCs w:val="20"/>
              </w:rPr>
              <w:br/>
            </w:r>
            <w:r w:rsidR="00A82920" w:rsidRPr="00A24043">
              <w:rPr>
                <w:b/>
                <w:bCs w:val="0"/>
                <w:sz w:val="20"/>
                <w:szCs w:val="20"/>
              </w:rPr>
              <w:t>2025-26</w:t>
            </w:r>
          </w:p>
        </w:tc>
        <w:tc>
          <w:tcPr>
            <w:tcW w:w="576" w:type="pct"/>
          </w:tcPr>
          <w:p w14:paraId="67CBC847" w14:textId="77777777" w:rsidR="003C247C" w:rsidRPr="00A24043" w:rsidRDefault="003C247C" w:rsidP="0073176C">
            <w:pPr>
              <w:spacing w:before="0" w:after="0"/>
              <w:rPr>
                <w:b/>
                <w:bCs w:val="0"/>
                <w:sz w:val="20"/>
                <w:szCs w:val="20"/>
              </w:rPr>
            </w:pPr>
            <w:r w:rsidRPr="00A24043">
              <w:rPr>
                <w:b/>
                <w:bCs w:val="0"/>
                <w:sz w:val="20"/>
                <w:szCs w:val="20"/>
              </w:rPr>
              <w:t>Explanation of Variance</w:t>
            </w:r>
          </w:p>
        </w:tc>
      </w:tr>
      <w:tr w:rsidR="007D2DB0" w:rsidRPr="00A24043" w14:paraId="2C9F1956" w14:textId="77777777" w:rsidTr="000A2211">
        <w:trPr>
          <w:trHeight w:val="1071"/>
        </w:trPr>
        <w:tc>
          <w:tcPr>
            <w:tcW w:w="1311" w:type="pct"/>
          </w:tcPr>
          <w:p w14:paraId="1DDA105D" w14:textId="122ADDDD" w:rsidR="007D2DB0" w:rsidRPr="00A24043" w:rsidRDefault="007D2DB0" w:rsidP="0073176C">
            <w:pPr>
              <w:spacing w:before="0"/>
              <w:rPr>
                <w:sz w:val="20"/>
                <w:szCs w:val="20"/>
              </w:rPr>
            </w:pPr>
            <w:r w:rsidRPr="00A24043">
              <w:rPr>
                <w:sz w:val="20"/>
                <w:szCs w:val="20"/>
              </w:rPr>
              <w:t>Ensure that the training programs funded by the Authority are conducted in accordance with the functions of the Authority and Authority’s funding agreements</w:t>
            </w:r>
            <w:r w:rsidR="00EE0F87" w:rsidRPr="00A24043">
              <w:rPr>
                <w:sz w:val="20"/>
                <w:szCs w:val="20"/>
              </w:rPr>
              <w:t>.</w:t>
            </w:r>
            <w:r w:rsidR="007D17A9" w:rsidRPr="00A24043">
              <w:rPr>
                <w:sz w:val="20"/>
                <w:szCs w:val="20"/>
              </w:rPr>
              <w:t xml:space="preserve"> </w:t>
            </w:r>
            <w:r w:rsidR="007D17A9" w:rsidRPr="00A24043">
              <w:rPr>
                <w:sz w:val="20"/>
                <w:szCs w:val="20"/>
                <w:vertAlign w:val="superscript"/>
              </w:rPr>
              <w:t>1</w:t>
            </w:r>
            <w:r w:rsidR="007D17A9" w:rsidRPr="00A24043">
              <w:rPr>
                <w:sz w:val="20"/>
                <w:szCs w:val="20"/>
              </w:rPr>
              <w:t xml:space="preserve"> </w:t>
            </w:r>
          </w:p>
        </w:tc>
        <w:tc>
          <w:tcPr>
            <w:tcW w:w="1020" w:type="pct"/>
          </w:tcPr>
          <w:p w14:paraId="51B286BE" w14:textId="2399F865" w:rsidR="007D2DB0" w:rsidRPr="00A24043" w:rsidRDefault="007D2DB0" w:rsidP="0073176C">
            <w:pPr>
              <w:spacing w:before="0"/>
              <w:rPr>
                <w:sz w:val="20"/>
                <w:szCs w:val="20"/>
              </w:rPr>
            </w:pPr>
            <w:r w:rsidRPr="00A24043">
              <w:rPr>
                <w:sz w:val="20"/>
                <w:szCs w:val="20"/>
              </w:rPr>
              <w:t>The Authority will conduct audits of Authority funded training programs.</w:t>
            </w:r>
          </w:p>
        </w:tc>
        <w:tc>
          <w:tcPr>
            <w:tcW w:w="1216" w:type="pct"/>
          </w:tcPr>
          <w:p w14:paraId="48E80163" w14:textId="2489F55D" w:rsidR="007D2DB0" w:rsidRPr="00A24043" w:rsidRDefault="007D2DB0" w:rsidP="0073176C">
            <w:pPr>
              <w:spacing w:before="0"/>
              <w:rPr>
                <w:sz w:val="20"/>
                <w:szCs w:val="20"/>
              </w:rPr>
            </w:pPr>
            <w:r w:rsidRPr="00A24043">
              <w:rPr>
                <w:sz w:val="20"/>
                <w:szCs w:val="20"/>
              </w:rPr>
              <w:t>Conduct 25 audits.</w:t>
            </w:r>
          </w:p>
        </w:tc>
        <w:tc>
          <w:tcPr>
            <w:tcW w:w="876" w:type="pct"/>
          </w:tcPr>
          <w:p w14:paraId="078A0F0E" w14:textId="342F5F8A" w:rsidR="007D2DB0" w:rsidRPr="00A24043" w:rsidRDefault="007D2DB0" w:rsidP="0073176C">
            <w:pPr>
              <w:spacing w:before="0"/>
              <w:rPr>
                <w:sz w:val="20"/>
                <w:szCs w:val="20"/>
              </w:rPr>
            </w:pPr>
            <w:r w:rsidRPr="00A24043">
              <w:rPr>
                <w:sz w:val="20"/>
                <w:szCs w:val="20"/>
              </w:rPr>
              <w:t xml:space="preserve">Completed. The Authority expects to conduct 25 audits during </w:t>
            </w:r>
            <w:r w:rsidR="00A82920" w:rsidRPr="00A24043">
              <w:rPr>
                <w:sz w:val="20"/>
                <w:szCs w:val="20"/>
              </w:rPr>
              <w:t>2025-26</w:t>
            </w:r>
            <w:r w:rsidRPr="00A24043">
              <w:rPr>
                <w:sz w:val="20"/>
                <w:szCs w:val="20"/>
              </w:rPr>
              <w:t>.</w:t>
            </w:r>
          </w:p>
        </w:tc>
        <w:tc>
          <w:tcPr>
            <w:tcW w:w="576" w:type="pct"/>
          </w:tcPr>
          <w:p w14:paraId="567048A1" w14:textId="77777777" w:rsidR="007D2DB0" w:rsidRPr="00A24043" w:rsidRDefault="007D2DB0" w:rsidP="0073176C">
            <w:pPr>
              <w:spacing w:before="0"/>
              <w:rPr>
                <w:sz w:val="20"/>
                <w:szCs w:val="20"/>
              </w:rPr>
            </w:pPr>
            <w:r w:rsidRPr="00A24043">
              <w:rPr>
                <w:sz w:val="20"/>
                <w:szCs w:val="20"/>
              </w:rPr>
              <w:t>Objective met.</w:t>
            </w:r>
          </w:p>
        </w:tc>
      </w:tr>
      <w:tr w:rsidR="007D2DB0" w:rsidRPr="00A24043" w14:paraId="172A0319" w14:textId="77777777" w:rsidTr="000A2211">
        <w:trPr>
          <w:trHeight w:val="616"/>
        </w:trPr>
        <w:tc>
          <w:tcPr>
            <w:tcW w:w="1311" w:type="pct"/>
          </w:tcPr>
          <w:p w14:paraId="6AC8E1F2" w14:textId="33200C58" w:rsidR="007D2DB0" w:rsidRPr="00A24043" w:rsidRDefault="007D2DB0" w:rsidP="0073176C">
            <w:pPr>
              <w:spacing w:before="0"/>
              <w:rPr>
                <w:sz w:val="20"/>
                <w:szCs w:val="20"/>
              </w:rPr>
            </w:pPr>
            <w:r w:rsidRPr="00A24043">
              <w:rPr>
                <w:sz w:val="20"/>
                <w:szCs w:val="20"/>
              </w:rPr>
              <w:t>Ensure the funding available for its approved training rebates is sufficiently budgete</w:t>
            </w:r>
            <w:r w:rsidR="00A46083" w:rsidRPr="00A24043">
              <w:rPr>
                <w:sz w:val="20"/>
                <w:szCs w:val="20"/>
              </w:rPr>
              <w:t>d</w:t>
            </w:r>
            <w:r w:rsidR="007D17A9" w:rsidRPr="00A24043">
              <w:rPr>
                <w:sz w:val="20"/>
                <w:szCs w:val="20"/>
              </w:rPr>
              <w:t>.</w:t>
            </w:r>
            <w:r w:rsidR="00EE0F87" w:rsidRPr="00A24043">
              <w:rPr>
                <w:sz w:val="20"/>
                <w:szCs w:val="20"/>
              </w:rPr>
              <w:t xml:space="preserve"> </w:t>
            </w:r>
            <w:r w:rsidR="00EE0F87" w:rsidRPr="00A24043">
              <w:rPr>
                <w:sz w:val="20"/>
                <w:szCs w:val="20"/>
                <w:vertAlign w:val="superscript"/>
              </w:rPr>
              <w:t>2</w:t>
            </w:r>
            <w:r w:rsidR="00EE0F87" w:rsidRPr="00A24043">
              <w:rPr>
                <w:sz w:val="20"/>
                <w:szCs w:val="20"/>
              </w:rPr>
              <w:t xml:space="preserve"> </w:t>
            </w:r>
          </w:p>
        </w:tc>
        <w:tc>
          <w:tcPr>
            <w:tcW w:w="1020" w:type="pct"/>
          </w:tcPr>
          <w:p w14:paraId="3790EEFC" w14:textId="500B7583" w:rsidR="007D2DB0" w:rsidRPr="00A24043" w:rsidRDefault="007D2DB0" w:rsidP="0073176C">
            <w:pPr>
              <w:spacing w:before="0"/>
              <w:rPr>
                <w:sz w:val="20"/>
                <w:szCs w:val="20"/>
              </w:rPr>
            </w:pPr>
            <w:r w:rsidRPr="00A24043">
              <w:rPr>
                <w:sz w:val="20"/>
                <w:szCs w:val="20"/>
              </w:rPr>
              <w:t>The Authority will have the funds available to fund its approved training programs.</w:t>
            </w:r>
          </w:p>
        </w:tc>
        <w:tc>
          <w:tcPr>
            <w:tcW w:w="1216" w:type="pct"/>
          </w:tcPr>
          <w:p w14:paraId="4E2D0CF1" w14:textId="7B6AA1E0" w:rsidR="007D2DB0" w:rsidRPr="00A24043" w:rsidRDefault="007D2DB0" w:rsidP="0073176C">
            <w:pPr>
              <w:spacing w:before="0"/>
              <w:rPr>
                <w:sz w:val="20"/>
                <w:szCs w:val="20"/>
              </w:rPr>
            </w:pPr>
            <w:r w:rsidRPr="00A24043">
              <w:rPr>
                <w:sz w:val="20"/>
                <w:szCs w:val="20"/>
              </w:rPr>
              <w:t xml:space="preserve">The Authority </w:t>
            </w:r>
            <w:r w:rsidR="00B107E1" w:rsidRPr="00A24043">
              <w:rPr>
                <w:sz w:val="20"/>
                <w:szCs w:val="20"/>
              </w:rPr>
              <w:t>budgeted</w:t>
            </w:r>
            <w:r w:rsidRPr="00A24043">
              <w:rPr>
                <w:sz w:val="20"/>
                <w:szCs w:val="20"/>
              </w:rPr>
              <w:t xml:space="preserve"> $2</w:t>
            </w:r>
            <w:r w:rsidR="004804F0" w:rsidRPr="00A24043">
              <w:rPr>
                <w:sz w:val="20"/>
                <w:szCs w:val="20"/>
              </w:rPr>
              <w:t xml:space="preserve"> </w:t>
            </w:r>
            <w:r w:rsidRPr="00A24043">
              <w:rPr>
                <w:sz w:val="20"/>
                <w:szCs w:val="20"/>
              </w:rPr>
              <w:t>million in training program expenses consistent with the approved training program.</w:t>
            </w:r>
          </w:p>
        </w:tc>
        <w:tc>
          <w:tcPr>
            <w:tcW w:w="876" w:type="pct"/>
          </w:tcPr>
          <w:p w14:paraId="315659C3" w14:textId="44D1189E" w:rsidR="007D2DB0" w:rsidRPr="00A24043" w:rsidRDefault="007D2DB0" w:rsidP="0073176C">
            <w:pPr>
              <w:spacing w:before="0"/>
              <w:rPr>
                <w:sz w:val="20"/>
                <w:szCs w:val="20"/>
              </w:rPr>
            </w:pPr>
            <w:r w:rsidRPr="00A24043">
              <w:rPr>
                <w:sz w:val="20"/>
                <w:szCs w:val="20"/>
              </w:rPr>
              <w:t>The Authority expects to fund $</w:t>
            </w:r>
            <w:r w:rsidR="001A7FB0" w:rsidRPr="00A24043">
              <w:rPr>
                <w:sz w:val="20"/>
                <w:szCs w:val="20"/>
              </w:rPr>
              <w:t>1</w:t>
            </w:r>
            <w:r w:rsidR="00B00954" w:rsidRPr="00A24043">
              <w:rPr>
                <w:sz w:val="20"/>
                <w:szCs w:val="20"/>
              </w:rPr>
              <w:t>.</w:t>
            </w:r>
            <w:r w:rsidR="0012289B" w:rsidRPr="00A24043">
              <w:rPr>
                <w:sz w:val="20"/>
                <w:szCs w:val="20"/>
              </w:rPr>
              <w:t>3</w:t>
            </w:r>
            <w:r w:rsidR="004804F0" w:rsidRPr="00A24043">
              <w:rPr>
                <w:sz w:val="20"/>
                <w:szCs w:val="20"/>
              </w:rPr>
              <w:t xml:space="preserve"> </w:t>
            </w:r>
            <w:r w:rsidRPr="00A24043">
              <w:rPr>
                <w:sz w:val="20"/>
                <w:szCs w:val="20"/>
              </w:rPr>
              <w:t>million in training program expenses.</w:t>
            </w:r>
          </w:p>
        </w:tc>
        <w:tc>
          <w:tcPr>
            <w:tcW w:w="576" w:type="pct"/>
          </w:tcPr>
          <w:p w14:paraId="58BE4A02" w14:textId="3DEA7A39" w:rsidR="007D2DB0" w:rsidRPr="00A24043" w:rsidRDefault="007D2DB0" w:rsidP="0073176C">
            <w:pPr>
              <w:spacing w:before="0"/>
              <w:rPr>
                <w:sz w:val="20"/>
                <w:szCs w:val="20"/>
              </w:rPr>
            </w:pPr>
            <w:r w:rsidRPr="00A24043">
              <w:rPr>
                <w:sz w:val="20"/>
                <w:szCs w:val="20"/>
              </w:rPr>
              <w:t>Objective met.</w:t>
            </w:r>
          </w:p>
        </w:tc>
      </w:tr>
      <w:tr w:rsidR="007D2DB0" w:rsidRPr="00A24043" w14:paraId="7C4DE321" w14:textId="77777777" w:rsidTr="000A2211">
        <w:trPr>
          <w:trHeight w:val="611"/>
        </w:trPr>
        <w:tc>
          <w:tcPr>
            <w:tcW w:w="1311" w:type="pct"/>
          </w:tcPr>
          <w:p w14:paraId="41C59DCA" w14:textId="1939F970" w:rsidR="007D2DB0" w:rsidRPr="00A24043" w:rsidRDefault="007D2DB0" w:rsidP="0073176C">
            <w:pPr>
              <w:spacing w:before="0"/>
              <w:rPr>
                <w:sz w:val="20"/>
                <w:szCs w:val="20"/>
              </w:rPr>
            </w:pPr>
            <w:r w:rsidRPr="00A24043">
              <w:rPr>
                <w:sz w:val="20"/>
                <w:szCs w:val="20"/>
              </w:rPr>
              <w:t>Ensure the funding available for Access &amp; Equity programs is sufficiently budgeted.</w:t>
            </w:r>
            <w:r w:rsidR="00EE0F87" w:rsidRPr="00A24043">
              <w:rPr>
                <w:sz w:val="20"/>
                <w:szCs w:val="20"/>
              </w:rPr>
              <w:t xml:space="preserve"> </w:t>
            </w:r>
            <w:r w:rsidR="00EE0F87" w:rsidRPr="00A24043">
              <w:rPr>
                <w:sz w:val="20"/>
                <w:szCs w:val="20"/>
                <w:vertAlign w:val="superscript"/>
              </w:rPr>
              <w:t>3</w:t>
            </w:r>
            <w:r w:rsidR="00EE0F87" w:rsidRPr="00A24043">
              <w:rPr>
                <w:sz w:val="20"/>
                <w:szCs w:val="20"/>
              </w:rPr>
              <w:t xml:space="preserve"> </w:t>
            </w:r>
            <w:r w:rsidRPr="00A24043">
              <w:rPr>
                <w:sz w:val="20"/>
                <w:szCs w:val="20"/>
              </w:rPr>
              <w:t xml:space="preserve"> </w:t>
            </w:r>
          </w:p>
        </w:tc>
        <w:tc>
          <w:tcPr>
            <w:tcW w:w="1020" w:type="pct"/>
          </w:tcPr>
          <w:p w14:paraId="554321B4" w14:textId="53984318" w:rsidR="007D2DB0" w:rsidRPr="00A24043" w:rsidRDefault="007D2DB0" w:rsidP="0073176C">
            <w:pPr>
              <w:spacing w:before="0"/>
              <w:rPr>
                <w:sz w:val="20"/>
                <w:szCs w:val="20"/>
              </w:rPr>
            </w:pPr>
            <w:r w:rsidRPr="00A24043">
              <w:rPr>
                <w:sz w:val="20"/>
                <w:szCs w:val="20"/>
              </w:rPr>
              <w:t>The Authority will have the funds available to fund its approved training programs.</w:t>
            </w:r>
          </w:p>
        </w:tc>
        <w:tc>
          <w:tcPr>
            <w:tcW w:w="1216" w:type="pct"/>
          </w:tcPr>
          <w:p w14:paraId="0B70CFA2" w14:textId="3306904C" w:rsidR="007D2DB0" w:rsidRPr="00A24043" w:rsidRDefault="007D2DB0" w:rsidP="0073176C">
            <w:pPr>
              <w:spacing w:before="0"/>
              <w:rPr>
                <w:sz w:val="20"/>
                <w:szCs w:val="20"/>
              </w:rPr>
            </w:pPr>
            <w:r w:rsidRPr="00A24043">
              <w:rPr>
                <w:sz w:val="20"/>
                <w:szCs w:val="20"/>
              </w:rPr>
              <w:t xml:space="preserve">The Authority </w:t>
            </w:r>
            <w:r w:rsidR="00B107E1" w:rsidRPr="00A24043">
              <w:rPr>
                <w:sz w:val="20"/>
                <w:szCs w:val="20"/>
              </w:rPr>
              <w:t>budgeted</w:t>
            </w:r>
            <w:r w:rsidRPr="00A24043">
              <w:rPr>
                <w:sz w:val="20"/>
                <w:szCs w:val="20"/>
              </w:rPr>
              <w:t xml:space="preserve"> $0.</w:t>
            </w:r>
            <w:r w:rsidR="00DC44BD" w:rsidRPr="00A24043">
              <w:rPr>
                <w:sz w:val="20"/>
                <w:szCs w:val="20"/>
              </w:rPr>
              <w:t>4</w:t>
            </w:r>
            <w:r w:rsidR="004804F0" w:rsidRPr="00A24043">
              <w:rPr>
                <w:sz w:val="20"/>
                <w:szCs w:val="20"/>
              </w:rPr>
              <w:t xml:space="preserve"> </w:t>
            </w:r>
            <w:r w:rsidRPr="00A24043">
              <w:rPr>
                <w:sz w:val="20"/>
                <w:szCs w:val="20"/>
              </w:rPr>
              <w:t>million in training program expenses consistent with the approved training program.</w:t>
            </w:r>
          </w:p>
        </w:tc>
        <w:tc>
          <w:tcPr>
            <w:tcW w:w="876" w:type="pct"/>
          </w:tcPr>
          <w:p w14:paraId="01DA3A25" w14:textId="24AA442F" w:rsidR="007D2DB0" w:rsidRPr="00A24043" w:rsidRDefault="00762C8D" w:rsidP="0073176C">
            <w:pPr>
              <w:spacing w:before="0"/>
              <w:rPr>
                <w:sz w:val="20"/>
                <w:szCs w:val="20"/>
              </w:rPr>
            </w:pPr>
            <w:r w:rsidRPr="00A24043">
              <w:rPr>
                <w:sz w:val="20"/>
                <w:szCs w:val="20"/>
              </w:rPr>
              <w:t>The Authority expects to fund $0.</w:t>
            </w:r>
            <w:r w:rsidR="003B7794" w:rsidRPr="00A24043">
              <w:rPr>
                <w:sz w:val="20"/>
                <w:szCs w:val="20"/>
              </w:rPr>
              <w:t>1</w:t>
            </w:r>
            <w:r w:rsidR="00756F61" w:rsidRPr="00A24043">
              <w:rPr>
                <w:sz w:val="20"/>
                <w:szCs w:val="20"/>
              </w:rPr>
              <w:t>8</w:t>
            </w:r>
            <w:r w:rsidR="004804F0" w:rsidRPr="00A24043">
              <w:rPr>
                <w:sz w:val="20"/>
                <w:szCs w:val="20"/>
              </w:rPr>
              <w:t xml:space="preserve"> </w:t>
            </w:r>
            <w:r w:rsidRPr="00A24043">
              <w:rPr>
                <w:sz w:val="20"/>
                <w:szCs w:val="20"/>
              </w:rPr>
              <w:t xml:space="preserve">million in training program expenses. </w:t>
            </w:r>
          </w:p>
        </w:tc>
        <w:tc>
          <w:tcPr>
            <w:tcW w:w="576" w:type="pct"/>
          </w:tcPr>
          <w:p w14:paraId="2BF54B13" w14:textId="6807B957" w:rsidR="007D2DB0" w:rsidRPr="00A24043" w:rsidRDefault="007D2DB0" w:rsidP="0073176C">
            <w:pPr>
              <w:spacing w:before="0"/>
              <w:rPr>
                <w:sz w:val="20"/>
                <w:szCs w:val="20"/>
                <w:highlight w:val="yellow"/>
              </w:rPr>
            </w:pPr>
            <w:r w:rsidRPr="00A24043">
              <w:rPr>
                <w:sz w:val="20"/>
                <w:szCs w:val="20"/>
              </w:rPr>
              <w:t>Objective met.</w:t>
            </w:r>
          </w:p>
        </w:tc>
      </w:tr>
      <w:tr w:rsidR="007D2DB0" w:rsidRPr="00A24043" w14:paraId="64ACE137" w14:textId="77777777" w:rsidTr="000A2211">
        <w:trPr>
          <w:trHeight w:val="584"/>
        </w:trPr>
        <w:tc>
          <w:tcPr>
            <w:tcW w:w="1311" w:type="pct"/>
          </w:tcPr>
          <w:p w14:paraId="530F67EA" w14:textId="6F865CD0" w:rsidR="007D2DB0" w:rsidRPr="00A24043" w:rsidRDefault="007D2DB0" w:rsidP="0073176C">
            <w:pPr>
              <w:spacing w:before="0"/>
              <w:rPr>
                <w:sz w:val="20"/>
                <w:szCs w:val="20"/>
              </w:rPr>
            </w:pPr>
            <w:r w:rsidRPr="00A24043">
              <w:rPr>
                <w:sz w:val="20"/>
                <w:szCs w:val="20"/>
              </w:rPr>
              <w:t>Ensure the ongoing funding of entry level apprentices at Group Training Organisations (GTO) incentives.</w:t>
            </w:r>
            <w:r w:rsidRPr="00A24043">
              <w:rPr>
                <w:sz w:val="20"/>
                <w:szCs w:val="20"/>
                <w:vertAlign w:val="superscript"/>
              </w:rPr>
              <w:t xml:space="preserve"> </w:t>
            </w:r>
            <w:r w:rsidR="00EE0F87" w:rsidRPr="00A24043">
              <w:rPr>
                <w:sz w:val="20"/>
                <w:szCs w:val="20"/>
                <w:vertAlign w:val="superscript"/>
              </w:rPr>
              <w:t>4</w:t>
            </w:r>
          </w:p>
        </w:tc>
        <w:tc>
          <w:tcPr>
            <w:tcW w:w="1020" w:type="pct"/>
          </w:tcPr>
          <w:p w14:paraId="111270D3" w14:textId="40F8EA09" w:rsidR="007D2DB0" w:rsidRPr="00A24043" w:rsidRDefault="007D2DB0" w:rsidP="0073176C">
            <w:pPr>
              <w:spacing w:before="0"/>
              <w:rPr>
                <w:sz w:val="20"/>
                <w:szCs w:val="20"/>
              </w:rPr>
            </w:pPr>
            <w:r w:rsidRPr="00A24043">
              <w:rPr>
                <w:sz w:val="20"/>
                <w:szCs w:val="20"/>
              </w:rPr>
              <w:t>The Authority will continue to fund entry level placements each year at GTOs and other employers of apprentices.</w:t>
            </w:r>
          </w:p>
        </w:tc>
        <w:tc>
          <w:tcPr>
            <w:tcW w:w="1216" w:type="pct"/>
          </w:tcPr>
          <w:p w14:paraId="0B7F08F3" w14:textId="64A7BDD7" w:rsidR="007D2DB0" w:rsidRPr="00A24043" w:rsidRDefault="007D2DB0" w:rsidP="0073176C">
            <w:pPr>
              <w:spacing w:before="0"/>
              <w:rPr>
                <w:sz w:val="20"/>
                <w:szCs w:val="20"/>
              </w:rPr>
            </w:pPr>
            <w:r w:rsidRPr="00A24043">
              <w:rPr>
                <w:sz w:val="20"/>
                <w:szCs w:val="20"/>
              </w:rPr>
              <w:t xml:space="preserve">Funding provided for </w:t>
            </w:r>
            <w:r w:rsidR="00FB3C0A" w:rsidRPr="00A24043">
              <w:rPr>
                <w:sz w:val="20"/>
                <w:szCs w:val="20"/>
              </w:rPr>
              <w:t>31</w:t>
            </w:r>
            <w:r w:rsidRPr="00A24043">
              <w:rPr>
                <w:sz w:val="20"/>
                <w:szCs w:val="20"/>
              </w:rPr>
              <w:t>0 entry level</w:t>
            </w:r>
            <w:r w:rsidR="0073176C">
              <w:rPr>
                <w:sz w:val="20"/>
                <w:szCs w:val="20"/>
              </w:rPr>
              <w:t xml:space="preserve"> </w:t>
            </w:r>
            <w:r w:rsidRPr="00A24043">
              <w:rPr>
                <w:sz w:val="20"/>
                <w:szCs w:val="20"/>
              </w:rPr>
              <w:t>placements at GTOs each year</w:t>
            </w:r>
            <w:r w:rsidR="000F6358" w:rsidRPr="00A24043">
              <w:rPr>
                <w:sz w:val="20"/>
                <w:szCs w:val="20"/>
              </w:rPr>
              <w:t>.</w:t>
            </w:r>
            <w:r w:rsidRPr="00A24043">
              <w:rPr>
                <w:sz w:val="20"/>
                <w:szCs w:val="20"/>
              </w:rPr>
              <w:t xml:space="preserve"> </w:t>
            </w:r>
          </w:p>
        </w:tc>
        <w:tc>
          <w:tcPr>
            <w:tcW w:w="876" w:type="pct"/>
          </w:tcPr>
          <w:p w14:paraId="0FC639D6" w14:textId="3EB4A5CA" w:rsidR="007D2DB0" w:rsidRPr="00A24043" w:rsidRDefault="00762C8D" w:rsidP="0073176C">
            <w:pPr>
              <w:spacing w:before="0"/>
              <w:rPr>
                <w:sz w:val="20"/>
                <w:szCs w:val="20"/>
              </w:rPr>
            </w:pPr>
            <w:r w:rsidRPr="00A24043">
              <w:rPr>
                <w:sz w:val="20"/>
                <w:szCs w:val="20"/>
              </w:rPr>
              <w:t xml:space="preserve">The Authority expects to fund </w:t>
            </w:r>
            <w:r w:rsidR="00FB3C0A" w:rsidRPr="00A24043">
              <w:rPr>
                <w:sz w:val="20"/>
                <w:szCs w:val="20"/>
              </w:rPr>
              <w:t>26</w:t>
            </w:r>
            <w:r w:rsidR="0007273E" w:rsidRPr="00A24043">
              <w:rPr>
                <w:sz w:val="20"/>
                <w:szCs w:val="20"/>
              </w:rPr>
              <w:t>3</w:t>
            </w:r>
            <w:r w:rsidR="00413C74" w:rsidRPr="00A24043">
              <w:rPr>
                <w:sz w:val="20"/>
                <w:szCs w:val="20"/>
              </w:rPr>
              <w:t xml:space="preserve"> </w:t>
            </w:r>
            <w:r w:rsidRPr="00A24043">
              <w:rPr>
                <w:sz w:val="20"/>
                <w:szCs w:val="20"/>
              </w:rPr>
              <w:t>entry level placements at Group Training Organisations</w:t>
            </w:r>
            <w:r w:rsidR="00014720" w:rsidRPr="00A24043">
              <w:rPr>
                <w:sz w:val="20"/>
                <w:szCs w:val="20"/>
              </w:rPr>
              <w:t>.</w:t>
            </w:r>
          </w:p>
        </w:tc>
        <w:tc>
          <w:tcPr>
            <w:tcW w:w="576" w:type="pct"/>
          </w:tcPr>
          <w:p w14:paraId="42A590B2" w14:textId="52269AB3" w:rsidR="007D2DB0" w:rsidRPr="00A24043" w:rsidRDefault="007D2DB0" w:rsidP="0073176C">
            <w:pPr>
              <w:spacing w:before="0"/>
              <w:rPr>
                <w:sz w:val="20"/>
                <w:szCs w:val="20"/>
                <w:highlight w:val="yellow"/>
              </w:rPr>
            </w:pPr>
            <w:r w:rsidRPr="00A24043">
              <w:rPr>
                <w:sz w:val="20"/>
                <w:szCs w:val="20"/>
              </w:rPr>
              <w:t>Objective met.</w:t>
            </w:r>
          </w:p>
        </w:tc>
      </w:tr>
      <w:tr w:rsidR="007D2DB0" w:rsidRPr="00A24043" w14:paraId="6C9920EE" w14:textId="77777777" w:rsidTr="000A2211">
        <w:trPr>
          <w:trHeight w:val="255"/>
        </w:trPr>
        <w:tc>
          <w:tcPr>
            <w:tcW w:w="1311" w:type="pct"/>
          </w:tcPr>
          <w:p w14:paraId="5748F20A" w14:textId="10B77220" w:rsidR="007D2DB0" w:rsidRPr="00A24043" w:rsidRDefault="007D2DB0" w:rsidP="0073176C">
            <w:pPr>
              <w:spacing w:before="0"/>
              <w:rPr>
                <w:sz w:val="20"/>
                <w:szCs w:val="20"/>
              </w:rPr>
            </w:pPr>
            <w:r w:rsidRPr="00A24043">
              <w:rPr>
                <w:sz w:val="20"/>
                <w:szCs w:val="20"/>
              </w:rPr>
              <w:t xml:space="preserve">Ensure funding of training positions for existing workers in accordance with the approved training. </w:t>
            </w:r>
            <w:r w:rsidR="000039FC" w:rsidRPr="00A24043">
              <w:rPr>
                <w:sz w:val="20"/>
                <w:szCs w:val="20"/>
                <w:vertAlign w:val="superscript"/>
              </w:rPr>
              <w:t>5</w:t>
            </w:r>
            <w:r w:rsidR="000039FC" w:rsidRPr="00A24043">
              <w:rPr>
                <w:sz w:val="20"/>
                <w:szCs w:val="20"/>
              </w:rPr>
              <w:t xml:space="preserve"> </w:t>
            </w:r>
          </w:p>
        </w:tc>
        <w:tc>
          <w:tcPr>
            <w:tcW w:w="1020" w:type="pct"/>
          </w:tcPr>
          <w:p w14:paraId="247A5B87" w14:textId="2D8A3DCE" w:rsidR="007D2DB0" w:rsidRPr="00A24043" w:rsidRDefault="007D2DB0" w:rsidP="0073176C">
            <w:pPr>
              <w:spacing w:before="0"/>
              <w:rPr>
                <w:sz w:val="20"/>
                <w:szCs w:val="20"/>
              </w:rPr>
            </w:pPr>
            <w:r w:rsidRPr="00A24043">
              <w:rPr>
                <w:sz w:val="20"/>
                <w:szCs w:val="20"/>
              </w:rPr>
              <w:t>The allocation of funding is provided in accordance with the approved training program.</w:t>
            </w:r>
          </w:p>
        </w:tc>
        <w:tc>
          <w:tcPr>
            <w:tcW w:w="1216" w:type="pct"/>
          </w:tcPr>
          <w:p w14:paraId="0516011F" w14:textId="562B574C" w:rsidR="007D2DB0" w:rsidRPr="00A24043" w:rsidRDefault="007D2DB0" w:rsidP="0073176C">
            <w:pPr>
              <w:spacing w:before="0"/>
              <w:rPr>
                <w:sz w:val="20"/>
                <w:szCs w:val="20"/>
              </w:rPr>
            </w:pPr>
            <w:r w:rsidRPr="00A24043">
              <w:rPr>
                <w:sz w:val="20"/>
                <w:szCs w:val="20"/>
              </w:rPr>
              <w:t>Provide funding for 6,500 existing worker positions in accordance with the approved training programs.</w:t>
            </w:r>
          </w:p>
        </w:tc>
        <w:tc>
          <w:tcPr>
            <w:tcW w:w="876" w:type="pct"/>
          </w:tcPr>
          <w:p w14:paraId="3835A2C8" w14:textId="4989061D" w:rsidR="007D2DB0" w:rsidRPr="00A24043" w:rsidRDefault="0021588A" w:rsidP="0073176C">
            <w:pPr>
              <w:spacing w:before="0"/>
              <w:rPr>
                <w:sz w:val="20"/>
                <w:szCs w:val="20"/>
              </w:rPr>
            </w:pPr>
            <w:r w:rsidRPr="00A24043">
              <w:rPr>
                <w:sz w:val="20"/>
                <w:szCs w:val="20"/>
              </w:rPr>
              <w:t xml:space="preserve">The Authority expects to fund approved training positions for </w:t>
            </w:r>
            <w:r w:rsidR="00AE54C2" w:rsidRPr="00A24043">
              <w:rPr>
                <w:sz w:val="20"/>
                <w:szCs w:val="20"/>
              </w:rPr>
              <w:t>7</w:t>
            </w:r>
            <w:r w:rsidRPr="00A24043">
              <w:rPr>
                <w:sz w:val="20"/>
                <w:szCs w:val="20"/>
              </w:rPr>
              <w:t>,</w:t>
            </w:r>
            <w:r w:rsidR="00095902" w:rsidRPr="00A24043">
              <w:rPr>
                <w:sz w:val="20"/>
                <w:szCs w:val="20"/>
              </w:rPr>
              <w:t>0</w:t>
            </w:r>
            <w:r w:rsidRPr="00A24043">
              <w:rPr>
                <w:sz w:val="20"/>
                <w:szCs w:val="20"/>
              </w:rPr>
              <w:t>00 existing workers 202</w:t>
            </w:r>
            <w:r w:rsidR="00AE54C2" w:rsidRPr="00A24043">
              <w:rPr>
                <w:sz w:val="20"/>
                <w:szCs w:val="20"/>
              </w:rPr>
              <w:t>5</w:t>
            </w:r>
            <w:r w:rsidRPr="00A24043">
              <w:rPr>
                <w:sz w:val="20"/>
                <w:szCs w:val="20"/>
              </w:rPr>
              <w:t>-2</w:t>
            </w:r>
            <w:r w:rsidR="00AE54C2" w:rsidRPr="00A24043">
              <w:rPr>
                <w:sz w:val="20"/>
                <w:szCs w:val="20"/>
              </w:rPr>
              <w:t>6</w:t>
            </w:r>
            <w:r w:rsidRPr="00A24043">
              <w:rPr>
                <w:sz w:val="20"/>
                <w:szCs w:val="20"/>
              </w:rPr>
              <w:t>.</w:t>
            </w:r>
          </w:p>
        </w:tc>
        <w:tc>
          <w:tcPr>
            <w:tcW w:w="576" w:type="pct"/>
          </w:tcPr>
          <w:p w14:paraId="7CB2A60C" w14:textId="4E612EA2" w:rsidR="007D2DB0" w:rsidRPr="00A24043" w:rsidRDefault="007D2DB0" w:rsidP="0073176C">
            <w:pPr>
              <w:spacing w:before="0"/>
              <w:rPr>
                <w:sz w:val="20"/>
                <w:szCs w:val="20"/>
                <w:highlight w:val="yellow"/>
              </w:rPr>
            </w:pPr>
            <w:r w:rsidRPr="00A24043">
              <w:rPr>
                <w:sz w:val="20"/>
                <w:szCs w:val="20"/>
              </w:rPr>
              <w:t>Objective</w:t>
            </w:r>
            <w:r w:rsidR="00DC16CE" w:rsidRPr="00A24043">
              <w:rPr>
                <w:sz w:val="20"/>
                <w:szCs w:val="20"/>
              </w:rPr>
              <w:t xml:space="preserve"> </w:t>
            </w:r>
            <w:r w:rsidRPr="00A24043">
              <w:rPr>
                <w:sz w:val="20"/>
                <w:szCs w:val="20"/>
              </w:rPr>
              <w:t>met.</w:t>
            </w:r>
          </w:p>
        </w:tc>
      </w:tr>
      <w:tr w:rsidR="007D2DB0" w:rsidRPr="00A24043" w14:paraId="1DB044CF" w14:textId="77777777" w:rsidTr="000A2211">
        <w:trPr>
          <w:trHeight w:val="255"/>
        </w:trPr>
        <w:tc>
          <w:tcPr>
            <w:tcW w:w="1311" w:type="pct"/>
          </w:tcPr>
          <w:p w14:paraId="49912CFE" w14:textId="4836BAB0" w:rsidR="007D2DB0" w:rsidRPr="00A24043" w:rsidRDefault="007D2DB0" w:rsidP="0073176C">
            <w:pPr>
              <w:spacing w:before="0"/>
              <w:rPr>
                <w:sz w:val="20"/>
                <w:szCs w:val="20"/>
              </w:rPr>
            </w:pPr>
            <w:r w:rsidRPr="00A24043">
              <w:rPr>
                <w:sz w:val="20"/>
                <w:szCs w:val="20"/>
              </w:rPr>
              <w:t>Prepare and submit the Authority’s annual Training Plan for approval by the Minister by the legislated date.</w:t>
            </w:r>
          </w:p>
        </w:tc>
        <w:tc>
          <w:tcPr>
            <w:tcW w:w="1020" w:type="pct"/>
          </w:tcPr>
          <w:p w14:paraId="6177E0B7" w14:textId="7FCB9AA7" w:rsidR="007D2DB0" w:rsidRPr="00A24043" w:rsidRDefault="007D2DB0" w:rsidP="0073176C">
            <w:pPr>
              <w:spacing w:before="0"/>
              <w:rPr>
                <w:sz w:val="20"/>
                <w:szCs w:val="20"/>
              </w:rPr>
            </w:pPr>
            <w:r w:rsidRPr="00A24043">
              <w:rPr>
                <w:sz w:val="20"/>
                <w:szCs w:val="20"/>
              </w:rPr>
              <w:t>Obtain approval of the Training Plan by the Minister by the legislated date.</w:t>
            </w:r>
          </w:p>
        </w:tc>
        <w:tc>
          <w:tcPr>
            <w:tcW w:w="1216" w:type="pct"/>
          </w:tcPr>
          <w:p w14:paraId="4EF4C185" w14:textId="67371904" w:rsidR="007D2DB0" w:rsidRPr="00A24043" w:rsidRDefault="007D2DB0" w:rsidP="0073176C">
            <w:pPr>
              <w:spacing w:before="0"/>
              <w:rPr>
                <w:sz w:val="20"/>
                <w:szCs w:val="20"/>
              </w:rPr>
            </w:pPr>
            <w:r w:rsidRPr="00A24043">
              <w:rPr>
                <w:sz w:val="20"/>
                <w:szCs w:val="20"/>
              </w:rPr>
              <w:t>By 31 October 202</w:t>
            </w:r>
            <w:r w:rsidR="00AE54C2" w:rsidRPr="00A24043">
              <w:rPr>
                <w:sz w:val="20"/>
                <w:szCs w:val="20"/>
              </w:rPr>
              <w:t>5</w:t>
            </w:r>
            <w:r w:rsidRPr="00A24043">
              <w:rPr>
                <w:sz w:val="20"/>
                <w:szCs w:val="20"/>
              </w:rPr>
              <w:t>.</w:t>
            </w:r>
          </w:p>
        </w:tc>
        <w:tc>
          <w:tcPr>
            <w:tcW w:w="876" w:type="pct"/>
          </w:tcPr>
          <w:p w14:paraId="1EB0DA85" w14:textId="4ECCBF82" w:rsidR="007D2DB0" w:rsidRPr="00A24043" w:rsidRDefault="00D75E20" w:rsidP="0073176C">
            <w:pPr>
              <w:spacing w:before="0"/>
              <w:rPr>
                <w:sz w:val="20"/>
                <w:szCs w:val="20"/>
                <w:highlight w:val="yellow"/>
                <w:vertAlign w:val="superscript"/>
              </w:rPr>
            </w:pPr>
            <w:r w:rsidRPr="00A24043">
              <w:rPr>
                <w:sz w:val="20"/>
                <w:szCs w:val="20"/>
              </w:rPr>
              <w:t>Approval from Minister by</w:t>
            </w:r>
            <w:r w:rsidRPr="00A24043">
              <w:rPr>
                <w:sz w:val="20"/>
                <w:szCs w:val="20"/>
                <w:vertAlign w:val="superscript"/>
              </w:rPr>
              <w:t xml:space="preserve"> </w:t>
            </w:r>
            <w:r w:rsidRPr="00A24043">
              <w:rPr>
                <w:sz w:val="20"/>
                <w:szCs w:val="20"/>
              </w:rPr>
              <w:t>31 October 202</w:t>
            </w:r>
            <w:r w:rsidR="00AE54C2" w:rsidRPr="00A24043">
              <w:rPr>
                <w:sz w:val="20"/>
                <w:szCs w:val="20"/>
              </w:rPr>
              <w:t>5</w:t>
            </w:r>
            <w:r w:rsidRPr="00A24043">
              <w:rPr>
                <w:sz w:val="20"/>
                <w:szCs w:val="20"/>
              </w:rPr>
              <w:t>.</w:t>
            </w:r>
          </w:p>
        </w:tc>
        <w:tc>
          <w:tcPr>
            <w:tcW w:w="576" w:type="pct"/>
          </w:tcPr>
          <w:p w14:paraId="01BBD392" w14:textId="64509A31" w:rsidR="007D2DB0" w:rsidRPr="00A24043" w:rsidRDefault="007D2DB0" w:rsidP="0073176C">
            <w:pPr>
              <w:spacing w:before="0"/>
              <w:rPr>
                <w:sz w:val="20"/>
                <w:szCs w:val="20"/>
                <w:highlight w:val="yellow"/>
              </w:rPr>
            </w:pPr>
            <w:r w:rsidRPr="00A24043">
              <w:rPr>
                <w:sz w:val="20"/>
                <w:szCs w:val="20"/>
              </w:rPr>
              <w:t>Objective met.</w:t>
            </w:r>
          </w:p>
        </w:tc>
      </w:tr>
      <w:tr w:rsidR="007D2DB0" w:rsidRPr="00A24043" w14:paraId="6EED314F" w14:textId="77777777" w:rsidTr="000A2211">
        <w:trPr>
          <w:trHeight w:val="255"/>
        </w:trPr>
        <w:tc>
          <w:tcPr>
            <w:tcW w:w="1311" w:type="pct"/>
          </w:tcPr>
          <w:p w14:paraId="0E4C7898" w14:textId="0D41A127" w:rsidR="007D2DB0" w:rsidRPr="00A24043" w:rsidRDefault="007D2DB0" w:rsidP="0073176C">
            <w:pPr>
              <w:spacing w:before="0"/>
              <w:rPr>
                <w:sz w:val="20"/>
                <w:szCs w:val="20"/>
              </w:rPr>
            </w:pPr>
            <w:r w:rsidRPr="00A24043">
              <w:rPr>
                <w:sz w:val="20"/>
                <w:szCs w:val="20"/>
              </w:rPr>
              <w:t>Manage the Authority’s resources to achieve the budgeted financial result.</w:t>
            </w:r>
            <w:r w:rsidR="00C6628F" w:rsidRPr="00A24043">
              <w:rPr>
                <w:sz w:val="20"/>
                <w:szCs w:val="20"/>
              </w:rPr>
              <w:t xml:space="preserve"> </w:t>
            </w:r>
            <w:r w:rsidR="00C6628F" w:rsidRPr="00A24043">
              <w:rPr>
                <w:sz w:val="20"/>
                <w:szCs w:val="20"/>
                <w:vertAlign w:val="superscript"/>
              </w:rPr>
              <w:t>6</w:t>
            </w:r>
          </w:p>
        </w:tc>
        <w:tc>
          <w:tcPr>
            <w:tcW w:w="1020" w:type="pct"/>
          </w:tcPr>
          <w:p w14:paraId="26BB1CF6" w14:textId="7D9D1A69" w:rsidR="007D2DB0" w:rsidRPr="00A24043" w:rsidRDefault="007D2DB0" w:rsidP="0073176C">
            <w:pPr>
              <w:spacing w:before="0"/>
              <w:rPr>
                <w:sz w:val="20"/>
                <w:szCs w:val="20"/>
              </w:rPr>
            </w:pPr>
            <w:r w:rsidRPr="00A24043">
              <w:rPr>
                <w:sz w:val="20"/>
                <w:szCs w:val="20"/>
              </w:rPr>
              <w:t>Maintain a healthy current ratio over the budget and forward years.</w:t>
            </w:r>
          </w:p>
        </w:tc>
        <w:tc>
          <w:tcPr>
            <w:tcW w:w="1216" w:type="pct"/>
          </w:tcPr>
          <w:p w14:paraId="7352D69E" w14:textId="47D21857" w:rsidR="007D2DB0" w:rsidRPr="00A24043" w:rsidRDefault="007D2DB0" w:rsidP="0073176C">
            <w:pPr>
              <w:spacing w:before="0"/>
              <w:rPr>
                <w:sz w:val="20"/>
                <w:szCs w:val="20"/>
                <w:highlight w:val="green"/>
              </w:rPr>
            </w:pPr>
            <w:r w:rsidRPr="00A24043">
              <w:rPr>
                <w:sz w:val="20"/>
                <w:szCs w:val="20"/>
              </w:rPr>
              <w:t>A current ratio of 3.</w:t>
            </w:r>
            <w:r w:rsidR="00653E67" w:rsidRPr="00A24043">
              <w:rPr>
                <w:sz w:val="20"/>
                <w:szCs w:val="20"/>
              </w:rPr>
              <w:t>81</w:t>
            </w:r>
            <w:r w:rsidRPr="00A24043">
              <w:rPr>
                <w:sz w:val="20"/>
                <w:szCs w:val="20"/>
              </w:rPr>
              <w:t>:1</w:t>
            </w:r>
          </w:p>
        </w:tc>
        <w:tc>
          <w:tcPr>
            <w:tcW w:w="876" w:type="pct"/>
          </w:tcPr>
          <w:p w14:paraId="4C004FA7" w14:textId="4AAAC281" w:rsidR="007D2DB0" w:rsidRPr="00A24043" w:rsidRDefault="007D2DB0" w:rsidP="0073176C">
            <w:pPr>
              <w:spacing w:before="0"/>
              <w:rPr>
                <w:sz w:val="20"/>
                <w:szCs w:val="20"/>
                <w:highlight w:val="yellow"/>
              </w:rPr>
            </w:pPr>
            <w:r w:rsidRPr="00A24043">
              <w:rPr>
                <w:sz w:val="20"/>
                <w:szCs w:val="20"/>
              </w:rPr>
              <w:t xml:space="preserve">A current ratio of </w:t>
            </w:r>
            <w:r w:rsidR="004746E6" w:rsidRPr="00A24043">
              <w:rPr>
                <w:sz w:val="20"/>
                <w:szCs w:val="20"/>
              </w:rPr>
              <w:t>9.03:1</w:t>
            </w:r>
          </w:p>
        </w:tc>
        <w:tc>
          <w:tcPr>
            <w:tcW w:w="576" w:type="pct"/>
          </w:tcPr>
          <w:p w14:paraId="42FC9501" w14:textId="1800E36A" w:rsidR="007D2DB0" w:rsidRPr="00A24043" w:rsidRDefault="007D2DB0" w:rsidP="0073176C">
            <w:pPr>
              <w:spacing w:before="0"/>
              <w:rPr>
                <w:sz w:val="20"/>
                <w:szCs w:val="20"/>
              </w:rPr>
            </w:pPr>
            <w:r w:rsidRPr="00A24043">
              <w:rPr>
                <w:sz w:val="20"/>
                <w:szCs w:val="20"/>
              </w:rPr>
              <w:t>Objective met.</w:t>
            </w:r>
          </w:p>
        </w:tc>
      </w:tr>
    </w:tbl>
    <w:p w14:paraId="1C899DC3" w14:textId="18D55BA6" w:rsidR="003C247C" w:rsidRPr="00AB5FCF" w:rsidRDefault="003C247C" w:rsidP="00A24043">
      <w:pPr>
        <w:pStyle w:val="BSnote"/>
      </w:pPr>
      <w:bookmarkStart w:id="10" w:name="_Hlk78445019"/>
      <w:bookmarkEnd w:id="0"/>
      <w:bookmarkEnd w:id="9"/>
      <w:r w:rsidRPr="00AB5FCF">
        <w:lastRenderedPageBreak/>
        <w:t>Note</w:t>
      </w:r>
      <w:r w:rsidR="00C50B48">
        <w:t>s</w:t>
      </w:r>
      <w:r w:rsidRPr="00AB5FCF">
        <w:t>:</w:t>
      </w:r>
      <w:r w:rsidR="001051AE" w:rsidRPr="00AB5FCF">
        <w:t xml:space="preserve"> </w:t>
      </w:r>
    </w:p>
    <w:p w14:paraId="3D654060" w14:textId="233E2E92" w:rsidR="006C2EC1" w:rsidRPr="00E37826" w:rsidRDefault="00E37826" w:rsidP="00FC2DBF">
      <w:pPr>
        <w:pStyle w:val="BSnoteslist"/>
      </w:pPr>
      <w:r w:rsidRPr="00E37826">
        <w:t>While there was a</w:t>
      </w:r>
      <w:r w:rsidR="006C2EC1" w:rsidRPr="00E37826">
        <w:t xml:space="preserve">vailable funding </w:t>
      </w:r>
      <w:r>
        <w:t xml:space="preserve">to meet </w:t>
      </w:r>
      <w:r w:rsidR="00ED681B">
        <w:t>all</w:t>
      </w:r>
      <w:r>
        <w:t xml:space="preserve"> the objectives for 2025-26, the demand or uptake </w:t>
      </w:r>
      <w:r w:rsidR="00ED681B">
        <w:t xml:space="preserve">was </w:t>
      </w:r>
      <w:r w:rsidR="00A65D6B">
        <w:t>below available funding</w:t>
      </w:r>
      <w:r w:rsidR="005E3B32">
        <w:t xml:space="preserve"> levels across </w:t>
      </w:r>
      <w:r w:rsidR="004C1E66">
        <w:t>several</w:t>
      </w:r>
      <w:r w:rsidR="005E3B32">
        <w:t xml:space="preserve"> objectives</w:t>
      </w:r>
      <w:r w:rsidR="00A65D6B">
        <w:t xml:space="preserve">. </w:t>
      </w:r>
      <w:r w:rsidRPr="00E37826">
        <w:t xml:space="preserve"> </w:t>
      </w:r>
    </w:p>
    <w:p w14:paraId="2FF77474" w14:textId="5D7F4290" w:rsidR="0075740B" w:rsidRPr="00FC2DBF" w:rsidRDefault="000D3C86" w:rsidP="0003103E">
      <w:pPr>
        <w:pStyle w:val="BSnoteslist1"/>
        <w:numPr>
          <w:ilvl w:val="0"/>
          <w:numId w:val="38"/>
        </w:numPr>
      </w:pPr>
      <w:r w:rsidRPr="00FC2DBF">
        <w:t>The</w:t>
      </w:r>
      <w:r w:rsidR="009345FD" w:rsidRPr="00FC2DBF">
        <w:t xml:space="preserve"> </w:t>
      </w:r>
      <w:r w:rsidR="00A359E2" w:rsidRPr="00FC2DBF">
        <w:t xml:space="preserve">Authority </w:t>
      </w:r>
      <w:r w:rsidR="0075740B" w:rsidRPr="00FC2DBF">
        <w:t xml:space="preserve">engages an external consultant to undertake audits of the RTOs that </w:t>
      </w:r>
      <w:r w:rsidR="00BF03C0" w:rsidRPr="00FC2DBF">
        <w:t>pre</w:t>
      </w:r>
      <w:r w:rsidR="00B107E1" w:rsidRPr="00FC2DBF">
        <w:t>-</w:t>
      </w:r>
      <w:r w:rsidR="00BF03C0" w:rsidRPr="00FC2DBF">
        <w:t>approve</w:t>
      </w:r>
      <w:r w:rsidR="0075740B" w:rsidRPr="00FC2DBF">
        <w:t xml:space="preserve"> for training rebates. A total of 25 audits </w:t>
      </w:r>
      <w:r w:rsidR="000C38E9" w:rsidRPr="00FC2DBF">
        <w:t>has</w:t>
      </w:r>
      <w:r w:rsidR="0064654A" w:rsidRPr="00FC2DBF">
        <w:t xml:space="preserve"> been</w:t>
      </w:r>
      <w:r w:rsidR="0075740B" w:rsidRPr="00FC2DBF">
        <w:t xml:space="preserve"> completed in 202</w:t>
      </w:r>
      <w:r w:rsidR="000C38E9" w:rsidRPr="00FC2DBF">
        <w:t>5</w:t>
      </w:r>
      <w:r w:rsidR="0064654A" w:rsidRPr="00FC2DBF">
        <w:t>-</w:t>
      </w:r>
      <w:r w:rsidR="0075740B" w:rsidRPr="00FC2DBF">
        <w:t>2</w:t>
      </w:r>
      <w:r w:rsidR="000C38E9" w:rsidRPr="00FC2DBF">
        <w:t>6</w:t>
      </w:r>
      <w:r w:rsidR="0075740B" w:rsidRPr="00FC2DBF">
        <w:t xml:space="preserve"> across </w:t>
      </w:r>
      <w:r w:rsidR="00143E26" w:rsidRPr="00FC2DBF">
        <w:t>6</w:t>
      </w:r>
      <w:r w:rsidR="0075740B" w:rsidRPr="00FC2DBF">
        <w:t xml:space="preserve"> RTOs.</w:t>
      </w:r>
    </w:p>
    <w:p w14:paraId="62C45A7F" w14:textId="30350D43" w:rsidR="004C6861" w:rsidRPr="00FC2DBF" w:rsidRDefault="00674B39" w:rsidP="00FC2DBF">
      <w:pPr>
        <w:pStyle w:val="BSnoteslist1"/>
      </w:pPr>
      <w:r w:rsidRPr="00FC2DBF">
        <w:t xml:space="preserve">The </w:t>
      </w:r>
      <w:r w:rsidR="006221CC" w:rsidRPr="00FC2DBF">
        <w:t>Authority anticipates spending $</w:t>
      </w:r>
      <w:r w:rsidR="0014160B" w:rsidRPr="00FC2DBF">
        <w:t>0.</w:t>
      </w:r>
      <w:r w:rsidR="003E775D" w:rsidRPr="00FC2DBF">
        <w:t>7</w:t>
      </w:r>
      <w:r w:rsidR="006C4C5F" w:rsidRPr="00FC2DBF">
        <w:t xml:space="preserve"> </w:t>
      </w:r>
      <w:r w:rsidR="00933640" w:rsidRPr="00FC2DBF">
        <w:t>m</w:t>
      </w:r>
      <w:r w:rsidR="00F426BF" w:rsidRPr="00FC2DBF">
        <w:t>illion</w:t>
      </w:r>
      <w:r w:rsidR="00933640" w:rsidRPr="00FC2DBF">
        <w:t xml:space="preserve"> </w:t>
      </w:r>
      <w:r w:rsidR="003E775D" w:rsidRPr="00FC2DBF">
        <w:t>less</w:t>
      </w:r>
      <w:r w:rsidR="00284B6D" w:rsidRPr="00FC2DBF">
        <w:t xml:space="preserve"> </w:t>
      </w:r>
      <w:r w:rsidR="006221CC" w:rsidRPr="00FC2DBF">
        <w:t xml:space="preserve">than its </w:t>
      </w:r>
      <w:r w:rsidR="006525E5" w:rsidRPr="00FC2DBF">
        <w:t>budget</w:t>
      </w:r>
      <w:r w:rsidR="000C5C32" w:rsidRPr="00FC2DBF">
        <w:t xml:space="preserve"> allocation for </w:t>
      </w:r>
      <w:r w:rsidR="006221CC" w:rsidRPr="00FC2DBF">
        <w:t>training program</w:t>
      </w:r>
      <w:r w:rsidR="000C5C32" w:rsidRPr="00FC2DBF">
        <w:t xml:space="preserve"> expenditure</w:t>
      </w:r>
      <w:r w:rsidR="00D70112" w:rsidRPr="00FC2DBF">
        <w:t xml:space="preserve"> for 2025-26</w:t>
      </w:r>
      <w:r w:rsidR="006221CC" w:rsidRPr="00FC2DBF">
        <w:t xml:space="preserve">. </w:t>
      </w:r>
      <w:r w:rsidR="00E4399C" w:rsidRPr="00FC2DBF">
        <w:t>Th</w:t>
      </w:r>
      <w:r w:rsidR="003B4C09" w:rsidRPr="00FC2DBF">
        <w:t>is</w:t>
      </w:r>
      <w:r w:rsidR="00E4399C" w:rsidRPr="00FC2DBF">
        <w:t xml:space="preserve"> include</w:t>
      </w:r>
      <w:r w:rsidR="003B4C09" w:rsidRPr="00FC2DBF">
        <w:t>s</w:t>
      </w:r>
      <w:r w:rsidR="00E4399C" w:rsidRPr="00FC2DBF">
        <w:t xml:space="preserve"> payments</w:t>
      </w:r>
      <w:r w:rsidR="00A003D8" w:rsidRPr="00FC2DBF">
        <w:t xml:space="preserve"> of </w:t>
      </w:r>
      <w:r w:rsidR="009F388E" w:rsidRPr="00FC2DBF">
        <w:t>training rebates</w:t>
      </w:r>
      <w:r w:rsidR="007E0995" w:rsidRPr="00FC2DBF">
        <w:t xml:space="preserve">, </w:t>
      </w:r>
      <w:r w:rsidR="00C3191E" w:rsidRPr="00FC2DBF">
        <w:t xml:space="preserve">and </w:t>
      </w:r>
      <w:r w:rsidR="00BA4A09" w:rsidRPr="00FC2DBF">
        <w:t>project funding</w:t>
      </w:r>
      <w:r w:rsidR="00C3191E" w:rsidRPr="00FC2DBF">
        <w:t xml:space="preserve"> for </w:t>
      </w:r>
      <w:r w:rsidR="00BF4EB2" w:rsidRPr="00FC2DBF">
        <w:t xml:space="preserve">up-skilling and cross-skilling of </w:t>
      </w:r>
      <w:r w:rsidR="00F346D8" w:rsidRPr="00FC2DBF">
        <w:t>new and existing workers</w:t>
      </w:r>
      <w:r w:rsidR="006757C5" w:rsidRPr="00FC2DBF">
        <w:t>.</w:t>
      </w:r>
      <w:r w:rsidR="00FF43AE" w:rsidRPr="00FC2DBF">
        <w:t xml:space="preserve"> </w:t>
      </w:r>
      <w:r w:rsidR="009427D5" w:rsidRPr="00FC2DBF">
        <w:t>T</w:t>
      </w:r>
      <w:r w:rsidR="00040302" w:rsidRPr="00FC2DBF">
        <w:t xml:space="preserve">his was </w:t>
      </w:r>
      <w:r w:rsidR="009D2DB8" w:rsidRPr="00FC2DBF">
        <w:t xml:space="preserve">due to </w:t>
      </w:r>
      <w:r w:rsidR="00F346D8" w:rsidRPr="00FC2DBF">
        <w:t xml:space="preserve">reduced demand for training </w:t>
      </w:r>
      <w:r w:rsidR="001D4FBC" w:rsidRPr="00FC2DBF">
        <w:t>across all sectors of the industry</w:t>
      </w:r>
      <w:r w:rsidR="00B107E1" w:rsidRPr="00FC2DBF">
        <w:t xml:space="preserve">, </w:t>
      </w:r>
      <w:r w:rsidR="009970F3" w:rsidRPr="00FC2DBF">
        <w:t xml:space="preserve">in terms of </w:t>
      </w:r>
      <w:r w:rsidR="001848B6" w:rsidRPr="00FC2DBF">
        <w:t>spend</w:t>
      </w:r>
      <w:r w:rsidR="00006C2C" w:rsidRPr="00FC2DBF">
        <w:t>ing</w:t>
      </w:r>
      <w:r w:rsidR="001848B6" w:rsidRPr="00FC2DBF">
        <w:t xml:space="preserve"> on training programs.</w:t>
      </w:r>
    </w:p>
    <w:p w14:paraId="21057ED1" w14:textId="5F9E97C8" w:rsidR="00A835B3" w:rsidRPr="00FC2DBF" w:rsidRDefault="00C25D0B" w:rsidP="00FC2DBF">
      <w:pPr>
        <w:pStyle w:val="BSnoteslist1"/>
      </w:pPr>
      <w:r w:rsidRPr="00FC2DBF">
        <w:t>The Authority provide</w:t>
      </w:r>
      <w:r w:rsidR="0076376F" w:rsidRPr="00FC2DBF">
        <w:t>d</w:t>
      </w:r>
      <w:r w:rsidRPr="00FC2DBF">
        <w:t xml:space="preserve"> Inclusion Funding for </w:t>
      </w:r>
      <w:r w:rsidR="00EE78FF" w:rsidRPr="00FC2DBF">
        <w:t>several</w:t>
      </w:r>
      <w:r w:rsidRPr="00FC2DBF">
        <w:t xml:space="preserve"> projects </w:t>
      </w:r>
      <w:r w:rsidR="004F240A" w:rsidRPr="00FC2DBF">
        <w:t>for women in non-</w:t>
      </w:r>
      <w:r w:rsidR="00EE78FF" w:rsidRPr="00FC2DBF">
        <w:t>traditional</w:t>
      </w:r>
      <w:r w:rsidR="004F240A" w:rsidRPr="00FC2DBF">
        <w:t xml:space="preserve"> vocations</w:t>
      </w:r>
      <w:r w:rsidR="00EE78FF" w:rsidRPr="00FC2DBF">
        <w:t xml:space="preserve"> and</w:t>
      </w:r>
      <w:r w:rsidR="004F240A" w:rsidRPr="00FC2DBF">
        <w:t xml:space="preserve"> Aboriginal </w:t>
      </w:r>
      <w:r w:rsidR="00EE78FF" w:rsidRPr="00FC2DBF">
        <w:t>&amp;</w:t>
      </w:r>
      <w:r w:rsidR="004F240A" w:rsidRPr="00FC2DBF">
        <w:t xml:space="preserve"> To</w:t>
      </w:r>
      <w:r w:rsidR="00EE78FF" w:rsidRPr="00FC2DBF">
        <w:t>r</w:t>
      </w:r>
      <w:r w:rsidR="004F240A" w:rsidRPr="00FC2DBF">
        <w:t>res Strait Islander peoples</w:t>
      </w:r>
      <w:r w:rsidR="00810C65" w:rsidRPr="00FC2DBF">
        <w:t xml:space="preserve">, as well as additional funding </w:t>
      </w:r>
      <w:r w:rsidR="00AB28B2" w:rsidRPr="00FC2DBF">
        <w:t>for mandatory cards training</w:t>
      </w:r>
      <w:r w:rsidR="00A83215" w:rsidRPr="00FC2DBF">
        <w:t xml:space="preserve"> </w:t>
      </w:r>
      <w:r w:rsidR="00810C65" w:rsidRPr="00FC2DBF">
        <w:t xml:space="preserve">to the Education Directorate’s Understanding Building Construction Pathways </w:t>
      </w:r>
      <w:r w:rsidR="00CD50BE" w:rsidRPr="00FC2DBF">
        <w:t xml:space="preserve">(UBCP) program. </w:t>
      </w:r>
      <w:r w:rsidR="00756F61" w:rsidRPr="00FC2DBF">
        <w:t xml:space="preserve">Budgeted funds also included repayments to the Office for Women and </w:t>
      </w:r>
      <w:r w:rsidR="00963500" w:rsidRPr="00FC2DBF">
        <w:t>Skills Canberra for historical payments made on behalf of the Authority</w:t>
      </w:r>
      <w:r w:rsidR="003E29D0" w:rsidRPr="00FC2DBF">
        <w:t xml:space="preserve">, pending changes to </w:t>
      </w:r>
      <w:r w:rsidR="00D858EF" w:rsidRPr="00FC2DBF">
        <w:t xml:space="preserve">the </w:t>
      </w:r>
      <w:r w:rsidR="003A6CA7" w:rsidRPr="00FC2DBF">
        <w:t xml:space="preserve">Building and Construction Industry Training </w:t>
      </w:r>
      <w:r w:rsidR="00B163C8" w:rsidRPr="00FC2DBF">
        <w:t>Levy Act 1999</w:t>
      </w:r>
      <w:r w:rsidR="001848B6" w:rsidRPr="00FC2DBF">
        <w:t xml:space="preserve"> which </w:t>
      </w:r>
      <w:r w:rsidR="00ED7229" w:rsidRPr="00FC2DBF">
        <w:t>remain outstanding</w:t>
      </w:r>
      <w:r w:rsidR="000039FC" w:rsidRPr="00FC2DBF">
        <w:t>.</w:t>
      </w:r>
    </w:p>
    <w:p w14:paraId="653863FB" w14:textId="4A2D7A93" w:rsidR="00BF3BBF" w:rsidRPr="00FC2DBF" w:rsidRDefault="00674B39" w:rsidP="00FC2DBF">
      <w:pPr>
        <w:pStyle w:val="BSnoteslist1"/>
      </w:pPr>
      <w:r w:rsidRPr="00FC2DBF">
        <w:t xml:space="preserve">The </w:t>
      </w:r>
      <w:r w:rsidR="006221CC" w:rsidRPr="00FC2DBF">
        <w:t xml:space="preserve">Authority expects to fund </w:t>
      </w:r>
      <w:r w:rsidR="002C0851" w:rsidRPr="00FC2DBF">
        <w:t>26</w:t>
      </w:r>
      <w:r w:rsidR="00DC16CE" w:rsidRPr="00FC2DBF">
        <w:t>3</w:t>
      </w:r>
      <w:r w:rsidR="006221CC" w:rsidRPr="00FC2DBF">
        <w:t xml:space="preserve"> entry-level placements at Group Training Organisations (GTO)</w:t>
      </w:r>
      <w:r w:rsidR="00D70112" w:rsidRPr="00FC2DBF">
        <w:t xml:space="preserve"> for 2025-26</w:t>
      </w:r>
      <w:r w:rsidR="00AF7AEF" w:rsidRPr="00FC2DBF">
        <w:t>.</w:t>
      </w:r>
      <w:r w:rsidR="006221CC" w:rsidRPr="00FC2DBF">
        <w:t xml:space="preserve"> The actual result is the average of the quarterly </w:t>
      </w:r>
      <w:r w:rsidR="00AF7AEF" w:rsidRPr="00FC2DBF">
        <w:t>apprentice</w:t>
      </w:r>
      <w:r w:rsidR="006221CC" w:rsidRPr="00FC2DBF">
        <w:t xml:space="preserve"> figures for approved ACT Apprentices</w:t>
      </w:r>
      <w:r w:rsidR="00611A89" w:rsidRPr="00FC2DBF">
        <w:t>,</w:t>
      </w:r>
      <w:r w:rsidR="006221CC" w:rsidRPr="00FC2DBF">
        <w:t xml:space="preserve"> provided to the Authority by GTOs.</w:t>
      </w:r>
      <w:r w:rsidR="00C50CC2" w:rsidRPr="00FC2DBF">
        <w:t xml:space="preserve"> </w:t>
      </w:r>
      <w:r w:rsidR="00A835B3" w:rsidRPr="00FC2DBF">
        <w:t>There has been r</w:t>
      </w:r>
      <w:r w:rsidR="00BF3BBF" w:rsidRPr="00FC2DBF">
        <w:t xml:space="preserve">educed demand for </w:t>
      </w:r>
      <w:r w:rsidR="00A835B3" w:rsidRPr="00FC2DBF">
        <w:t xml:space="preserve">funding </w:t>
      </w:r>
      <w:r w:rsidR="00BF3BBF" w:rsidRPr="00FC2DBF">
        <w:t xml:space="preserve">GTO apprentices </w:t>
      </w:r>
      <w:r w:rsidR="004F06E2" w:rsidRPr="00FC2DBF">
        <w:t xml:space="preserve">as compared to </w:t>
      </w:r>
      <w:r w:rsidR="007C7673" w:rsidRPr="00FC2DBF">
        <w:t xml:space="preserve">budget due to </w:t>
      </w:r>
      <w:r w:rsidR="00A835B3" w:rsidRPr="00FC2DBF">
        <w:t>construction industry downturn during 2025-26.</w:t>
      </w:r>
    </w:p>
    <w:p w14:paraId="578338D7" w14:textId="7E5DE8E3" w:rsidR="00237543" w:rsidRPr="00FC2DBF" w:rsidRDefault="00674B39" w:rsidP="00FC2DBF">
      <w:pPr>
        <w:pStyle w:val="BSnoteslist1"/>
      </w:pPr>
      <w:r w:rsidRPr="00FC2DBF">
        <w:t xml:space="preserve">The Authority </w:t>
      </w:r>
      <w:r w:rsidR="006221CC" w:rsidRPr="00FC2DBF">
        <w:t xml:space="preserve">expects to fund </w:t>
      </w:r>
      <w:r w:rsidR="00287BAB" w:rsidRPr="00FC2DBF">
        <w:t>7,</w:t>
      </w:r>
      <w:r w:rsidR="00095902" w:rsidRPr="00FC2DBF">
        <w:t>0</w:t>
      </w:r>
      <w:r w:rsidR="001408A4" w:rsidRPr="00FC2DBF">
        <w:t>00</w:t>
      </w:r>
      <w:r w:rsidR="006221CC" w:rsidRPr="00FC2DBF">
        <w:t xml:space="preserve"> </w:t>
      </w:r>
      <w:r w:rsidR="009A362F" w:rsidRPr="00FC2DBF">
        <w:t>training places in 202</w:t>
      </w:r>
      <w:r w:rsidR="00287BAB" w:rsidRPr="00FC2DBF">
        <w:t>5</w:t>
      </w:r>
      <w:r w:rsidR="005F7AC3" w:rsidRPr="00FC2DBF">
        <w:t>-</w:t>
      </w:r>
      <w:r w:rsidR="009A362F" w:rsidRPr="00FC2DBF">
        <w:t>2</w:t>
      </w:r>
      <w:r w:rsidR="00287BAB" w:rsidRPr="00FC2DBF">
        <w:t>6</w:t>
      </w:r>
      <w:r w:rsidR="009A362F" w:rsidRPr="00FC2DBF">
        <w:t xml:space="preserve">, </w:t>
      </w:r>
      <w:r w:rsidR="006221CC" w:rsidRPr="00FC2DBF">
        <w:t xml:space="preserve">which is an additional </w:t>
      </w:r>
      <w:r w:rsidR="00095902" w:rsidRPr="00FC2DBF">
        <w:t>5</w:t>
      </w:r>
      <w:r w:rsidR="00615EA8" w:rsidRPr="00FC2DBF">
        <w:t>00</w:t>
      </w:r>
      <w:r w:rsidR="006221CC" w:rsidRPr="00FC2DBF">
        <w:t xml:space="preserve"> approved training positions than originally expected</w:t>
      </w:r>
      <w:r w:rsidR="009A362F" w:rsidRPr="00FC2DBF">
        <w:t>.  This is</w:t>
      </w:r>
      <w:r w:rsidR="006221CC" w:rsidRPr="00FC2DBF">
        <w:t xml:space="preserve"> for</w:t>
      </w:r>
      <w:r w:rsidR="00545EA6" w:rsidRPr="00FC2DBF">
        <w:t xml:space="preserve"> new and</w:t>
      </w:r>
      <w:r w:rsidR="006221CC" w:rsidRPr="00FC2DBF">
        <w:t xml:space="preserve"> existing workers that </w:t>
      </w:r>
      <w:r w:rsidR="009A362F" w:rsidRPr="00FC2DBF">
        <w:t xml:space="preserve">successfully </w:t>
      </w:r>
      <w:r w:rsidR="006221CC" w:rsidRPr="00FC2DBF">
        <w:t xml:space="preserve">complete </w:t>
      </w:r>
      <w:r w:rsidR="008B326C" w:rsidRPr="00FC2DBF">
        <w:t>pre-</w:t>
      </w:r>
      <w:r w:rsidR="006221CC" w:rsidRPr="00FC2DBF">
        <w:t xml:space="preserve">approved training programs. The increase from target was due to the Authority </w:t>
      </w:r>
      <w:r w:rsidR="001E506E" w:rsidRPr="00FC2DBF">
        <w:t xml:space="preserve">providing </w:t>
      </w:r>
      <w:r w:rsidR="00CE1440" w:rsidRPr="00FC2DBF">
        <w:t xml:space="preserve">additional </w:t>
      </w:r>
      <w:r w:rsidR="00875D6C" w:rsidRPr="00FC2DBF">
        <w:t>place</w:t>
      </w:r>
      <w:r w:rsidR="009977B6" w:rsidRPr="00FC2DBF">
        <w:t>s</w:t>
      </w:r>
      <w:r w:rsidR="00875D6C" w:rsidRPr="00FC2DBF">
        <w:t xml:space="preserve"> for </w:t>
      </w:r>
      <w:r w:rsidR="007C7673" w:rsidRPr="00FC2DBF">
        <w:t xml:space="preserve">entry </w:t>
      </w:r>
      <w:r w:rsidR="00A835B3" w:rsidRPr="00FC2DBF">
        <w:t>level programs</w:t>
      </w:r>
      <w:r w:rsidR="003A4693" w:rsidRPr="00FC2DBF">
        <w:t>.</w:t>
      </w:r>
    </w:p>
    <w:p w14:paraId="53C86FA2" w14:textId="26529C10" w:rsidR="00C10E34" w:rsidRPr="00FC2DBF" w:rsidRDefault="00237543" w:rsidP="00FC2DBF">
      <w:pPr>
        <w:pStyle w:val="BSnoteslist1"/>
      </w:pPr>
      <w:r w:rsidRPr="00FC2DBF">
        <w:t xml:space="preserve">The overall financial position of the Authority has </w:t>
      </w:r>
      <w:r w:rsidR="00BA2B1E" w:rsidRPr="00FC2DBF">
        <w:t xml:space="preserve">improved </w:t>
      </w:r>
      <w:r w:rsidR="00923A3C" w:rsidRPr="00FC2DBF">
        <w:t>following</w:t>
      </w:r>
      <w:r w:rsidR="00C6628F" w:rsidRPr="00FC2DBF">
        <w:t xml:space="preserve"> </w:t>
      </w:r>
      <w:r w:rsidRPr="00FC2DBF">
        <w:t>reduc</w:t>
      </w:r>
      <w:r w:rsidR="009A0908" w:rsidRPr="00FC2DBF">
        <w:t>ed</w:t>
      </w:r>
      <w:r w:rsidRPr="00FC2DBF">
        <w:t xml:space="preserve"> </w:t>
      </w:r>
      <w:r w:rsidR="001432C9" w:rsidRPr="00FC2DBF">
        <w:t>demand for training</w:t>
      </w:r>
      <w:r w:rsidR="009A0908" w:rsidRPr="00FC2DBF">
        <w:t xml:space="preserve"> against budget</w:t>
      </w:r>
      <w:r w:rsidR="00923A3C" w:rsidRPr="00FC2DBF">
        <w:t>, combined with a higher than anticipated</w:t>
      </w:r>
      <w:r w:rsidR="00790B6E" w:rsidRPr="00FC2DBF">
        <w:t xml:space="preserve"> levy income </w:t>
      </w:r>
      <w:r w:rsidR="00923A3C" w:rsidRPr="00FC2DBF">
        <w:t>for 2025-26</w:t>
      </w:r>
      <w:r w:rsidR="007C026F" w:rsidRPr="00FC2DBF">
        <w:t>.</w:t>
      </w:r>
      <w:r w:rsidR="00F80A66" w:rsidRPr="00FC2DBF">
        <w:t xml:space="preserve"> </w:t>
      </w:r>
      <w:r w:rsidR="00923A3C" w:rsidRPr="00FC2DBF">
        <w:t>Additionally, budgeted spending because of anticipated changes to the Building and Construction Industry Training Levy Act 1999 ha</w:t>
      </w:r>
      <w:r w:rsidR="00F32BDC" w:rsidRPr="00FC2DBF">
        <w:t>s</w:t>
      </w:r>
      <w:r w:rsidR="00923A3C" w:rsidRPr="00FC2DBF">
        <w:t xml:space="preserve"> not been expend</w:t>
      </w:r>
      <w:r w:rsidR="004F7BAF" w:rsidRPr="00FC2DBF">
        <w:t>ed</w:t>
      </w:r>
      <w:r w:rsidR="00923A3C" w:rsidRPr="00FC2DBF">
        <w:t>.</w:t>
      </w:r>
      <w:r w:rsidR="00F80A66" w:rsidRPr="00FC2DBF">
        <w:t xml:space="preserve"> </w:t>
      </w:r>
    </w:p>
    <w:p w14:paraId="3815D7BB" w14:textId="791C298C" w:rsidR="00237543" w:rsidRPr="00F96564" w:rsidRDefault="00237543" w:rsidP="00F96564">
      <w:pPr>
        <w:jc w:val="both"/>
        <w:rPr>
          <w:bCs w:val="0"/>
          <w:highlight w:val="yellow"/>
        </w:rPr>
      </w:pPr>
    </w:p>
    <w:bookmarkEnd w:id="10"/>
    <w:p w14:paraId="5EE26261" w14:textId="77777777" w:rsidR="00116397" w:rsidRDefault="00116397" w:rsidP="005E3B32">
      <w:pPr>
        <w:pStyle w:val="ListParagraph"/>
        <w:ind w:left="0"/>
        <w:jc w:val="both"/>
        <w:rPr>
          <w:b/>
          <w:bCs w:val="0"/>
          <w:lang w:val="en-US"/>
        </w:rPr>
        <w:sectPr w:rsidR="00116397" w:rsidSect="00116397">
          <w:footerReference w:type="default" r:id="rId39"/>
          <w:pgSz w:w="16838" w:h="11906" w:orient="landscape" w:code="9"/>
          <w:pgMar w:top="1701" w:right="1134" w:bottom="1701" w:left="1134" w:header="709" w:footer="709" w:gutter="0"/>
          <w:cols w:space="708"/>
          <w:docGrid w:linePitch="360"/>
        </w:sectPr>
      </w:pPr>
    </w:p>
    <w:p w14:paraId="3823A060" w14:textId="1FBC2AD5" w:rsidR="003C247C" w:rsidRPr="002209AD" w:rsidRDefault="003C247C" w:rsidP="005E3B32">
      <w:pPr>
        <w:pStyle w:val="ListParagraph"/>
        <w:ind w:left="0"/>
        <w:jc w:val="both"/>
        <w:rPr>
          <w:b/>
          <w:lang w:val="en-US"/>
        </w:rPr>
      </w:pPr>
      <w:r w:rsidRPr="002209AD">
        <w:rPr>
          <w:b/>
          <w:lang w:val="en-US"/>
        </w:rPr>
        <w:lastRenderedPageBreak/>
        <w:t>E</w:t>
      </w:r>
      <w:r w:rsidR="00EA7725" w:rsidRPr="002209AD">
        <w:rPr>
          <w:b/>
          <w:lang w:val="en-US"/>
        </w:rPr>
        <w:t xml:space="preserve">mployment </w:t>
      </w:r>
      <w:r w:rsidR="002209AD">
        <w:rPr>
          <w:b/>
          <w:lang w:val="en-US"/>
        </w:rPr>
        <w:t>P</w:t>
      </w:r>
      <w:r w:rsidR="00EA7725" w:rsidRPr="002209AD">
        <w:rPr>
          <w:b/>
          <w:lang w:val="en-US"/>
        </w:rPr>
        <w:t>rofile</w:t>
      </w:r>
    </w:p>
    <w:p w14:paraId="49CC633C" w14:textId="4A66FAD9" w:rsidR="003C247C" w:rsidRDefault="00F62C47" w:rsidP="00FC2DBF">
      <w:r>
        <w:t>Unless there are unknown significant changes to the Authority’s operations, t</w:t>
      </w:r>
      <w:r w:rsidR="003C247C" w:rsidRPr="00405C58">
        <w:t xml:space="preserve">he Authority will maintain a steady number of employees during </w:t>
      </w:r>
      <w:r w:rsidR="00D942CD">
        <w:t>202</w:t>
      </w:r>
      <w:r w:rsidR="004F7BAF">
        <w:t>6</w:t>
      </w:r>
      <w:r w:rsidR="00E15C16">
        <w:t>-2</w:t>
      </w:r>
      <w:r w:rsidR="004F7BAF">
        <w:t>7</w:t>
      </w:r>
      <w:r w:rsidR="003C247C" w:rsidRPr="00405C58">
        <w:t>.</w:t>
      </w:r>
    </w:p>
    <w:p w14:paraId="70CC8280" w14:textId="5B7C445B" w:rsidR="002209AD" w:rsidRPr="00FC2DBF" w:rsidRDefault="00FC2DBF" w:rsidP="00FC2DBF">
      <w:pPr>
        <w:pStyle w:val="Caption"/>
      </w:pPr>
      <w:r>
        <w:t xml:space="preserve">Table 3: </w:t>
      </w:r>
      <w:r w:rsidR="003C247C" w:rsidRPr="002209AD">
        <w:t xml:space="preserve">Projected </w:t>
      </w:r>
      <w:r w:rsidR="00EA7725" w:rsidRPr="002209AD">
        <w:t>s</w:t>
      </w:r>
      <w:r w:rsidR="003C247C" w:rsidRPr="002209AD">
        <w:t xml:space="preserve">taff </w:t>
      </w:r>
      <w:r w:rsidR="00EA7725" w:rsidRPr="002209AD">
        <w:t>numbers (full time e</w:t>
      </w:r>
      <w:r w:rsidR="003C247C" w:rsidRPr="002209AD">
        <w:t>quivalents)</w:t>
      </w:r>
    </w:p>
    <w:tbl>
      <w:tblPr>
        <w:tblW w:w="8136" w:type="dxa"/>
        <w:tblInd w:w="1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6"/>
        <w:gridCol w:w="1260"/>
        <w:gridCol w:w="1260"/>
        <w:gridCol w:w="1080"/>
      </w:tblGrid>
      <w:tr w:rsidR="00FC2DBF" w:rsidRPr="00423247" w14:paraId="2526E59A" w14:textId="77777777" w:rsidTr="00FC2DBF">
        <w:tc>
          <w:tcPr>
            <w:tcW w:w="4536" w:type="dxa"/>
            <w:tcBorders>
              <w:top w:val="single" w:sz="6" w:space="0" w:color="auto"/>
              <w:bottom w:val="single" w:sz="2" w:space="0" w:color="auto"/>
            </w:tcBorders>
          </w:tcPr>
          <w:p w14:paraId="0D5E44D2" w14:textId="43A82DD4" w:rsidR="00FC2DBF" w:rsidRPr="00EB4176" w:rsidRDefault="00FC2DBF" w:rsidP="00FC2DBF">
            <w:pPr>
              <w:spacing w:after="0"/>
              <w:rPr>
                <w:b/>
                <w:bCs w:val="0"/>
                <w:sz w:val="20"/>
              </w:rPr>
            </w:pPr>
            <w:r>
              <w:rPr>
                <w:b/>
                <w:bCs w:val="0"/>
                <w:sz w:val="20"/>
              </w:rPr>
              <w:t>Classification</w:t>
            </w:r>
          </w:p>
        </w:tc>
        <w:tc>
          <w:tcPr>
            <w:tcW w:w="1260" w:type="dxa"/>
            <w:tcBorders>
              <w:top w:val="single" w:sz="6" w:space="0" w:color="auto"/>
              <w:bottom w:val="single" w:sz="2" w:space="0" w:color="auto"/>
            </w:tcBorders>
          </w:tcPr>
          <w:p w14:paraId="7482D233" w14:textId="1A93C020" w:rsidR="00FC2DBF" w:rsidRDefault="00FC2DBF" w:rsidP="00FC2DBF">
            <w:pPr>
              <w:spacing w:after="0"/>
              <w:jc w:val="right"/>
              <w:rPr>
                <w:b/>
                <w:bCs w:val="0"/>
                <w:sz w:val="20"/>
              </w:rPr>
            </w:pPr>
            <w:r>
              <w:rPr>
                <w:b/>
                <w:sz w:val="20"/>
              </w:rPr>
              <w:t>2025-26</w:t>
            </w:r>
            <w:r w:rsidRPr="00EB4176">
              <w:rPr>
                <w:b/>
                <w:sz w:val="20"/>
              </w:rPr>
              <w:t xml:space="preserve"> Actual</w:t>
            </w:r>
          </w:p>
        </w:tc>
        <w:tc>
          <w:tcPr>
            <w:tcW w:w="1260" w:type="dxa"/>
            <w:tcBorders>
              <w:top w:val="single" w:sz="6" w:space="0" w:color="auto"/>
              <w:bottom w:val="single" w:sz="2" w:space="0" w:color="auto"/>
            </w:tcBorders>
          </w:tcPr>
          <w:p w14:paraId="59C6EB48" w14:textId="4EE718F8" w:rsidR="00FC2DBF" w:rsidRPr="00423247" w:rsidRDefault="00FC2DBF" w:rsidP="00FC2DBF">
            <w:pPr>
              <w:spacing w:after="0"/>
              <w:jc w:val="right"/>
              <w:rPr>
                <w:b/>
                <w:bCs w:val="0"/>
                <w:sz w:val="20"/>
              </w:rPr>
            </w:pPr>
            <w:r w:rsidRPr="00423247">
              <w:rPr>
                <w:b/>
                <w:sz w:val="20"/>
              </w:rPr>
              <w:t>20</w:t>
            </w:r>
            <w:r>
              <w:rPr>
                <w:b/>
                <w:sz w:val="20"/>
              </w:rPr>
              <w:t>25</w:t>
            </w:r>
            <w:r w:rsidRPr="00423247">
              <w:rPr>
                <w:b/>
                <w:sz w:val="20"/>
              </w:rPr>
              <w:t>-</w:t>
            </w:r>
            <w:r>
              <w:rPr>
                <w:b/>
                <w:sz w:val="20"/>
              </w:rPr>
              <w:t>26</w:t>
            </w:r>
            <w:r w:rsidRPr="00423247">
              <w:rPr>
                <w:b/>
                <w:sz w:val="20"/>
              </w:rPr>
              <w:t xml:space="preserve"> </w:t>
            </w:r>
            <w:r>
              <w:rPr>
                <w:b/>
                <w:sz w:val="20"/>
              </w:rPr>
              <w:t>Est. Outcome</w:t>
            </w:r>
          </w:p>
        </w:tc>
        <w:tc>
          <w:tcPr>
            <w:tcW w:w="1080" w:type="dxa"/>
            <w:tcBorders>
              <w:top w:val="single" w:sz="6" w:space="0" w:color="auto"/>
              <w:bottom w:val="single" w:sz="2" w:space="0" w:color="auto"/>
              <w:right w:val="nil"/>
            </w:tcBorders>
          </w:tcPr>
          <w:p w14:paraId="3F3D13A1" w14:textId="1E276FB1" w:rsidR="00FC2DBF" w:rsidRPr="00423247" w:rsidRDefault="00FC2DBF" w:rsidP="00FC2DBF">
            <w:pPr>
              <w:spacing w:after="0"/>
              <w:jc w:val="right"/>
              <w:rPr>
                <w:b/>
                <w:bCs w:val="0"/>
                <w:sz w:val="20"/>
              </w:rPr>
            </w:pPr>
            <w:r w:rsidRPr="00423247">
              <w:rPr>
                <w:b/>
                <w:sz w:val="20"/>
              </w:rPr>
              <w:t>20</w:t>
            </w:r>
            <w:r>
              <w:rPr>
                <w:b/>
                <w:sz w:val="20"/>
              </w:rPr>
              <w:t>26</w:t>
            </w:r>
            <w:r w:rsidRPr="00423247">
              <w:rPr>
                <w:b/>
                <w:sz w:val="20"/>
              </w:rPr>
              <w:t>-</w:t>
            </w:r>
            <w:r>
              <w:rPr>
                <w:b/>
                <w:sz w:val="20"/>
              </w:rPr>
              <w:t>27</w:t>
            </w:r>
            <w:r w:rsidRPr="00423247">
              <w:rPr>
                <w:b/>
                <w:sz w:val="20"/>
              </w:rPr>
              <w:t xml:space="preserve"> Budget</w:t>
            </w:r>
          </w:p>
        </w:tc>
      </w:tr>
      <w:tr w:rsidR="00FC2DBF" w:rsidRPr="00423247" w14:paraId="590AB1C3" w14:textId="77777777" w:rsidTr="00FC2DBF">
        <w:tc>
          <w:tcPr>
            <w:tcW w:w="4536" w:type="dxa"/>
            <w:tcBorders>
              <w:top w:val="nil"/>
              <w:bottom w:val="nil"/>
            </w:tcBorders>
          </w:tcPr>
          <w:p w14:paraId="11C743A5" w14:textId="77777777" w:rsidR="00FC2DBF" w:rsidRPr="00EB4176" w:rsidRDefault="00FC2DBF" w:rsidP="00FC2DBF">
            <w:pPr>
              <w:spacing w:after="0"/>
              <w:rPr>
                <w:sz w:val="20"/>
              </w:rPr>
            </w:pPr>
            <w:r w:rsidRPr="00527B5A">
              <w:rPr>
                <w:sz w:val="20"/>
              </w:rPr>
              <w:t>Chief Executive Officer</w:t>
            </w:r>
          </w:p>
        </w:tc>
        <w:tc>
          <w:tcPr>
            <w:tcW w:w="1260" w:type="dxa"/>
            <w:tcBorders>
              <w:top w:val="nil"/>
              <w:bottom w:val="nil"/>
            </w:tcBorders>
          </w:tcPr>
          <w:p w14:paraId="247ABB94" w14:textId="77777777" w:rsidR="00FC2DBF" w:rsidRDefault="00FC2DBF" w:rsidP="00FC2DBF">
            <w:pPr>
              <w:spacing w:after="0"/>
              <w:jc w:val="right"/>
              <w:rPr>
                <w:sz w:val="20"/>
              </w:rPr>
            </w:pPr>
            <w:r w:rsidRPr="00527B5A">
              <w:rPr>
                <w:sz w:val="20"/>
              </w:rPr>
              <w:t>1</w:t>
            </w:r>
          </w:p>
        </w:tc>
        <w:tc>
          <w:tcPr>
            <w:tcW w:w="1260" w:type="dxa"/>
            <w:tcBorders>
              <w:top w:val="nil"/>
              <w:bottom w:val="nil"/>
            </w:tcBorders>
          </w:tcPr>
          <w:p w14:paraId="137ADDCE" w14:textId="77777777" w:rsidR="00FC2DBF" w:rsidRPr="00423247" w:rsidRDefault="00FC2DBF" w:rsidP="00FC2DBF">
            <w:pPr>
              <w:spacing w:after="0"/>
              <w:jc w:val="right"/>
              <w:rPr>
                <w:sz w:val="20"/>
              </w:rPr>
            </w:pPr>
            <w:r w:rsidRPr="00423247">
              <w:rPr>
                <w:sz w:val="20"/>
              </w:rPr>
              <w:t>1</w:t>
            </w:r>
          </w:p>
        </w:tc>
        <w:tc>
          <w:tcPr>
            <w:tcW w:w="1080" w:type="dxa"/>
            <w:tcBorders>
              <w:top w:val="nil"/>
              <w:bottom w:val="nil"/>
              <w:right w:val="nil"/>
            </w:tcBorders>
          </w:tcPr>
          <w:p w14:paraId="6B9BF4C9" w14:textId="77777777" w:rsidR="00FC2DBF" w:rsidRPr="00423247" w:rsidRDefault="00FC2DBF" w:rsidP="00FC2DBF">
            <w:pPr>
              <w:spacing w:after="0"/>
              <w:jc w:val="right"/>
              <w:rPr>
                <w:sz w:val="20"/>
              </w:rPr>
            </w:pPr>
            <w:r w:rsidRPr="00423247">
              <w:rPr>
                <w:sz w:val="20"/>
              </w:rPr>
              <w:t>1</w:t>
            </w:r>
          </w:p>
        </w:tc>
      </w:tr>
      <w:tr w:rsidR="00FC2DBF" w:rsidRPr="00423247" w14:paraId="00050AA4" w14:textId="77777777" w:rsidTr="00FC2DBF">
        <w:tc>
          <w:tcPr>
            <w:tcW w:w="4536" w:type="dxa"/>
            <w:tcBorders>
              <w:top w:val="nil"/>
              <w:bottom w:val="nil"/>
            </w:tcBorders>
          </w:tcPr>
          <w:p w14:paraId="17DF48D9" w14:textId="77777777" w:rsidR="00FC2DBF" w:rsidRPr="00EB4176" w:rsidRDefault="00FC2DBF" w:rsidP="00FC2DBF">
            <w:pPr>
              <w:spacing w:after="0"/>
              <w:rPr>
                <w:sz w:val="20"/>
              </w:rPr>
            </w:pPr>
            <w:r w:rsidRPr="00527B5A">
              <w:rPr>
                <w:sz w:val="20"/>
              </w:rPr>
              <w:t>Compliance Manager</w:t>
            </w:r>
          </w:p>
        </w:tc>
        <w:tc>
          <w:tcPr>
            <w:tcW w:w="1260" w:type="dxa"/>
            <w:tcBorders>
              <w:top w:val="nil"/>
              <w:bottom w:val="nil"/>
            </w:tcBorders>
          </w:tcPr>
          <w:p w14:paraId="6BFA683F" w14:textId="77777777" w:rsidR="00FC2DBF" w:rsidRDefault="00FC2DBF" w:rsidP="00FC2DBF">
            <w:pPr>
              <w:spacing w:after="0"/>
              <w:jc w:val="right"/>
              <w:rPr>
                <w:sz w:val="20"/>
              </w:rPr>
            </w:pPr>
            <w:r w:rsidRPr="00527B5A">
              <w:rPr>
                <w:sz w:val="20"/>
              </w:rPr>
              <w:t>1</w:t>
            </w:r>
          </w:p>
        </w:tc>
        <w:tc>
          <w:tcPr>
            <w:tcW w:w="1260" w:type="dxa"/>
            <w:tcBorders>
              <w:top w:val="nil"/>
              <w:bottom w:val="nil"/>
            </w:tcBorders>
          </w:tcPr>
          <w:p w14:paraId="007E3AAB" w14:textId="77777777" w:rsidR="00FC2DBF" w:rsidRPr="00423247" w:rsidRDefault="00FC2DBF" w:rsidP="00FC2DBF">
            <w:pPr>
              <w:spacing w:after="0"/>
              <w:jc w:val="right"/>
              <w:rPr>
                <w:sz w:val="20"/>
              </w:rPr>
            </w:pPr>
            <w:r w:rsidRPr="00423247">
              <w:rPr>
                <w:sz w:val="20"/>
              </w:rPr>
              <w:t>1</w:t>
            </w:r>
          </w:p>
        </w:tc>
        <w:tc>
          <w:tcPr>
            <w:tcW w:w="1080" w:type="dxa"/>
            <w:tcBorders>
              <w:top w:val="nil"/>
              <w:bottom w:val="nil"/>
              <w:right w:val="nil"/>
            </w:tcBorders>
          </w:tcPr>
          <w:p w14:paraId="059D5651" w14:textId="77777777" w:rsidR="00FC2DBF" w:rsidRPr="00423247" w:rsidRDefault="00FC2DBF" w:rsidP="00FC2DBF">
            <w:pPr>
              <w:spacing w:after="0"/>
              <w:jc w:val="right"/>
              <w:rPr>
                <w:sz w:val="20"/>
              </w:rPr>
            </w:pPr>
            <w:r w:rsidRPr="00423247">
              <w:rPr>
                <w:sz w:val="20"/>
              </w:rPr>
              <w:t>1</w:t>
            </w:r>
          </w:p>
        </w:tc>
      </w:tr>
      <w:tr w:rsidR="00FC2DBF" w:rsidRPr="00423247" w14:paraId="731605E4" w14:textId="77777777" w:rsidTr="00FC2DBF">
        <w:tc>
          <w:tcPr>
            <w:tcW w:w="4536" w:type="dxa"/>
            <w:tcBorders>
              <w:top w:val="nil"/>
              <w:bottom w:val="single" w:sz="6" w:space="0" w:color="auto"/>
            </w:tcBorders>
          </w:tcPr>
          <w:p w14:paraId="7A39716B" w14:textId="51F0BF99" w:rsidR="00FC2DBF" w:rsidRPr="00FC2DBF" w:rsidRDefault="00FC2DBF" w:rsidP="00FC2DBF">
            <w:pPr>
              <w:spacing w:after="0"/>
              <w:rPr>
                <w:b/>
                <w:bCs w:val="0"/>
                <w:sz w:val="20"/>
              </w:rPr>
            </w:pPr>
            <w:r w:rsidRPr="00FC2DBF">
              <w:rPr>
                <w:b/>
                <w:bCs w:val="0"/>
                <w:sz w:val="20"/>
              </w:rPr>
              <w:t>Total</w:t>
            </w:r>
          </w:p>
        </w:tc>
        <w:tc>
          <w:tcPr>
            <w:tcW w:w="1260" w:type="dxa"/>
            <w:tcBorders>
              <w:top w:val="nil"/>
              <w:bottom w:val="single" w:sz="6" w:space="0" w:color="auto"/>
            </w:tcBorders>
          </w:tcPr>
          <w:p w14:paraId="08C107FE" w14:textId="1BF32F4C" w:rsidR="00FC2DBF" w:rsidRPr="00FC2DBF" w:rsidRDefault="00FC2DBF" w:rsidP="00FC2DBF">
            <w:pPr>
              <w:spacing w:after="0"/>
              <w:jc w:val="right"/>
              <w:rPr>
                <w:b/>
                <w:bCs w:val="0"/>
                <w:sz w:val="20"/>
              </w:rPr>
            </w:pPr>
            <w:r w:rsidRPr="00FC2DBF">
              <w:rPr>
                <w:b/>
                <w:bCs w:val="0"/>
                <w:sz w:val="20"/>
              </w:rPr>
              <w:t>2</w:t>
            </w:r>
          </w:p>
        </w:tc>
        <w:tc>
          <w:tcPr>
            <w:tcW w:w="1260" w:type="dxa"/>
            <w:tcBorders>
              <w:top w:val="nil"/>
              <w:bottom w:val="single" w:sz="6" w:space="0" w:color="auto"/>
            </w:tcBorders>
          </w:tcPr>
          <w:p w14:paraId="705C40F6" w14:textId="5B6A25F6" w:rsidR="00FC2DBF" w:rsidRPr="00FC2DBF" w:rsidRDefault="00FC2DBF" w:rsidP="00FC2DBF">
            <w:pPr>
              <w:spacing w:after="0"/>
              <w:jc w:val="right"/>
              <w:rPr>
                <w:b/>
                <w:bCs w:val="0"/>
                <w:sz w:val="20"/>
              </w:rPr>
            </w:pPr>
            <w:r w:rsidRPr="00FC2DBF">
              <w:rPr>
                <w:b/>
                <w:bCs w:val="0"/>
                <w:sz w:val="20"/>
              </w:rPr>
              <w:t>2</w:t>
            </w:r>
          </w:p>
        </w:tc>
        <w:tc>
          <w:tcPr>
            <w:tcW w:w="1080" w:type="dxa"/>
            <w:tcBorders>
              <w:top w:val="nil"/>
              <w:bottom w:val="single" w:sz="6" w:space="0" w:color="auto"/>
              <w:right w:val="nil"/>
            </w:tcBorders>
          </w:tcPr>
          <w:p w14:paraId="1E350538" w14:textId="123F46C8" w:rsidR="00FC2DBF" w:rsidRPr="00FC2DBF" w:rsidRDefault="00FC2DBF" w:rsidP="00FC2DBF">
            <w:pPr>
              <w:spacing w:after="0"/>
              <w:jc w:val="right"/>
              <w:rPr>
                <w:b/>
                <w:bCs w:val="0"/>
                <w:sz w:val="20"/>
              </w:rPr>
            </w:pPr>
            <w:r w:rsidRPr="00FC2DBF">
              <w:rPr>
                <w:b/>
                <w:bCs w:val="0"/>
                <w:sz w:val="20"/>
              </w:rPr>
              <w:t>2</w:t>
            </w:r>
          </w:p>
        </w:tc>
      </w:tr>
    </w:tbl>
    <w:p w14:paraId="0BF77E32" w14:textId="505E3F5D" w:rsidR="00BE154E" w:rsidRDefault="00BE154E" w:rsidP="00FC2DBF">
      <w:pPr>
        <w:pStyle w:val="Heading20"/>
      </w:pPr>
      <w:bookmarkStart w:id="11" w:name="_Toc231474784"/>
      <w:r w:rsidRPr="00527B5A">
        <w:t>M</w:t>
      </w:r>
      <w:r w:rsidR="00EA7725">
        <w:t xml:space="preserve">onitoring and </w:t>
      </w:r>
      <w:r w:rsidR="002209AD">
        <w:t>R</w:t>
      </w:r>
      <w:r w:rsidR="00EA7725">
        <w:t>eporting</w:t>
      </w:r>
      <w:bookmarkEnd w:id="11"/>
    </w:p>
    <w:p w14:paraId="30B10401" w14:textId="77777777" w:rsidR="00BE154E" w:rsidRPr="00E051D7" w:rsidRDefault="00BE154E" w:rsidP="00FC2DBF">
      <w:r w:rsidRPr="00244A69">
        <w:t>The Authority shall satisfy the requirements of the</w:t>
      </w:r>
      <w:r w:rsidR="00663D2C">
        <w:t xml:space="preserve"> Chief Minister’s Annual Report</w:t>
      </w:r>
      <w:r w:rsidRPr="00244A69">
        <w:t xml:space="preserve"> Directions.  The Authority’s Annual Report will, among other things, report against the requirements of the Statement of Intent.</w:t>
      </w:r>
    </w:p>
    <w:p w14:paraId="11F36AEA" w14:textId="77777777" w:rsidR="00BE154E" w:rsidRDefault="00BE154E" w:rsidP="00FC2DBF">
      <w:r w:rsidRPr="00244A69">
        <w:t xml:space="preserve">The </w:t>
      </w:r>
      <w:r>
        <w:t xml:space="preserve">FMA </w:t>
      </w:r>
      <w:r w:rsidRPr="00FF1C09">
        <w:t>authorises</w:t>
      </w:r>
      <w:r w:rsidRPr="00244A69">
        <w:t xml:space="preserve"> the Treasurer to obtain financial and other statements from the Authority for a stated period including annual, quarterly and monthly reporting.</w:t>
      </w:r>
    </w:p>
    <w:p w14:paraId="42595099" w14:textId="77777777" w:rsidR="00BE154E" w:rsidRDefault="00BE154E" w:rsidP="00FC2DBF">
      <w:pPr>
        <w:pStyle w:val="Heading30"/>
      </w:pPr>
      <w:bookmarkStart w:id="12" w:name="_Toc101936435"/>
      <w:bookmarkStart w:id="13" w:name="_Toc128324908"/>
      <w:bookmarkStart w:id="14" w:name="_Toc231474785"/>
      <w:r w:rsidRPr="0035363F">
        <w:t>Annual Reporting</w:t>
      </w:r>
      <w:bookmarkEnd w:id="12"/>
      <w:bookmarkEnd w:id="13"/>
      <w:bookmarkEnd w:id="14"/>
    </w:p>
    <w:p w14:paraId="7775E342" w14:textId="77777777" w:rsidR="00BE154E" w:rsidRPr="00E051D7" w:rsidRDefault="00BE154E" w:rsidP="00FC2DBF">
      <w:r w:rsidRPr="00244A69">
        <w:t xml:space="preserve">As part of preparations for end of year reporting, </w:t>
      </w:r>
      <w:r>
        <w:t>the Chief Minister</w:t>
      </w:r>
      <w:r w:rsidR="00C847EF">
        <w:t>,</w:t>
      </w:r>
      <w:r>
        <w:t xml:space="preserve"> </w:t>
      </w:r>
      <w:r w:rsidRPr="00244A69">
        <w:t xml:space="preserve">Treasury </w:t>
      </w:r>
      <w:r w:rsidR="00C847EF">
        <w:t xml:space="preserve">and Economic Development </w:t>
      </w:r>
      <w:r>
        <w:t>Directorate (CMT</w:t>
      </w:r>
      <w:r w:rsidR="00C847EF">
        <w:t>ED</w:t>
      </w:r>
      <w:r>
        <w:t xml:space="preserve">D) </w:t>
      </w:r>
      <w:r w:rsidRPr="00244A69">
        <w:t xml:space="preserve">will advise of the dates when the following documents are required at </w:t>
      </w:r>
      <w:r>
        <w:t>CMT</w:t>
      </w:r>
      <w:r w:rsidR="00C847EF">
        <w:t>ED</w:t>
      </w:r>
      <w:r>
        <w:t xml:space="preserve">D </w:t>
      </w:r>
      <w:r w:rsidRPr="00244A69">
        <w:t>and at the Auditor-General’s Office:</w:t>
      </w:r>
    </w:p>
    <w:p w14:paraId="009C477A" w14:textId="5709A6BD" w:rsidR="00BE154E" w:rsidRPr="00FC2DBF" w:rsidRDefault="00BE154E" w:rsidP="00FC2DBF">
      <w:pPr>
        <w:pStyle w:val="BSBullet"/>
      </w:pPr>
      <w:r w:rsidRPr="00FC2DBF">
        <w:t xml:space="preserve">Certified </w:t>
      </w:r>
      <w:r w:rsidR="00245E0E" w:rsidRPr="00FC2DBF">
        <w:t>F</w:t>
      </w:r>
      <w:r w:rsidRPr="00FC2DBF">
        <w:t xml:space="preserve">inancial </w:t>
      </w:r>
      <w:proofErr w:type="gramStart"/>
      <w:r w:rsidR="00245E0E" w:rsidRPr="00FC2DBF">
        <w:t>S</w:t>
      </w:r>
      <w:r w:rsidRPr="00FC2DBF">
        <w:t>tatements;</w:t>
      </w:r>
      <w:proofErr w:type="gramEnd"/>
      <w:r w:rsidRPr="00FC2DBF">
        <w:t xml:space="preserve"> </w:t>
      </w:r>
    </w:p>
    <w:p w14:paraId="066EC766" w14:textId="0C0F094A" w:rsidR="00BE154E" w:rsidRPr="00FC2DBF" w:rsidRDefault="00BE154E" w:rsidP="00FC2DBF">
      <w:pPr>
        <w:pStyle w:val="BSBullet"/>
      </w:pPr>
      <w:r w:rsidRPr="00FC2DBF">
        <w:t xml:space="preserve">Management </w:t>
      </w:r>
      <w:r w:rsidR="00245E0E" w:rsidRPr="00FC2DBF">
        <w:t>D</w:t>
      </w:r>
      <w:r w:rsidRPr="00FC2DBF">
        <w:t xml:space="preserve">iscussion and </w:t>
      </w:r>
      <w:r w:rsidR="00245E0E" w:rsidRPr="00FC2DBF">
        <w:t>A</w:t>
      </w:r>
      <w:r w:rsidRPr="00FC2DBF">
        <w:t>nalysis;</w:t>
      </w:r>
      <w:r w:rsidR="00562BD8" w:rsidRPr="00FC2DBF">
        <w:t xml:space="preserve"> and</w:t>
      </w:r>
    </w:p>
    <w:p w14:paraId="62E450BF" w14:textId="2BE7259B" w:rsidR="00BE154E" w:rsidRPr="00FC2DBF" w:rsidRDefault="00BE154E" w:rsidP="00FC2DBF">
      <w:pPr>
        <w:pStyle w:val="BSBullet"/>
      </w:pPr>
      <w:r w:rsidRPr="00FC2DBF">
        <w:t>A full and accurate set of audited financial records for the preceding financial year in the form requested</w:t>
      </w:r>
      <w:r w:rsidR="001F65F2" w:rsidRPr="00FC2DBF">
        <w:t>.</w:t>
      </w:r>
    </w:p>
    <w:p w14:paraId="07E60D64" w14:textId="77777777" w:rsidR="00BE154E" w:rsidRDefault="00BE154E" w:rsidP="00BE154E">
      <w:pPr>
        <w:pStyle w:val="BodyText"/>
        <w:rPr>
          <w:lang w:val="en-US"/>
        </w:rPr>
      </w:pPr>
      <w:r>
        <w:rPr>
          <w:lang w:val="en-US"/>
        </w:rPr>
        <w:br w:type="page"/>
      </w:r>
    </w:p>
    <w:p w14:paraId="1F9C67E8" w14:textId="4528C825" w:rsidR="003C247C" w:rsidRDefault="003C247C" w:rsidP="00FC2DBF">
      <w:pPr>
        <w:pStyle w:val="Heading20"/>
      </w:pPr>
      <w:bookmarkStart w:id="15" w:name="_Toc231474786"/>
      <w:r w:rsidRPr="00527B5A">
        <w:lastRenderedPageBreak/>
        <w:t>F</w:t>
      </w:r>
      <w:r w:rsidR="004B7B45">
        <w:t xml:space="preserve">inancial </w:t>
      </w:r>
      <w:r w:rsidR="002209AD">
        <w:t>A</w:t>
      </w:r>
      <w:r w:rsidR="004B7B45">
        <w:t>rrangements</w:t>
      </w:r>
      <w:bookmarkEnd w:id="15"/>
    </w:p>
    <w:p w14:paraId="0A0AB2C5" w14:textId="3863BD2E" w:rsidR="00A460F3" w:rsidRDefault="003C247C" w:rsidP="00FC2DBF">
      <w:bookmarkStart w:id="16" w:name="_Toc101936415"/>
      <w:bookmarkStart w:id="17" w:name="_Toc128324893"/>
      <w:r w:rsidRPr="00244A69">
        <w:t xml:space="preserve">The Authority maintains a </w:t>
      </w:r>
      <w:r w:rsidR="002C7C9D">
        <w:t>regular</w:t>
      </w:r>
      <w:r w:rsidR="00BB29F7" w:rsidRPr="00244A69">
        <w:t xml:space="preserve"> </w:t>
      </w:r>
      <w:r w:rsidRPr="00244A69">
        <w:t xml:space="preserve">revenue base that </w:t>
      </w:r>
      <w:r w:rsidR="00C8708A" w:rsidRPr="00244A69">
        <w:t>can</w:t>
      </w:r>
      <w:r w:rsidRPr="00244A69">
        <w:t xml:space="preserve"> grow subject to the activity in the building and construction industry. The employment structure </w:t>
      </w:r>
      <w:r w:rsidR="00B348C9">
        <w:t xml:space="preserve">was reduced in </w:t>
      </w:r>
      <w:r w:rsidR="00562BD8">
        <w:br/>
      </w:r>
      <w:r w:rsidR="00B348C9">
        <w:t>2024-25</w:t>
      </w:r>
      <w:r w:rsidR="00DF4C6D">
        <w:t xml:space="preserve"> and unless significant changes are brought about from any legislative review, staff levels will remain</w:t>
      </w:r>
      <w:r w:rsidR="007624B3">
        <w:t xml:space="preserve"> at two fulltime staff. </w:t>
      </w:r>
    </w:p>
    <w:p w14:paraId="4FC7D3CF" w14:textId="45B7B0DE" w:rsidR="00542BC2" w:rsidRDefault="007624B3" w:rsidP="00FC2DBF">
      <w:r>
        <w:t>C</w:t>
      </w:r>
      <w:r w:rsidR="003C247C" w:rsidRPr="00244A69">
        <w:t xml:space="preserve">ost </w:t>
      </w:r>
      <w:r w:rsidR="00676167">
        <w:t>reductions</w:t>
      </w:r>
      <w:r w:rsidR="003C247C" w:rsidRPr="00244A69">
        <w:t xml:space="preserve"> are mainly the result of </w:t>
      </w:r>
      <w:r w:rsidR="00676167">
        <w:t>deliberate and ongoing actions to reduce spen</w:t>
      </w:r>
      <w:r w:rsidR="00181078">
        <w:t xml:space="preserve">ding, combined with </w:t>
      </w:r>
      <w:r w:rsidR="00136521">
        <w:t>reduced demand from in</w:t>
      </w:r>
      <w:r w:rsidR="002E5EB2">
        <w:t>dustry for training products</w:t>
      </w:r>
      <w:r w:rsidR="00245E0E">
        <w:t xml:space="preserve"> across 2025-26</w:t>
      </w:r>
      <w:r w:rsidR="003C247C" w:rsidRPr="00244A69">
        <w:t xml:space="preserve">. </w:t>
      </w:r>
      <w:r w:rsidR="002E5EB2">
        <w:t>Continued</w:t>
      </w:r>
      <w:r w:rsidR="00A36CCC">
        <w:t xml:space="preserve"> </w:t>
      </w:r>
      <w:r w:rsidR="00BB29F7">
        <w:t>improvemen</w:t>
      </w:r>
      <w:r w:rsidR="00A422AF">
        <w:t>t</w:t>
      </w:r>
      <w:r w:rsidR="00BB29F7">
        <w:t xml:space="preserve"> to the</w:t>
      </w:r>
      <w:r w:rsidR="00C8708A">
        <w:t xml:space="preserve"> </w:t>
      </w:r>
      <w:r w:rsidR="003C247C" w:rsidRPr="00244A69">
        <w:t xml:space="preserve">liquidity position is anticipated over the </w:t>
      </w:r>
      <w:r w:rsidR="00562BD8">
        <w:br/>
      </w:r>
      <w:r w:rsidR="00E92E42">
        <w:t>20</w:t>
      </w:r>
      <w:r w:rsidR="00C014AC">
        <w:t>2</w:t>
      </w:r>
      <w:r w:rsidR="002E5EB2">
        <w:t>6</w:t>
      </w:r>
      <w:r w:rsidR="00F4504F">
        <w:t>-</w:t>
      </w:r>
      <w:r w:rsidR="00581FAE">
        <w:t>2</w:t>
      </w:r>
      <w:r w:rsidR="002E5EB2">
        <w:t>7</w:t>
      </w:r>
      <w:r w:rsidR="003C247C">
        <w:t> </w:t>
      </w:r>
      <w:r w:rsidR="00F4504F">
        <w:t>b</w:t>
      </w:r>
      <w:r w:rsidR="00F922FF" w:rsidRPr="00244A69">
        <w:t>udget year</w:t>
      </w:r>
      <w:r w:rsidR="00A36FD6">
        <w:t xml:space="preserve">, </w:t>
      </w:r>
      <w:r w:rsidR="00C835BA">
        <w:t>anticipat</w:t>
      </w:r>
      <w:r w:rsidR="00F4504F">
        <w:t>ing modest</w:t>
      </w:r>
      <w:r w:rsidR="009173B3">
        <w:t xml:space="preserve"> increase</w:t>
      </w:r>
      <w:r w:rsidR="00F4504F">
        <w:t>s</w:t>
      </w:r>
      <w:r w:rsidR="009173B3">
        <w:t xml:space="preserve"> in </w:t>
      </w:r>
      <w:r w:rsidR="00D664C1">
        <w:t xml:space="preserve">revenue from </w:t>
      </w:r>
      <w:r w:rsidR="009173B3">
        <w:t xml:space="preserve">levy collection </w:t>
      </w:r>
      <w:r w:rsidR="00A422AF">
        <w:t xml:space="preserve">and continued management of </w:t>
      </w:r>
      <w:r w:rsidR="001B68DB">
        <w:t xml:space="preserve">spending on operational costs and </w:t>
      </w:r>
      <w:r w:rsidR="00A422AF">
        <w:t xml:space="preserve">training </w:t>
      </w:r>
      <w:r w:rsidR="001B68DB">
        <w:t>expenses.</w:t>
      </w:r>
      <w:r w:rsidR="00A460F3">
        <w:t xml:space="preserve"> </w:t>
      </w:r>
    </w:p>
    <w:p w14:paraId="4E4AFA0F" w14:textId="50C4A13A" w:rsidR="003C247C" w:rsidRDefault="00A460F3" w:rsidP="00FC2DBF">
      <w:r>
        <w:t xml:space="preserve">The Authority </w:t>
      </w:r>
      <w:r w:rsidR="00542BC2">
        <w:t>cannot</w:t>
      </w:r>
      <w:r>
        <w:t xml:space="preserve"> incur </w:t>
      </w:r>
      <w:r w:rsidR="00545CE7">
        <w:t>debt or go into overdraft under the terms of its legislation</w:t>
      </w:r>
      <w:r w:rsidR="00542BC2">
        <w:t>, and does not own property or any substantial assets, including any revenue producing assets.</w:t>
      </w:r>
    </w:p>
    <w:p w14:paraId="2D67F5EE" w14:textId="77777777" w:rsidR="003C247C" w:rsidRDefault="003C247C" w:rsidP="00087BF8">
      <w:pPr>
        <w:pStyle w:val="Heading30"/>
      </w:pPr>
      <w:bookmarkStart w:id="18" w:name="_Toc231474787"/>
      <w:r w:rsidRPr="00B47605">
        <w:t>Budgeted Financial Statements</w:t>
      </w:r>
      <w:bookmarkEnd w:id="16"/>
      <w:bookmarkEnd w:id="17"/>
      <w:bookmarkEnd w:id="18"/>
    </w:p>
    <w:p w14:paraId="08527532" w14:textId="284C3749" w:rsidR="003C247C" w:rsidRPr="00E051D7" w:rsidRDefault="003C247C" w:rsidP="00087BF8">
      <w:r w:rsidRPr="00244A69">
        <w:t xml:space="preserve">Budgeted financial statements for the </w:t>
      </w:r>
      <w:r w:rsidR="00E92E42">
        <w:t>20</w:t>
      </w:r>
      <w:r w:rsidR="00D942CD">
        <w:t>2</w:t>
      </w:r>
      <w:r w:rsidR="002E5EB2">
        <w:t>6</w:t>
      </w:r>
      <w:r w:rsidR="00E92E42">
        <w:t>-</w:t>
      </w:r>
      <w:r w:rsidR="00581FAE">
        <w:t>2</w:t>
      </w:r>
      <w:r w:rsidR="002E5EB2">
        <w:t>7</w:t>
      </w:r>
      <w:r w:rsidRPr="00244A69">
        <w:t xml:space="preserve"> Budget year, as well as forward estimates for the three financial years commencing </w:t>
      </w:r>
      <w:r w:rsidR="00E92E42">
        <w:t>20</w:t>
      </w:r>
      <w:r w:rsidR="00581FAE">
        <w:t>2</w:t>
      </w:r>
      <w:r w:rsidR="002E5EB2">
        <w:t>7</w:t>
      </w:r>
      <w:r w:rsidR="00E92E42">
        <w:t>-</w:t>
      </w:r>
      <w:r w:rsidR="008E33BC">
        <w:t>2</w:t>
      </w:r>
      <w:r w:rsidR="002E5EB2">
        <w:t>8</w:t>
      </w:r>
      <w:r>
        <w:t>,</w:t>
      </w:r>
      <w:r w:rsidRPr="00244A69">
        <w:t xml:space="preserve"> </w:t>
      </w:r>
      <w:r w:rsidR="00BE154E">
        <w:t>appear below</w:t>
      </w:r>
      <w:r w:rsidRPr="00244A69">
        <w:t xml:space="preserve">.  </w:t>
      </w:r>
      <w:r w:rsidRPr="004804F0">
        <w:t xml:space="preserve">These </w:t>
      </w:r>
      <w:r w:rsidR="00F32BDC" w:rsidRPr="004804F0">
        <w:t>general-purpose</w:t>
      </w:r>
      <w:r w:rsidRPr="004804F0">
        <w:t xml:space="preserve"> financial statements have been prepared in accordance with the ACT’s Model Financial Statements and include:</w:t>
      </w:r>
    </w:p>
    <w:p w14:paraId="5E66A873" w14:textId="77777777" w:rsidR="003C247C" w:rsidRDefault="003C247C" w:rsidP="00087BF8">
      <w:pPr>
        <w:pStyle w:val="Bulletalpha"/>
      </w:pPr>
      <w:r w:rsidRPr="00244A69">
        <w:t xml:space="preserve">Operating </w:t>
      </w:r>
      <w:proofErr w:type="gramStart"/>
      <w:r w:rsidRPr="00244A69">
        <w:t>Statement;</w:t>
      </w:r>
      <w:proofErr w:type="gramEnd"/>
    </w:p>
    <w:p w14:paraId="235920D7" w14:textId="77777777" w:rsidR="003C247C" w:rsidRDefault="003C247C" w:rsidP="00087BF8">
      <w:pPr>
        <w:pStyle w:val="Bulletalpha"/>
      </w:pPr>
      <w:r w:rsidRPr="00244A69">
        <w:t xml:space="preserve">Balance </w:t>
      </w:r>
      <w:proofErr w:type="gramStart"/>
      <w:r w:rsidRPr="00244A69">
        <w:t>Sheet;</w:t>
      </w:r>
      <w:proofErr w:type="gramEnd"/>
    </w:p>
    <w:p w14:paraId="2D4DA283" w14:textId="77777777" w:rsidR="003C247C" w:rsidRDefault="003C247C" w:rsidP="00087BF8">
      <w:pPr>
        <w:pStyle w:val="Bulletalpha"/>
      </w:pPr>
      <w:r>
        <w:t xml:space="preserve">Statement of Changes in </w:t>
      </w:r>
      <w:proofErr w:type="gramStart"/>
      <w:r>
        <w:t>Equity</w:t>
      </w:r>
      <w:r w:rsidRPr="00244A69">
        <w:t>;</w:t>
      </w:r>
      <w:proofErr w:type="gramEnd"/>
      <w:r w:rsidRPr="00244A69">
        <w:t xml:space="preserve"> </w:t>
      </w:r>
    </w:p>
    <w:p w14:paraId="16603D3B" w14:textId="77777777" w:rsidR="003C247C" w:rsidRDefault="003C247C" w:rsidP="00087BF8">
      <w:pPr>
        <w:pStyle w:val="Bulletalpha"/>
      </w:pPr>
      <w:r>
        <w:t>Cash Flow Statement</w:t>
      </w:r>
      <w:r w:rsidRPr="00244A69">
        <w:t>;</w:t>
      </w:r>
      <w:r w:rsidRPr="001B5E2A">
        <w:t xml:space="preserve"> </w:t>
      </w:r>
      <w:r w:rsidRPr="00244A69">
        <w:t>and</w:t>
      </w:r>
    </w:p>
    <w:p w14:paraId="46C43B8F" w14:textId="6C52DF61" w:rsidR="00087BF8" w:rsidRDefault="003C247C" w:rsidP="00087BF8">
      <w:pPr>
        <w:pStyle w:val="Bulletalpha"/>
      </w:pPr>
      <w:r>
        <w:t>Notes to the F</w:t>
      </w:r>
      <w:r w:rsidRPr="00244A69">
        <w:t xml:space="preserve">inancial </w:t>
      </w:r>
      <w:r>
        <w:t>S</w:t>
      </w:r>
      <w:r w:rsidRPr="00244A69">
        <w:t>tatement</w:t>
      </w:r>
      <w:r>
        <w:t>s as appropriate.</w:t>
      </w:r>
    </w:p>
    <w:p w14:paraId="42507AC2" w14:textId="77777777" w:rsidR="00087BF8" w:rsidRDefault="00087BF8">
      <w:pPr>
        <w:spacing w:before="0" w:after="0"/>
        <w:rPr>
          <w:rFonts w:cs="Arial"/>
          <w:bCs w:val="0"/>
          <w:iCs w:val="0"/>
        </w:rPr>
      </w:pPr>
      <w:r>
        <w:br w:type="page"/>
      </w:r>
    </w:p>
    <w:tbl>
      <w:tblPr>
        <w:tblW w:w="9535" w:type="dxa"/>
        <w:tblInd w:w="-567" w:type="dxa"/>
        <w:tblLayout w:type="fixed"/>
        <w:tblCellMar>
          <w:left w:w="28" w:type="dxa"/>
          <w:right w:w="28" w:type="dxa"/>
        </w:tblCellMar>
        <w:tblLook w:val="0000" w:firstRow="0" w:lastRow="0" w:firstColumn="0" w:lastColumn="0" w:noHBand="0" w:noVBand="0"/>
      </w:tblPr>
      <w:tblGrid>
        <w:gridCol w:w="1059"/>
        <w:gridCol w:w="2485"/>
        <w:gridCol w:w="1055"/>
        <w:gridCol w:w="1054"/>
        <w:gridCol w:w="720"/>
        <w:gridCol w:w="1054"/>
        <w:gridCol w:w="1054"/>
        <w:gridCol w:w="1054"/>
      </w:tblGrid>
      <w:tr w:rsidR="00087BF8" w:rsidRPr="00E051D7" w14:paraId="242D6C53" w14:textId="77777777" w:rsidTr="00087BF8">
        <w:trPr>
          <w:cantSplit/>
          <w:tblHeader/>
        </w:trPr>
        <w:tc>
          <w:tcPr>
            <w:tcW w:w="9535" w:type="dxa"/>
            <w:gridSpan w:val="8"/>
            <w:vAlign w:val="center"/>
          </w:tcPr>
          <w:p w14:paraId="198BD314" w14:textId="3BEBB2B5" w:rsidR="00087BF8" w:rsidRPr="00527B5A" w:rsidRDefault="00087BF8" w:rsidP="00087BF8">
            <w:pPr>
              <w:pStyle w:val="PlainText"/>
              <w:spacing w:after="0"/>
              <w:jc w:val="center"/>
              <w:rPr>
                <w:rFonts w:eastAsia="MS Mincho"/>
                <w:b/>
                <w:sz w:val="18"/>
                <w:szCs w:val="18"/>
              </w:rPr>
            </w:pPr>
            <w:r w:rsidRPr="008729C4">
              <w:rPr>
                <w:b/>
                <w:sz w:val="24"/>
              </w:rPr>
              <w:lastRenderedPageBreak/>
              <w:t>Building and Construction Industry Training Fund Authority</w:t>
            </w:r>
          </w:p>
        </w:tc>
      </w:tr>
      <w:tr w:rsidR="00087BF8" w:rsidRPr="00E051D7" w14:paraId="2BCA2170" w14:textId="77777777" w:rsidTr="00087BF8">
        <w:trPr>
          <w:cantSplit/>
          <w:tblHeader/>
        </w:trPr>
        <w:tc>
          <w:tcPr>
            <w:tcW w:w="9535" w:type="dxa"/>
            <w:gridSpan w:val="8"/>
            <w:tcBorders>
              <w:bottom w:val="single" w:sz="4" w:space="0" w:color="auto"/>
            </w:tcBorders>
            <w:vAlign w:val="center"/>
          </w:tcPr>
          <w:p w14:paraId="6259D841" w14:textId="7E4BCDF0" w:rsidR="00087BF8" w:rsidRPr="00527B5A" w:rsidRDefault="00087BF8" w:rsidP="00087BF8">
            <w:pPr>
              <w:pStyle w:val="PlainText"/>
              <w:spacing w:after="0"/>
              <w:jc w:val="center"/>
              <w:rPr>
                <w:rFonts w:eastAsia="MS Mincho"/>
                <w:b/>
                <w:sz w:val="18"/>
                <w:szCs w:val="18"/>
              </w:rPr>
            </w:pPr>
            <w:r w:rsidRPr="008729C4">
              <w:rPr>
                <w:rFonts w:eastAsia="MS Mincho"/>
                <w:b/>
                <w:sz w:val="24"/>
              </w:rPr>
              <w:t>Operating Statement</w:t>
            </w:r>
          </w:p>
        </w:tc>
      </w:tr>
      <w:tr w:rsidR="00087BF8" w:rsidRPr="00E051D7" w14:paraId="57BB3123" w14:textId="77777777" w:rsidTr="00087BF8">
        <w:trPr>
          <w:cantSplit/>
          <w:tblHeader/>
        </w:trPr>
        <w:tc>
          <w:tcPr>
            <w:tcW w:w="1059" w:type="dxa"/>
            <w:tcBorders>
              <w:top w:val="single" w:sz="4" w:space="0" w:color="auto"/>
            </w:tcBorders>
          </w:tcPr>
          <w:p w14:paraId="2F2CCB8C" w14:textId="702D4E2D" w:rsidR="00087BF8" w:rsidRPr="000E7637" w:rsidRDefault="00087BF8" w:rsidP="00087BF8">
            <w:pPr>
              <w:pStyle w:val="PlainText"/>
              <w:spacing w:before="0" w:after="0"/>
              <w:ind w:right="39"/>
              <w:jc w:val="right"/>
              <w:rPr>
                <w:rFonts w:eastAsia="MS Mincho"/>
                <w:b/>
                <w:sz w:val="18"/>
                <w:szCs w:val="18"/>
              </w:rPr>
            </w:pPr>
            <w:r w:rsidRPr="000E7637">
              <w:rPr>
                <w:rFonts w:eastAsia="MS Mincho"/>
                <w:b/>
                <w:sz w:val="18"/>
                <w:szCs w:val="18"/>
              </w:rPr>
              <w:t>202</w:t>
            </w:r>
            <w:r>
              <w:rPr>
                <w:rFonts w:eastAsia="MS Mincho"/>
                <w:b/>
                <w:sz w:val="18"/>
                <w:szCs w:val="18"/>
              </w:rPr>
              <w:t>5</w:t>
            </w:r>
            <w:r w:rsidRPr="000E7637">
              <w:rPr>
                <w:rFonts w:eastAsia="MS Mincho"/>
                <w:b/>
                <w:sz w:val="18"/>
                <w:szCs w:val="18"/>
              </w:rPr>
              <w:noBreakHyphen/>
              <w:t>2</w:t>
            </w:r>
            <w:r>
              <w:rPr>
                <w:rFonts w:eastAsia="MS Mincho"/>
                <w:b/>
                <w:sz w:val="18"/>
                <w:szCs w:val="18"/>
              </w:rPr>
              <w:t>6</w:t>
            </w:r>
          </w:p>
        </w:tc>
        <w:tc>
          <w:tcPr>
            <w:tcW w:w="2485" w:type="dxa"/>
            <w:tcBorders>
              <w:top w:val="single" w:sz="4" w:space="0" w:color="auto"/>
            </w:tcBorders>
          </w:tcPr>
          <w:p w14:paraId="0B4D7EB7" w14:textId="77777777" w:rsidR="00087BF8" w:rsidRPr="00EB4176" w:rsidRDefault="00087BF8" w:rsidP="00087BF8">
            <w:pPr>
              <w:pStyle w:val="PlainText"/>
              <w:spacing w:before="0" w:after="0"/>
              <w:rPr>
                <w:rFonts w:eastAsia="MS Mincho"/>
                <w:b/>
                <w:sz w:val="18"/>
                <w:szCs w:val="18"/>
              </w:rPr>
            </w:pPr>
            <w:bookmarkStart w:id="19" w:name="Temp"/>
            <w:bookmarkEnd w:id="19"/>
          </w:p>
        </w:tc>
        <w:tc>
          <w:tcPr>
            <w:tcW w:w="1055" w:type="dxa"/>
            <w:tcBorders>
              <w:top w:val="single" w:sz="4" w:space="0" w:color="auto"/>
            </w:tcBorders>
          </w:tcPr>
          <w:p w14:paraId="3702DD7D" w14:textId="16936398"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20</w:t>
            </w:r>
            <w:r>
              <w:rPr>
                <w:rFonts w:eastAsia="MS Mincho"/>
                <w:b/>
                <w:sz w:val="18"/>
                <w:szCs w:val="18"/>
              </w:rPr>
              <w:t>25</w:t>
            </w:r>
            <w:r w:rsidRPr="00527B5A">
              <w:rPr>
                <w:rFonts w:eastAsia="MS Mincho"/>
                <w:b/>
                <w:sz w:val="18"/>
                <w:szCs w:val="18"/>
              </w:rPr>
              <w:noBreakHyphen/>
            </w:r>
            <w:r>
              <w:rPr>
                <w:rFonts w:eastAsia="MS Mincho"/>
                <w:b/>
                <w:sz w:val="18"/>
                <w:szCs w:val="18"/>
              </w:rPr>
              <w:t>26</w:t>
            </w:r>
          </w:p>
        </w:tc>
        <w:tc>
          <w:tcPr>
            <w:tcW w:w="1054" w:type="dxa"/>
            <w:tcBorders>
              <w:top w:val="single" w:sz="4" w:space="0" w:color="auto"/>
            </w:tcBorders>
          </w:tcPr>
          <w:p w14:paraId="03F7E84B" w14:textId="20A63A78"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20</w:t>
            </w:r>
            <w:r>
              <w:rPr>
                <w:rFonts w:eastAsia="MS Mincho"/>
                <w:b/>
                <w:sz w:val="18"/>
                <w:szCs w:val="18"/>
              </w:rPr>
              <w:t>26</w:t>
            </w:r>
            <w:r>
              <w:rPr>
                <w:rFonts w:eastAsia="MS Mincho"/>
                <w:b/>
                <w:sz w:val="18"/>
                <w:szCs w:val="18"/>
              </w:rPr>
              <w:noBreakHyphen/>
              <w:t>27</w:t>
            </w:r>
          </w:p>
        </w:tc>
        <w:tc>
          <w:tcPr>
            <w:tcW w:w="720" w:type="dxa"/>
            <w:tcBorders>
              <w:top w:val="single" w:sz="4" w:space="0" w:color="auto"/>
            </w:tcBorders>
          </w:tcPr>
          <w:p w14:paraId="58973D97" w14:textId="77777777" w:rsidR="00087BF8" w:rsidRPr="00EB4176" w:rsidRDefault="00087BF8" w:rsidP="00087BF8">
            <w:pPr>
              <w:pStyle w:val="PlainText"/>
              <w:spacing w:before="0" w:after="0"/>
              <w:ind w:right="39"/>
              <w:jc w:val="right"/>
              <w:rPr>
                <w:rFonts w:eastAsia="MS Mincho"/>
                <w:b/>
                <w:sz w:val="18"/>
                <w:szCs w:val="18"/>
              </w:rPr>
            </w:pPr>
          </w:p>
        </w:tc>
        <w:tc>
          <w:tcPr>
            <w:tcW w:w="1054" w:type="dxa"/>
            <w:tcBorders>
              <w:top w:val="single" w:sz="4" w:space="0" w:color="auto"/>
            </w:tcBorders>
          </w:tcPr>
          <w:p w14:paraId="3D22BA79" w14:textId="27B7DC5B"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20</w:t>
            </w:r>
            <w:r>
              <w:rPr>
                <w:rFonts w:eastAsia="MS Mincho"/>
                <w:b/>
                <w:sz w:val="18"/>
                <w:szCs w:val="18"/>
              </w:rPr>
              <w:t>27</w:t>
            </w:r>
            <w:r>
              <w:rPr>
                <w:rFonts w:eastAsia="MS Mincho"/>
                <w:b/>
                <w:sz w:val="18"/>
                <w:szCs w:val="18"/>
              </w:rPr>
              <w:noBreakHyphen/>
              <w:t>28</w:t>
            </w:r>
          </w:p>
        </w:tc>
        <w:tc>
          <w:tcPr>
            <w:tcW w:w="1054" w:type="dxa"/>
            <w:tcBorders>
              <w:top w:val="single" w:sz="4" w:space="0" w:color="auto"/>
            </w:tcBorders>
          </w:tcPr>
          <w:p w14:paraId="78588E05" w14:textId="6F635ABD"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20</w:t>
            </w:r>
            <w:r>
              <w:rPr>
                <w:rFonts w:eastAsia="MS Mincho"/>
                <w:b/>
                <w:sz w:val="18"/>
                <w:szCs w:val="18"/>
              </w:rPr>
              <w:t>28</w:t>
            </w:r>
            <w:r w:rsidRPr="00527B5A">
              <w:rPr>
                <w:rFonts w:eastAsia="MS Mincho"/>
                <w:b/>
                <w:sz w:val="18"/>
                <w:szCs w:val="18"/>
              </w:rPr>
              <w:noBreakHyphen/>
            </w:r>
            <w:r>
              <w:rPr>
                <w:rFonts w:eastAsia="MS Mincho"/>
                <w:b/>
                <w:sz w:val="18"/>
                <w:szCs w:val="18"/>
              </w:rPr>
              <w:t>29</w:t>
            </w:r>
          </w:p>
        </w:tc>
        <w:tc>
          <w:tcPr>
            <w:tcW w:w="1054" w:type="dxa"/>
            <w:tcBorders>
              <w:top w:val="single" w:sz="4" w:space="0" w:color="auto"/>
            </w:tcBorders>
          </w:tcPr>
          <w:p w14:paraId="784D3C64" w14:textId="0CC56702"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20</w:t>
            </w:r>
            <w:r>
              <w:rPr>
                <w:rFonts w:eastAsia="MS Mincho"/>
                <w:b/>
                <w:sz w:val="18"/>
                <w:szCs w:val="18"/>
              </w:rPr>
              <w:t>29</w:t>
            </w:r>
            <w:r>
              <w:rPr>
                <w:rFonts w:eastAsia="MS Mincho"/>
                <w:b/>
                <w:sz w:val="18"/>
                <w:szCs w:val="18"/>
              </w:rPr>
              <w:noBreakHyphen/>
              <w:t>30</w:t>
            </w:r>
          </w:p>
        </w:tc>
      </w:tr>
      <w:tr w:rsidR="00087BF8" w:rsidRPr="00E051D7" w14:paraId="03A31271" w14:textId="77777777" w:rsidTr="00087BF8">
        <w:trPr>
          <w:cantSplit/>
          <w:tblHeader/>
        </w:trPr>
        <w:tc>
          <w:tcPr>
            <w:tcW w:w="1059" w:type="dxa"/>
          </w:tcPr>
          <w:p w14:paraId="4358F61D" w14:textId="7A6914F7" w:rsidR="00087BF8" w:rsidRPr="000E7637" w:rsidRDefault="00087BF8" w:rsidP="00087BF8">
            <w:pPr>
              <w:pStyle w:val="PlainText"/>
              <w:spacing w:before="0" w:after="0"/>
              <w:ind w:right="39"/>
              <w:jc w:val="right"/>
              <w:rPr>
                <w:rFonts w:eastAsia="MS Mincho"/>
                <w:b/>
                <w:sz w:val="18"/>
                <w:szCs w:val="18"/>
              </w:rPr>
            </w:pPr>
            <w:r w:rsidRPr="000E7637">
              <w:rPr>
                <w:rFonts w:eastAsia="MS Mincho"/>
                <w:b/>
                <w:sz w:val="18"/>
                <w:szCs w:val="18"/>
              </w:rPr>
              <w:t>Budget</w:t>
            </w:r>
          </w:p>
        </w:tc>
        <w:tc>
          <w:tcPr>
            <w:tcW w:w="2485" w:type="dxa"/>
          </w:tcPr>
          <w:p w14:paraId="15D60935" w14:textId="77777777" w:rsidR="00087BF8" w:rsidRPr="00EB4176" w:rsidRDefault="00087BF8" w:rsidP="00087BF8">
            <w:pPr>
              <w:pStyle w:val="PlainText"/>
              <w:spacing w:before="0" w:after="0"/>
              <w:ind w:right="-244"/>
              <w:rPr>
                <w:rFonts w:eastAsia="MS Mincho"/>
                <w:b/>
                <w:sz w:val="18"/>
                <w:szCs w:val="18"/>
              </w:rPr>
            </w:pPr>
          </w:p>
        </w:tc>
        <w:tc>
          <w:tcPr>
            <w:tcW w:w="1055" w:type="dxa"/>
          </w:tcPr>
          <w:p w14:paraId="4F2BE42F" w14:textId="0240EDF6" w:rsidR="00087BF8" w:rsidRPr="00EB4176" w:rsidRDefault="00087BF8" w:rsidP="00087BF8">
            <w:pPr>
              <w:pStyle w:val="PlainText"/>
              <w:spacing w:before="0" w:after="0"/>
              <w:ind w:right="39"/>
              <w:jc w:val="right"/>
              <w:rPr>
                <w:rFonts w:eastAsia="MS Mincho"/>
                <w:b/>
                <w:sz w:val="18"/>
                <w:szCs w:val="18"/>
              </w:rPr>
            </w:pPr>
            <w:r>
              <w:rPr>
                <w:rFonts w:eastAsia="MS Mincho"/>
                <w:b/>
                <w:sz w:val="18"/>
                <w:szCs w:val="18"/>
              </w:rPr>
              <w:t>Revised Estimate</w:t>
            </w:r>
          </w:p>
        </w:tc>
        <w:tc>
          <w:tcPr>
            <w:tcW w:w="1054" w:type="dxa"/>
          </w:tcPr>
          <w:p w14:paraId="61DDC62C" w14:textId="5E39B860"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Budget</w:t>
            </w:r>
          </w:p>
        </w:tc>
        <w:tc>
          <w:tcPr>
            <w:tcW w:w="720" w:type="dxa"/>
          </w:tcPr>
          <w:p w14:paraId="140883CB" w14:textId="60B0F00C"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Var</w:t>
            </w:r>
          </w:p>
        </w:tc>
        <w:tc>
          <w:tcPr>
            <w:tcW w:w="1054" w:type="dxa"/>
          </w:tcPr>
          <w:p w14:paraId="25B4B540" w14:textId="37DC7790"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Estimate</w:t>
            </w:r>
          </w:p>
        </w:tc>
        <w:tc>
          <w:tcPr>
            <w:tcW w:w="1054" w:type="dxa"/>
          </w:tcPr>
          <w:p w14:paraId="209A1C10" w14:textId="7A9B1D52"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Estimate</w:t>
            </w:r>
          </w:p>
        </w:tc>
        <w:tc>
          <w:tcPr>
            <w:tcW w:w="1054" w:type="dxa"/>
          </w:tcPr>
          <w:p w14:paraId="5333540C" w14:textId="1F87EABB"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Estimate</w:t>
            </w:r>
          </w:p>
        </w:tc>
      </w:tr>
      <w:tr w:rsidR="00087BF8" w:rsidRPr="00E051D7" w14:paraId="78302010" w14:textId="77777777" w:rsidTr="00087BF8">
        <w:trPr>
          <w:cantSplit/>
          <w:tblHeader/>
        </w:trPr>
        <w:tc>
          <w:tcPr>
            <w:tcW w:w="1059" w:type="dxa"/>
            <w:tcBorders>
              <w:bottom w:val="single" w:sz="4" w:space="0" w:color="auto"/>
            </w:tcBorders>
          </w:tcPr>
          <w:p w14:paraId="22071E24" w14:textId="3463567B" w:rsidR="00087BF8" w:rsidRPr="000E7637" w:rsidRDefault="00087BF8" w:rsidP="00087BF8">
            <w:pPr>
              <w:pStyle w:val="PlainText"/>
              <w:spacing w:before="0" w:after="0"/>
              <w:ind w:right="39"/>
              <w:jc w:val="right"/>
              <w:rPr>
                <w:rFonts w:eastAsia="MS Mincho"/>
                <w:b/>
                <w:sz w:val="18"/>
                <w:szCs w:val="18"/>
              </w:rPr>
            </w:pPr>
            <w:r w:rsidRPr="000E7637">
              <w:rPr>
                <w:rFonts w:eastAsia="MS Mincho"/>
                <w:b/>
                <w:sz w:val="18"/>
                <w:szCs w:val="18"/>
              </w:rPr>
              <w:t>$'000</w:t>
            </w:r>
          </w:p>
        </w:tc>
        <w:tc>
          <w:tcPr>
            <w:tcW w:w="2485" w:type="dxa"/>
            <w:tcBorders>
              <w:bottom w:val="single" w:sz="4" w:space="0" w:color="auto"/>
            </w:tcBorders>
          </w:tcPr>
          <w:p w14:paraId="003FC2DE" w14:textId="77777777" w:rsidR="00087BF8" w:rsidRPr="00EB4176" w:rsidRDefault="00087BF8" w:rsidP="00087BF8">
            <w:pPr>
              <w:pStyle w:val="PlainText"/>
              <w:spacing w:before="0" w:after="0"/>
              <w:rPr>
                <w:rFonts w:eastAsia="MS Mincho"/>
                <w:b/>
                <w:sz w:val="18"/>
                <w:szCs w:val="18"/>
              </w:rPr>
            </w:pPr>
          </w:p>
        </w:tc>
        <w:tc>
          <w:tcPr>
            <w:tcW w:w="1055" w:type="dxa"/>
            <w:tcBorders>
              <w:bottom w:val="single" w:sz="4" w:space="0" w:color="auto"/>
            </w:tcBorders>
          </w:tcPr>
          <w:p w14:paraId="29236B4F" w14:textId="3B154696"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$'000</w:t>
            </w:r>
          </w:p>
        </w:tc>
        <w:tc>
          <w:tcPr>
            <w:tcW w:w="1054" w:type="dxa"/>
            <w:tcBorders>
              <w:bottom w:val="single" w:sz="4" w:space="0" w:color="auto"/>
            </w:tcBorders>
          </w:tcPr>
          <w:p w14:paraId="4ED87311" w14:textId="088F5FA2"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$'000</w:t>
            </w:r>
          </w:p>
        </w:tc>
        <w:tc>
          <w:tcPr>
            <w:tcW w:w="720" w:type="dxa"/>
            <w:tcBorders>
              <w:bottom w:val="single" w:sz="4" w:space="0" w:color="auto"/>
            </w:tcBorders>
          </w:tcPr>
          <w:p w14:paraId="60C33255" w14:textId="64E90D40"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w:t>
            </w:r>
          </w:p>
        </w:tc>
        <w:tc>
          <w:tcPr>
            <w:tcW w:w="1054" w:type="dxa"/>
            <w:tcBorders>
              <w:bottom w:val="single" w:sz="4" w:space="0" w:color="auto"/>
            </w:tcBorders>
          </w:tcPr>
          <w:p w14:paraId="3B6EDAF2" w14:textId="454C321C"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$'000</w:t>
            </w:r>
          </w:p>
        </w:tc>
        <w:tc>
          <w:tcPr>
            <w:tcW w:w="1054" w:type="dxa"/>
            <w:tcBorders>
              <w:bottom w:val="single" w:sz="4" w:space="0" w:color="auto"/>
            </w:tcBorders>
          </w:tcPr>
          <w:p w14:paraId="26D23741" w14:textId="72534546"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$'000</w:t>
            </w:r>
          </w:p>
        </w:tc>
        <w:tc>
          <w:tcPr>
            <w:tcW w:w="1054" w:type="dxa"/>
            <w:tcBorders>
              <w:bottom w:val="single" w:sz="4" w:space="0" w:color="auto"/>
            </w:tcBorders>
          </w:tcPr>
          <w:p w14:paraId="699E7B13" w14:textId="24A80FF7" w:rsidR="00087BF8" w:rsidRPr="00EB4176" w:rsidRDefault="00087BF8" w:rsidP="00087BF8">
            <w:pPr>
              <w:pStyle w:val="PlainText"/>
              <w:spacing w:before="0" w:after="0"/>
              <w:ind w:right="39"/>
              <w:jc w:val="right"/>
              <w:rPr>
                <w:rFonts w:eastAsia="MS Mincho"/>
                <w:b/>
                <w:sz w:val="18"/>
                <w:szCs w:val="18"/>
              </w:rPr>
            </w:pPr>
            <w:r w:rsidRPr="00527B5A">
              <w:rPr>
                <w:rFonts w:eastAsia="MS Mincho"/>
                <w:b/>
                <w:sz w:val="18"/>
                <w:szCs w:val="18"/>
              </w:rPr>
              <w:t>$'000</w:t>
            </w:r>
          </w:p>
        </w:tc>
      </w:tr>
      <w:tr w:rsidR="00087BF8" w:rsidRPr="00E051D7" w14:paraId="01ECE1C1" w14:textId="77777777" w:rsidTr="00087BF8">
        <w:trPr>
          <w:cantSplit/>
        </w:trPr>
        <w:tc>
          <w:tcPr>
            <w:tcW w:w="1059" w:type="dxa"/>
            <w:tcBorders>
              <w:top w:val="single" w:sz="4" w:space="0" w:color="auto"/>
            </w:tcBorders>
          </w:tcPr>
          <w:p w14:paraId="694AF8AD" w14:textId="77777777" w:rsidR="00087BF8" w:rsidRPr="000E7637" w:rsidRDefault="00087BF8" w:rsidP="00087BF8">
            <w:pPr>
              <w:pStyle w:val="PlainText"/>
              <w:spacing w:before="0" w:after="0"/>
              <w:jc w:val="right"/>
              <w:rPr>
                <w:rFonts w:eastAsia="MS Mincho"/>
                <w:b/>
                <w:sz w:val="18"/>
                <w:szCs w:val="18"/>
              </w:rPr>
            </w:pPr>
          </w:p>
        </w:tc>
        <w:tc>
          <w:tcPr>
            <w:tcW w:w="2485" w:type="dxa"/>
            <w:tcBorders>
              <w:top w:val="single" w:sz="4" w:space="0" w:color="auto"/>
            </w:tcBorders>
          </w:tcPr>
          <w:p w14:paraId="49367959" w14:textId="2436A1F4" w:rsidR="00087BF8" w:rsidRPr="00EB4176" w:rsidRDefault="00087BF8" w:rsidP="00087BF8">
            <w:pPr>
              <w:pStyle w:val="PlainText"/>
              <w:spacing w:before="0" w:after="0"/>
              <w:ind w:left="113" w:hanging="113"/>
              <w:rPr>
                <w:rFonts w:eastAsia="MS Mincho"/>
                <w:b/>
                <w:sz w:val="18"/>
                <w:szCs w:val="18"/>
              </w:rPr>
            </w:pPr>
            <w:r w:rsidRPr="00527B5A">
              <w:rPr>
                <w:rFonts w:eastAsia="MS Mincho"/>
                <w:b/>
                <w:sz w:val="18"/>
                <w:szCs w:val="18"/>
              </w:rPr>
              <w:t>Income</w:t>
            </w:r>
          </w:p>
        </w:tc>
        <w:tc>
          <w:tcPr>
            <w:tcW w:w="1055" w:type="dxa"/>
            <w:tcBorders>
              <w:top w:val="single" w:sz="4" w:space="0" w:color="auto"/>
            </w:tcBorders>
          </w:tcPr>
          <w:p w14:paraId="49DA1F7A" w14:textId="77777777" w:rsidR="00087BF8" w:rsidRPr="00EB4176" w:rsidRDefault="00087BF8" w:rsidP="00087BF8">
            <w:pPr>
              <w:pStyle w:val="PlainText"/>
              <w:spacing w:before="0" w:after="0"/>
              <w:jc w:val="right"/>
              <w:rPr>
                <w:rFonts w:eastAsia="MS Mincho"/>
                <w:b/>
                <w:sz w:val="18"/>
                <w:szCs w:val="18"/>
              </w:rPr>
            </w:pPr>
          </w:p>
        </w:tc>
        <w:tc>
          <w:tcPr>
            <w:tcW w:w="1054" w:type="dxa"/>
            <w:tcBorders>
              <w:top w:val="single" w:sz="4" w:space="0" w:color="auto"/>
            </w:tcBorders>
          </w:tcPr>
          <w:p w14:paraId="4FF6647C" w14:textId="77777777" w:rsidR="00087BF8" w:rsidRPr="00EB4176" w:rsidRDefault="00087BF8" w:rsidP="00087BF8">
            <w:pPr>
              <w:pStyle w:val="PlainText"/>
              <w:spacing w:before="0" w:after="0"/>
              <w:jc w:val="right"/>
              <w:rPr>
                <w:rFonts w:eastAsia="MS Mincho"/>
                <w:b/>
                <w:sz w:val="18"/>
                <w:szCs w:val="18"/>
              </w:rPr>
            </w:pPr>
          </w:p>
        </w:tc>
        <w:tc>
          <w:tcPr>
            <w:tcW w:w="720" w:type="dxa"/>
            <w:tcBorders>
              <w:top w:val="single" w:sz="4" w:space="0" w:color="auto"/>
            </w:tcBorders>
          </w:tcPr>
          <w:p w14:paraId="3A79C8BB" w14:textId="77777777" w:rsidR="00087BF8" w:rsidRPr="00EB4176" w:rsidRDefault="00087BF8" w:rsidP="00087BF8">
            <w:pPr>
              <w:pStyle w:val="PlainText"/>
              <w:spacing w:before="0" w:after="0"/>
              <w:jc w:val="right"/>
              <w:rPr>
                <w:rFonts w:eastAsia="MS Mincho"/>
                <w:b/>
                <w:sz w:val="18"/>
                <w:szCs w:val="18"/>
              </w:rPr>
            </w:pPr>
          </w:p>
        </w:tc>
        <w:tc>
          <w:tcPr>
            <w:tcW w:w="1054" w:type="dxa"/>
            <w:tcBorders>
              <w:top w:val="single" w:sz="4" w:space="0" w:color="auto"/>
            </w:tcBorders>
          </w:tcPr>
          <w:p w14:paraId="6D16860C" w14:textId="77777777" w:rsidR="00087BF8" w:rsidRPr="00EB4176" w:rsidRDefault="00087BF8" w:rsidP="00087BF8">
            <w:pPr>
              <w:pStyle w:val="PlainText"/>
              <w:spacing w:before="0" w:after="0"/>
              <w:jc w:val="right"/>
              <w:rPr>
                <w:rFonts w:eastAsia="MS Mincho"/>
                <w:b/>
                <w:sz w:val="18"/>
                <w:szCs w:val="18"/>
              </w:rPr>
            </w:pPr>
          </w:p>
        </w:tc>
        <w:tc>
          <w:tcPr>
            <w:tcW w:w="1054" w:type="dxa"/>
            <w:tcBorders>
              <w:top w:val="single" w:sz="4" w:space="0" w:color="auto"/>
            </w:tcBorders>
          </w:tcPr>
          <w:p w14:paraId="14216B94" w14:textId="77777777" w:rsidR="00087BF8" w:rsidRPr="00EB4176" w:rsidRDefault="00087BF8" w:rsidP="00087BF8">
            <w:pPr>
              <w:pStyle w:val="PlainText"/>
              <w:spacing w:before="0" w:after="0"/>
              <w:jc w:val="right"/>
              <w:rPr>
                <w:rFonts w:eastAsia="MS Mincho"/>
                <w:b/>
                <w:sz w:val="18"/>
                <w:szCs w:val="18"/>
              </w:rPr>
            </w:pPr>
          </w:p>
        </w:tc>
        <w:tc>
          <w:tcPr>
            <w:tcW w:w="1054" w:type="dxa"/>
            <w:tcBorders>
              <w:top w:val="single" w:sz="4" w:space="0" w:color="auto"/>
            </w:tcBorders>
          </w:tcPr>
          <w:p w14:paraId="6128D1EC" w14:textId="77777777" w:rsidR="00087BF8" w:rsidRPr="00EB4176" w:rsidRDefault="00087BF8" w:rsidP="00087BF8">
            <w:pPr>
              <w:pStyle w:val="PlainText"/>
              <w:spacing w:before="0" w:after="0"/>
              <w:jc w:val="right"/>
              <w:rPr>
                <w:rFonts w:eastAsia="MS Mincho"/>
                <w:b/>
                <w:sz w:val="18"/>
                <w:szCs w:val="18"/>
              </w:rPr>
            </w:pPr>
          </w:p>
        </w:tc>
      </w:tr>
      <w:tr w:rsidR="00087BF8" w:rsidRPr="00E051D7" w14:paraId="1EFA3241" w14:textId="77777777" w:rsidTr="00087BF8">
        <w:trPr>
          <w:cantSplit/>
        </w:trPr>
        <w:tc>
          <w:tcPr>
            <w:tcW w:w="1059" w:type="dxa"/>
          </w:tcPr>
          <w:p w14:paraId="779D5CBC" w14:textId="77777777" w:rsidR="00087BF8" w:rsidRPr="000E7637" w:rsidRDefault="00087BF8" w:rsidP="00087BF8">
            <w:pPr>
              <w:pStyle w:val="PlainText"/>
              <w:spacing w:before="0" w:after="0"/>
              <w:jc w:val="right"/>
              <w:rPr>
                <w:rFonts w:eastAsia="MS Mincho"/>
                <w:b/>
                <w:sz w:val="18"/>
                <w:szCs w:val="18"/>
              </w:rPr>
            </w:pPr>
          </w:p>
        </w:tc>
        <w:tc>
          <w:tcPr>
            <w:tcW w:w="2485" w:type="dxa"/>
          </w:tcPr>
          <w:p w14:paraId="51F3A54A" w14:textId="32EF5E1C" w:rsidR="00087BF8" w:rsidRPr="00EB4176" w:rsidRDefault="00087BF8" w:rsidP="00087BF8">
            <w:pPr>
              <w:pStyle w:val="PlainText"/>
              <w:spacing w:before="0" w:after="0"/>
              <w:ind w:left="113" w:hanging="113"/>
              <w:rPr>
                <w:rFonts w:eastAsia="MS Mincho"/>
                <w:b/>
                <w:sz w:val="18"/>
                <w:szCs w:val="18"/>
              </w:rPr>
            </w:pPr>
            <w:r w:rsidRPr="00527B5A">
              <w:rPr>
                <w:rFonts w:eastAsia="MS Mincho"/>
                <w:b/>
                <w:sz w:val="18"/>
                <w:szCs w:val="18"/>
              </w:rPr>
              <w:t>Revenue</w:t>
            </w:r>
          </w:p>
        </w:tc>
        <w:tc>
          <w:tcPr>
            <w:tcW w:w="1055" w:type="dxa"/>
          </w:tcPr>
          <w:p w14:paraId="0B18FB33" w14:textId="77777777" w:rsidR="00087BF8" w:rsidRPr="00EB4176" w:rsidRDefault="00087BF8" w:rsidP="00087BF8">
            <w:pPr>
              <w:pStyle w:val="PlainText"/>
              <w:spacing w:before="0" w:after="0"/>
              <w:jc w:val="right"/>
              <w:rPr>
                <w:rFonts w:eastAsia="MS Mincho"/>
                <w:b/>
                <w:sz w:val="18"/>
                <w:szCs w:val="18"/>
              </w:rPr>
            </w:pPr>
          </w:p>
        </w:tc>
        <w:tc>
          <w:tcPr>
            <w:tcW w:w="1054" w:type="dxa"/>
          </w:tcPr>
          <w:p w14:paraId="58699BE8" w14:textId="77777777" w:rsidR="00087BF8" w:rsidRPr="00EB4176" w:rsidRDefault="00087BF8" w:rsidP="00087BF8">
            <w:pPr>
              <w:pStyle w:val="PlainText"/>
              <w:spacing w:before="0" w:after="0"/>
              <w:jc w:val="right"/>
              <w:rPr>
                <w:rFonts w:eastAsia="MS Mincho"/>
                <w:b/>
                <w:sz w:val="18"/>
                <w:szCs w:val="18"/>
              </w:rPr>
            </w:pPr>
          </w:p>
        </w:tc>
        <w:tc>
          <w:tcPr>
            <w:tcW w:w="720" w:type="dxa"/>
          </w:tcPr>
          <w:p w14:paraId="668EFEF4" w14:textId="77777777" w:rsidR="00087BF8" w:rsidRPr="00EB4176" w:rsidRDefault="00087BF8" w:rsidP="00087BF8">
            <w:pPr>
              <w:pStyle w:val="PlainText"/>
              <w:spacing w:before="0" w:after="0"/>
              <w:jc w:val="right"/>
              <w:rPr>
                <w:rFonts w:eastAsia="MS Mincho"/>
                <w:b/>
                <w:sz w:val="18"/>
                <w:szCs w:val="18"/>
              </w:rPr>
            </w:pPr>
          </w:p>
        </w:tc>
        <w:tc>
          <w:tcPr>
            <w:tcW w:w="1054" w:type="dxa"/>
          </w:tcPr>
          <w:p w14:paraId="16D7B128" w14:textId="77777777" w:rsidR="00087BF8" w:rsidRPr="00EB4176" w:rsidRDefault="00087BF8" w:rsidP="00087BF8">
            <w:pPr>
              <w:pStyle w:val="PlainText"/>
              <w:spacing w:before="0" w:after="0"/>
              <w:jc w:val="right"/>
              <w:rPr>
                <w:rFonts w:eastAsia="MS Mincho"/>
                <w:b/>
                <w:sz w:val="18"/>
                <w:szCs w:val="18"/>
              </w:rPr>
            </w:pPr>
          </w:p>
        </w:tc>
        <w:tc>
          <w:tcPr>
            <w:tcW w:w="1054" w:type="dxa"/>
          </w:tcPr>
          <w:p w14:paraId="6BB40F30" w14:textId="77777777" w:rsidR="00087BF8" w:rsidRPr="00EB4176" w:rsidRDefault="00087BF8" w:rsidP="00087BF8">
            <w:pPr>
              <w:pStyle w:val="PlainText"/>
              <w:spacing w:before="0" w:after="0"/>
              <w:jc w:val="right"/>
              <w:rPr>
                <w:rFonts w:eastAsia="MS Mincho"/>
                <w:b/>
                <w:sz w:val="18"/>
                <w:szCs w:val="18"/>
              </w:rPr>
            </w:pPr>
          </w:p>
        </w:tc>
        <w:tc>
          <w:tcPr>
            <w:tcW w:w="1054" w:type="dxa"/>
          </w:tcPr>
          <w:p w14:paraId="75B7A576" w14:textId="77777777" w:rsidR="00087BF8" w:rsidRPr="00EB4176" w:rsidRDefault="00087BF8" w:rsidP="00087BF8">
            <w:pPr>
              <w:pStyle w:val="PlainText"/>
              <w:spacing w:before="0" w:after="0"/>
              <w:jc w:val="right"/>
              <w:rPr>
                <w:rFonts w:eastAsia="MS Mincho"/>
                <w:b/>
                <w:sz w:val="18"/>
                <w:szCs w:val="18"/>
              </w:rPr>
            </w:pPr>
          </w:p>
        </w:tc>
      </w:tr>
      <w:tr w:rsidR="00087BF8" w:rsidRPr="00E051D7" w14:paraId="66953A66" w14:textId="77777777" w:rsidTr="00087BF8">
        <w:trPr>
          <w:cantSplit/>
        </w:trPr>
        <w:tc>
          <w:tcPr>
            <w:tcW w:w="1059" w:type="dxa"/>
          </w:tcPr>
          <w:p w14:paraId="7F66B8AF" w14:textId="1EAEEE4F"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3,700</w:t>
            </w:r>
          </w:p>
        </w:tc>
        <w:tc>
          <w:tcPr>
            <w:tcW w:w="2485" w:type="dxa"/>
          </w:tcPr>
          <w:p w14:paraId="6DB2AFD1" w14:textId="4DDC6B9A"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Levy Income</w:t>
            </w:r>
          </w:p>
        </w:tc>
        <w:tc>
          <w:tcPr>
            <w:tcW w:w="1055" w:type="dxa"/>
          </w:tcPr>
          <w:p w14:paraId="7B0FDB02" w14:textId="7E21B070"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4,530</w:t>
            </w:r>
          </w:p>
        </w:tc>
        <w:tc>
          <w:tcPr>
            <w:tcW w:w="1054" w:type="dxa"/>
          </w:tcPr>
          <w:p w14:paraId="2A51E61F" w14:textId="18AC2DA6"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4,530</w:t>
            </w:r>
          </w:p>
        </w:tc>
        <w:tc>
          <w:tcPr>
            <w:tcW w:w="720" w:type="dxa"/>
          </w:tcPr>
          <w:p w14:paraId="22F5F99F" w14:textId="1CC072AC"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0</w:t>
            </w:r>
          </w:p>
        </w:tc>
        <w:tc>
          <w:tcPr>
            <w:tcW w:w="1054" w:type="dxa"/>
          </w:tcPr>
          <w:p w14:paraId="517611BE" w14:textId="6730BA53"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4,757</w:t>
            </w:r>
          </w:p>
        </w:tc>
        <w:tc>
          <w:tcPr>
            <w:tcW w:w="1054" w:type="dxa"/>
          </w:tcPr>
          <w:p w14:paraId="39937CB7" w14:textId="7CB4C3F0"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4,757</w:t>
            </w:r>
          </w:p>
        </w:tc>
        <w:tc>
          <w:tcPr>
            <w:tcW w:w="1054" w:type="dxa"/>
          </w:tcPr>
          <w:p w14:paraId="6A245863" w14:textId="192EFE3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4,995</w:t>
            </w:r>
          </w:p>
        </w:tc>
      </w:tr>
      <w:tr w:rsidR="00087BF8" w:rsidRPr="00E051D7" w14:paraId="40D2C79B" w14:textId="77777777" w:rsidTr="00087BF8">
        <w:trPr>
          <w:cantSplit/>
        </w:trPr>
        <w:tc>
          <w:tcPr>
            <w:tcW w:w="1059" w:type="dxa"/>
          </w:tcPr>
          <w:p w14:paraId="05EE47A1" w14:textId="66D363A8"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30</w:t>
            </w:r>
          </w:p>
        </w:tc>
        <w:tc>
          <w:tcPr>
            <w:tcW w:w="2485" w:type="dxa"/>
          </w:tcPr>
          <w:p w14:paraId="7B878E56" w14:textId="74EB847B"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Interest</w:t>
            </w:r>
          </w:p>
        </w:tc>
        <w:tc>
          <w:tcPr>
            <w:tcW w:w="1055" w:type="dxa"/>
          </w:tcPr>
          <w:p w14:paraId="1A6C7EC4" w14:textId="4A5D8400"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72</w:t>
            </w:r>
          </w:p>
        </w:tc>
        <w:tc>
          <w:tcPr>
            <w:tcW w:w="1054" w:type="dxa"/>
          </w:tcPr>
          <w:p w14:paraId="4F47F30E" w14:textId="41C6191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80</w:t>
            </w:r>
          </w:p>
        </w:tc>
        <w:tc>
          <w:tcPr>
            <w:tcW w:w="720" w:type="dxa"/>
          </w:tcPr>
          <w:p w14:paraId="16442F5D" w14:textId="55A2C378"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11</w:t>
            </w:r>
          </w:p>
        </w:tc>
        <w:tc>
          <w:tcPr>
            <w:tcW w:w="1054" w:type="dxa"/>
          </w:tcPr>
          <w:p w14:paraId="50D9BD01" w14:textId="6FCA4C4D"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89</w:t>
            </w:r>
          </w:p>
        </w:tc>
        <w:tc>
          <w:tcPr>
            <w:tcW w:w="1054" w:type="dxa"/>
          </w:tcPr>
          <w:p w14:paraId="4C34AE5F" w14:textId="679FC9CE"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99</w:t>
            </w:r>
          </w:p>
        </w:tc>
        <w:tc>
          <w:tcPr>
            <w:tcW w:w="1054" w:type="dxa"/>
          </w:tcPr>
          <w:p w14:paraId="1C1258A4" w14:textId="44F2A7D6"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110</w:t>
            </w:r>
          </w:p>
        </w:tc>
      </w:tr>
      <w:tr w:rsidR="00087BF8" w:rsidRPr="00E051D7" w14:paraId="0F21FB79" w14:textId="77777777" w:rsidTr="00087BF8">
        <w:trPr>
          <w:cantSplit/>
        </w:trPr>
        <w:tc>
          <w:tcPr>
            <w:tcW w:w="1059" w:type="dxa"/>
          </w:tcPr>
          <w:p w14:paraId="71406A9C" w14:textId="4B75862F" w:rsidR="00087BF8" w:rsidRPr="000E7637" w:rsidRDefault="00087BF8" w:rsidP="00087BF8">
            <w:pPr>
              <w:pStyle w:val="PlainText"/>
              <w:spacing w:before="0" w:after="0"/>
              <w:ind w:right="39"/>
              <w:jc w:val="right"/>
              <w:rPr>
                <w:rFonts w:eastAsia="MS Mincho"/>
                <w:b/>
                <w:sz w:val="18"/>
                <w:szCs w:val="18"/>
              </w:rPr>
            </w:pPr>
            <w:r>
              <w:rPr>
                <w:rFonts w:eastAsia="MS Mincho"/>
                <w:b/>
                <w:sz w:val="18"/>
                <w:szCs w:val="18"/>
              </w:rPr>
              <w:t>3,730</w:t>
            </w:r>
          </w:p>
        </w:tc>
        <w:tc>
          <w:tcPr>
            <w:tcW w:w="2485" w:type="dxa"/>
          </w:tcPr>
          <w:p w14:paraId="6B0D990E" w14:textId="0443B988" w:rsidR="00087BF8" w:rsidRPr="00EB4176" w:rsidRDefault="00087BF8" w:rsidP="00087BF8">
            <w:pPr>
              <w:pStyle w:val="PlainText"/>
              <w:spacing w:before="0" w:after="0"/>
              <w:ind w:left="113" w:hanging="113"/>
              <w:rPr>
                <w:rFonts w:eastAsia="MS Mincho"/>
                <w:b/>
                <w:sz w:val="18"/>
                <w:szCs w:val="18"/>
              </w:rPr>
            </w:pPr>
            <w:r w:rsidRPr="00064FF2">
              <w:rPr>
                <w:rFonts w:eastAsia="MS Mincho"/>
                <w:b/>
                <w:sz w:val="18"/>
                <w:szCs w:val="18"/>
              </w:rPr>
              <w:t>Total Income</w:t>
            </w:r>
          </w:p>
        </w:tc>
        <w:tc>
          <w:tcPr>
            <w:tcW w:w="1055" w:type="dxa"/>
          </w:tcPr>
          <w:p w14:paraId="03B5963E" w14:textId="3F1FF272" w:rsidR="00087BF8" w:rsidRPr="00C014AC" w:rsidRDefault="00087BF8" w:rsidP="00087BF8">
            <w:pPr>
              <w:pStyle w:val="PlainText"/>
              <w:spacing w:before="0" w:after="0"/>
              <w:ind w:right="39"/>
              <w:jc w:val="right"/>
              <w:rPr>
                <w:rFonts w:eastAsia="MS Mincho"/>
                <w:b/>
                <w:sz w:val="18"/>
                <w:szCs w:val="18"/>
              </w:rPr>
            </w:pPr>
            <w:r>
              <w:rPr>
                <w:rFonts w:eastAsia="MS Mincho"/>
                <w:b/>
                <w:sz w:val="18"/>
                <w:szCs w:val="18"/>
              </w:rPr>
              <w:t>4,602</w:t>
            </w:r>
          </w:p>
        </w:tc>
        <w:tc>
          <w:tcPr>
            <w:tcW w:w="1054" w:type="dxa"/>
          </w:tcPr>
          <w:p w14:paraId="68516837" w14:textId="1A7FE0AB"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4,610</w:t>
            </w:r>
          </w:p>
        </w:tc>
        <w:tc>
          <w:tcPr>
            <w:tcW w:w="720" w:type="dxa"/>
          </w:tcPr>
          <w:p w14:paraId="1617FFD1" w14:textId="7F0C078B" w:rsidR="00087BF8" w:rsidRPr="00552C20" w:rsidRDefault="00087BF8" w:rsidP="00087BF8">
            <w:pPr>
              <w:pStyle w:val="PlainText"/>
              <w:spacing w:before="0" w:after="0"/>
              <w:ind w:right="39"/>
              <w:jc w:val="right"/>
              <w:rPr>
                <w:rFonts w:eastAsia="MS Mincho"/>
                <w:b/>
                <w:sz w:val="18"/>
                <w:szCs w:val="18"/>
              </w:rPr>
            </w:pPr>
            <w:r>
              <w:rPr>
                <w:rFonts w:eastAsia="MS Mincho"/>
                <w:b/>
                <w:sz w:val="18"/>
                <w:szCs w:val="18"/>
              </w:rPr>
              <w:t>0</w:t>
            </w:r>
          </w:p>
        </w:tc>
        <w:tc>
          <w:tcPr>
            <w:tcW w:w="1054" w:type="dxa"/>
          </w:tcPr>
          <w:p w14:paraId="31BDB5BD" w14:textId="56E223A2"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4,846</w:t>
            </w:r>
          </w:p>
        </w:tc>
        <w:tc>
          <w:tcPr>
            <w:tcW w:w="1054" w:type="dxa"/>
          </w:tcPr>
          <w:p w14:paraId="55F1F212" w14:textId="46FE627A"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4,856</w:t>
            </w:r>
          </w:p>
        </w:tc>
        <w:tc>
          <w:tcPr>
            <w:tcW w:w="1054" w:type="dxa"/>
          </w:tcPr>
          <w:p w14:paraId="3DE07149" w14:textId="3CD13618"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5,105</w:t>
            </w:r>
          </w:p>
        </w:tc>
      </w:tr>
      <w:tr w:rsidR="00087BF8" w:rsidRPr="00E051D7" w14:paraId="10AD39D7" w14:textId="77777777" w:rsidTr="00087BF8">
        <w:trPr>
          <w:cantSplit/>
        </w:trPr>
        <w:tc>
          <w:tcPr>
            <w:tcW w:w="1059" w:type="dxa"/>
          </w:tcPr>
          <w:p w14:paraId="25B905B5" w14:textId="77777777" w:rsidR="00087BF8" w:rsidRPr="000E7637" w:rsidRDefault="00087BF8" w:rsidP="00087BF8">
            <w:pPr>
              <w:pStyle w:val="PlainText"/>
              <w:spacing w:before="0" w:after="0"/>
              <w:jc w:val="right"/>
              <w:rPr>
                <w:rFonts w:eastAsia="MS Mincho"/>
                <w:b/>
                <w:sz w:val="18"/>
                <w:szCs w:val="18"/>
              </w:rPr>
            </w:pPr>
          </w:p>
        </w:tc>
        <w:tc>
          <w:tcPr>
            <w:tcW w:w="2485" w:type="dxa"/>
          </w:tcPr>
          <w:p w14:paraId="58DD032B" w14:textId="615CA1C8" w:rsidR="00087BF8" w:rsidRPr="00EB4176" w:rsidRDefault="00087BF8" w:rsidP="00087BF8">
            <w:pPr>
              <w:pStyle w:val="PlainText"/>
              <w:spacing w:before="0" w:after="0"/>
              <w:ind w:left="113" w:hanging="113"/>
              <w:rPr>
                <w:rFonts w:eastAsia="MS Mincho"/>
                <w:b/>
                <w:sz w:val="18"/>
                <w:szCs w:val="18"/>
              </w:rPr>
            </w:pPr>
            <w:r w:rsidRPr="00064FF2">
              <w:rPr>
                <w:rFonts w:eastAsia="MS Mincho"/>
                <w:b/>
                <w:sz w:val="18"/>
                <w:szCs w:val="18"/>
              </w:rPr>
              <w:t>Expenses</w:t>
            </w:r>
          </w:p>
        </w:tc>
        <w:tc>
          <w:tcPr>
            <w:tcW w:w="1055" w:type="dxa"/>
          </w:tcPr>
          <w:p w14:paraId="31CF5D37" w14:textId="77777777" w:rsidR="00087BF8" w:rsidRPr="00C014AC" w:rsidRDefault="00087BF8" w:rsidP="00087BF8">
            <w:pPr>
              <w:pStyle w:val="PlainText"/>
              <w:spacing w:before="0" w:after="0"/>
              <w:jc w:val="right"/>
              <w:rPr>
                <w:rFonts w:eastAsia="MS Mincho"/>
                <w:b/>
                <w:sz w:val="18"/>
                <w:szCs w:val="18"/>
              </w:rPr>
            </w:pPr>
          </w:p>
        </w:tc>
        <w:tc>
          <w:tcPr>
            <w:tcW w:w="1054" w:type="dxa"/>
          </w:tcPr>
          <w:p w14:paraId="7B37E397" w14:textId="77777777" w:rsidR="00087BF8" w:rsidRPr="00320098" w:rsidRDefault="00087BF8" w:rsidP="00087BF8">
            <w:pPr>
              <w:pStyle w:val="PlainText"/>
              <w:spacing w:before="0" w:after="0"/>
              <w:jc w:val="right"/>
              <w:rPr>
                <w:rFonts w:eastAsia="MS Mincho"/>
                <w:b/>
                <w:sz w:val="18"/>
                <w:szCs w:val="18"/>
              </w:rPr>
            </w:pPr>
          </w:p>
        </w:tc>
        <w:tc>
          <w:tcPr>
            <w:tcW w:w="720" w:type="dxa"/>
          </w:tcPr>
          <w:p w14:paraId="2A23052D" w14:textId="77777777" w:rsidR="00087BF8" w:rsidRPr="00552C20" w:rsidRDefault="00087BF8" w:rsidP="00087BF8">
            <w:pPr>
              <w:pStyle w:val="PlainText"/>
              <w:spacing w:before="0" w:after="0"/>
              <w:jc w:val="right"/>
              <w:rPr>
                <w:rFonts w:eastAsia="MS Mincho"/>
                <w:b/>
                <w:sz w:val="18"/>
                <w:szCs w:val="18"/>
              </w:rPr>
            </w:pPr>
          </w:p>
        </w:tc>
        <w:tc>
          <w:tcPr>
            <w:tcW w:w="1054" w:type="dxa"/>
          </w:tcPr>
          <w:p w14:paraId="1C8A69CA" w14:textId="77777777" w:rsidR="00087BF8" w:rsidRPr="00320098" w:rsidRDefault="00087BF8" w:rsidP="00087BF8">
            <w:pPr>
              <w:pStyle w:val="PlainText"/>
              <w:spacing w:before="0" w:after="0"/>
              <w:jc w:val="right"/>
              <w:rPr>
                <w:rFonts w:eastAsia="MS Mincho"/>
                <w:b/>
                <w:sz w:val="18"/>
                <w:szCs w:val="18"/>
              </w:rPr>
            </w:pPr>
          </w:p>
        </w:tc>
        <w:tc>
          <w:tcPr>
            <w:tcW w:w="1054" w:type="dxa"/>
          </w:tcPr>
          <w:p w14:paraId="05092714" w14:textId="77777777" w:rsidR="00087BF8" w:rsidRPr="00320098" w:rsidRDefault="00087BF8" w:rsidP="00087BF8">
            <w:pPr>
              <w:pStyle w:val="PlainText"/>
              <w:spacing w:before="0" w:after="0"/>
              <w:jc w:val="right"/>
              <w:rPr>
                <w:rFonts w:eastAsia="MS Mincho"/>
                <w:b/>
                <w:sz w:val="18"/>
                <w:szCs w:val="18"/>
              </w:rPr>
            </w:pPr>
          </w:p>
        </w:tc>
        <w:tc>
          <w:tcPr>
            <w:tcW w:w="1054" w:type="dxa"/>
          </w:tcPr>
          <w:p w14:paraId="4B2CE2B0" w14:textId="77777777" w:rsidR="00087BF8" w:rsidRPr="00320098" w:rsidRDefault="00087BF8" w:rsidP="00087BF8">
            <w:pPr>
              <w:pStyle w:val="PlainText"/>
              <w:spacing w:before="0" w:after="0"/>
              <w:jc w:val="right"/>
              <w:rPr>
                <w:rFonts w:eastAsia="MS Mincho"/>
                <w:b/>
                <w:sz w:val="18"/>
                <w:szCs w:val="18"/>
              </w:rPr>
            </w:pPr>
          </w:p>
        </w:tc>
      </w:tr>
      <w:tr w:rsidR="00087BF8" w:rsidRPr="00E051D7" w14:paraId="6C5063D5" w14:textId="77777777" w:rsidTr="00087BF8">
        <w:trPr>
          <w:cantSplit/>
        </w:trPr>
        <w:tc>
          <w:tcPr>
            <w:tcW w:w="1059" w:type="dxa"/>
          </w:tcPr>
          <w:p w14:paraId="4808A340" w14:textId="77777777"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2,662</w:t>
            </w:r>
          </w:p>
        </w:tc>
        <w:tc>
          <w:tcPr>
            <w:tcW w:w="2485" w:type="dxa"/>
          </w:tcPr>
          <w:p w14:paraId="5092A941" w14:textId="77777777"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Training Program Expenses</w:t>
            </w:r>
          </w:p>
        </w:tc>
        <w:tc>
          <w:tcPr>
            <w:tcW w:w="1055" w:type="dxa"/>
          </w:tcPr>
          <w:p w14:paraId="257406A5" w14:textId="77777777"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1,641</w:t>
            </w:r>
          </w:p>
        </w:tc>
        <w:tc>
          <w:tcPr>
            <w:tcW w:w="1054" w:type="dxa"/>
          </w:tcPr>
          <w:p w14:paraId="6F2FAE39" w14:textId="77777777"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2,441</w:t>
            </w:r>
          </w:p>
        </w:tc>
        <w:tc>
          <w:tcPr>
            <w:tcW w:w="720" w:type="dxa"/>
          </w:tcPr>
          <w:p w14:paraId="133BA916" w14:textId="77777777"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49</w:t>
            </w:r>
          </w:p>
        </w:tc>
        <w:tc>
          <w:tcPr>
            <w:tcW w:w="1054" w:type="dxa"/>
          </w:tcPr>
          <w:p w14:paraId="72D26584" w14:textId="77777777"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2,741</w:t>
            </w:r>
          </w:p>
        </w:tc>
        <w:tc>
          <w:tcPr>
            <w:tcW w:w="1054" w:type="dxa"/>
          </w:tcPr>
          <w:p w14:paraId="0C8D5F75" w14:textId="77777777"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3,041</w:t>
            </w:r>
          </w:p>
        </w:tc>
        <w:tc>
          <w:tcPr>
            <w:tcW w:w="1054" w:type="dxa"/>
          </w:tcPr>
          <w:p w14:paraId="2693D190" w14:textId="77777777"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3,341</w:t>
            </w:r>
            <w:r w:rsidRPr="00320098">
              <w:rPr>
                <w:rFonts w:eastAsia="MS Mincho"/>
                <w:sz w:val="18"/>
                <w:szCs w:val="18"/>
              </w:rPr>
              <w:t xml:space="preserve"> </w:t>
            </w:r>
          </w:p>
        </w:tc>
      </w:tr>
      <w:tr w:rsidR="00087BF8" w:rsidRPr="00E051D7" w14:paraId="70A1AFD1" w14:textId="77777777" w:rsidTr="00087BF8">
        <w:trPr>
          <w:cantSplit/>
        </w:trPr>
        <w:tc>
          <w:tcPr>
            <w:tcW w:w="1059" w:type="dxa"/>
          </w:tcPr>
          <w:p w14:paraId="27541E69" w14:textId="4D67F363"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301</w:t>
            </w:r>
          </w:p>
        </w:tc>
        <w:tc>
          <w:tcPr>
            <w:tcW w:w="2485" w:type="dxa"/>
          </w:tcPr>
          <w:p w14:paraId="0C6C0C2F" w14:textId="49B722D3"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Employee Expenses</w:t>
            </w:r>
          </w:p>
        </w:tc>
        <w:tc>
          <w:tcPr>
            <w:tcW w:w="1055" w:type="dxa"/>
          </w:tcPr>
          <w:p w14:paraId="281C2185" w14:textId="095C6208"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308</w:t>
            </w:r>
          </w:p>
        </w:tc>
        <w:tc>
          <w:tcPr>
            <w:tcW w:w="1054" w:type="dxa"/>
          </w:tcPr>
          <w:p w14:paraId="5A3EB8DE" w14:textId="2C6B330D"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323</w:t>
            </w:r>
          </w:p>
        </w:tc>
        <w:tc>
          <w:tcPr>
            <w:tcW w:w="720" w:type="dxa"/>
          </w:tcPr>
          <w:p w14:paraId="3346F66A" w14:textId="2ED9C3D2"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5</w:t>
            </w:r>
          </w:p>
        </w:tc>
        <w:tc>
          <w:tcPr>
            <w:tcW w:w="1054" w:type="dxa"/>
          </w:tcPr>
          <w:p w14:paraId="44680B36" w14:textId="169C8771"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333</w:t>
            </w:r>
          </w:p>
        </w:tc>
        <w:tc>
          <w:tcPr>
            <w:tcW w:w="1054" w:type="dxa"/>
          </w:tcPr>
          <w:p w14:paraId="6682F420" w14:textId="67B240FC"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344</w:t>
            </w:r>
          </w:p>
        </w:tc>
        <w:tc>
          <w:tcPr>
            <w:tcW w:w="1054" w:type="dxa"/>
          </w:tcPr>
          <w:p w14:paraId="48DC63D7" w14:textId="46C410D3"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355</w:t>
            </w:r>
          </w:p>
        </w:tc>
      </w:tr>
      <w:tr w:rsidR="00087BF8" w:rsidRPr="00E051D7" w14:paraId="6867363A" w14:textId="77777777" w:rsidTr="00087BF8">
        <w:trPr>
          <w:cantSplit/>
        </w:trPr>
        <w:tc>
          <w:tcPr>
            <w:tcW w:w="1059" w:type="dxa"/>
          </w:tcPr>
          <w:p w14:paraId="05E2EA4D" w14:textId="6283CB25"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36</w:t>
            </w:r>
          </w:p>
        </w:tc>
        <w:tc>
          <w:tcPr>
            <w:tcW w:w="2485" w:type="dxa"/>
          </w:tcPr>
          <w:p w14:paraId="49BD5B3D" w14:textId="5153F86A"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Superannuation Expense</w:t>
            </w:r>
          </w:p>
        </w:tc>
        <w:tc>
          <w:tcPr>
            <w:tcW w:w="1055" w:type="dxa"/>
          </w:tcPr>
          <w:p w14:paraId="00621B64" w14:textId="19C8A863"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36</w:t>
            </w:r>
          </w:p>
        </w:tc>
        <w:tc>
          <w:tcPr>
            <w:tcW w:w="1054" w:type="dxa"/>
          </w:tcPr>
          <w:p w14:paraId="4EC171D7" w14:textId="44EBAF0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38</w:t>
            </w:r>
          </w:p>
        </w:tc>
        <w:tc>
          <w:tcPr>
            <w:tcW w:w="720" w:type="dxa"/>
          </w:tcPr>
          <w:p w14:paraId="6E392CE1" w14:textId="1CA838C8"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6</w:t>
            </w:r>
          </w:p>
        </w:tc>
        <w:tc>
          <w:tcPr>
            <w:tcW w:w="1054" w:type="dxa"/>
          </w:tcPr>
          <w:p w14:paraId="227BB1EB" w14:textId="4BB0F98E"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40</w:t>
            </w:r>
          </w:p>
        </w:tc>
        <w:tc>
          <w:tcPr>
            <w:tcW w:w="1054" w:type="dxa"/>
          </w:tcPr>
          <w:p w14:paraId="7E6559B6" w14:textId="62713971"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42</w:t>
            </w:r>
          </w:p>
        </w:tc>
        <w:tc>
          <w:tcPr>
            <w:tcW w:w="1054" w:type="dxa"/>
          </w:tcPr>
          <w:p w14:paraId="112F970D" w14:textId="4DF57419"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44</w:t>
            </w:r>
          </w:p>
        </w:tc>
      </w:tr>
      <w:tr w:rsidR="00087BF8" w:rsidRPr="00E051D7" w14:paraId="53E1A447" w14:textId="77777777" w:rsidTr="00087BF8">
        <w:trPr>
          <w:cantSplit/>
        </w:trPr>
        <w:tc>
          <w:tcPr>
            <w:tcW w:w="1059" w:type="dxa"/>
          </w:tcPr>
          <w:p w14:paraId="5A984C6D" w14:textId="483D22E5"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483</w:t>
            </w:r>
          </w:p>
        </w:tc>
        <w:tc>
          <w:tcPr>
            <w:tcW w:w="2485" w:type="dxa"/>
          </w:tcPr>
          <w:p w14:paraId="0EB7C0FE" w14:textId="5EDE7E82"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Supplies and Services</w:t>
            </w:r>
          </w:p>
        </w:tc>
        <w:tc>
          <w:tcPr>
            <w:tcW w:w="1055" w:type="dxa"/>
          </w:tcPr>
          <w:p w14:paraId="3A739043" w14:textId="0764C759"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496</w:t>
            </w:r>
          </w:p>
        </w:tc>
        <w:tc>
          <w:tcPr>
            <w:tcW w:w="1054" w:type="dxa"/>
          </w:tcPr>
          <w:p w14:paraId="7E7238D2" w14:textId="7E10E5BB"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521</w:t>
            </w:r>
          </w:p>
        </w:tc>
        <w:tc>
          <w:tcPr>
            <w:tcW w:w="720" w:type="dxa"/>
          </w:tcPr>
          <w:p w14:paraId="7EFAD25C" w14:textId="5F434AAF"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5</w:t>
            </w:r>
          </w:p>
        </w:tc>
        <w:tc>
          <w:tcPr>
            <w:tcW w:w="1054" w:type="dxa"/>
          </w:tcPr>
          <w:p w14:paraId="77652036" w14:textId="779CF263"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547</w:t>
            </w:r>
          </w:p>
        </w:tc>
        <w:tc>
          <w:tcPr>
            <w:tcW w:w="1054" w:type="dxa"/>
          </w:tcPr>
          <w:p w14:paraId="7D919D24" w14:textId="6D5F1D5D"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574</w:t>
            </w:r>
          </w:p>
        </w:tc>
        <w:tc>
          <w:tcPr>
            <w:tcW w:w="1054" w:type="dxa"/>
          </w:tcPr>
          <w:p w14:paraId="56467313" w14:textId="2A8A21E7"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603</w:t>
            </w:r>
          </w:p>
        </w:tc>
      </w:tr>
      <w:tr w:rsidR="00087BF8" w:rsidRPr="00E051D7" w14:paraId="50526AD4" w14:textId="77777777" w:rsidTr="00087BF8">
        <w:trPr>
          <w:cantSplit/>
        </w:trPr>
        <w:tc>
          <w:tcPr>
            <w:tcW w:w="1059" w:type="dxa"/>
          </w:tcPr>
          <w:p w14:paraId="126819E1" w14:textId="351C4506" w:rsidR="00087BF8" w:rsidRPr="000E7637" w:rsidRDefault="00087BF8" w:rsidP="00087BF8">
            <w:pPr>
              <w:pStyle w:val="PlainText"/>
              <w:spacing w:before="0" w:after="0"/>
              <w:ind w:right="39"/>
              <w:jc w:val="right"/>
              <w:rPr>
                <w:rFonts w:eastAsia="MS Mincho"/>
                <w:sz w:val="18"/>
                <w:szCs w:val="18"/>
              </w:rPr>
            </w:pPr>
            <w:r>
              <w:rPr>
                <w:rFonts w:eastAsia="MS Mincho"/>
                <w:sz w:val="18"/>
                <w:szCs w:val="18"/>
              </w:rPr>
              <w:t>33</w:t>
            </w:r>
          </w:p>
        </w:tc>
        <w:tc>
          <w:tcPr>
            <w:tcW w:w="2485" w:type="dxa"/>
          </w:tcPr>
          <w:p w14:paraId="52AE7F0B" w14:textId="052E1BCF" w:rsidR="00087BF8" w:rsidRPr="00EB4176" w:rsidRDefault="00087BF8" w:rsidP="00087BF8">
            <w:pPr>
              <w:pStyle w:val="PlainText"/>
              <w:spacing w:before="0" w:after="0"/>
              <w:ind w:left="227" w:hanging="113"/>
              <w:rPr>
                <w:rFonts w:eastAsia="MS Mincho"/>
                <w:sz w:val="18"/>
                <w:szCs w:val="18"/>
              </w:rPr>
            </w:pPr>
            <w:r w:rsidRPr="00064FF2">
              <w:rPr>
                <w:rFonts w:eastAsia="MS Mincho"/>
                <w:sz w:val="18"/>
                <w:szCs w:val="18"/>
              </w:rPr>
              <w:t xml:space="preserve">Depreciation and </w:t>
            </w:r>
            <w:proofErr w:type="spellStart"/>
            <w:r>
              <w:rPr>
                <w:rFonts w:eastAsia="MS Mincho"/>
                <w:sz w:val="18"/>
                <w:szCs w:val="18"/>
              </w:rPr>
              <w:t>A</w:t>
            </w:r>
            <w:r w:rsidRPr="00064FF2">
              <w:rPr>
                <w:rFonts w:eastAsia="MS Mincho"/>
                <w:sz w:val="18"/>
                <w:szCs w:val="18"/>
              </w:rPr>
              <w:t>mortisation</w:t>
            </w:r>
            <w:proofErr w:type="spellEnd"/>
          </w:p>
        </w:tc>
        <w:tc>
          <w:tcPr>
            <w:tcW w:w="1055" w:type="dxa"/>
          </w:tcPr>
          <w:p w14:paraId="0B4C9A12" w14:textId="394C7492"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53</w:t>
            </w:r>
          </w:p>
        </w:tc>
        <w:tc>
          <w:tcPr>
            <w:tcW w:w="1054" w:type="dxa"/>
          </w:tcPr>
          <w:p w14:paraId="14BF6C8C" w14:textId="16B1CAD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56</w:t>
            </w:r>
          </w:p>
        </w:tc>
        <w:tc>
          <w:tcPr>
            <w:tcW w:w="720" w:type="dxa"/>
          </w:tcPr>
          <w:p w14:paraId="0EB3FFB1" w14:textId="6231F302" w:rsidR="00087BF8" w:rsidRPr="00552C20" w:rsidRDefault="00087BF8" w:rsidP="00087BF8">
            <w:pPr>
              <w:pStyle w:val="PlainText"/>
              <w:spacing w:before="0" w:after="0"/>
              <w:ind w:right="39"/>
              <w:jc w:val="right"/>
              <w:rPr>
                <w:rFonts w:eastAsia="MS Mincho"/>
                <w:sz w:val="18"/>
                <w:szCs w:val="18"/>
              </w:rPr>
            </w:pPr>
            <w:r>
              <w:rPr>
                <w:rFonts w:eastAsia="MS Mincho"/>
                <w:sz w:val="18"/>
                <w:szCs w:val="18"/>
              </w:rPr>
              <w:t>6</w:t>
            </w:r>
          </w:p>
        </w:tc>
        <w:tc>
          <w:tcPr>
            <w:tcW w:w="1054" w:type="dxa"/>
          </w:tcPr>
          <w:p w14:paraId="2A64F20F" w14:textId="29B61F2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59</w:t>
            </w:r>
          </w:p>
        </w:tc>
        <w:tc>
          <w:tcPr>
            <w:tcW w:w="1054" w:type="dxa"/>
          </w:tcPr>
          <w:p w14:paraId="7DA6EB3C" w14:textId="7AEEB129"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60</w:t>
            </w:r>
          </w:p>
        </w:tc>
        <w:tc>
          <w:tcPr>
            <w:tcW w:w="1054" w:type="dxa"/>
          </w:tcPr>
          <w:p w14:paraId="079B4912" w14:textId="16E66BD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65</w:t>
            </w:r>
          </w:p>
        </w:tc>
      </w:tr>
      <w:tr w:rsidR="00087BF8" w:rsidRPr="00E051D7" w14:paraId="38BE7DEA" w14:textId="77777777" w:rsidTr="00087BF8">
        <w:trPr>
          <w:cantSplit/>
        </w:trPr>
        <w:tc>
          <w:tcPr>
            <w:tcW w:w="1059" w:type="dxa"/>
          </w:tcPr>
          <w:p w14:paraId="04D9208F" w14:textId="0813EE75" w:rsidR="00087BF8" w:rsidRPr="000E7637" w:rsidDel="00A15EFD" w:rsidRDefault="00087BF8" w:rsidP="00087BF8">
            <w:pPr>
              <w:pStyle w:val="PlainText"/>
              <w:spacing w:before="0" w:after="0"/>
              <w:ind w:right="39"/>
              <w:jc w:val="right"/>
              <w:rPr>
                <w:rFonts w:eastAsia="MS Mincho"/>
                <w:sz w:val="18"/>
                <w:szCs w:val="18"/>
              </w:rPr>
            </w:pPr>
            <w:r>
              <w:rPr>
                <w:rFonts w:eastAsia="MS Mincho"/>
                <w:sz w:val="18"/>
                <w:szCs w:val="18"/>
              </w:rPr>
              <w:t>7</w:t>
            </w:r>
          </w:p>
        </w:tc>
        <w:tc>
          <w:tcPr>
            <w:tcW w:w="2485" w:type="dxa"/>
          </w:tcPr>
          <w:p w14:paraId="02DC6044" w14:textId="0513BF81" w:rsidR="00087BF8" w:rsidRPr="00064FF2" w:rsidRDefault="00087BF8" w:rsidP="00087BF8">
            <w:pPr>
              <w:pStyle w:val="PlainText"/>
              <w:spacing w:before="0" w:after="0"/>
              <w:ind w:left="227" w:hanging="113"/>
              <w:rPr>
                <w:rFonts w:eastAsia="MS Mincho"/>
                <w:sz w:val="18"/>
                <w:szCs w:val="18"/>
              </w:rPr>
            </w:pPr>
            <w:r>
              <w:rPr>
                <w:rFonts w:eastAsia="MS Mincho"/>
                <w:sz w:val="18"/>
                <w:szCs w:val="18"/>
              </w:rPr>
              <w:t>Borrowing Costs</w:t>
            </w:r>
          </w:p>
        </w:tc>
        <w:tc>
          <w:tcPr>
            <w:tcW w:w="1055" w:type="dxa"/>
          </w:tcPr>
          <w:p w14:paraId="5B65B711" w14:textId="48681AAA" w:rsidR="00087BF8" w:rsidRPr="00C014AC" w:rsidRDefault="00087BF8" w:rsidP="00087BF8">
            <w:pPr>
              <w:pStyle w:val="PlainText"/>
              <w:spacing w:before="0" w:after="0"/>
              <w:ind w:right="39"/>
              <w:jc w:val="right"/>
              <w:rPr>
                <w:rFonts w:eastAsia="MS Mincho"/>
                <w:sz w:val="18"/>
                <w:szCs w:val="18"/>
              </w:rPr>
            </w:pPr>
            <w:r>
              <w:rPr>
                <w:rFonts w:eastAsia="MS Mincho"/>
                <w:sz w:val="18"/>
                <w:szCs w:val="18"/>
              </w:rPr>
              <w:t>4</w:t>
            </w:r>
          </w:p>
        </w:tc>
        <w:tc>
          <w:tcPr>
            <w:tcW w:w="1054" w:type="dxa"/>
          </w:tcPr>
          <w:p w14:paraId="682CE104" w14:textId="45195BB1" w:rsidR="00087BF8" w:rsidRDefault="00087BF8" w:rsidP="00087BF8">
            <w:pPr>
              <w:pStyle w:val="PlainText"/>
              <w:spacing w:before="0" w:after="0"/>
              <w:ind w:right="39"/>
              <w:jc w:val="right"/>
              <w:rPr>
                <w:rFonts w:eastAsia="MS Mincho"/>
                <w:sz w:val="18"/>
                <w:szCs w:val="18"/>
              </w:rPr>
            </w:pPr>
            <w:r>
              <w:rPr>
                <w:rFonts w:eastAsia="MS Mincho"/>
                <w:sz w:val="18"/>
                <w:szCs w:val="18"/>
              </w:rPr>
              <w:t>4</w:t>
            </w:r>
          </w:p>
        </w:tc>
        <w:tc>
          <w:tcPr>
            <w:tcW w:w="720" w:type="dxa"/>
          </w:tcPr>
          <w:p w14:paraId="1CC13F21" w14:textId="2E306FD4" w:rsidR="00087BF8" w:rsidRDefault="00087BF8" w:rsidP="00087BF8">
            <w:pPr>
              <w:pStyle w:val="PlainText"/>
              <w:spacing w:before="0" w:after="0"/>
              <w:ind w:right="39"/>
              <w:jc w:val="right"/>
              <w:rPr>
                <w:rFonts w:eastAsia="MS Mincho"/>
                <w:sz w:val="18"/>
                <w:szCs w:val="18"/>
              </w:rPr>
            </w:pPr>
            <w:r>
              <w:rPr>
                <w:rFonts w:eastAsia="MS Mincho"/>
                <w:sz w:val="18"/>
                <w:szCs w:val="18"/>
              </w:rPr>
              <w:t>0</w:t>
            </w:r>
          </w:p>
        </w:tc>
        <w:tc>
          <w:tcPr>
            <w:tcW w:w="1054" w:type="dxa"/>
          </w:tcPr>
          <w:p w14:paraId="3C9FA550" w14:textId="710AADA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4</w:t>
            </w:r>
          </w:p>
        </w:tc>
        <w:tc>
          <w:tcPr>
            <w:tcW w:w="1054" w:type="dxa"/>
          </w:tcPr>
          <w:p w14:paraId="5395BD1C" w14:textId="40D25102"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w:t>
            </w:r>
          </w:p>
        </w:tc>
        <w:tc>
          <w:tcPr>
            <w:tcW w:w="1054" w:type="dxa"/>
          </w:tcPr>
          <w:p w14:paraId="3284CD37" w14:textId="7C5C54C4" w:rsidR="00087BF8" w:rsidRPr="00320098" w:rsidRDefault="00087BF8" w:rsidP="00087BF8">
            <w:pPr>
              <w:pStyle w:val="PlainText"/>
              <w:spacing w:before="0" w:after="0"/>
              <w:ind w:right="39"/>
              <w:jc w:val="right"/>
              <w:rPr>
                <w:rFonts w:eastAsia="MS Mincho"/>
                <w:sz w:val="18"/>
                <w:szCs w:val="18"/>
              </w:rPr>
            </w:pPr>
            <w:r>
              <w:rPr>
                <w:rFonts w:eastAsia="MS Mincho"/>
                <w:sz w:val="18"/>
                <w:szCs w:val="18"/>
              </w:rPr>
              <w:t>5</w:t>
            </w:r>
          </w:p>
        </w:tc>
      </w:tr>
      <w:tr w:rsidR="00087BF8" w:rsidRPr="00E051D7" w14:paraId="6E24F7FD" w14:textId="77777777" w:rsidTr="00087BF8">
        <w:trPr>
          <w:cantSplit/>
        </w:trPr>
        <w:tc>
          <w:tcPr>
            <w:tcW w:w="1059" w:type="dxa"/>
          </w:tcPr>
          <w:p w14:paraId="7EF14E26" w14:textId="5BA82CE3" w:rsidR="00087BF8" w:rsidRPr="000E7637" w:rsidRDefault="00087BF8" w:rsidP="00087BF8">
            <w:pPr>
              <w:pStyle w:val="PlainText"/>
              <w:spacing w:before="0" w:after="0"/>
              <w:ind w:right="39"/>
              <w:jc w:val="right"/>
              <w:rPr>
                <w:rFonts w:eastAsia="MS Mincho"/>
                <w:b/>
                <w:sz w:val="18"/>
                <w:szCs w:val="18"/>
              </w:rPr>
            </w:pPr>
            <w:r>
              <w:rPr>
                <w:rFonts w:eastAsia="MS Mincho"/>
                <w:b/>
                <w:sz w:val="18"/>
                <w:szCs w:val="18"/>
              </w:rPr>
              <w:t>3,522</w:t>
            </w:r>
          </w:p>
        </w:tc>
        <w:tc>
          <w:tcPr>
            <w:tcW w:w="2485" w:type="dxa"/>
          </w:tcPr>
          <w:p w14:paraId="3B3627B6" w14:textId="5DCEDCC6" w:rsidR="00087BF8" w:rsidRPr="00064FF2" w:rsidRDefault="00087BF8" w:rsidP="00087BF8">
            <w:pPr>
              <w:pStyle w:val="PlainText"/>
              <w:spacing w:before="0" w:after="0"/>
              <w:rPr>
                <w:rFonts w:eastAsia="MS Mincho"/>
                <w:b/>
                <w:sz w:val="18"/>
                <w:szCs w:val="18"/>
              </w:rPr>
            </w:pPr>
            <w:r w:rsidRPr="00064FF2">
              <w:rPr>
                <w:rFonts w:eastAsia="MS Mincho"/>
                <w:b/>
                <w:sz w:val="18"/>
                <w:szCs w:val="18"/>
              </w:rPr>
              <w:t>Total Expenses</w:t>
            </w:r>
          </w:p>
        </w:tc>
        <w:tc>
          <w:tcPr>
            <w:tcW w:w="1055" w:type="dxa"/>
          </w:tcPr>
          <w:p w14:paraId="279E572C" w14:textId="63F88FBD" w:rsidR="00087BF8" w:rsidRPr="00C014AC" w:rsidRDefault="00087BF8" w:rsidP="00087BF8">
            <w:pPr>
              <w:pStyle w:val="PlainText"/>
              <w:spacing w:before="0" w:after="0"/>
              <w:ind w:right="39"/>
              <w:jc w:val="right"/>
              <w:rPr>
                <w:rFonts w:eastAsia="MS Mincho"/>
                <w:b/>
                <w:sz w:val="18"/>
                <w:szCs w:val="18"/>
              </w:rPr>
            </w:pPr>
            <w:r>
              <w:rPr>
                <w:rFonts w:eastAsia="MS Mincho"/>
                <w:b/>
                <w:sz w:val="18"/>
                <w:szCs w:val="18"/>
              </w:rPr>
              <w:t>2,538</w:t>
            </w:r>
          </w:p>
        </w:tc>
        <w:tc>
          <w:tcPr>
            <w:tcW w:w="1054" w:type="dxa"/>
          </w:tcPr>
          <w:p w14:paraId="0082F59A" w14:textId="51AF3082" w:rsidR="00087BF8" w:rsidRDefault="00087BF8" w:rsidP="00087BF8">
            <w:pPr>
              <w:pStyle w:val="PlainText"/>
              <w:spacing w:before="0" w:after="0"/>
              <w:ind w:right="39"/>
              <w:jc w:val="right"/>
              <w:rPr>
                <w:rFonts w:eastAsia="MS Mincho"/>
                <w:b/>
                <w:sz w:val="18"/>
                <w:szCs w:val="18"/>
              </w:rPr>
            </w:pPr>
            <w:r>
              <w:rPr>
                <w:rFonts w:eastAsia="MS Mincho"/>
                <w:b/>
                <w:sz w:val="18"/>
                <w:szCs w:val="18"/>
              </w:rPr>
              <w:t>3,383</w:t>
            </w:r>
          </w:p>
        </w:tc>
        <w:tc>
          <w:tcPr>
            <w:tcW w:w="720" w:type="dxa"/>
          </w:tcPr>
          <w:p w14:paraId="3B14B46A" w14:textId="48E4C5D1" w:rsidR="00087BF8" w:rsidRDefault="00087BF8" w:rsidP="00087BF8">
            <w:pPr>
              <w:pStyle w:val="PlainText"/>
              <w:spacing w:before="0" w:after="0"/>
              <w:ind w:right="39"/>
              <w:jc w:val="right"/>
              <w:rPr>
                <w:rFonts w:eastAsia="MS Mincho"/>
                <w:b/>
                <w:sz w:val="18"/>
                <w:szCs w:val="18"/>
              </w:rPr>
            </w:pPr>
            <w:r>
              <w:rPr>
                <w:rFonts w:eastAsia="MS Mincho"/>
                <w:b/>
                <w:sz w:val="18"/>
                <w:szCs w:val="18"/>
              </w:rPr>
              <w:t>33</w:t>
            </w:r>
          </w:p>
        </w:tc>
        <w:tc>
          <w:tcPr>
            <w:tcW w:w="1054" w:type="dxa"/>
          </w:tcPr>
          <w:p w14:paraId="245A2B70" w14:textId="0B85AD8F"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3,724</w:t>
            </w:r>
          </w:p>
        </w:tc>
        <w:tc>
          <w:tcPr>
            <w:tcW w:w="1054" w:type="dxa"/>
          </w:tcPr>
          <w:p w14:paraId="32414054" w14:textId="225FF721"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4,066</w:t>
            </w:r>
          </w:p>
        </w:tc>
        <w:tc>
          <w:tcPr>
            <w:tcW w:w="1054" w:type="dxa"/>
          </w:tcPr>
          <w:p w14:paraId="0C4DABCA" w14:textId="56987EF5"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4,413</w:t>
            </w:r>
          </w:p>
        </w:tc>
      </w:tr>
      <w:tr w:rsidR="00087BF8" w:rsidRPr="00E051D7" w14:paraId="2B6A4474" w14:textId="77777777" w:rsidTr="00087BF8">
        <w:trPr>
          <w:cantSplit/>
        </w:trPr>
        <w:tc>
          <w:tcPr>
            <w:tcW w:w="1059" w:type="dxa"/>
          </w:tcPr>
          <w:p w14:paraId="038D1E74" w14:textId="334B7245" w:rsidR="00087BF8" w:rsidRPr="000E7637" w:rsidRDefault="00087BF8" w:rsidP="00087BF8">
            <w:pPr>
              <w:pStyle w:val="PlainText"/>
              <w:spacing w:before="0" w:after="0"/>
              <w:ind w:right="39"/>
              <w:jc w:val="right"/>
              <w:rPr>
                <w:rFonts w:eastAsia="MS Mincho"/>
                <w:b/>
                <w:sz w:val="18"/>
                <w:szCs w:val="18"/>
              </w:rPr>
            </w:pPr>
            <w:r>
              <w:rPr>
                <w:rFonts w:eastAsia="MS Mincho"/>
                <w:b/>
                <w:sz w:val="18"/>
                <w:szCs w:val="18"/>
              </w:rPr>
              <w:t>208</w:t>
            </w:r>
          </w:p>
        </w:tc>
        <w:tc>
          <w:tcPr>
            <w:tcW w:w="2485" w:type="dxa"/>
          </w:tcPr>
          <w:p w14:paraId="45CC9D76" w14:textId="706B7ECE" w:rsidR="00087BF8" w:rsidRPr="00064FF2" w:rsidRDefault="00087BF8" w:rsidP="00087BF8">
            <w:pPr>
              <w:pStyle w:val="PlainText"/>
              <w:spacing w:before="0" w:after="0"/>
              <w:rPr>
                <w:rFonts w:eastAsia="MS Mincho"/>
                <w:b/>
                <w:sz w:val="18"/>
                <w:szCs w:val="18"/>
              </w:rPr>
            </w:pPr>
            <w:r>
              <w:rPr>
                <w:rFonts w:eastAsia="MS Mincho"/>
                <w:b/>
                <w:sz w:val="18"/>
                <w:szCs w:val="18"/>
              </w:rPr>
              <w:t>Operating (Deficit)/Surplus</w:t>
            </w:r>
          </w:p>
        </w:tc>
        <w:tc>
          <w:tcPr>
            <w:tcW w:w="1055" w:type="dxa"/>
          </w:tcPr>
          <w:p w14:paraId="55C188F0" w14:textId="66EC9873" w:rsidR="00087BF8" w:rsidRPr="00C014AC" w:rsidRDefault="00087BF8" w:rsidP="00087BF8">
            <w:pPr>
              <w:pStyle w:val="PlainText"/>
              <w:spacing w:before="0" w:after="0"/>
              <w:ind w:right="39"/>
              <w:jc w:val="right"/>
              <w:rPr>
                <w:rFonts w:eastAsia="MS Mincho"/>
                <w:b/>
                <w:sz w:val="18"/>
                <w:szCs w:val="18"/>
              </w:rPr>
            </w:pPr>
            <w:r>
              <w:rPr>
                <w:rFonts w:eastAsia="MS Mincho"/>
                <w:b/>
                <w:sz w:val="18"/>
                <w:szCs w:val="18"/>
              </w:rPr>
              <w:t>2,064</w:t>
            </w:r>
          </w:p>
        </w:tc>
        <w:tc>
          <w:tcPr>
            <w:tcW w:w="1054" w:type="dxa"/>
          </w:tcPr>
          <w:p w14:paraId="7CAF4D8E" w14:textId="1DA1581C" w:rsidR="00087BF8" w:rsidRDefault="00087BF8" w:rsidP="00087BF8">
            <w:pPr>
              <w:pStyle w:val="PlainText"/>
              <w:spacing w:before="0" w:after="0"/>
              <w:ind w:right="39"/>
              <w:jc w:val="right"/>
              <w:rPr>
                <w:rFonts w:eastAsia="MS Mincho"/>
                <w:b/>
                <w:sz w:val="18"/>
                <w:szCs w:val="18"/>
              </w:rPr>
            </w:pPr>
            <w:r>
              <w:rPr>
                <w:rFonts w:eastAsia="MS Mincho"/>
                <w:b/>
                <w:sz w:val="18"/>
                <w:szCs w:val="18"/>
              </w:rPr>
              <w:t>1,227</w:t>
            </w:r>
          </w:p>
        </w:tc>
        <w:tc>
          <w:tcPr>
            <w:tcW w:w="720" w:type="dxa"/>
          </w:tcPr>
          <w:p w14:paraId="6C3F2FC7" w14:textId="51BDE5F7" w:rsidR="00087BF8" w:rsidRDefault="00087BF8" w:rsidP="00087BF8">
            <w:pPr>
              <w:pStyle w:val="PlainText"/>
              <w:spacing w:before="0" w:after="0"/>
              <w:ind w:right="39"/>
              <w:jc w:val="right"/>
              <w:rPr>
                <w:rFonts w:eastAsia="MS Mincho"/>
                <w:b/>
                <w:sz w:val="18"/>
                <w:szCs w:val="18"/>
              </w:rPr>
            </w:pPr>
            <w:r>
              <w:rPr>
                <w:rFonts w:eastAsia="MS Mincho"/>
                <w:b/>
                <w:sz w:val="18"/>
                <w:szCs w:val="18"/>
              </w:rPr>
              <w:t>(41)</w:t>
            </w:r>
          </w:p>
        </w:tc>
        <w:tc>
          <w:tcPr>
            <w:tcW w:w="1054" w:type="dxa"/>
          </w:tcPr>
          <w:p w14:paraId="4F18D469" w14:textId="7D2C0C9E"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1,122</w:t>
            </w:r>
          </w:p>
        </w:tc>
        <w:tc>
          <w:tcPr>
            <w:tcW w:w="1054" w:type="dxa"/>
          </w:tcPr>
          <w:p w14:paraId="0699A860" w14:textId="1DED0C13"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790</w:t>
            </w:r>
          </w:p>
        </w:tc>
        <w:tc>
          <w:tcPr>
            <w:tcW w:w="1054" w:type="dxa"/>
          </w:tcPr>
          <w:p w14:paraId="4FDD1163" w14:textId="29F5065A"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692</w:t>
            </w:r>
          </w:p>
        </w:tc>
      </w:tr>
      <w:tr w:rsidR="00087BF8" w:rsidRPr="00E051D7" w14:paraId="62729950" w14:textId="77777777" w:rsidTr="00087BF8">
        <w:trPr>
          <w:cantSplit/>
        </w:trPr>
        <w:tc>
          <w:tcPr>
            <w:tcW w:w="1059" w:type="dxa"/>
            <w:tcBorders>
              <w:bottom w:val="single" w:sz="4" w:space="0" w:color="auto"/>
            </w:tcBorders>
          </w:tcPr>
          <w:p w14:paraId="6339293D" w14:textId="38016F2E" w:rsidR="00087BF8" w:rsidRPr="000E7637" w:rsidRDefault="00087BF8" w:rsidP="00087BF8">
            <w:pPr>
              <w:pStyle w:val="PlainText"/>
              <w:spacing w:before="0" w:after="0"/>
              <w:ind w:right="39"/>
              <w:jc w:val="right"/>
              <w:rPr>
                <w:rFonts w:eastAsia="MS Mincho"/>
                <w:b/>
                <w:sz w:val="18"/>
                <w:szCs w:val="18"/>
              </w:rPr>
            </w:pPr>
            <w:r>
              <w:rPr>
                <w:rFonts w:eastAsia="MS Mincho"/>
                <w:b/>
                <w:sz w:val="18"/>
                <w:szCs w:val="18"/>
              </w:rPr>
              <w:t>208</w:t>
            </w:r>
          </w:p>
        </w:tc>
        <w:tc>
          <w:tcPr>
            <w:tcW w:w="2485" w:type="dxa"/>
            <w:tcBorders>
              <w:bottom w:val="single" w:sz="4" w:space="0" w:color="auto"/>
            </w:tcBorders>
          </w:tcPr>
          <w:p w14:paraId="6C14786E" w14:textId="2A13124D" w:rsidR="00087BF8" w:rsidRPr="00064FF2" w:rsidRDefault="00087BF8" w:rsidP="00087BF8">
            <w:pPr>
              <w:pStyle w:val="PlainText"/>
              <w:spacing w:before="0" w:after="0"/>
              <w:rPr>
                <w:rFonts w:eastAsia="MS Mincho"/>
                <w:b/>
                <w:sz w:val="18"/>
                <w:szCs w:val="18"/>
              </w:rPr>
            </w:pPr>
            <w:r w:rsidRPr="00064FF2">
              <w:rPr>
                <w:rFonts w:eastAsia="MS Mincho"/>
                <w:b/>
                <w:sz w:val="18"/>
                <w:szCs w:val="18"/>
              </w:rPr>
              <w:t xml:space="preserve">Total Comprehensive </w:t>
            </w:r>
            <w:r>
              <w:rPr>
                <w:rFonts w:eastAsia="MS Mincho"/>
                <w:b/>
                <w:sz w:val="18"/>
                <w:szCs w:val="18"/>
              </w:rPr>
              <w:t>(Deficit)/</w:t>
            </w:r>
            <w:r w:rsidRPr="00064FF2">
              <w:rPr>
                <w:rFonts w:eastAsia="MS Mincho"/>
                <w:b/>
                <w:sz w:val="18"/>
                <w:szCs w:val="18"/>
              </w:rPr>
              <w:t>Income</w:t>
            </w:r>
          </w:p>
        </w:tc>
        <w:tc>
          <w:tcPr>
            <w:tcW w:w="1055" w:type="dxa"/>
            <w:tcBorders>
              <w:bottom w:val="single" w:sz="4" w:space="0" w:color="auto"/>
            </w:tcBorders>
          </w:tcPr>
          <w:p w14:paraId="685D1117" w14:textId="38B1DE9A" w:rsidR="00087BF8" w:rsidRPr="00C014AC" w:rsidRDefault="00087BF8" w:rsidP="00087BF8">
            <w:pPr>
              <w:pStyle w:val="PlainText"/>
              <w:spacing w:before="0" w:after="0"/>
              <w:ind w:right="39"/>
              <w:jc w:val="right"/>
              <w:rPr>
                <w:rFonts w:eastAsia="MS Mincho"/>
                <w:b/>
                <w:sz w:val="18"/>
                <w:szCs w:val="18"/>
              </w:rPr>
            </w:pPr>
            <w:r>
              <w:rPr>
                <w:rFonts w:eastAsia="MS Mincho"/>
                <w:b/>
                <w:sz w:val="18"/>
                <w:szCs w:val="18"/>
              </w:rPr>
              <w:t>2,064</w:t>
            </w:r>
          </w:p>
        </w:tc>
        <w:tc>
          <w:tcPr>
            <w:tcW w:w="1054" w:type="dxa"/>
            <w:tcBorders>
              <w:bottom w:val="single" w:sz="4" w:space="0" w:color="auto"/>
            </w:tcBorders>
          </w:tcPr>
          <w:p w14:paraId="55658662" w14:textId="1AB5907D" w:rsidR="00087BF8" w:rsidRDefault="00087BF8" w:rsidP="00087BF8">
            <w:pPr>
              <w:pStyle w:val="PlainText"/>
              <w:spacing w:before="0" w:after="0"/>
              <w:ind w:right="39"/>
              <w:jc w:val="right"/>
              <w:rPr>
                <w:rFonts w:eastAsia="MS Mincho"/>
                <w:b/>
                <w:sz w:val="18"/>
                <w:szCs w:val="18"/>
              </w:rPr>
            </w:pPr>
            <w:r>
              <w:rPr>
                <w:rFonts w:eastAsia="MS Mincho"/>
                <w:b/>
                <w:sz w:val="18"/>
                <w:szCs w:val="18"/>
              </w:rPr>
              <w:t>1,227</w:t>
            </w:r>
          </w:p>
        </w:tc>
        <w:tc>
          <w:tcPr>
            <w:tcW w:w="720" w:type="dxa"/>
            <w:tcBorders>
              <w:bottom w:val="single" w:sz="4" w:space="0" w:color="auto"/>
            </w:tcBorders>
          </w:tcPr>
          <w:p w14:paraId="32E12E13" w14:textId="4274DD62" w:rsidR="00087BF8" w:rsidRDefault="00087BF8" w:rsidP="00087BF8">
            <w:pPr>
              <w:pStyle w:val="PlainText"/>
              <w:spacing w:before="0" w:after="0"/>
              <w:ind w:right="39"/>
              <w:jc w:val="right"/>
              <w:rPr>
                <w:rFonts w:eastAsia="MS Mincho"/>
                <w:b/>
                <w:sz w:val="18"/>
                <w:szCs w:val="18"/>
              </w:rPr>
            </w:pPr>
            <w:r>
              <w:rPr>
                <w:rFonts w:eastAsia="MS Mincho"/>
                <w:b/>
                <w:sz w:val="18"/>
                <w:szCs w:val="18"/>
              </w:rPr>
              <w:t>(41)</w:t>
            </w:r>
          </w:p>
        </w:tc>
        <w:tc>
          <w:tcPr>
            <w:tcW w:w="1054" w:type="dxa"/>
            <w:tcBorders>
              <w:bottom w:val="single" w:sz="4" w:space="0" w:color="auto"/>
            </w:tcBorders>
          </w:tcPr>
          <w:p w14:paraId="03B16BE4" w14:textId="185DC781"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1,122</w:t>
            </w:r>
          </w:p>
        </w:tc>
        <w:tc>
          <w:tcPr>
            <w:tcW w:w="1054" w:type="dxa"/>
            <w:tcBorders>
              <w:bottom w:val="single" w:sz="4" w:space="0" w:color="auto"/>
            </w:tcBorders>
          </w:tcPr>
          <w:p w14:paraId="4884CD43" w14:textId="60BB5D9A"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790</w:t>
            </w:r>
          </w:p>
        </w:tc>
        <w:tc>
          <w:tcPr>
            <w:tcW w:w="1054" w:type="dxa"/>
            <w:tcBorders>
              <w:bottom w:val="single" w:sz="4" w:space="0" w:color="auto"/>
            </w:tcBorders>
          </w:tcPr>
          <w:p w14:paraId="29C36F77" w14:textId="0F02D090" w:rsidR="00087BF8" w:rsidRPr="00320098" w:rsidRDefault="00087BF8" w:rsidP="00087BF8">
            <w:pPr>
              <w:pStyle w:val="PlainText"/>
              <w:spacing w:before="0" w:after="0"/>
              <w:ind w:right="39"/>
              <w:jc w:val="right"/>
              <w:rPr>
                <w:rFonts w:eastAsia="MS Mincho"/>
                <w:b/>
                <w:sz w:val="18"/>
                <w:szCs w:val="18"/>
              </w:rPr>
            </w:pPr>
            <w:r>
              <w:rPr>
                <w:rFonts w:eastAsia="MS Mincho"/>
                <w:b/>
                <w:sz w:val="18"/>
                <w:szCs w:val="18"/>
              </w:rPr>
              <w:t>692</w:t>
            </w:r>
          </w:p>
        </w:tc>
      </w:tr>
    </w:tbl>
    <w:p w14:paraId="23609930" w14:textId="5417CC34" w:rsidR="003C247C" w:rsidRPr="00E051D7" w:rsidRDefault="003C247C" w:rsidP="00C35458">
      <w:pPr>
        <w:pStyle w:val="Header"/>
      </w:pPr>
      <w:r w:rsidRPr="00244A69">
        <w:br w:type="page"/>
      </w:r>
    </w:p>
    <w:tbl>
      <w:tblPr>
        <w:tblW w:w="9924" w:type="dxa"/>
        <w:tblInd w:w="-681" w:type="dxa"/>
        <w:tblLayout w:type="fixed"/>
        <w:tblCellMar>
          <w:left w:w="28" w:type="dxa"/>
          <w:right w:w="28" w:type="dxa"/>
        </w:tblCellMar>
        <w:tblLook w:val="0000" w:firstRow="0" w:lastRow="0" w:firstColumn="0" w:lastColumn="0" w:noHBand="0" w:noVBand="0"/>
      </w:tblPr>
      <w:tblGrid>
        <w:gridCol w:w="1135"/>
        <w:gridCol w:w="2523"/>
        <w:gridCol w:w="1119"/>
        <w:gridCol w:w="1178"/>
        <w:gridCol w:w="597"/>
        <w:gridCol w:w="1104"/>
        <w:gridCol w:w="1134"/>
        <w:gridCol w:w="1134"/>
      </w:tblGrid>
      <w:tr w:rsidR="00233852" w:rsidRPr="00E051D7" w14:paraId="2C4EE416" w14:textId="77777777" w:rsidTr="00233852">
        <w:trPr>
          <w:cantSplit/>
          <w:tblHeader/>
        </w:trPr>
        <w:tc>
          <w:tcPr>
            <w:tcW w:w="9924" w:type="dxa"/>
            <w:gridSpan w:val="8"/>
            <w:vAlign w:val="center"/>
          </w:tcPr>
          <w:p w14:paraId="7B349BEE" w14:textId="5B1493F2" w:rsidR="00233852" w:rsidRPr="00527B5A" w:rsidRDefault="00233852" w:rsidP="00233852">
            <w:pPr>
              <w:pStyle w:val="PlainText"/>
              <w:spacing w:before="0" w:after="0"/>
              <w:jc w:val="center"/>
              <w:rPr>
                <w:rFonts w:eastAsia="MS Mincho"/>
                <w:b/>
                <w:sz w:val="18"/>
                <w:szCs w:val="18"/>
              </w:rPr>
            </w:pPr>
            <w:r w:rsidRPr="008729C4">
              <w:rPr>
                <w:b/>
                <w:sz w:val="24"/>
              </w:rPr>
              <w:lastRenderedPageBreak/>
              <w:t>Building and Construction Industry Training Fund Authority</w:t>
            </w:r>
          </w:p>
        </w:tc>
      </w:tr>
      <w:tr w:rsidR="00233852" w:rsidRPr="00E051D7" w14:paraId="3107067B" w14:textId="77777777" w:rsidTr="00233852">
        <w:trPr>
          <w:cantSplit/>
          <w:tblHeader/>
        </w:trPr>
        <w:tc>
          <w:tcPr>
            <w:tcW w:w="9924" w:type="dxa"/>
            <w:gridSpan w:val="8"/>
            <w:tcBorders>
              <w:bottom w:val="single" w:sz="4" w:space="0" w:color="auto"/>
            </w:tcBorders>
            <w:vAlign w:val="center"/>
          </w:tcPr>
          <w:p w14:paraId="26EEC4F7" w14:textId="60B51902" w:rsidR="00233852" w:rsidRPr="00527B5A" w:rsidRDefault="00233852" w:rsidP="00233852">
            <w:pPr>
              <w:pStyle w:val="PlainText"/>
              <w:spacing w:before="0" w:after="0"/>
              <w:jc w:val="center"/>
              <w:rPr>
                <w:rFonts w:eastAsia="MS Mincho"/>
                <w:b/>
                <w:sz w:val="18"/>
                <w:szCs w:val="18"/>
              </w:rPr>
            </w:pPr>
            <w:r w:rsidRPr="008729C4">
              <w:rPr>
                <w:rFonts w:eastAsia="MS Mincho"/>
                <w:b/>
                <w:sz w:val="24"/>
              </w:rPr>
              <w:t>Balance Sheet</w:t>
            </w:r>
          </w:p>
        </w:tc>
      </w:tr>
      <w:tr w:rsidR="00233852" w:rsidRPr="00E051D7" w14:paraId="66C06483" w14:textId="77777777" w:rsidTr="00233852">
        <w:trPr>
          <w:cantSplit/>
          <w:tblHeader/>
        </w:trPr>
        <w:tc>
          <w:tcPr>
            <w:tcW w:w="1135" w:type="dxa"/>
            <w:tcBorders>
              <w:top w:val="single" w:sz="4" w:space="0" w:color="auto"/>
            </w:tcBorders>
          </w:tcPr>
          <w:p w14:paraId="1CED7C46" w14:textId="335F302F" w:rsidR="00233852" w:rsidRPr="00845074" w:rsidRDefault="00233852" w:rsidP="00233852">
            <w:pPr>
              <w:pStyle w:val="PlainText"/>
              <w:spacing w:before="0" w:after="0"/>
              <w:ind w:right="39"/>
              <w:jc w:val="right"/>
              <w:rPr>
                <w:rFonts w:eastAsia="MS Mincho"/>
                <w:b/>
                <w:sz w:val="18"/>
                <w:szCs w:val="18"/>
              </w:rPr>
            </w:pPr>
            <w:r w:rsidRPr="00845074">
              <w:rPr>
                <w:rFonts w:eastAsia="MS Mincho"/>
                <w:b/>
                <w:sz w:val="18"/>
                <w:szCs w:val="18"/>
              </w:rPr>
              <w:t>Budget</w:t>
            </w:r>
          </w:p>
        </w:tc>
        <w:tc>
          <w:tcPr>
            <w:tcW w:w="2523" w:type="dxa"/>
            <w:tcBorders>
              <w:top w:val="single" w:sz="4" w:space="0" w:color="auto"/>
            </w:tcBorders>
          </w:tcPr>
          <w:p w14:paraId="776D0C05" w14:textId="77777777" w:rsidR="00233852" w:rsidRPr="00EB4176" w:rsidRDefault="00233852" w:rsidP="00233852">
            <w:pPr>
              <w:pStyle w:val="PlainText"/>
              <w:spacing w:before="0" w:after="0"/>
              <w:ind w:right="39"/>
              <w:jc w:val="right"/>
              <w:rPr>
                <w:rFonts w:eastAsia="MS Mincho"/>
                <w:b/>
                <w:sz w:val="18"/>
                <w:szCs w:val="18"/>
              </w:rPr>
            </w:pPr>
          </w:p>
        </w:tc>
        <w:tc>
          <w:tcPr>
            <w:tcW w:w="1119" w:type="dxa"/>
            <w:tcBorders>
              <w:top w:val="single" w:sz="4" w:space="0" w:color="auto"/>
            </w:tcBorders>
          </w:tcPr>
          <w:p w14:paraId="2D732370" w14:textId="29363FD2" w:rsidR="00233852" w:rsidRPr="00EB4176" w:rsidRDefault="00233852" w:rsidP="00233852">
            <w:pPr>
              <w:pStyle w:val="PlainText"/>
              <w:spacing w:before="0" w:after="0"/>
              <w:ind w:right="39"/>
              <w:jc w:val="right"/>
              <w:rPr>
                <w:rFonts w:eastAsia="MS Mincho"/>
                <w:b/>
                <w:sz w:val="18"/>
                <w:szCs w:val="18"/>
              </w:rPr>
            </w:pPr>
            <w:r>
              <w:rPr>
                <w:rFonts w:eastAsia="MS Mincho"/>
                <w:b/>
                <w:sz w:val="18"/>
                <w:szCs w:val="18"/>
              </w:rPr>
              <w:t>Planned                 Outcome</w:t>
            </w:r>
          </w:p>
        </w:tc>
        <w:tc>
          <w:tcPr>
            <w:tcW w:w="1178" w:type="dxa"/>
            <w:tcBorders>
              <w:top w:val="single" w:sz="4" w:space="0" w:color="auto"/>
            </w:tcBorders>
          </w:tcPr>
          <w:p w14:paraId="352350D6" w14:textId="38B8EC01"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 xml:space="preserve">Planned </w:t>
            </w:r>
          </w:p>
        </w:tc>
        <w:tc>
          <w:tcPr>
            <w:tcW w:w="597" w:type="dxa"/>
            <w:tcBorders>
              <w:top w:val="single" w:sz="4" w:space="0" w:color="auto"/>
            </w:tcBorders>
          </w:tcPr>
          <w:p w14:paraId="26E0F0B8" w14:textId="0094048F"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 xml:space="preserve">   </w:t>
            </w:r>
          </w:p>
        </w:tc>
        <w:tc>
          <w:tcPr>
            <w:tcW w:w="1104" w:type="dxa"/>
            <w:tcBorders>
              <w:top w:val="single" w:sz="4" w:space="0" w:color="auto"/>
            </w:tcBorders>
          </w:tcPr>
          <w:p w14:paraId="1E7F878E" w14:textId="3C9D3EE7"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Planned</w:t>
            </w:r>
          </w:p>
        </w:tc>
        <w:tc>
          <w:tcPr>
            <w:tcW w:w="1134" w:type="dxa"/>
            <w:tcBorders>
              <w:top w:val="single" w:sz="4" w:space="0" w:color="auto"/>
            </w:tcBorders>
          </w:tcPr>
          <w:p w14:paraId="1D801BB8" w14:textId="77CC4774"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Planned</w:t>
            </w:r>
          </w:p>
        </w:tc>
        <w:tc>
          <w:tcPr>
            <w:tcW w:w="1134" w:type="dxa"/>
            <w:tcBorders>
              <w:top w:val="single" w:sz="4" w:space="0" w:color="auto"/>
            </w:tcBorders>
          </w:tcPr>
          <w:p w14:paraId="56B4201C" w14:textId="52054920"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Planned</w:t>
            </w:r>
          </w:p>
        </w:tc>
      </w:tr>
      <w:tr w:rsidR="00233852" w:rsidRPr="00E051D7" w14:paraId="1D255B12" w14:textId="77777777" w:rsidTr="00233852">
        <w:trPr>
          <w:cantSplit/>
          <w:tblHeader/>
        </w:trPr>
        <w:tc>
          <w:tcPr>
            <w:tcW w:w="1135" w:type="dxa"/>
          </w:tcPr>
          <w:p w14:paraId="7DDCD366" w14:textId="564CC3A8" w:rsidR="00233852" w:rsidRPr="00845074" w:rsidRDefault="00233852" w:rsidP="00233852">
            <w:pPr>
              <w:pStyle w:val="PlainText"/>
              <w:spacing w:before="0" w:after="0"/>
              <w:ind w:right="39"/>
              <w:jc w:val="right"/>
              <w:rPr>
                <w:rFonts w:eastAsia="MS Mincho"/>
                <w:b/>
                <w:sz w:val="18"/>
                <w:szCs w:val="18"/>
              </w:rPr>
            </w:pPr>
            <w:r w:rsidRPr="00845074">
              <w:rPr>
                <w:rFonts w:eastAsia="MS Mincho"/>
                <w:b/>
                <w:sz w:val="18"/>
                <w:szCs w:val="18"/>
              </w:rPr>
              <w:t>as at 30/6/2</w:t>
            </w:r>
            <w:r>
              <w:rPr>
                <w:rFonts w:eastAsia="MS Mincho"/>
                <w:b/>
                <w:sz w:val="18"/>
                <w:szCs w:val="18"/>
              </w:rPr>
              <w:t>6</w:t>
            </w:r>
          </w:p>
        </w:tc>
        <w:tc>
          <w:tcPr>
            <w:tcW w:w="2523" w:type="dxa"/>
          </w:tcPr>
          <w:p w14:paraId="6AFD8C85" w14:textId="77777777" w:rsidR="00233852" w:rsidRPr="00EB4176" w:rsidRDefault="00233852" w:rsidP="00233852">
            <w:pPr>
              <w:pStyle w:val="PlainText"/>
              <w:spacing w:before="0" w:after="0"/>
              <w:ind w:right="39"/>
              <w:jc w:val="right"/>
              <w:rPr>
                <w:rFonts w:eastAsia="MS Mincho"/>
                <w:b/>
                <w:sz w:val="18"/>
                <w:szCs w:val="18"/>
              </w:rPr>
            </w:pPr>
          </w:p>
        </w:tc>
        <w:tc>
          <w:tcPr>
            <w:tcW w:w="1119" w:type="dxa"/>
          </w:tcPr>
          <w:p w14:paraId="1C04B35E" w14:textId="08694253"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as at 30/6/</w:t>
            </w:r>
            <w:r>
              <w:rPr>
                <w:rFonts w:eastAsia="MS Mincho"/>
                <w:b/>
                <w:sz w:val="18"/>
                <w:szCs w:val="18"/>
              </w:rPr>
              <w:t>26</w:t>
            </w:r>
          </w:p>
        </w:tc>
        <w:tc>
          <w:tcPr>
            <w:tcW w:w="1178" w:type="dxa"/>
          </w:tcPr>
          <w:p w14:paraId="7B61EA19" w14:textId="3DF6EE3A"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as at 30/6/</w:t>
            </w:r>
            <w:r>
              <w:rPr>
                <w:rFonts w:eastAsia="MS Mincho"/>
                <w:b/>
                <w:sz w:val="18"/>
                <w:szCs w:val="18"/>
              </w:rPr>
              <w:t>27</w:t>
            </w:r>
          </w:p>
        </w:tc>
        <w:tc>
          <w:tcPr>
            <w:tcW w:w="597" w:type="dxa"/>
          </w:tcPr>
          <w:p w14:paraId="765EAFD3" w14:textId="2C7FEC06"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Var</w:t>
            </w:r>
          </w:p>
        </w:tc>
        <w:tc>
          <w:tcPr>
            <w:tcW w:w="1104" w:type="dxa"/>
          </w:tcPr>
          <w:p w14:paraId="298C1D7A" w14:textId="6C13C1B2" w:rsidR="00233852" w:rsidRPr="00EB4176" w:rsidRDefault="00233852" w:rsidP="00233852">
            <w:pPr>
              <w:pStyle w:val="PlainText"/>
              <w:spacing w:before="0" w:after="0"/>
              <w:ind w:right="39"/>
              <w:jc w:val="right"/>
              <w:rPr>
                <w:rFonts w:eastAsia="MS Mincho"/>
                <w:b/>
                <w:sz w:val="18"/>
                <w:szCs w:val="18"/>
              </w:rPr>
            </w:pPr>
            <w:r>
              <w:rPr>
                <w:rFonts w:eastAsia="MS Mincho"/>
                <w:b/>
                <w:sz w:val="18"/>
                <w:szCs w:val="18"/>
              </w:rPr>
              <w:t>as at 30/6/28</w:t>
            </w:r>
          </w:p>
        </w:tc>
        <w:tc>
          <w:tcPr>
            <w:tcW w:w="1134" w:type="dxa"/>
          </w:tcPr>
          <w:p w14:paraId="7F53937A" w14:textId="4C80D6FF"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as at 30/6/</w:t>
            </w:r>
            <w:r>
              <w:rPr>
                <w:rFonts w:eastAsia="MS Mincho"/>
                <w:b/>
                <w:sz w:val="18"/>
                <w:szCs w:val="18"/>
              </w:rPr>
              <w:t>29</w:t>
            </w:r>
          </w:p>
        </w:tc>
        <w:tc>
          <w:tcPr>
            <w:tcW w:w="1134" w:type="dxa"/>
          </w:tcPr>
          <w:p w14:paraId="444DBE6F" w14:textId="6D2BADB8"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as at 30/6/</w:t>
            </w:r>
            <w:r>
              <w:rPr>
                <w:rFonts w:eastAsia="MS Mincho"/>
                <w:b/>
                <w:sz w:val="18"/>
                <w:szCs w:val="18"/>
              </w:rPr>
              <w:t>30</w:t>
            </w:r>
          </w:p>
        </w:tc>
      </w:tr>
      <w:tr w:rsidR="00233852" w:rsidRPr="00E051D7" w14:paraId="134B80D2" w14:textId="77777777" w:rsidTr="00233852">
        <w:trPr>
          <w:cantSplit/>
          <w:tblHeader/>
        </w:trPr>
        <w:tc>
          <w:tcPr>
            <w:tcW w:w="1135" w:type="dxa"/>
            <w:tcBorders>
              <w:bottom w:val="single" w:sz="4" w:space="0" w:color="auto"/>
            </w:tcBorders>
          </w:tcPr>
          <w:p w14:paraId="3D238580" w14:textId="04E199DF" w:rsidR="00233852" w:rsidRPr="00845074" w:rsidRDefault="00233852" w:rsidP="00233852">
            <w:pPr>
              <w:pStyle w:val="PlainText"/>
              <w:spacing w:before="0" w:after="0"/>
              <w:ind w:right="39"/>
              <w:jc w:val="right"/>
              <w:rPr>
                <w:rFonts w:eastAsia="MS Mincho"/>
                <w:b/>
                <w:sz w:val="18"/>
                <w:szCs w:val="18"/>
              </w:rPr>
            </w:pPr>
            <w:r w:rsidRPr="00845074">
              <w:rPr>
                <w:rFonts w:eastAsia="MS Mincho"/>
                <w:b/>
                <w:sz w:val="18"/>
                <w:szCs w:val="18"/>
              </w:rPr>
              <w:t>$'000</w:t>
            </w:r>
          </w:p>
        </w:tc>
        <w:tc>
          <w:tcPr>
            <w:tcW w:w="2523" w:type="dxa"/>
            <w:tcBorders>
              <w:bottom w:val="single" w:sz="4" w:space="0" w:color="auto"/>
            </w:tcBorders>
          </w:tcPr>
          <w:p w14:paraId="2A8E60F6" w14:textId="77777777" w:rsidR="00233852" w:rsidRPr="00EB4176" w:rsidRDefault="00233852" w:rsidP="00233852">
            <w:pPr>
              <w:pStyle w:val="PlainText"/>
              <w:spacing w:before="0" w:after="0"/>
              <w:ind w:right="39"/>
              <w:jc w:val="right"/>
              <w:rPr>
                <w:rFonts w:eastAsia="MS Mincho"/>
                <w:b/>
                <w:sz w:val="18"/>
                <w:szCs w:val="18"/>
              </w:rPr>
            </w:pPr>
          </w:p>
        </w:tc>
        <w:tc>
          <w:tcPr>
            <w:tcW w:w="1119" w:type="dxa"/>
            <w:tcBorders>
              <w:bottom w:val="single" w:sz="4" w:space="0" w:color="auto"/>
            </w:tcBorders>
          </w:tcPr>
          <w:p w14:paraId="332A914A" w14:textId="5B84C9F0"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$'000</w:t>
            </w:r>
          </w:p>
        </w:tc>
        <w:tc>
          <w:tcPr>
            <w:tcW w:w="1178" w:type="dxa"/>
            <w:tcBorders>
              <w:bottom w:val="single" w:sz="4" w:space="0" w:color="auto"/>
            </w:tcBorders>
          </w:tcPr>
          <w:p w14:paraId="03148826" w14:textId="164872C7"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$'000</w:t>
            </w:r>
          </w:p>
        </w:tc>
        <w:tc>
          <w:tcPr>
            <w:tcW w:w="597" w:type="dxa"/>
            <w:tcBorders>
              <w:bottom w:val="single" w:sz="4" w:space="0" w:color="auto"/>
            </w:tcBorders>
          </w:tcPr>
          <w:p w14:paraId="45B7B920" w14:textId="533DC08A"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w:t>
            </w:r>
          </w:p>
        </w:tc>
        <w:tc>
          <w:tcPr>
            <w:tcW w:w="1104" w:type="dxa"/>
            <w:tcBorders>
              <w:bottom w:val="single" w:sz="4" w:space="0" w:color="auto"/>
            </w:tcBorders>
          </w:tcPr>
          <w:p w14:paraId="3445D79F" w14:textId="22443187"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$'000</w:t>
            </w:r>
          </w:p>
        </w:tc>
        <w:tc>
          <w:tcPr>
            <w:tcW w:w="1134" w:type="dxa"/>
            <w:tcBorders>
              <w:bottom w:val="single" w:sz="4" w:space="0" w:color="auto"/>
            </w:tcBorders>
          </w:tcPr>
          <w:p w14:paraId="766DB4D1" w14:textId="2BD19B93"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$'000</w:t>
            </w:r>
          </w:p>
        </w:tc>
        <w:tc>
          <w:tcPr>
            <w:tcW w:w="1134" w:type="dxa"/>
            <w:tcBorders>
              <w:bottom w:val="single" w:sz="4" w:space="0" w:color="auto"/>
            </w:tcBorders>
          </w:tcPr>
          <w:p w14:paraId="69BEAFC2" w14:textId="6D638C23" w:rsidR="00233852" w:rsidRPr="00EB4176" w:rsidRDefault="00233852" w:rsidP="00233852">
            <w:pPr>
              <w:pStyle w:val="PlainText"/>
              <w:spacing w:before="0" w:after="0"/>
              <w:ind w:right="39"/>
              <w:jc w:val="right"/>
              <w:rPr>
                <w:rFonts w:eastAsia="MS Mincho"/>
                <w:b/>
                <w:sz w:val="18"/>
                <w:szCs w:val="18"/>
              </w:rPr>
            </w:pPr>
            <w:r w:rsidRPr="00527B5A">
              <w:rPr>
                <w:rFonts w:eastAsia="MS Mincho"/>
                <w:b/>
                <w:sz w:val="18"/>
                <w:szCs w:val="18"/>
              </w:rPr>
              <w:t>$'000</w:t>
            </w:r>
          </w:p>
        </w:tc>
      </w:tr>
      <w:tr w:rsidR="00233852" w:rsidRPr="00E051D7" w14:paraId="1F38575C" w14:textId="77777777" w:rsidTr="00233852">
        <w:trPr>
          <w:cantSplit/>
        </w:trPr>
        <w:tc>
          <w:tcPr>
            <w:tcW w:w="1135" w:type="dxa"/>
            <w:tcBorders>
              <w:top w:val="single" w:sz="4" w:space="0" w:color="auto"/>
            </w:tcBorders>
          </w:tcPr>
          <w:p w14:paraId="5299C4CA" w14:textId="77777777" w:rsidR="00233852" w:rsidRPr="00845074" w:rsidRDefault="00233852" w:rsidP="00233852">
            <w:pPr>
              <w:pStyle w:val="PlainText"/>
              <w:spacing w:before="0" w:after="0"/>
              <w:jc w:val="right"/>
              <w:rPr>
                <w:rFonts w:eastAsia="MS Mincho"/>
                <w:b/>
                <w:sz w:val="18"/>
                <w:szCs w:val="18"/>
              </w:rPr>
            </w:pPr>
          </w:p>
        </w:tc>
        <w:tc>
          <w:tcPr>
            <w:tcW w:w="2523" w:type="dxa"/>
            <w:tcBorders>
              <w:top w:val="single" w:sz="4" w:space="0" w:color="auto"/>
            </w:tcBorders>
          </w:tcPr>
          <w:p w14:paraId="7F66453E" w14:textId="30FF363A" w:rsidR="00233852" w:rsidRPr="00EB4176" w:rsidRDefault="00233852" w:rsidP="00233852">
            <w:pPr>
              <w:pStyle w:val="PlainText"/>
              <w:spacing w:before="0" w:after="0"/>
              <w:ind w:left="113" w:hanging="113"/>
              <w:rPr>
                <w:rFonts w:eastAsia="MS Mincho"/>
                <w:b/>
                <w:sz w:val="18"/>
                <w:szCs w:val="18"/>
              </w:rPr>
            </w:pPr>
            <w:r w:rsidRPr="00527B5A">
              <w:rPr>
                <w:rFonts w:eastAsia="MS Mincho"/>
                <w:b/>
                <w:sz w:val="18"/>
                <w:szCs w:val="18"/>
              </w:rPr>
              <w:t>Current Assets</w:t>
            </w:r>
          </w:p>
        </w:tc>
        <w:tc>
          <w:tcPr>
            <w:tcW w:w="1119" w:type="dxa"/>
            <w:tcBorders>
              <w:top w:val="single" w:sz="4" w:space="0" w:color="auto"/>
            </w:tcBorders>
          </w:tcPr>
          <w:p w14:paraId="117B5A3B" w14:textId="77777777" w:rsidR="00233852" w:rsidRPr="00EB4176" w:rsidRDefault="00233852" w:rsidP="00233852">
            <w:pPr>
              <w:pStyle w:val="PlainText"/>
              <w:spacing w:before="0" w:after="0"/>
              <w:jc w:val="right"/>
              <w:rPr>
                <w:rFonts w:eastAsia="MS Mincho"/>
                <w:b/>
                <w:sz w:val="18"/>
                <w:szCs w:val="18"/>
              </w:rPr>
            </w:pPr>
          </w:p>
        </w:tc>
        <w:tc>
          <w:tcPr>
            <w:tcW w:w="1178" w:type="dxa"/>
            <w:tcBorders>
              <w:top w:val="single" w:sz="4" w:space="0" w:color="auto"/>
            </w:tcBorders>
          </w:tcPr>
          <w:p w14:paraId="444142E7" w14:textId="77777777" w:rsidR="00233852" w:rsidRPr="00EB4176" w:rsidRDefault="00233852" w:rsidP="00233852">
            <w:pPr>
              <w:pStyle w:val="PlainText"/>
              <w:spacing w:before="0" w:after="0"/>
              <w:jc w:val="right"/>
              <w:rPr>
                <w:rFonts w:eastAsia="MS Mincho"/>
                <w:b/>
                <w:sz w:val="18"/>
                <w:szCs w:val="18"/>
              </w:rPr>
            </w:pPr>
          </w:p>
        </w:tc>
        <w:tc>
          <w:tcPr>
            <w:tcW w:w="597" w:type="dxa"/>
            <w:tcBorders>
              <w:top w:val="single" w:sz="4" w:space="0" w:color="auto"/>
            </w:tcBorders>
          </w:tcPr>
          <w:p w14:paraId="16B07DF9" w14:textId="77777777" w:rsidR="00233852" w:rsidRPr="00EB4176" w:rsidRDefault="00233852" w:rsidP="00233852">
            <w:pPr>
              <w:pStyle w:val="PlainText"/>
              <w:spacing w:before="0" w:after="0"/>
              <w:jc w:val="right"/>
              <w:rPr>
                <w:rFonts w:eastAsia="MS Mincho"/>
                <w:b/>
                <w:sz w:val="18"/>
                <w:szCs w:val="18"/>
              </w:rPr>
            </w:pPr>
          </w:p>
        </w:tc>
        <w:tc>
          <w:tcPr>
            <w:tcW w:w="1104" w:type="dxa"/>
            <w:tcBorders>
              <w:top w:val="single" w:sz="4" w:space="0" w:color="auto"/>
            </w:tcBorders>
          </w:tcPr>
          <w:p w14:paraId="0BDD7C12" w14:textId="77777777" w:rsidR="00233852" w:rsidRPr="00EB4176" w:rsidRDefault="00233852" w:rsidP="00233852">
            <w:pPr>
              <w:pStyle w:val="PlainText"/>
              <w:spacing w:before="0" w:after="0"/>
              <w:jc w:val="right"/>
              <w:rPr>
                <w:rFonts w:eastAsia="MS Mincho"/>
                <w:b/>
                <w:sz w:val="18"/>
                <w:szCs w:val="18"/>
              </w:rPr>
            </w:pPr>
          </w:p>
        </w:tc>
        <w:tc>
          <w:tcPr>
            <w:tcW w:w="1134" w:type="dxa"/>
            <w:tcBorders>
              <w:top w:val="single" w:sz="4" w:space="0" w:color="auto"/>
            </w:tcBorders>
          </w:tcPr>
          <w:p w14:paraId="4AED845F" w14:textId="77777777" w:rsidR="00233852" w:rsidRPr="00EB4176" w:rsidRDefault="00233852" w:rsidP="00233852">
            <w:pPr>
              <w:pStyle w:val="PlainText"/>
              <w:spacing w:before="0" w:after="0"/>
              <w:jc w:val="right"/>
              <w:rPr>
                <w:rFonts w:eastAsia="MS Mincho"/>
                <w:b/>
                <w:sz w:val="18"/>
                <w:szCs w:val="18"/>
              </w:rPr>
            </w:pPr>
          </w:p>
        </w:tc>
        <w:tc>
          <w:tcPr>
            <w:tcW w:w="1134" w:type="dxa"/>
            <w:tcBorders>
              <w:top w:val="single" w:sz="4" w:space="0" w:color="auto"/>
            </w:tcBorders>
          </w:tcPr>
          <w:p w14:paraId="14FC1571" w14:textId="77777777" w:rsidR="00233852" w:rsidRPr="00EB4176" w:rsidRDefault="00233852" w:rsidP="00233852">
            <w:pPr>
              <w:pStyle w:val="PlainText"/>
              <w:spacing w:before="0" w:after="0"/>
              <w:jc w:val="right"/>
              <w:rPr>
                <w:rFonts w:eastAsia="MS Mincho"/>
                <w:b/>
                <w:sz w:val="18"/>
                <w:szCs w:val="18"/>
              </w:rPr>
            </w:pPr>
          </w:p>
        </w:tc>
      </w:tr>
      <w:tr w:rsidR="00233852" w:rsidRPr="00E051D7" w14:paraId="096CCBA0" w14:textId="77777777" w:rsidTr="00233852">
        <w:trPr>
          <w:cantSplit/>
        </w:trPr>
        <w:tc>
          <w:tcPr>
            <w:tcW w:w="1135" w:type="dxa"/>
          </w:tcPr>
          <w:p w14:paraId="4F7C1D5E" w14:textId="51D54348"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795</w:t>
            </w:r>
          </w:p>
        </w:tc>
        <w:tc>
          <w:tcPr>
            <w:tcW w:w="2523" w:type="dxa"/>
          </w:tcPr>
          <w:p w14:paraId="2096507B" w14:textId="25A191C6"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Cash and Cash Equivalents</w:t>
            </w:r>
          </w:p>
        </w:tc>
        <w:tc>
          <w:tcPr>
            <w:tcW w:w="1119" w:type="dxa"/>
          </w:tcPr>
          <w:p w14:paraId="419A41E5" w14:textId="4BAD07F6"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2,842</w:t>
            </w:r>
          </w:p>
        </w:tc>
        <w:tc>
          <w:tcPr>
            <w:tcW w:w="1178" w:type="dxa"/>
          </w:tcPr>
          <w:p w14:paraId="55DEC568" w14:textId="42A0D6E7"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4,052</w:t>
            </w:r>
          </w:p>
        </w:tc>
        <w:tc>
          <w:tcPr>
            <w:tcW w:w="597" w:type="dxa"/>
          </w:tcPr>
          <w:p w14:paraId="5E48111A" w14:textId="41AE0A40"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43</w:t>
            </w:r>
          </w:p>
        </w:tc>
        <w:tc>
          <w:tcPr>
            <w:tcW w:w="1104" w:type="dxa"/>
          </w:tcPr>
          <w:p w14:paraId="0DC508FC" w14:textId="49FA0290"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5,159</w:t>
            </w:r>
          </w:p>
        </w:tc>
        <w:tc>
          <w:tcPr>
            <w:tcW w:w="1134" w:type="dxa"/>
          </w:tcPr>
          <w:p w14:paraId="5AF66CA9" w14:textId="3CC78E25"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5,936</w:t>
            </w:r>
          </w:p>
        </w:tc>
        <w:tc>
          <w:tcPr>
            <w:tcW w:w="1134" w:type="dxa"/>
          </w:tcPr>
          <w:p w14:paraId="3AB36351" w14:textId="2C3CF454"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6,619</w:t>
            </w:r>
          </w:p>
        </w:tc>
      </w:tr>
      <w:tr w:rsidR="00233852" w:rsidRPr="00E051D7" w14:paraId="7062CDC4" w14:textId="77777777" w:rsidTr="00233852">
        <w:trPr>
          <w:cantSplit/>
        </w:trPr>
        <w:tc>
          <w:tcPr>
            <w:tcW w:w="1135" w:type="dxa"/>
          </w:tcPr>
          <w:p w14:paraId="2DCC69C1" w14:textId="7DECE749"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265</w:t>
            </w:r>
          </w:p>
        </w:tc>
        <w:tc>
          <w:tcPr>
            <w:tcW w:w="2523" w:type="dxa"/>
          </w:tcPr>
          <w:p w14:paraId="61F5CBF1" w14:textId="1D12F075"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Receivables</w:t>
            </w:r>
          </w:p>
        </w:tc>
        <w:tc>
          <w:tcPr>
            <w:tcW w:w="1119" w:type="dxa"/>
          </w:tcPr>
          <w:p w14:paraId="2D9DC2E7" w14:textId="55F1F4D2"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345</w:t>
            </w:r>
          </w:p>
        </w:tc>
        <w:tc>
          <w:tcPr>
            <w:tcW w:w="1178" w:type="dxa"/>
          </w:tcPr>
          <w:p w14:paraId="184AF668" w14:textId="3A0078CB"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345</w:t>
            </w:r>
          </w:p>
        </w:tc>
        <w:tc>
          <w:tcPr>
            <w:tcW w:w="597" w:type="dxa"/>
          </w:tcPr>
          <w:p w14:paraId="0EDBA922" w14:textId="514ED251" w:rsidR="00233852" w:rsidRPr="00EE52E5" w:rsidRDefault="00233852" w:rsidP="00233852">
            <w:pPr>
              <w:pStyle w:val="PlainText"/>
              <w:spacing w:before="0" w:after="0"/>
              <w:ind w:right="39"/>
              <w:jc w:val="right"/>
              <w:rPr>
                <w:rFonts w:eastAsia="MS Mincho"/>
                <w:sz w:val="18"/>
                <w:szCs w:val="18"/>
              </w:rPr>
            </w:pPr>
            <w:r w:rsidRPr="00EE52E5">
              <w:rPr>
                <w:rFonts w:eastAsia="MS Mincho"/>
                <w:sz w:val="18"/>
                <w:szCs w:val="18"/>
              </w:rPr>
              <w:t>-</w:t>
            </w:r>
          </w:p>
        </w:tc>
        <w:tc>
          <w:tcPr>
            <w:tcW w:w="1104" w:type="dxa"/>
          </w:tcPr>
          <w:p w14:paraId="1BF43D6B" w14:textId="623DA3FD"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345</w:t>
            </w:r>
          </w:p>
        </w:tc>
        <w:tc>
          <w:tcPr>
            <w:tcW w:w="1134" w:type="dxa"/>
          </w:tcPr>
          <w:p w14:paraId="03E4F0F7" w14:textId="49CF00D0"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345</w:t>
            </w:r>
          </w:p>
        </w:tc>
        <w:tc>
          <w:tcPr>
            <w:tcW w:w="1134" w:type="dxa"/>
          </w:tcPr>
          <w:p w14:paraId="00FCE4F6" w14:textId="4ADA8105"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345</w:t>
            </w:r>
          </w:p>
        </w:tc>
      </w:tr>
      <w:tr w:rsidR="00233852" w:rsidRPr="00E051D7" w14:paraId="6A5315D2" w14:textId="77777777" w:rsidTr="00233852">
        <w:trPr>
          <w:cantSplit/>
        </w:trPr>
        <w:tc>
          <w:tcPr>
            <w:tcW w:w="1135" w:type="dxa"/>
          </w:tcPr>
          <w:p w14:paraId="197CCD0E" w14:textId="487F2960"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6</w:t>
            </w:r>
          </w:p>
        </w:tc>
        <w:tc>
          <w:tcPr>
            <w:tcW w:w="2523" w:type="dxa"/>
          </w:tcPr>
          <w:p w14:paraId="3C1D6B9B" w14:textId="66081902"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Other</w:t>
            </w:r>
          </w:p>
        </w:tc>
        <w:tc>
          <w:tcPr>
            <w:tcW w:w="1119" w:type="dxa"/>
          </w:tcPr>
          <w:p w14:paraId="4FB5E150" w14:textId="23FB91B5"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0</w:t>
            </w:r>
          </w:p>
        </w:tc>
        <w:tc>
          <w:tcPr>
            <w:tcW w:w="1178" w:type="dxa"/>
          </w:tcPr>
          <w:p w14:paraId="0F91A942" w14:textId="0DBB8EBA"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10</w:t>
            </w:r>
          </w:p>
        </w:tc>
        <w:tc>
          <w:tcPr>
            <w:tcW w:w="597" w:type="dxa"/>
          </w:tcPr>
          <w:p w14:paraId="621711BB" w14:textId="3123BE1E" w:rsidR="00233852" w:rsidRPr="00EE52E5" w:rsidRDefault="00233852" w:rsidP="00233852">
            <w:pPr>
              <w:pStyle w:val="PlainText"/>
              <w:spacing w:before="0" w:after="0"/>
              <w:ind w:right="39"/>
              <w:jc w:val="right"/>
              <w:rPr>
                <w:rFonts w:eastAsia="MS Mincho"/>
                <w:sz w:val="18"/>
                <w:szCs w:val="18"/>
              </w:rPr>
            </w:pPr>
            <w:r w:rsidRPr="00EE52E5">
              <w:rPr>
                <w:rFonts w:eastAsia="MS Mincho"/>
                <w:sz w:val="18"/>
                <w:szCs w:val="18"/>
              </w:rPr>
              <w:t>-</w:t>
            </w:r>
          </w:p>
        </w:tc>
        <w:tc>
          <w:tcPr>
            <w:tcW w:w="1104" w:type="dxa"/>
          </w:tcPr>
          <w:p w14:paraId="2A101B16" w14:textId="3D52508A"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10</w:t>
            </w:r>
          </w:p>
        </w:tc>
        <w:tc>
          <w:tcPr>
            <w:tcW w:w="1134" w:type="dxa"/>
          </w:tcPr>
          <w:p w14:paraId="46EBE0E6" w14:textId="0BEFB390"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10</w:t>
            </w:r>
          </w:p>
        </w:tc>
        <w:tc>
          <w:tcPr>
            <w:tcW w:w="1134" w:type="dxa"/>
          </w:tcPr>
          <w:p w14:paraId="621FC373" w14:textId="70BCEA77"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10</w:t>
            </w:r>
          </w:p>
        </w:tc>
      </w:tr>
      <w:tr w:rsidR="00233852" w:rsidRPr="00E051D7" w14:paraId="0FEF15B1" w14:textId="77777777" w:rsidTr="00233852">
        <w:trPr>
          <w:cantSplit/>
        </w:trPr>
        <w:tc>
          <w:tcPr>
            <w:tcW w:w="1135" w:type="dxa"/>
          </w:tcPr>
          <w:p w14:paraId="10791B98" w14:textId="7F0355CC"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1,066</w:t>
            </w:r>
          </w:p>
        </w:tc>
        <w:tc>
          <w:tcPr>
            <w:tcW w:w="2523" w:type="dxa"/>
          </w:tcPr>
          <w:p w14:paraId="37712BBE" w14:textId="3F38E208"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Total Current Assets</w:t>
            </w:r>
          </w:p>
        </w:tc>
        <w:tc>
          <w:tcPr>
            <w:tcW w:w="1119" w:type="dxa"/>
          </w:tcPr>
          <w:p w14:paraId="0BA7F0BE" w14:textId="468953CF"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3,187</w:t>
            </w:r>
          </w:p>
        </w:tc>
        <w:tc>
          <w:tcPr>
            <w:tcW w:w="1178" w:type="dxa"/>
          </w:tcPr>
          <w:p w14:paraId="44CB5EE6" w14:textId="2C2376F9"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4,407</w:t>
            </w:r>
          </w:p>
        </w:tc>
        <w:tc>
          <w:tcPr>
            <w:tcW w:w="597" w:type="dxa"/>
          </w:tcPr>
          <w:p w14:paraId="49046808" w14:textId="4C7AD4B0"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38</w:t>
            </w:r>
          </w:p>
        </w:tc>
        <w:tc>
          <w:tcPr>
            <w:tcW w:w="1104" w:type="dxa"/>
          </w:tcPr>
          <w:p w14:paraId="4917E9E0" w14:textId="34501063"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5,514</w:t>
            </w:r>
          </w:p>
        </w:tc>
        <w:tc>
          <w:tcPr>
            <w:tcW w:w="1134" w:type="dxa"/>
          </w:tcPr>
          <w:p w14:paraId="35741097" w14:textId="2A8E254D"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6,291</w:t>
            </w:r>
          </w:p>
        </w:tc>
        <w:tc>
          <w:tcPr>
            <w:tcW w:w="1134" w:type="dxa"/>
          </w:tcPr>
          <w:p w14:paraId="40AD3F02" w14:textId="03E5EC6F"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6,974</w:t>
            </w:r>
          </w:p>
        </w:tc>
      </w:tr>
      <w:tr w:rsidR="00233852" w:rsidRPr="00E051D7" w14:paraId="474CBCAA" w14:textId="77777777" w:rsidTr="00233852">
        <w:trPr>
          <w:cantSplit/>
        </w:trPr>
        <w:tc>
          <w:tcPr>
            <w:tcW w:w="1135" w:type="dxa"/>
          </w:tcPr>
          <w:p w14:paraId="621FE172" w14:textId="77777777" w:rsidR="00233852" w:rsidRPr="00845074" w:rsidRDefault="00233852" w:rsidP="00233852">
            <w:pPr>
              <w:pStyle w:val="PlainText"/>
              <w:spacing w:before="0" w:after="0"/>
              <w:jc w:val="right"/>
              <w:rPr>
                <w:rFonts w:eastAsia="MS Mincho"/>
                <w:b/>
                <w:sz w:val="18"/>
                <w:szCs w:val="18"/>
              </w:rPr>
            </w:pPr>
          </w:p>
        </w:tc>
        <w:tc>
          <w:tcPr>
            <w:tcW w:w="2523" w:type="dxa"/>
          </w:tcPr>
          <w:p w14:paraId="59500E63" w14:textId="31703FF1" w:rsidR="00233852" w:rsidRPr="00EB4176" w:rsidRDefault="00233852" w:rsidP="00233852">
            <w:pPr>
              <w:pStyle w:val="PlainText"/>
              <w:spacing w:before="0" w:after="0"/>
              <w:ind w:left="113" w:hanging="113"/>
              <w:rPr>
                <w:rFonts w:eastAsia="MS Mincho"/>
                <w:b/>
                <w:sz w:val="18"/>
                <w:szCs w:val="18"/>
              </w:rPr>
            </w:pPr>
            <w:proofErr w:type="spellStart"/>
            <w:proofErr w:type="gramStart"/>
            <w:r w:rsidRPr="00064FF2">
              <w:rPr>
                <w:rFonts w:eastAsia="MS Mincho"/>
                <w:b/>
                <w:sz w:val="18"/>
                <w:szCs w:val="18"/>
              </w:rPr>
              <w:t>Non Current</w:t>
            </w:r>
            <w:proofErr w:type="spellEnd"/>
            <w:proofErr w:type="gramEnd"/>
            <w:r w:rsidRPr="00064FF2">
              <w:rPr>
                <w:rFonts w:eastAsia="MS Mincho"/>
                <w:b/>
                <w:sz w:val="18"/>
                <w:szCs w:val="18"/>
              </w:rPr>
              <w:t xml:space="preserve"> Assets</w:t>
            </w:r>
          </w:p>
        </w:tc>
        <w:tc>
          <w:tcPr>
            <w:tcW w:w="1119" w:type="dxa"/>
          </w:tcPr>
          <w:p w14:paraId="6F44DBAE" w14:textId="77777777" w:rsidR="00233852" w:rsidRPr="00C014AC" w:rsidRDefault="00233852" w:rsidP="00233852">
            <w:pPr>
              <w:pStyle w:val="PlainText"/>
              <w:spacing w:before="0" w:after="0"/>
              <w:jc w:val="right"/>
              <w:rPr>
                <w:rFonts w:eastAsia="MS Mincho"/>
                <w:b/>
                <w:sz w:val="18"/>
                <w:szCs w:val="18"/>
              </w:rPr>
            </w:pPr>
          </w:p>
        </w:tc>
        <w:tc>
          <w:tcPr>
            <w:tcW w:w="1178" w:type="dxa"/>
          </w:tcPr>
          <w:p w14:paraId="3FAC9BBF" w14:textId="77777777" w:rsidR="00233852" w:rsidRPr="00C014AC" w:rsidRDefault="00233852" w:rsidP="00233852">
            <w:pPr>
              <w:pStyle w:val="PlainText"/>
              <w:spacing w:before="0" w:after="0"/>
              <w:jc w:val="right"/>
              <w:rPr>
                <w:rFonts w:eastAsia="MS Mincho"/>
                <w:b/>
                <w:sz w:val="18"/>
                <w:szCs w:val="18"/>
              </w:rPr>
            </w:pPr>
          </w:p>
        </w:tc>
        <w:tc>
          <w:tcPr>
            <w:tcW w:w="597" w:type="dxa"/>
          </w:tcPr>
          <w:p w14:paraId="5BDFB9D7" w14:textId="77777777" w:rsidR="00233852" w:rsidRPr="00EE52E5" w:rsidRDefault="00233852" w:rsidP="00233852">
            <w:pPr>
              <w:pStyle w:val="PlainText"/>
              <w:spacing w:before="0" w:after="0"/>
              <w:jc w:val="right"/>
              <w:rPr>
                <w:rFonts w:eastAsia="MS Mincho"/>
                <w:b/>
                <w:sz w:val="18"/>
                <w:szCs w:val="18"/>
              </w:rPr>
            </w:pPr>
          </w:p>
        </w:tc>
        <w:tc>
          <w:tcPr>
            <w:tcW w:w="1104" w:type="dxa"/>
          </w:tcPr>
          <w:p w14:paraId="30E94393" w14:textId="77777777" w:rsidR="00233852" w:rsidRPr="00EE52E5" w:rsidRDefault="00233852" w:rsidP="00233852">
            <w:pPr>
              <w:pStyle w:val="PlainText"/>
              <w:spacing w:before="0" w:after="0"/>
              <w:jc w:val="center"/>
              <w:rPr>
                <w:rFonts w:eastAsia="MS Mincho"/>
                <w:b/>
                <w:sz w:val="18"/>
                <w:szCs w:val="18"/>
              </w:rPr>
            </w:pPr>
          </w:p>
        </w:tc>
        <w:tc>
          <w:tcPr>
            <w:tcW w:w="1134" w:type="dxa"/>
          </w:tcPr>
          <w:p w14:paraId="7FD22967"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3C8B4DCD" w14:textId="77777777" w:rsidR="00233852" w:rsidRPr="00EE52E5" w:rsidRDefault="00233852" w:rsidP="00233852">
            <w:pPr>
              <w:pStyle w:val="PlainText"/>
              <w:spacing w:before="0" w:after="0"/>
              <w:jc w:val="right"/>
              <w:rPr>
                <w:rFonts w:eastAsia="MS Mincho"/>
                <w:b/>
                <w:sz w:val="18"/>
                <w:szCs w:val="18"/>
              </w:rPr>
            </w:pPr>
          </w:p>
        </w:tc>
      </w:tr>
      <w:tr w:rsidR="00233852" w:rsidRPr="00E051D7" w14:paraId="4D33C8DC" w14:textId="77777777" w:rsidTr="00233852">
        <w:trPr>
          <w:cantSplit/>
        </w:trPr>
        <w:tc>
          <w:tcPr>
            <w:tcW w:w="1135" w:type="dxa"/>
          </w:tcPr>
          <w:p w14:paraId="65EE9840" w14:textId="6D236ED0"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36</w:t>
            </w:r>
          </w:p>
        </w:tc>
        <w:tc>
          <w:tcPr>
            <w:tcW w:w="2523" w:type="dxa"/>
          </w:tcPr>
          <w:p w14:paraId="633647B7" w14:textId="72E73639"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Property, Plant and Equipment</w:t>
            </w:r>
          </w:p>
        </w:tc>
        <w:tc>
          <w:tcPr>
            <w:tcW w:w="1119" w:type="dxa"/>
          </w:tcPr>
          <w:p w14:paraId="346A2DB8" w14:textId="5928617E"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4</w:t>
            </w:r>
          </w:p>
        </w:tc>
        <w:tc>
          <w:tcPr>
            <w:tcW w:w="1178" w:type="dxa"/>
          </w:tcPr>
          <w:p w14:paraId="6868B772" w14:textId="5A0F1898"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189</w:t>
            </w:r>
          </w:p>
        </w:tc>
        <w:tc>
          <w:tcPr>
            <w:tcW w:w="597" w:type="dxa"/>
          </w:tcPr>
          <w:p w14:paraId="145274D2" w14:textId="0697822C"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4,625</w:t>
            </w:r>
          </w:p>
        </w:tc>
        <w:tc>
          <w:tcPr>
            <w:tcW w:w="1104" w:type="dxa"/>
          </w:tcPr>
          <w:p w14:paraId="3A585F0D" w14:textId="54E9C943"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170</w:t>
            </w:r>
          </w:p>
        </w:tc>
        <w:tc>
          <w:tcPr>
            <w:tcW w:w="1134" w:type="dxa"/>
          </w:tcPr>
          <w:p w14:paraId="6B43497D" w14:textId="14DCD3A0"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150</w:t>
            </w:r>
          </w:p>
        </w:tc>
        <w:tc>
          <w:tcPr>
            <w:tcW w:w="1134" w:type="dxa"/>
          </w:tcPr>
          <w:p w14:paraId="0F674377" w14:textId="426C85AA"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125</w:t>
            </w:r>
          </w:p>
        </w:tc>
      </w:tr>
      <w:tr w:rsidR="00233852" w:rsidRPr="00E051D7" w14:paraId="7A415D60" w14:textId="77777777" w:rsidTr="00233852">
        <w:trPr>
          <w:cantSplit/>
        </w:trPr>
        <w:tc>
          <w:tcPr>
            <w:tcW w:w="1135" w:type="dxa"/>
          </w:tcPr>
          <w:p w14:paraId="56AD7843" w14:textId="297F4AFB"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36</w:t>
            </w:r>
          </w:p>
        </w:tc>
        <w:tc>
          <w:tcPr>
            <w:tcW w:w="2523" w:type="dxa"/>
          </w:tcPr>
          <w:p w14:paraId="00EAD82C" w14:textId="39870791"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 xml:space="preserve">Total </w:t>
            </w:r>
            <w:proofErr w:type="spellStart"/>
            <w:proofErr w:type="gramStart"/>
            <w:r w:rsidRPr="00064FF2">
              <w:rPr>
                <w:rFonts w:eastAsia="MS Mincho"/>
                <w:b/>
                <w:sz w:val="18"/>
                <w:szCs w:val="18"/>
              </w:rPr>
              <w:t>Non Current</w:t>
            </w:r>
            <w:proofErr w:type="spellEnd"/>
            <w:proofErr w:type="gramEnd"/>
            <w:r w:rsidRPr="00064FF2">
              <w:rPr>
                <w:rFonts w:eastAsia="MS Mincho"/>
                <w:b/>
                <w:sz w:val="18"/>
                <w:szCs w:val="18"/>
              </w:rPr>
              <w:t xml:space="preserve"> Assets</w:t>
            </w:r>
          </w:p>
        </w:tc>
        <w:tc>
          <w:tcPr>
            <w:tcW w:w="1119" w:type="dxa"/>
          </w:tcPr>
          <w:p w14:paraId="4C73B05A" w14:textId="2B736CAA"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4</w:t>
            </w:r>
          </w:p>
        </w:tc>
        <w:tc>
          <w:tcPr>
            <w:tcW w:w="1178" w:type="dxa"/>
          </w:tcPr>
          <w:p w14:paraId="0D415886" w14:textId="0CC4200A"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189</w:t>
            </w:r>
          </w:p>
        </w:tc>
        <w:tc>
          <w:tcPr>
            <w:tcW w:w="597" w:type="dxa"/>
          </w:tcPr>
          <w:p w14:paraId="1EEDB3DF" w14:textId="3C7FA9CF"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4,625</w:t>
            </w:r>
          </w:p>
        </w:tc>
        <w:tc>
          <w:tcPr>
            <w:tcW w:w="1104" w:type="dxa"/>
          </w:tcPr>
          <w:p w14:paraId="201A256A" w14:textId="54D6BCC5"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170</w:t>
            </w:r>
          </w:p>
        </w:tc>
        <w:tc>
          <w:tcPr>
            <w:tcW w:w="1134" w:type="dxa"/>
          </w:tcPr>
          <w:p w14:paraId="261A1E37" w14:textId="2C6B0D2E"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150</w:t>
            </w:r>
          </w:p>
        </w:tc>
        <w:tc>
          <w:tcPr>
            <w:tcW w:w="1134" w:type="dxa"/>
          </w:tcPr>
          <w:p w14:paraId="5305DB20" w14:textId="78B58A16"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125</w:t>
            </w:r>
          </w:p>
        </w:tc>
      </w:tr>
      <w:tr w:rsidR="00233852" w:rsidRPr="00E051D7" w14:paraId="1F3D8913" w14:textId="77777777" w:rsidTr="00233852">
        <w:trPr>
          <w:cantSplit/>
        </w:trPr>
        <w:tc>
          <w:tcPr>
            <w:tcW w:w="1135" w:type="dxa"/>
          </w:tcPr>
          <w:p w14:paraId="38A832D2" w14:textId="1B496D3A"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1,102</w:t>
            </w:r>
          </w:p>
        </w:tc>
        <w:tc>
          <w:tcPr>
            <w:tcW w:w="2523" w:type="dxa"/>
          </w:tcPr>
          <w:p w14:paraId="061A069C" w14:textId="189E9ED4"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TOTAL ASSETS</w:t>
            </w:r>
          </w:p>
        </w:tc>
        <w:tc>
          <w:tcPr>
            <w:tcW w:w="1119" w:type="dxa"/>
          </w:tcPr>
          <w:p w14:paraId="2F7C5422" w14:textId="6871F4F9"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3,191</w:t>
            </w:r>
          </w:p>
        </w:tc>
        <w:tc>
          <w:tcPr>
            <w:tcW w:w="1178" w:type="dxa"/>
          </w:tcPr>
          <w:p w14:paraId="4FB45E70" w14:textId="21295D3E"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4,596</w:t>
            </w:r>
          </w:p>
        </w:tc>
        <w:tc>
          <w:tcPr>
            <w:tcW w:w="597" w:type="dxa"/>
          </w:tcPr>
          <w:p w14:paraId="5597D078" w14:textId="3030EB03"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44</w:t>
            </w:r>
          </w:p>
        </w:tc>
        <w:tc>
          <w:tcPr>
            <w:tcW w:w="1104" w:type="dxa"/>
          </w:tcPr>
          <w:p w14:paraId="3C256702" w14:textId="2FB36C77"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5,684</w:t>
            </w:r>
          </w:p>
        </w:tc>
        <w:tc>
          <w:tcPr>
            <w:tcW w:w="1134" w:type="dxa"/>
          </w:tcPr>
          <w:p w14:paraId="01ED8249" w14:textId="7E3E8C13"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6,441</w:t>
            </w:r>
          </w:p>
        </w:tc>
        <w:tc>
          <w:tcPr>
            <w:tcW w:w="1134" w:type="dxa"/>
          </w:tcPr>
          <w:p w14:paraId="0FABD3BC" w14:textId="0A1EE2F5"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7,099</w:t>
            </w:r>
          </w:p>
        </w:tc>
      </w:tr>
      <w:tr w:rsidR="00233852" w:rsidRPr="00E051D7" w14:paraId="4558B35E" w14:textId="77777777" w:rsidTr="00233852">
        <w:trPr>
          <w:cantSplit/>
        </w:trPr>
        <w:tc>
          <w:tcPr>
            <w:tcW w:w="1135" w:type="dxa"/>
          </w:tcPr>
          <w:p w14:paraId="16C0561A" w14:textId="77777777" w:rsidR="00233852" w:rsidRPr="00845074" w:rsidRDefault="00233852" w:rsidP="00233852">
            <w:pPr>
              <w:pStyle w:val="PlainText"/>
              <w:spacing w:before="0" w:after="0"/>
              <w:jc w:val="right"/>
              <w:rPr>
                <w:rFonts w:eastAsia="MS Mincho"/>
                <w:b/>
                <w:sz w:val="18"/>
                <w:szCs w:val="18"/>
              </w:rPr>
            </w:pPr>
          </w:p>
        </w:tc>
        <w:tc>
          <w:tcPr>
            <w:tcW w:w="2523" w:type="dxa"/>
          </w:tcPr>
          <w:p w14:paraId="6E9C1E25" w14:textId="2DE2A020"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Current Liabilities</w:t>
            </w:r>
          </w:p>
        </w:tc>
        <w:tc>
          <w:tcPr>
            <w:tcW w:w="1119" w:type="dxa"/>
          </w:tcPr>
          <w:p w14:paraId="763D5744" w14:textId="77777777" w:rsidR="00233852" w:rsidRPr="00C014AC" w:rsidRDefault="00233852" w:rsidP="00233852">
            <w:pPr>
              <w:pStyle w:val="PlainText"/>
              <w:spacing w:before="0" w:after="0"/>
              <w:jc w:val="right"/>
              <w:rPr>
                <w:rFonts w:eastAsia="MS Mincho"/>
                <w:b/>
                <w:sz w:val="18"/>
                <w:szCs w:val="18"/>
              </w:rPr>
            </w:pPr>
          </w:p>
        </w:tc>
        <w:tc>
          <w:tcPr>
            <w:tcW w:w="1178" w:type="dxa"/>
          </w:tcPr>
          <w:p w14:paraId="2A49C636" w14:textId="77777777" w:rsidR="00233852" w:rsidRPr="00C014AC" w:rsidRDefault="00233852" w:rsidP="00233852">
            <w:pPr>
              <w:pStyle w:val="PlainText"/>
              <w:spacing w:before="0" w:after="0"/>
              <w:jc w:val="right"/>
              <w:rPr>
                <w:rFonts w:eastAsia="MS Mincho"/>
                <w:b/>
                <w:sz w:val="18"/>
                <w:szCs w:val="18"/>
              </w:rPr>
            </w:pPr>
          </w:p>
        </w:tc>
        <w:tc>
          <w:tcPr>
            <w:tcW w:w="597" w:type="dxa"/>
          </w:tcPr>
          <w:p w14:paraId="6B45DEDB" w14:textId="77777777" w:rsidR="00233852" w:rsidRPr="00EE52E5" w:rsidRDefault="00233852" w:rsidP="00233852">
            <w:pPr>
              <w:pStyle w:val="PlainText"/>
              <w:spacing w:before="0" w:after="0"/>
              <w:jc w:val="right"/>
              <w:rPr>
                <w:rFonts w:eastAsia="MS Mincho"/>
                <w:b/>
                <w:sz w:val="18"/>
                <w:szCs w:val="18"/>
              </w:rPr>
            </w:pPr>
          </w:p>
        </w:tc>
        <w:tc>
          <w:tcPr>
            <w:tcW w:w="1104" w:type="dxa"/>
          </w:tcPr>
          <w:p w14:paraId="72835E35"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34C211C3"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14303F15" w14:textId="77777777" w:rsidR="00233852" w:rsidRPr="00EE52E5" w:rsidRDefault="00233852" w:rsidP="00233852">
            <w:pPr>
              <w:pStyle w:val="PlainText"/>
              <w:spacing w:before="0" w:after="0"/>
              <w:jc w:val="right"/>
              <w:rPr>
                <w:rFonts w:eastAsia="MS Mincho"/>
                <w:b/>
                <w:sz w:val="18"/>
                <w:szCs w:val="18"/>
              </w:rPr>
            </w:pPr>
          </w:p>
        </w:tc>
      </w:tr>
      <w:tr w:rsidR="00233852" w:rsidRPr="00E051D7" w14:paraId="72EF8634" w14:textId="77777777" w:rsidTr="00233852">
        <w:trPr>
          <w:cantSplit/>
        </w:trPr>
        <w:tc>
          <w:tcPr>
            <w:tcW w:w="1135" w:type="dxa"/>
          </w:tcPr>
          <w:p w14:paraId="76E5E860" w14:textId="44B9678D"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211</w:t>
            </w:r>
          </w:p>
        </w:tc>
        <w:tc>
          <w:tcPr>
            <w:tcW w:w="2523" w:type="dxa"/>
          </w:tcPr>
          <w:p w14:paraId="2FDC99EA" w14:textId="31322664"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Payables</w:t>
            </w:r>
          </w:p>
        </w:tc>
        <w:tc>
          <w:tcPr>
            <w:tcW w:w="1119" w:type="dxa"/>
          </w:tcPr>
          <w:p w14:paraId="3D097EF3" w14:textId="14E3887F"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313</w:t>
            </w:r>
          </w:p>
        </w:tc>
        <w:tc>
          <w:tcPr>
            <w:tcW w:w="1178" w:type="dxa"/>
          </w:tcPr>
          <w:p w14:paraId="3057FB0F" w14:textId="07133D59"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313</w:t>
            </w:r>
          </w:p>
        </w:tc>
        <w:tc>
          <w:tcPr>
            <w:tcW w:w="597" w:type="dxa"/>
          </w:tcPr>
          <w:p w14:paraId="3A472C91" w14:textId="14941276" w:rsidR="00233852" w:rsidRPr="00EE52E5" w:rsidRDefault="00233852" w:rsidP="00233852">
            <w:pPr>
              <w:pStyle w:val="PlainText"/>
              <w:spacing w:before="0" w:after="0"/>
              <w:ind w:right="39"/>
              <w:jc w:val="right"/>
              <w:rPr>
                <w:rFonts w:eastAsia="MS Mincho"/>
                <w:sz w:val="18"/>
                <w:szCs w:val="18"/>
              </w:rPr>
            </w:pPr>
            <w:r w:rsidRPr="00EE52E5">
              <w:rPr>
                <w:rFonts w:eastAsia="MS Mincho"/>
                <w:sz w:val="18"/>
                <w:szCs w:val="18"/>
              </w:rPr>
              <w:t>-</w:t>
            </w:r>
          </w:p>
        </w:tc>
        <w:tc>
          <w:tcPr>
            <w:tcW w:w="1104" w:type="dxa"/>
          </w:tcPr>
          <w:p w14:paraId="57858067" w14:textId="62AB5611"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313</w:t>
            </w:r>
          </w:p>
        </w:tc>
        <w:tc>
          <w:tcPr>
            <w:tcW w:w="1134" w:type="dxa"/>
          </w:tcPr>
          <w:p w14:paraId="379BE56E" w14:textId="5A7A775D"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313</w:t>
            </w:r>
          </w:p>
        </w:tc>
        <w:tc>
          <w:tcPr>
            <w:tcW w:w="1134" w:type="dxa"/>
          </w:tcPr>
          <w:p w14:paraId="72BD8A05" w14:textId="2DD75BD8"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313</w:t>
            </w:r>
          </w:p>
        </w:tc>
      </w:tr>
      <w:tr w:rsidR="00233852" w:rsidRPr="00E051D7" w14:paraId="5C7011F5" w14:textId="77777777" w:rsidTr="00233852">
        <w:trPr>
          <w:cantSplit/>
        </w:trPr>
        <w:tc>
          <w:tcPr>
            <w:tcW w:w="1135" w:type="dxa"/>
          </w:tcPr>
          <w:p w14:paraId="69FC5E44" w14:textId="12D36B19"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41</w:t>
            </w:r>
          </w:p>
        </w:tc>
        <w:tc>
          <w:tcPr>
            <w:tcW w:w="2523" w:type="dxa"/>
          </w:tcPr>
          <w:p w14:paraId="0CE923BC" w14:textId="14AC6520"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Employee Benefits</w:t>
            </w:r>
          </w:p>
        </w:tc>
        <w:tc>
          <w:tcPr>
            <w:tcW w:w="1119" w:type="dxa"/>
          </w:tcPr>
          <w:p w14:paraId="670C9A5E" w14:textId="64CDB727"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40</w:t>
            </w:r>
          </w:p>
        </w:tc>
        <w:tc>
          <w:tcPr>
            <w:tcW w:w="1178" w:type="dxa"/>
          </w:tcPr>
          <w:p w14:paraId="698AF564" w14:textId="47A9A2F7"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40</w:t>
            </w:r>
          </w:p>
        </w:tc>
        <w:tc>
          <w:tcPr>
            <w:tcW w:w="597" w:type="dxa"/>
          </w:tcPr>
          <w:p w14:paraId="12F4F717" w14:textId="41EF2CAD" w:rsidR="00233852" w:rsidRPr="00EE52E5" w:rsidRDefault="00233852" w:rsidP="00233852">
            <w:pPr>
              <w:pStyle w:val="PlainText"/>
              <w:spacing w:before="0" w:after="0"/>
              <w:ind w:right="39"/>
              <w:jc w:val="right"/>
              <w:rPr>
                <w:rFonts w:eastAsia="MS Mincho"/>
                <w:sz w:val="18"/>
                <w:szCs w:val="18"/>
              </w:rPr>
            </w:pPr>
            <w:r w:rsidRPr="00EE52E5">
              <w:rPr>
                <w:rFonts w:eastAsia="MS Mincho"/>
                <w:sz w:val="18"/>
                <w:szCs w:val="18"/>
              </w:rPr>
              <w:t>-</w:t>
            </w:r>
          </w:p>
        </w:tc>
        <w:tc>
          <w:tcPr>
            <w:tcW w:w="1104" w:type="dxa"/>
          </w:tcPr>
          <w:p w14:paraId="5AB7E733" w14:textId="66A46312"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40</w:t>
            </w:r>
          </w:p>
        </w:tc>
        <w:tc>
          <w:tcPr>
            <w:tcW w:w="1134" w:type="dxa"/>
          </w:tcPr>
          <w:p w14:paraId="5C2D720F" w14:textId="14DC366C"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40</w:t>
            </w:r>
          </w:p>
        </w:tc>
        <w:tc>
          <w:tcPr>
            <w:tcW w:w="1134" w:type="dxa"/>
          </w:tcPr>
          <w:p w14:paraId="567D7DD1" w14:textId="0043B1C5"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40</w:t>
            </w:r>
          </w:p>
        </w:tc>
      </w:tr>
      <w:tr w:rsidR="00233852" w:rsidRPr="00E051D7" w14:paraId="3D7F6862" w14:textId="77777777" w:rsidTr="00233852">
        <w:trPr>
          <w:cantSplit/>
        </w:trPr>
        <w:tc>
          <w:tcPr>
            <w:tcW w:w="1135" w:type="dxa"/>
          </w:tcPr>
          <w:p w14:paraId="526DBD3E" w14:textId="7E040AC4"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28</w:t>
            </w:r>
          </w:p>
        </w:tc>
        <w:tc>
          <w:tcPr>
            <w:tcW w:w="2523" w:type="dxa"/>
          </w:tcPr>
          <w:p w14:paraId="7D1BC457" w14:textId="2645833D" w:rsidR="00233852" w:rsidRPr="00064FF2" w:rsidRDefault="00233852" w:rsidP="00233852">
            <w:pPr>
              <w:pStyle w:val="PlainText"/>
              <w:spacing w:before="0" w:after="0"/>
              <w:ind w:left="227" w:hanging="113"/>
              <w:rPr>
                <w:rFonts w:eastAsia="MS Mincho"/>
                <w:sz w:val="18"/>
                <w:szCs w:val="18"/>
              </w:rPr>
            </w:pPr>
            <w:r>
              <w:rPr>
                <w:rFonts w:eastAsia="MS Mincho"/>
                <w:sz w:val="18"/>
                <w:szCs w:val="18"/>
              </w:rPr>
              <w:t>Lease Liabilities</w:t>
            </w:r>
          </w:p>
        </w:tc>
        <w:tc>
          <w:tcPr>
            <w:tcW w:w="1119" w:type="dxa"/>
          </w:tcPr>
          <w:p w14:paraId="2D482F33" w14:textId="4BD8EE6C"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0</w:t>
            </w:r>
          </w:p>
        </w:tc>
        <w:tc>
          <w:tcPr>
            <w:tcW w:w="1178" w:type="dxa"/>
          </w:tcPr>
          <w:p w14:paraId="45477917" w14:textId="08C766ED"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35</w:t>
            </w:r>
          </w:p>
        </w:tc>
        <w:tc>
          <w:tcPr>
            <w:tcW w:w="597" w:type="dxa"/>
          </w:tcPr>
          <w:p w14:paraId="61FD3EB8" w14:textId="58ED273A"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w:t>
            </w:r>
          </w:p>
        </w:tc>
        <w:tc>
          <w:tcPr>
            <w:tcW w:w="1104" w:type="dxa"/>
          </w:tcPr>
          <w:p w14:paraId="4B5C111A" w14:textId="291553EF" w:rsidR="00233852" w:rsidRDefault="00233852" w:rsidP="00233852">
            <w:pPr>
              <w:pStyle w:val="PlainText"/>
              <w:spacing w:before="0" w:after="0"/>
              <w:ind w:right="39"/>
              <w:jc w:val="right"/>
              <w:rPr>
                <w:rFonts w:eastAsia="MS Mincho"/>
                <w:sz w:val="18"/>
                <w:szCs w:val="18"/>
              </w:rPr>
            </w:pPr>
            <w:r>
              <w:rPr>
                <w:rFonts w:eastAsia="MS Mincho"/>
                <w:sz w:val="18"/>
                <w:szCs w:val="18"/>
              </w:rPr>
              <w:t>35</w:t>
            </w:r>
          </w:p>
        </w:tc>
        <w:tc>
          <w:tcPr>
            <w:tcW w:w="1134" w:type="dxa"/>
          </w:tcPr>
          <w:p w14:paraId="260900BE" w14:textId="1FDC120A" w:rsidR="00233852" w:rsidRDefault="00233852" w:rsidP="00233852">
            <w:pPr>
              <w:pStyle w:val="PlainText"/>
              <w:spacing w:before="0" w:after="0"/>
              <w:ind w:right="39"/>
              <w:jc w:val="right"/>
              <w:rPr>
                <w:rFonts w:eastAsia="MS Mincho"/>
                <w:sz w:val="18"/>
                <w:szCs w:val="18"/>
              </w:rPr>
            </w:pPr>
            <w:r>
              <w:rPr>
                <w:rFonts w:eastAsia="MS Mincho"/>
                <w:sz w:val="18"/>
                <w:szCs w:val="18"/>
              </w:rPr>
              <w:t>35</w:t>
            </w:r>
          </w:p>
        </w:tc>
        <w:tc>
          <w:tcPr>
            <w:tcW w:w="1134" w:type="dxa"/>
          </w:tcPr>
          <w:p w14:paraId="426E3AE3" w14:textId="775B1BC5" w:rsidR="00233852" w:rsidRDefault="00233852" w:rsidP="00233852">
            <w:pPr>
              <w:pStyle w:val="PlainText"/>
              <w:spacing w:before="0" w:after="0"/>
              <w:ind w:right="39"/>
              <w:jc w:val="right"/>
              <w:rPr>
                <w:rFonts w:eastAsia="MS Mincho"/>
                <w:sz w:val="18"/>
                <w:szCs w:val="18"/>
              </w:rPr>
            </w:pPr>
            <w:r>
              <w:rPr>
                <w:rFonts w:eastAsia="MS Mincho"/>
                <w:sz w:val="18"/>
                <w:szCs w:val="18"/>
              </w:rPr>
              <w:t>35</w:t>
            </w:r>
          </w:p>
        </w:tc>
      </w:tr>
      <w:tr w:rsidR="00233852" w:rsidRPr="00E051D7" w14:paraId="3F512AB0" w14:textId="77777777" w:rsidTr="00233852">
        <w:trPr>
          <w:cantSplit/>
        </w:trPr>
        <w:tc>
          <w:tcPr>
            <w:tcW w:w="1135" w:type="dxa"/>
          </w:tcPr>
          <w:p w14:paraId="5BD44108" w14:textId="66B827FC"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280</w:t>
            </w:r>
          </w:p>
        </w:tc>
        <w:tc>
          <w:tcPr>
            <w:tcW w:w="2523" w:type="dxa"/>
          </w:tcPr>
          <w:p w14:paraId="51BB558A" w14:textId="38336157"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Total Current Liabilities</w:t>
            </w:r>
          </w:p>
        </w:tc>
        <w:tc>
          <w:tcPr>
            <w:tcW w:w="1119" w:type="dxa"/>
          </w:tcPr>
          <w:p w14:paraId="1ACD7E8E" w14:textId="3679A620"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353</w:t>
            </w:r>
          </w:p>
        </w:tc>
        <w:tc>
          <w:tcPr>
            <w:tcW w:w="1178" w:type="dxa"/>
          </w:tcPr>
          <w:p w14:paraId="587CC4E2" w14:textId="7CC3BD29"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388</w:t>
            </w:r>
          </w:p>
        </w:tc>
        <w:tc>
          <w:tcPr>
            <w:tcW w:w="597" w:type="dxa"/>
          </w:tcPr>
          <w:p w14:paraId="4599EDE4" w14:textId="41CCFD13"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10</w:t>
            </w:r>
          </w:p>
        </w:tc>
        <w:tc>
          <w:tcPr>
            <w:tcW w:w="1104" w:type="dxa"/>
          </w:tcPr>
          <w:p w14:paraId="3D480ADC" w14:textId="05FF30FA"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388</w:t>
            </w:r>
          </w:p>
        </w:tc>
        <w:tc>
          <w:tcPr>
            <w:tcW w:w="1134" w:type="dxa"/>
          </w:tcPr>
          <w:p w14:paraId="0FD57B42" w14:textId="5C3D118E"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388</w:t>
            </w:r>
          </w:p>
        </w:tc>
        <w:tc>
          <w:tcPr>
            <w:tcW w:w="1134" w:type="dxa"/>
          </w:tcPr>
          <w:p w14:paraId="0BE64495" w14:textId="37924126"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388</w:t>
            </w:r>
          </w:p>
        </w:tc>
      </w:tr>
      <w:tr w:rsidR="00233852" w:rsidRPr="00E051D7" w14:paraId="012FDDA6" w14:textId="77777777" w:rsidTr="00233852">
        <w:trPr>
          <w:cantSplit/>
        </w:trPr>
        <w:tc>
          <w:tcPr>
            <w:tcW w:w="1135" w:type="dxa"/>
          </w:tcPr>
          <w:p w14:paraId="27DF66CC" w14:textId="77777777" w:rsidR="00233852" w:rsidRPr="00845074" w:rsidRDefault="00233852" w:rsidP="00233852">
            <w:pPr>
              <w:pStyle w:val="PlainText"/>
              <w:spacing w:before="0" w:after="0"/>
              <w:jc w:val="right"/>
              <w:rPr>
                <w:rFonts w:eastAsia="MS Mincho"/>
                <w:b/>
                <w:sz w:val="18"/>
                <w:szCs w:val="18"/>
              </w:rPr>
            </w:pPr>
          </w:p>
        </w:tc>
        <w:tc>
          <w:tcPr>
            <w:tcW w:w="2523" w:type="dxa"/>
          </w:tcPr>
          <w:p w14:paraId="4223D5BC" w14:textId="4D8C85A5"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Non</w:t>
            </w:r>
            <w:r>
              <w:rPr>
                <w:rFonts w:eastAsia="MS Mincho"/>
                <w:b/>
                <w:sz w:val="18"/>
                <w:szCs w:val="18"/>
              </w:rPr>
              <w:t>-</w:t>
            </w:r>
            <w:r w:rsidRPr="00064FF2">
              <w:rPr>
                <w:rFonts w:eastAsia="MS Mincho"/>
                <w:b/>
                <w:sz w:val="18"/>
                <w:szCs w:val="18"/>
              </w:rPr>
              <w:t>Current Liabilities</w:t>
            </w:r>
          </w:p>
        </w:tc>
        <w:tc>
          <w:tcPr>
            <w:tcW w:w="1119" w:type="dxa"/>
          </w:tcPr>
          <w:p w14:paraId="73CB65B6" w14:textId="77777777" w:rsidR="00233852" w:rsidRPr="00C014AC" w:rsidRDefault="00233852" w:rsidP="00233852">
            <w:pPr>
              <w:pStyle w:val="PlainText"/>
              <w:spacing w:before="0" w:after="0"/>
              <w:jc w:val="right"/>
              <w:rPr>
                <w:rFonts w:eastAsia="MS Mincho"/>
                <w:b/>
                <w:sz w:val="18"/>
                <w:szCs w:val="18"/>
              </w:rPr>
            </w:pPr>
          </w:p>
        </w:tc>
        <w:tc>
          <w:tcPr>
            <w:tcW w:w="1178" w:type="dxa"/>
          </w:tcPr>
          <w:p w14:paraId="5D09DDD8" w14:textId="77777777" w:rsidR="00233852" w:rsidRPr="00C014AC" w:rsidRDefault="00233852" w:rsidP="00233852">
            <w:pPr>
              <w:pStyle w:val="PlainText"/>
              <w:spacing w:before="0" w:after="0"/>
              <w:jc w:val="right"/>
              <w:rPr>
                <w:rFonts w:eastAsia="MS Mincho"/>
                <w:b/>
                <w:sz w:val="18"/>
                <w:szCs w:val="18"/>
              </w:rPr>
            </w:pPr>
          </w:p>
        </w:tc>
        <w:tc>
          <w:tcPr>
            <w:tcW w:w="597" w:type="dxa"/>
          </w:tcPr>
          <w:p w14:paraId="5E908281" w14:textId="77777777" w:rsidR="00233852" w:rsidRPr="00EE52E5" w:rsidRDefault="00233852" w:rsidP="00233852">
            <w:pPr>
              <w:pStyle w:val="PlainText"/>
              <w:spacing w:before="0" w:after="0"/>
              <w:jc w:val="right"/>
              <w:rPr>
                <w:rFonts w:eastAsia="MS Mincho"/>
                <w:b/>
                <w:sz w:val="18"/>
                <w:szCs w:val="18"/>
              </w:rPr>
            </w:pPr>
          </w:p>
        </w:tc>
        <w:tc>
          <w:tcPr>
            <w:tcW w:w="1104" w:type="dxa"/>
          </w:tcPr>
          <w:p w14:paraId="68EB834D"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2E190527"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10E77D64" w14:textId="77777777" w:rsidR="00233852" w:rsidRPr="00EE52E5" w:rsidRDefault="00233852" w:rsidP="00233852">
            <w:pPr>
              <w:pStyle w:val="PlainText"/>
              <w:spacing w:before="0" w:after="0"/>
              <w:jc w:val="right"/>
              <w:rPr>
                <w:rFonts w:eastAsia="MS Mincho"/>
                <w:b/>
                <w:sz w:val="18"/>
                <w:szCs w:val="18"/>
              </w:rPr>
            </w:pPr>
          </w:p>
        </w:tc>
      </w:tr>
      <w:tr w:rsidR="00233852" w:rsidRPr="00E051D7" w14:paraId="516C2268" w14:textId="77777777" w:rsidTr="00233852">
        <w:trPr>
          <w:cantSplit/>
        </w:trPr>
        <w:tc>
          <w:tcPr>
            <w:tcW w:w="1135" w:type="dxa"/>
          </w:tcPr>
          <w:p w14:paraId="2456DB6F" w14:textId="6A61D02F"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0</w:t>
            </w:r>
          </w:p>
        </w:tc>
        <w:tc>
          <w:tcPr>
            <w:tcW w:w="2523" w:type="dxa"/>
          </w:tcPr>
          <w:p w14:paraId="5F4C2760" w14:textId="558C44ED"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Employee Benefits</w:t>
            </w:r>
          </w:p>
        </w:tc>
        <w:tc>
          <w:tcPr>
            <w:tcW w:w="1119" w:type="dxa"/>
          </w:tcPr>
          <w:p w14:paraId="078F6402" w14:textId="1E9E1918"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20</w:t>
            </w:r>
          </w:p>
        </w:tc>
        <w:tc>
          <w:tcPr>
            <w:tcW w:w="1178" w:type="dxa"/>
          </w:tcPr>
          <w:p w14:paraId="22FC5F85" w14:textId="48BE4BB8"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20</w:t>
            </w:r>
          </w:p>
        </w:tc>
        <w:tc>
          <w:tcPr>
            <w:tcW w:w="597" w:type="dxa"/>
          </w:tcPr>
          <w:p w14:paraId="46E92D09" w14:textId="0A6DC5B7" w:rsidR="00233852" w:rsidRPr="00EE52E5" w:rsidRDefault="00233852" w:rsidP="00233852">
            <w:pPr>
              <w:pStyle w:val="PlainText"/>
              <w:spacing w:before="0" w:after="0"/>
              <w:ind w:right="39"/>
              <w:jc w:val="right"/>
              <w:rPr>
                <w:rFonts w:eastAsia="MS Mincho"/>
                <w:sz w:val="18"/>
                <w:szCs w:val="18"/>
              </w:rPr>
            </w:pPr>
            <w:r w:rsidRPr="00EE52E5">
              <w:rPr>
                <w:rFonts w:eastAsia="MS Mincho"/>
                <w:sz w:val="18"/>
                <w:szCs w:val="18"/>
              </w:rPr>
              <w:t>-</w:t>
            </w:r>
          </w:p>
        </w:tc>
        <w:tc>
          <w:tcPr>
            <w:tcW w:w="1104" w:type="dxa"/>
          </w:tcPr>
          <w:p w14:paraId="7A718330" w14:textId="2241C137"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20</w:t>
            </w:r>
          </w:p>
        </w:tc>
        <w:tc>
          <w:tcPr>
            <w:tcW w:w="1134" w:type="dxa"/>
          </w:tcPr>
          <w:p w14:paraId="6FC2CF3B" w14:textId="7E106B00"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20</w:t>
            </w:r>
          </w:p>
        </w:tc>
        <w:tc>
          <w:tcPr>
            <w:tcW w:w="1134" w:type="dxa"/>
          </w:tcPr>
          <w:p w14:paraId="1F9501F2" w14:textId="49EA7412"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20</w:t>
            </w:r>
          </w:p>
        </w:tc>
      </w:tr>
      <w:tr w:rsidR="00233852" w:rsidRPr="00E051D7" w14:paraId="6A9F53DF" w14:textId="77777777" w:rsidTr="00233852">
        <w:trPr>
          <w:cantSplit/>
        </w:trPr>
        <w:tc>
          <w:tcPr>
            <w:tcW w:w="1135" w:type="dxa"/>
          </w:tcPr>
          <w:p w14:paraId="3C70DB27" w14:textId="6C142178" w:rsidR="00233852" w:rsidRPr="00845074" w:rsidDel="008F5CEC" w:rsidRDefault="00233852" w:rsidP="00233852">
            <w:pPr>
              <w:pStyle w:val="PlainText"/>
              <w:spacing w:before="0" w:after="0"/>
              <w:ind w:right="39"/>
              <w:jc w:val="right"/>
              <w:rPr>
                <w:rFonts w:eastAsia="MS Mincho"/>
                <w:sz w:val="18"/>
                <w:szCs w:val="18"/>
              </w:rPr>
            </w:pPr>
            <w:r>
              <w:rPr>
                <w:rFonts w:eastAsia="MS Mincho"/>
                <w:sz w:val="18"/>
                <w:szCs w:val="18"/>
              </w:rPr>
              <w:t>23</w:t>
            </w:r>
          </w:p>
        </w:tc>
        <w:tc>
          <w:tcPr>
            <w:tcW w:w="2523" w:type="dxa"/>
          </w:tcPr>
          <w:p w14:paraId="643B0821" w14:textId="60F15472" w:rsidR="00233852" w:rsidRPr="00064FF2" w:rsidRDefault="00233852" w:rsidP="00233852">
            <w:pPr>
              <w:pStyle w:val="PlainText"/>
              <w:spacing w:before="0" w:after="0"/>
              <w:ind w:left="227" w:hanging="113"/>
              <w:rPr>
                <w:rFonts w:eastAsia="MS Mincho"/>
                <w:sz w:val="18"/>
                <w:szCs w:val="18"/>
              </w:rPr>
            </w:pPr>
            <w:r>
              <w:rPr>
                <w:rFonts w:eastAsia="MS Mincho"/>
                <w:sz w:val="18"/>
                <w:szCs w:val="18"/>
              </w:rPr>
              <w:t>Lease Liabilities</w:t>
            </w:r>
          </w:p>
        </w:tc>
        <w:tc>
          <w:tcPr>
            <w:tcW w:w="1119" w:type="dxa"/>
          </w:tcPr>
          <w:p w14:paraId="47B3B327" w14:textId="5CA162C1"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0</w:t>
            </w:r>
          </w:p>
        </w:tc>
        <w:tc>
          <w:tcPr>
            <w:tcW w:w="1178" w:type="dxa"/>
          </w:tcPr>
          <w:p w14:paraId="53ECBEDA" w14:textId="2F15927D"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135</w:t>
            </w:r>
          </w:p>
        </w:tc>
        <w:tc>
          <w:tcPr>
            <w:tcW w:w="597" w:type="dxa"/>
          </w:tcPr>
          <w:p w14:paraId="3C628950" w14:textId="7716DB0D"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w:t>
            </w:r>
          </w:p>
        </w:tc>
        <w:tc>
          <w:tcPr>
            <w:tcW w:w="1104" w:type="dxa"/>
          </w:tcPr>
          <w:p w14:paraId="2B3A8CEB" w14:textId="6A9EB020" w:rsidR="00233852" w:rsidRDefault="00233852" w:rsidP="00233852">
            <w:pPr>
              <w:pStyle w:val="PlainText"/>
              <w:spacing w:before="0" w:after="0"/>
              <w:ind w:right="39"/>
              <w:jc w:val="right"/>
              <w:rPr>
                <w:rFonts w:eastAsia="MS Mincho"/>
                <w:sz w:val="18"/>
                <w:szCs w:val="18"/>
              </w:rPr>
            </w:pPr>
            <w:r>
              <w:rPr>
                <w:rFonts w:eastAsia="MS Mincho"/>
                <w:sz w:val="18"/>
                <w:szCs w:val="18"/>
              </w:rPr>
              <w:t>100</w:t>
            </w:r>
          </w:p>
        </w:tc>
        <w:tc>
          <w:tcPr>
            <w:tcW w:w="1134" w:type="dxa"/>
          </w:tcPr>
          <w:p w14:paraId="003CD876" w14:textId="3FB2CF34" w:rsidR="00233852" w:rsidRDefault="00233852" w:rsidP="00233852">
            <w:pPr>
              <w:pStyle w:val="PlainText"/>
              <w:spacing w:before="0" w:after="0"/>
              <w:ind w:right="39"/>
              <w:jc w:val="right"/>
              <w:rPr>
                <w:rFonts w:eastAsia="MS Mincho"/>
                <w:sz w:val="18"/>
                <w:szCs w:val="18"/>
              </w:rPr>
            </w:pPr>
            <w:r>
              <w:rPr>
                <w:rFonts w:eastAsia="MS Mincho"/>
                <w:sz w:val="18"/>
                <w:szCs w:val="18"/>
              </w:rPr>
              <w:t>65</w:t>
            </w:r>
          </w:p>
        </w:tc>
        <w:tc>
          <w:tcPr>
            <w:tcW w:w="1134" w:type="dxa"/>
          </w:tcPr>
          <w:p w14:paraId="3948C61D" w14:textId="762CF5A6" w:rsidR="00233852" w:rsidRDefault="00233852" w:rsidP="00233852">
            <w:pPr>
              <w:pStyle w:val="PlainText"/>
              <w:spacing w:before="0" w:after="0"/>
              <w:ind w:right="39"/>
              <w:jc w:val="right"/>
              <w:rPr>
                <w:rFonts w:eastAsia="MS Mincho"/>
                <w:sz w:val="18"/>
                <w:szCs w:val="18"/>
              </w:rPr>
            </w:pPr>
            <w:r>
              <w:rPr>
                <w:rFonts w:eastAsia="MS Mincho"/>
                <w:sz w:val="18"/>
                <w:szCs w:val="18"/>
              </w:rPr>
              <w:t>30</w:t>
            </w:r>
          </w:p>
        </w:tc>
      </w:tr>
      <w:tr w:rsidR="00233852" w:rsidRPr="00C014AC" w14:paraId="13D8E525" w14:textId="77777777" w:rsidTr="00233852">
        <w:trPr>
          <w:cantSplit/>
        </w:trPr>
        <w:tc>
          <w:tcPr>
            <w:tcW w:w="1135" w:type="dxa"/>
          </w:tcPr>
          <w:p w14:paraId="7D618FBD" w14:textId="5CE2A374" w:rsidR="00233852" w:rsidRPr="00845074" w:rsidRDefault="00233852" w:rsidP="00233852">
            <w:pPr>
              <w:pStyle w:val="PlainText"/>
              <w:spacing w:before="0" w:after="0"/>
              <w:ind w:right="39"/>
              <w:jc w:val="right"/>
              <w:rPr>
                <w:rFonts w:eastAsia="MS Mincho"/>
                <w:sz w:val="18"/>
                <w:szCs w:val="18"/>
              </w:rPr>
            </w:pPr>
            <w:r>
              <w:rPr>
                <w:rFonts w:eastAsia="MS Mincho"/>
                <w:sz w:val="18"/>
                <w:szCs w:val="18"/>
              </w:rPr>
              <w:t>11</w:t>
            </w:r>
          </w:p>
        </w:tc>
        <w:tc>
          <w:tcPr>
            <w:tcW w:w="2523" w:type="dxa"/>
          </w:tcPr>
          <w:p w14:paraId="43584EBE" w14:textId="4E7E0143" w:rsidR="00233852" w:rsidRPr="00C014AC" w:rsidRDefault="00233852" w:rsidP="00233852">
            <w:pPr>
              <w:pStyle w:val="PlainText"/>
              <w:spacing w:before="0" w:after="0"/>
              <w:ind w:left="113" w:hanging="113"/>
              <w:rPr>
                <w:rFonts w:eastAsia="MS Mincho"/>
                <w:sz w:val="18"/>
                <w:szCs w:val="18"/>
                <w:highlight w:val="green"/>
              </w:rPr>
            </w:pPr>
            <w:r w:rsidRPr="00C014AC">
              <w:rPr>
                <w:rFonts w:eastAsia="MS Mincho"/>
                <w:sz w:val="18"/>
                <w:szCs w:val="18"/>
              </w:rPr>
              <w:t xml:space="preserve">   Other</w:t>
            </w:r>
          </w:p>
        </w:tc>
        <w:tc>
          <w:tcPr>
            <w:tcW w:w="1119" w:type="dxa"/>
          </w:tcPr>
          <w:p w14:paraId="2DD197DB" w14:textId="3EC01532"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0</w:t>
            </w:r>
          </w:p>
        </w:tc>
        <w:tc>
          <w:tcPr>
            <w:tcW w:w="1178" w:type="dxa"/>
          </w:tcPr>
          <w:p w14:paraId="5CBB7550" w14:textId="32E70EA9"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8</w:t>
            </w:r>
          </w:p>
        </w:tc>
        <w:tc>
          <w:tcPr>
            <w:tcW w:w="597" w:type="dxa"/>
          </w:tcPr>
          <w:p w14:paraId="1E906637" w14:textId="20E96BE7" w:rsidR="00233852" w:rsidRPr="00C014AC" w:rsidRDefault="00233852" w:rsidP="00233852">
            <w:pPr>
              <w:pStyle w:val="PlainText"/>
              <w:spacing w:before="0" w:after="0"/>
              <w:ind w:right="39"/>
              <w:jc w:val="right"/>
              <w:rPr>
                <w:rFonts w:eastAsia="MS Mincho"/>
                <w:sz w:val="18"/>
                <w:szCs w:val="18"/>
              </w:rPr>
            </w:pPr>
            <w:r w:rsidRPr="00C014AC">
              <w:rPr>
                <w:rFonts w:eastAsia="MS Mincho"/>
                <w:sz w:val="18"/>
                <w:szCs w:val="18"/>
              </w:rPr>
              <w:t>-</w:t>
            </w:r>
          </w:p>
        </w:tc>
        <w:tc>
          <w:tcPr>
            <w:tcW w:w="1104" w:type="dxa"/>
          </w:tcPr>
          <w:p w14:paraId="24AE11E4" w14:textId="04764343"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9</w:t>
            </w:r>
          </w:p>
        </w:tc>
        <w:tc>
          <w:tcPr>
            <w:tcW w:w="1134" w:type="dxa"/>
          </w:tcPr>
          <w:p w14:paraId="44F11D5D" w14:textId="1CDD497C"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11</w:t>
            </w:r>
          </w:p>
        </w:tc>
        <w:tc>
          <w:tcPr>
            <w:tcW w:w="1134" w:type="dxa"/>
          </w:tcPr>
          <w:p w14:paraId="710041D6" w14:textId="1A94D68F"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12</w:t>
            </w:r>
          </w:p>
        </w:tc>
      </w:tr>
      <w:tr w:rsidR="00233852" w:rsidRPr="00E051D7" w14:paraId="542B0937" w14:textId="77777777" w:rsidTr="00233852">
        <w:trPr>
          <w:cantSplit/>
        </w:trPr>
        <w:tc>
          <w:tcPr>
            <w:tcW w:w="1135" w:type="dxa"/>
          </w:tcPr>
          <w:p w14:paraId="02DB6B0D" w14:textId="7636FCBE"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34</w:t>
            </w:r>
          </w:p>
        </w:tc>
        <w:tc>
          <w:tcPr>
            <w:tcW w:w="2523" w:type="dxa"/>
          </w:tcPr>
          <w:p w14:paraId="2D34087F" w14:textId="0F57082E"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Total Non</w:t>
            </w:r>
            <w:r>
              <w:rPr>
                <w:rFonts w:eastAsia="MS Mincho"/>
                <w:b/>
                <w:sz w:val="18"/>
                <w:szCs w:val="18"/>
              </w:rPr>
              <w:t>-</w:t>
            </w:r>
            <w:r w:rsidRPr="00064FF2">
              <w:rPr>
                <w:rFonts w:eastAsia="MS Mincho"/>
                <w:b/>
                <w:sz w:val="18"/>
                <w:szCs w:val="18"/>
              </w:rPr>
              <w:t>Current Liabilities</w:t>
            </w:r>
          </w:p>
        </w:tc>
        <w:tc>
          <w:tcPr>
            <w:tcW w:w="1119" w:type="dxa"/>
          </w:tcPr>
          <w:p w14:paraId="4036BD03" w14:textId="20E241E0"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20</w:t>
            </w:r>
          </w:p>
        </w:tc>
        <w:tc>
          <w:tcPr>
            <w:tcW w:w="1178" w:type="dxa"/>
          </w:tcPr>
          <w:p w14:paraId="0EFE03DE" w14:textId="35E6C0A6"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163</w:t>
            </w:r>
          </w:p>
        </w:tc>
        <w:tc>
          <w:tcPr>
            <w:tcW w:w="597" w:type="dxa"/>
          </w:tcPr>
          <w:p w14:paraId="41E72514" w14:textId="7F8C0C65"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715</w:t>
            </w:r>
          </w:p>
        </w:tc>
        <w:tc>
          <w:tcPr>
            <w:tcW w:w="1104" w:type="dxa"/>
          </w:tcPr>
          <w:p w14:paraId="5B864A67" w14:textId="1DBDFA87"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129</w:t>
            </w:r>
          </w:p>
        </w:tc>
        <w:tc>
          <w:tcPr>
            <w:tcW w:w="1134" w:type="dxa"/>
          </w:tcPr>
          <w:p w14:paraId="49E13EF6" w14:textId="7FA16C62"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96</w:t>
            </w:r>
          </w:p>
        </w:tc>
        <w:tc>
          <w:tcPr>
            <w:tcW w:w="1134" w:type="dxa"/>
          </w:tcPr>
          <w:p w14:paraId="613952A2" w14:textId="0768E71B"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62</w:t>
            </w:r>
          </w:p>
        </w:tc>
      </w:tr>
      <w:tr w:rsidR="00233852" w:rsidRPr="00E051D7" w14:paraId="51B6FF41" w14:textId="77777777" w:rsidTr="00233852">
        <w:trPr>
          <w:cantSplit/>
        </w:trPr>
        <w:tc>
          <w:tcPr>
            <w:tcW w:w="1135" w:type="dxa"/>
          </w:tcPr>
          <w:p w14:paraId="120D6FB4" w14:textId="097B03AD"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314</w:t>
            </w:r>
          </w:p>
        </w:tc>
        <w:tc>
          <w:tcPr>
            <w:tcW w:w="2523" w:type="dxa"/>
          </w:tcPr>
          <w:p w14:paraId="47D7B434" w14:textId="36E3D7D6"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TOTAL LIABILITIES</w:t>
            </w:r>
          </w:p>
        </w:tc>
        <w:tc>
          <w:tcPr>
            <w:tcW w:w="1119" w:type="dxa"/>
          </w:tcPr>
          <w:p w14:paraId="39290ECD" w14:textId="5E7C4236"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373</w:t>
            </w:r>
          </w:p>
        </w:tc>
        <w:tc>
          <w:tcPr>
            <w:tcW w:w="1178" w:type="dxa"/>
          </w:tcPr>
          <w:p w14:paraId="77299521" w14:textId="39F76016"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551</w:t>
            </w:r>
          </w:p>
        </w:tc>
        <w:tc>
          <w:tcPr>
            <w:tcW w:w="597" w:type="dxa"/>
          </w:tcPr>
          <w:p w14:paraId="114AF7D8" w14:textId="1B7D0439"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48</w:t>
            </w:r>
          </w:p>
        </w:tc>
        <w:tc>
          <w:tcPr>
            <w:tcW w:w="1104" w:type="dxa"/>
          </w:tcPr>
          <w:p w14:paraId="0412DFD5" w14:textId="7AD8902B"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517</w:t>
            </w:r>
          </w:p>
        </w:tc>
        <w:tc>
          <w:tcPr>
            <w:tcW w:w="1134" w:type="dxa"/>
          </w:tcPr>
          <w:p w14:paraId="632190FE" w14:textId="1861A42A"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484</w:t>
            </w:r>
          </w:p>
        </w:tc>
        <w:tc>
          <w:tcPr>
            <w:tcW w:w="1134" w:type="dxa"/>
          </w:tcPr>
          <w:p w14:paraId="19C45D55" w14:textId="59F122EC"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450</w:t>
            </w:r>
          </w:p>
        </w:tc>
      </w:tr>
      <w:tr w:rsidR="00233852" w:rsidRPr="00E051D7" w14:paraId="2E1510DB" w14:textId="77777777" w:rsidTr="00233852">
        <w:trPr>
          <w:cantSplit/>
        </w:trPr>
        <w:tc>
          <w:tcPr>
            <w:tcW w:w="1135" w:type="dxa"/>
          </w:tcPr>
          <w:p w14:paraId="746B4577" w14:textId="2AD9110D"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788</w:t>
            </w:r>
          </w:p>
        </w:tc>
        <w:tc>
          <w:tcPr>
            <w:tcW w:w="2523" w:type="dxa"/>
          </w:tcPr>
          <w:p w14:paraId="1B27E3F5" w14:textId="36755E9B"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NET ASSETS</w:t>
            </w:r>
          </w:p>
        </w:tc>
        <w:tc>
          <w:tcPr>
            <w:tcW w:w="1119" w:type="dxa"/>
          </w:tcPr>
          <w:p w14:paraId="6460ED8B" w14:textId="5CACD5BC"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2,818</w:t>
            </w:r>
          </w:p>
        </w:tc>
        <w:tc>
          <w:tcPr>
            <w:tcW w:w="1178" w:type="dxa"/>
          </w:tcPr>
          <w:p w14:paraId="7585C888" w14:textId="58FC6DF0"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4,045</w:t>
            </w:r>
          </w:p>
        </w:tc>
        <w:tc>
          <w:tcPr>
            <w:tcW w:w="597" w:type="dxa"/>
          </w:tcPr>
          <w:p w14:paraId="286AFDD9" w14:textId="4771EC1D"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44</w:t>
            </w:r>
          </w:p>
        </w:tc>
        <w:tc>
          <w:tcPr>
            <w:tcW w:w="1104" w:type="dxa"/>
          </w:tcPr>
          <w:p w14:paraId="2B992BCD" w14:textId="44B6F315"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5,167</w:t>
            </w:r>
          </w:p>
        </w:tc>
        <w:tc>
          <w:tcPr>
            <w:tcW w:w="1134" w:type="dxa"/>
          </w:tcPr>
          <w:p w14:paraId="2E321344" w14:textId="22473618"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5,957</w:t>
            </w:r>
          </w:p>
        </w:tc>
        <w:tc>
          <w:tcPr>
            <w:tcW w:w="1134" w:type="dxa"/>
          </w:tcPr>
          <w:p w14:paraId="5219EF98" w14:textId="2608E40E"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6,649</w:t>
            </w:r>
          </w:p>
        </w:tc>
      </w:tr>
      <w:tr w:rsidR="00233852" w:rsidRPr="00E051D7" w14:paraId="14503776" w14:textId="77777777" w:rsidTr="00233852">
        <w:trPr>
          <w:cantSplit/>
        </w:trPr>
        <w:tc>
          <w:tcPr>
            <w:tcW w:w="1135" w:type="dxa"/>
          </w:tcPr>
          <w:p w14:paraId="7934660A" w14:textId="77777777" w:rsidR="00233852" w:rsidRPr="00845074" w:rsidRDefault="00233852" w:rsidP="00233852">
            <w:pPr>
              <w:pStyle w:val="PlainText"/>
              <w:spacing w:before="0" w:after="0"/>
              <w:ind w:right="39"/>
              <w:jc w:val="right"/>
              <w:rPr>
                <w:rFonts w:eastAsia="MS Mincho"/>
                <w:b/>
                <w:sz w:val="18"/>
                <w:szCs w:val="18"/>
              </w:rPr>
            </w:pPr>
          </w:p>
        </w:tc>
        <w:tc>
          <w:tcPr>
            <w:tcW w:w="2523" w:type="dxa"/>
          </w:tcPr>
          <w:p w14:paraId="09D9DB33" w14:textId="309FC65B"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REPRESENTED BY FUNDS EMPLOYED</w:t>
            </w:r>
          </w:p>
        </w:tc>
        <w:tc>
          <w:tcPr>
            <w:tcW w:w="1119" w:type="dxa"/>
          </w:tcPr>
          <w:p w14:paraId="05BAEAAE" w14:textId="77777777" w:rsidR="00233852" w:rsidRPr="00C014AC" w:rsidRDefault="00233852" w:rsidP="00233852">
            <w:pPr>
              <w:pStyle w:val="PlainText"/>
              <w:spacing w:before="0" w:after="0"/>
              <w:jc w:val="right"/>
              <w:rPr>
                <w:rFonts w:eastAsia="MS Mincho"/>
                <w:b/>
                <w:sz w:val="18"/>
                <w:szCs w:val="18"/>
              </w:rPr>
            </w:pPr>
          </w:p>
        </w:tc>
        <w:tc>
          <w:tcPr>
            <w:tcW w:w="1178" w:type="dxa"/>
          </w:tcPr>
          <w:p w14:paraId="6EC9BCB2" w14:textId="77777777" w:rsidR="00233852" w:rsidRPr="00C014AC" w:rsidRDefault="00233852" w:rsidP="00233852">
            <w:pPr>
              <w:pStyle w:val="PlainText"/>
              <w:spacing w:before="0" w:after="0"/>
              <w:jc w:val="right"/>
              <w:rPr>
                <w:rFonts w:eastAsia="MS Mincho"/>
                <w:b/>
                <w:sz w:val="18"/>
                <w:szCs w:val="18"/>
              </w:rPr>
            </w:pPr>
          </w:p>
        </w:tc>
        <w:tc>
          <w:tcPr>
            <w:tcW w:w="597" w:type="dxa"/>
          </w:tcPr>
          <w:p w14:paraId="4C58EE4D" w14:textId="77777777" w:rsidR="00233852" w:rsidRPr="00EE52E5" w:rsidRDefault="00233852" w:rsidP="00233852">
            <w:pPr>
              <w:pStyle w:val="PlainText"/>
              <w:spacing w:before="0" w:after="0"/>
              <w:jc w:val="right"/>
              <w:rPr>
                <w:rFonts w:eastAsia="MS Mincho"/>
                <w:b/>
                <w:sz w:val="18"/>
                <w:szCs w:val="18"/>
              </w:rPr>
            </w:pPr>
          </w:p>
        </w:tc>
        <w:tc>
          <w:tcPr>
            <w:tcW w:w="1104" w:type="dxa"/>
          </w:tcPr>
          <w:p w14:paraId="0ABAE0B5"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3E4B4656" w14:textId="77777777" w:rsidR="00233852" w:rsidRPr="00EE52E5" w:rsidRDefault="00233852" w:rsidP="00233852">
            <w:pPr>
              <w:pStyle w:val="PlainText"/>
              <w:spacing w:before="0" w:after="0"/>
              <w:jc w:val="right"/>
              <w:rPr>
                <w:rFonts w:eastAsia="MS Mincho"/>
                <w:b/>
                <w:sz w:val="18"/>
                <w:szCs w:val="18"/>
              </w:rPr>
            </w:pPr>
          </w:p>
        </w:tc>
        <w:tc>
          <w:tcPr>
            <w:tcW w:w="1134" w:type="dxa"/>
          </w:tcPr>
          <w:p w14:paraId="68D62F20" w14:textId="77777777" w:rsidR="00233852" w:rsidRPr="00EE52E5" w:rsidRDefault="00233852" w:rsidP="00233852">
            <w:pPr>
              <w:pStyle w:val="PlainText"/>
              <w:spacing w:before="0" w:after="0"/>
              <w:jc w:val="right"/>
              <w:rPr>
                <w:rFonts w:eastAsia="MS Mincho"/>
                <w:b/>
                <w:sz w:val="18"/>
                <w:szCs w:val="18"/>
              </w:rPr>
            </w:pPr>
          </w:p>
        </w:tc>
      </w:tr>
      <w:tr w:rsidR="00233852" w:rsidRPr="00E051D7" w14:paraId="3287B35C" w14:textId="77777777" w:rsidTr="00233852">
        <w:trPr>
          <w:cantSplit/>
        </w:trPr>
        <w:tc>
          <w:tcPr>
            <w:tcW w:w="1135" w:type="dxa"/>
          </w:tcPr>
          <w:p w14:paraId="646C6608" w14:textId="3FA0022D" w:rsidR="00233852" w:rsidRPr="00233852" w:rsidRDefault="00233852" w:rsidP="00233852">
            <w:pPr>
              <w:pStyle w:val="PlainText"/>
              <w:spacing w:before="0" w:after="0"/>
              <w:ind w:right="39"/>
              <w:jc w:val="right"/>
              <w:rPr>
                <w:rFonts w:eastAsia="MS Mincho"/>
                <w:b/>
                <w:sz w:val="18"/>
                <w:szCs w:val="18"/>
              </w:rPr>
            </w:pPr>
            <w:r w:rsidRPr="00233852">
              <w:rPr>
                <w:rFonts w:eastAsia="MS Mincho"/>
                <w:sz w:val="18"/>
                <w:szCs w:val="18"/>
              </w:rPr>
              <w:t>788</w:t>
            </w:r>
          </w:p>
        </w:tc>
        <w:tc>
          <w:tcPr>
            <w:tcW w:w="2523" w:type="dxa"/>
            <w:vAlign w:val="center"/>
          </w:tcPr>
          <w:p w14:paraId="0463CA4A" w14:textId="6ACFF049"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Accumulated Funds</w:t>
            </w:r>
          </w:p>
        </w:tc>
        <w:tc>
          <w:tcPr>
            <w:tcW w:w="1119" w:type="dxa"/>
          </w:tcPr>
          <w:p w14:paraId="035425D8" w14:textId="6D64DF33"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2,818</w:t>
            </w:r>
          </w:p>
        </w:tc>
        <w:tc>
          <w:tcPr>
            <w:tcW w:w="1178" w:type="dxa"/>
          </w:tcPr>
          <w:p w14:paraId="4E3C8258" w14:textId="3D5B3F56" w:rsidR="00233852" w:rsidRPr="00C014AC" w:rsidRDefault="00233852" w:rsidP="00233852">
            <w:pPr>
              <w:pStyle w:val="PlainText"/>
              <w:spacing w:before="0" w:after="0"/>
              <w:ind w:right="39"/>
              <w:jc w:val="right"/>
              <w:rPr>
                <w:rFonts w:eastAsia="MS Mincho"/>
                <w:sz w:val="18"/>
                <w:szCs w:val="18"/>
              </w:rPr>
            </w:pPr>
            <w:r>
              <w:rPr>
                <w:rFonts w:eastAsia="MS Mincho"/>
                <w:sz w:val="18"/>
                <w:szCs w:val="18"/>
              </w:rPr>
              <w:t>4,045</w:t>
            </w:r>
          </w:p>
        </w:tc>
        <w:tc>
          <w:tcPr>
            <w:tcW w:w="597" w:type="dxa"/>
          </w:tcPr>
          <w:p w14:paraId="026150A0" w14:textId="51263139" w:rsidR="00233852" w:rsidRPr="00EE52E5" w:rsidRDefault="00233852" w:rsidP="00233852">
            <w:pPr>
              <w:pStyle w:val="PlainText"/>
              <w:spacing w:before="0" w:after="0"/>
              <w:ind w:right="39"/>
              <w:jc w:val="right"/>
              <w:rPr>
                <w:rFonts w:eastAsia="MS Mincho"/>
                <w:sz w:val="18"/>
                <w:szCs w:val="18"/>
              </w:rPr>
            </w:pPr>
            <w:r>
              <w:rPr>
                <w:rFonts w:eastAsia="MS Mincho"/>
                <w:sz w:val="18"/>
                <w:szCs w:val="18"/>
              </w:rPr>
              <w:t>44</w:t>
            </w:r>
          </w:p>
        </w:tc>
        <w:tc>
          <w:tcPr>
            <w:tcW w:w="1104" w:type="dxa"/>
          </w:tcPr>
          <w:p w14:paraId="6A5ECEC2" w14:textId="16925D6A" w:rsidR="00233852" w:rsidRPr="00EE52E5" w:rsidRDefault="00233852" w:rsidP="00233852">
            <w:pPr>
              <w:pStyle w:val="PlainText"/>
              <w:spacing w:before="0" w:after="0"/>
              <w:ind w:right="39"/>
              <w:jc w:val="right"/>
              <w:rPr>
                <w:rFonts w:eastAsia="MS Mincho"/>
                <w:sz w:val="18"/>
                <w:szCs w:val="18"/>
              </w:rPr>
            </w:pPr>
            <w:r w:rsidRPr="00F87C61">
              <w:rPr>
                <w:rFonts w:eastAsia="MS Mincho"/>
                <w:sz w:val="18"/>
                <w:szCs w:val="18"/>
              </w:rPr>
              <w:t>5,167</w:t>
            </w:r>
          </w:p>
        </w:tc>
        <w:tc>
          <w:tcPr>
            <w:tcW w:w="1134" w:type="dxa"/>
          </w:tcPr>
          <w:p w14:paraId="522ED101" w14:textId="5E7D2D40" w:rsidR="00233852" w:rsidRPr="00EE52E5" w:rsidRDefault="00233852" w:rsidP="00233852">
            <w:pPr>
              <w:pStyle w:val="PlainText"/>
              <w:spacing w:before="0" w:after="0"/>
              <w:ind w:right="39"/>
              <w:jc w:val="right"/>
              <w:rPr>
                <w:rFonts w:eastAsia="MS Mincho"/>
                <w:sz w:val="18"/>
                <w:szCs w:val="18"/>
              </w:rPr>
            </w:pPr>
            <w:r w:rsidRPr="00F87C61">
              <w:rPr>
                <w:rFonts w:eastAsia="MS Mincho"/>
                <w:sz w:val="18"/>
                <w:szCs w:val="18"/>
              </w:rPr>
              <w:t>5,957</w:t>
            </w:r>
          </w:p>
        </w:tc>
        <w:tc>
          <w:tcPr>
            <w:tcW w:w="1134" w:type="dxa"/>
          </w:tcPr>
          <w:p w14:paraId="6914ECC0" w14:textId="76B7CC6B" w:rsidR="00233852" w:rsidRPr="00EE52E5" w:rsidRDefault="00233852" w:rsidP="00233852">
            <w:pPr>
              <w:pStyle w:val="PlainText"/>
              <w:spacing w:before="0" w:after="0"/>
              <w:ind w:right="39"/>
              <w:jc w:val="right"/>
              <w:rPr>
                <w:rFonts w:eastAsia="MS Mincho"/>
                <w:sz w:val="18"/>
                <w:szCs w:val="18"/>
              </w:rPr>
            </w:pPr>
            <w:r w:rsidRPr="00F87C61">
              <w:rPr>
                <w:rFonts w:eastAsia="MS Mincho"/>
                <w:sz w:val="18"/>
                <w:szCs w:val="18"/>
              </w:rPr>
              <w:t>6,649</w:t>
            </w:r>
          </w:p>
        </w:tc>
      </w:tr>
      <w:tr w:rsidR="00233852" w:rsidRPr="00E051D7" w14:paraId="1EF126ED" w14:textId="77777777" w:rsidTr="00233852">
        <w:trPr>
          <w:cantSplit/>
        </w:trPr>
        <w:tc>
          <w:tcPr>
            <w:tcW w:w="1135" w:type="dxa"/>
            <w:tcBorders>
              <w:bottom w:val="single" w:sz="4" w:space="0" w:color="auto"/>
            </w:tcBorders>
          </w:tcPr>
          <w:p w14:paraId="1AF89C67" w14:textId="5E3F4533" w:rsidR="00233852" w:rsidRPr="00845074" w:rsidRDefault="00233852" w:rsidP="00233852">
            <w:pPr>
              <w:pStyle w:val="PlainText"/>
              <w:spacing w:before="0" w:after="0"/>
              <w:ind w:right="39"/>
              <w:jc w:val="right"/>
              <w:rPr>
                <w:rFonts w:eastAsia="MS Mincho"/>
                <w:b/>
                <w:sz w:val="18"/>
                <w:szCs w:val="18"/>
              </w:rPr>
            </w:pPr>
            <w:r>
              <w:rPr>
                <w:rFonts w:eastAsia="MS Mincho"/>
                <w:b/>
                <w:sz w:val="18"/>
                <w:szCs w:val="18"/>
              </w:rPr>
              <w:t>788</w:t>
            </w:r>
          </w:p>
        </w:tc>
        <w:tc>
          <w:tcPr>
            <w:tcW w:w="2523" w:type="dxa"/>
            <w:tcBorders>
              <w:bottom w:val="single" w:sz="4" w:space="0" w:color="auto"/>
            </w:tcBorders>
          </w:tcPr>
          <w:p w14:paraId="3EE02CB5" w14:textId="2E23AC35"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TOTAL FUNDS EMPLOYED</w:t>
            </w:r>
          </w:p>
        </w:tc>
        <w:tc>
          <w:tcPr>
            <w:tcW w:w="1119" w:type="dxa"/>
            <w:tcBorders>
              <w:bottom w:val="single" w:sz="4" w:space="0" w:color="auto"/>
            </w:tcBorders>
          </w:tcPr>
          <w:p w14:paraId="391FF166" w14:textId="6AE0DF59"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2,818</w:t>
            </w:r>
          </w:p>
        </w:tc>
        <w:tc>
          <w:tcPr>
            <w:tcW w:w="1178" w:type="dxa"/>
            <w:tcBorders>
              <w:bottom w:val="single" w:sz="4" w:space="0" w:color="auto"/>
            </w:tcBorders>
          </w:tcPr>
          <w:p w14:paraId="197CA123" w14:textId="28673F75" w:rsidR="00233852" w:rsidRPr="00C014AC" w:rsidRDefault="00233852" w:rsidP="00233852">
            <w:pPr>
              <w:pStyle w:val="PlainText"/>
              <w:spacing w:before="0" w:after="0"/>
              <w:ind w:right="39"/>
              <w:jc w:val="right"/>
              <w:rPr>
                <w:rFonts w:eastAsia="MS Mincho"/>
                <w:b/>
                <w:sz w:val="18"/>
                <w:szCs w:val="18"/>
              </w:rPr>
            </w:pPr>
            <w:r>
              <w:rPr>
                <w:rFonts w:eastAsia="MS Mincho"/>
                <w:b/>
                <w:sz w:val="18"/>
                <w:szCs w:val="18"/>
              </w:rPr>
              <w:t>4,045</w:t>
            </w:r>
          </w:p>
        </w:tc>
        <w:tc>
          <w:tcPr>
            <w:tcW w:w="597" w:type="dxa"/>
            <w:tcBorders>
              <w:bottom w:val="single" w:sz="4" w:space="0" w:color="auto"/>
            </w:tcBorders>
          </w:tcPr>
          <w:p w14:paraId="5D3E6F57" w14:textId="698B466D"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44</w:t>
            </w:r>
          </w:p>
        </w:tc>
        <w:tc>
          <w:tcPr>
            <w:tcW w:w="1104" w:type="dxa"/>
            <w:tcBorders>
              <w:bottom w:val="single" w:sz="4" w:space="0" w:color="auto"/>
            </w:tcBorders>
          </w:tcPr>
          <w:p w14:paraId="3F423C37" w14:textId="3729674C"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5,167</w:t>
            </w:r>
          </w:p>
        </w:tc>
        <w:tc>
          <w:tcPr>
            <w:tcW w:w="1134" w:type="dxa"/>
            <w:tcBorders>
              <w:bottom w:val="single" w:sz="4" w:space="0" w:color="auto"/>
            </w:tcBorders>
          </w:tcPr>
          <w:p w14:paraId="6B0CDB20" w14:textId="43ACCACA"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5,957</w:t>
            </w:r>
          </w:p>
        </w:tc>
        <w:tc>
          <w:tcPr>
            <w:tcW w:w="1134" w:type="dxa"/>
            <w:tcBorders>
              <w:bottom w:val="single" w:sz="4" w:space="0" w:color="auto"/>
            </w:tcBorders>
          </w:tcPr>
          <w:p w14:paraId="673F4FF6" w14:textId="487FAC64" w:rsidR="00233852" w:rsidRPr="00EE52E5" w:rsidRDefault="00233852" w:rsidP="00233852">
            <w:pPr>
              <w:pStyle w:val="PlainText"/>
              <w:spacing w:before="0" w:after="0"/>
              <w:ind w:right="39"/>
              <w:jc w:val="right"/>
              <w:rPr>
                <w:rFonts w:eastAsia="MS Mincho"/>
                <w:b/>
                <w:sz w:val="18"/>
                <w:szCs w:val="18"/>
              </w:rPr>
            </w:pPr>
            <w:r>
              <w:rPr>
                <w:rFonts w:eastAsia="MS Mincho"/>
                <w:b/>
                <w:sz w:val="18"/>
                <w:szCs w:val="18"/>
              </w:rPr>
              <w:t>6,649</w:t>
            </w:r>
          </w:p>
        </w:tc>
      </w:tr>
    </w:tbl>
    <w:p w14:paraId="3F8B074C" w14:textId="77777777" w:rsidR="003C247C" w:rsidRDefault="003C247C" w:rsidP="00C35458">
      <w:r>
        <w:br w:type="page"/>
      </w:r>
    </w:p>
    <w:tbl>
      <w:tblPr>
        <w:tblpPr w:leftFromText="180" w:rightFromText="180" w:vertAnchor="text" w:horzAnchor="margin" w:tblpXSpec="center" w:tblpY="59"/>
        <w:tblW w:w="9922" w:type="dxa"/>
        <w:tblLayout w:type="fixed"/>
        <w:tblCellMar>
          <w:left w:w="28" w:type="dxa"/>
          <w:right w:w="28" w:type="dxa"/>
        </w:tblCellMar>
        <w:tblLook w:val="0000" w:firstRow="0" w:lastRow="0" w:firstColumn="0" w:lastColumn="0" w:noHBand="0" w:noVBand="0"/>
      </w:tblPr>
      <w:tblGrid>
        <w:gridCol w:w="1134"/>
        <w:gridCol w:w="2523"/>
        <w:gridCol w:w="1117"/>
        <w:gridCol w:w="1179"/>
        <w:gridCol w:w="595"/>
        <w:gridCol w:w="1106"/>
        <w:gridCol w:w="1134"/>
        <w:gridCol w:w="1134"/>
      </w:tblGrid>
      <w:tr w:rsidR="0073176C" w:rsidRPr="00162FA6" w14:paraId="7747DC03" w14:textId="77777777" w:rsidTr="00BA7FC1">
        <w:trPr>
          <w:cantSplit/>
          <w:tblHeader/>
        </w:trPr>
        <w:tc>
          <w:tcPr>
            <w:tcW w:w="9922" w:type="dxa"/>
            <w:gridSpan w:val="8"/>
          </w:tcPr>
          <w:p w14:paraId="111BEC60" w14:textId="264F2C17" w:rsidR="0073176C" w:rsidRPr="0073176C" w:rsidRDefault="0073176C" w:rsidP="0073176C">
            <w:pPr>
              <w:pStyle w:val="PlainText"/>
              <w:spacing w:before="0" w:after="0"/>
              <w:jc w:val="center"/>
              <w:rPr>
                <w:rFonts w:eastAsia="MS Mincho"/>
                <w:b/>
                <w:sz w:val="24"/>
              </w:rPr>
            </w:pPr>
            <w:r w:rsidRPr="0073176C">
              <w:rPr>
                <w:rFonts w:eastAsia="MS Mincho"/>
                <w:b/>
                <w:sz w:val="24"/>
                <w:lang w:val="en-GB"/>
              </w:rPr>
              <w:lastRenderedPageBreak/>
              <w:t>Building and Construction Industry Training Fund Authority</w:t>
            </w:r>
          </w:p>
        </w:tc>
      </w:tr>
      <w:tr w:rsidR="0073176C" w:rsidRPr="00162FA6" w14:paraId="0E2989C3" w14:textId="77777777" w:rsidTr="0073176C">
        <w:trPr>
          <w:cantSplit/>
          <w:tblHeader/>
        </w:trPr>
        <w:tc>
          <w:tcPr>
            <w:tcW w:w="9922" w:type="dxa"/>
            <w:gridSpan w:val="8"/>
            <w:tcBorders>
              <w:bottom w:val="single" w:sz="4" w:space="0" w:color="auto"/>
            </w:tcBorders>
            <w:vAlign w:val="center"/>
          </w:tcPr>
          <w:p w14:paraId="1133E01E" w14:textId="231D7E09" w:rsidR="0073176C" w:rsidRPr="0073176C" w:rsidRDefault="0073176C" w:rsidP="0073176C">
            <w:pPr>
              <w:pStyle w:val="PlainText"/>
              <w:spacing w:before="0" w:after="0"/>
              <w:ind w:right="39"/>
              <w:jc w:val="center"/>
              <w:rPr>
                <w:rFonts w:eastAsia="MS Mincho"/>
                <w:b/>
                <w:sz w:val="24"/>
              </w:rPr>
            </w:pPr>
            <w:r w:rsidRPr="0073176C">
              <w:rPr>
                <w:rFonts w:eastAsia="MS Mincho"/>
                <w:b/>
                <w:sz w:val="24"/>
                <w:lang w:val="en-GB"/>
              </w:rPr>
              <w:t>Statement of Changes in Equity</w:t>
            </w:r>
          </w:p>
        </w:tc>
      </w:tr>
      <w:tr w:rsidR="00233852" w:rsidRPr="00162FA6" w14:paraId="7C2B29C8" w14:textId="77777777" w:rsidTr="0073176C">
        <w:trPr>
          <w:cantSplit/>
          <w:tblHeader/>
        </w:trPr>
        <w:tc>
          <w:tcPr>
            <w:tcW w:w="1134" w:type="dxa"/>
            <w:tcBorders>
              <w:top w:val="single" w:sz="4" w:space="0" w:color="auto"/>
            </w:tcBorders>
          </w:tcPr>
          <w:p w14:paraId="3298B2F3" w14:textId="37C19B12" w:rsidR="00233852" w:rsidRPr="00845074" w:rsidRDefault="00233852" w:rsidP="00233852">
            <w:pPr>
              <w:pStyle w:val="PlainText"/>
              <w:spacing w:before="0" w:after="0"/>
              <w:ind w:right="39"/>
              <w:jc w:val="right"/>
              <w:rPr>
                <w:rFonts w:eastAsia="MS Mincho"/>
                <w:b/>
                <w:sz w:val="18"/>
                <w:szCs w:val="18"/>
              </w:rPr>
            </w:pPr>
            <w:r w:rsidRPr="00845074">
              <w:rPr>
                <w:rFonts w:eastAsia="MS Mincho"/>
                <w:b/>
                <w:sz w:val="18"/>
                <w:szCs w:val="18"/>
              </w:rPr>
              <w:t>Budget</w:t>
            </w:r>
          </w:p>
        </w:tc>
        <w:tc>
          <w:tcPr>
            <w:tcW w:w="2523" w:type="dxa"/>
            <w:tcBorders>
              <w:top w:val="single" w:sz="4" w:space="0" w:color="auto"/>
            </w:tcBorders>
          </w:tcPr>
          <w:p w14:paraId="0C408A66" w14:textId="77777777" w:rsidR="00233852" w:rsidRPr="009A643B" w:rsidRDefault="00233852" w:rsidP="00233852">
            <w:pPr>
              <w:pStyle w:val="PlainText"/>
              <w:keepNext/>
              <w:keepLines/>
              <w:spacing w:before="0" w:after="0"/>
              <w:ind w:right="39"/>
              <w:jc w:val="center"/>
              <w:outlineLvl w:val="2"/>
              <w:rPr>
                <w:rFonts w:eastAsia="MS Mincho"/>
                <w:b/>
                <w:sz w:val="18"/>
                <w:szCs w:val="18"/>
              </w:rPr>
            </w:pPr>
          </w:p>
        </w:tc>
        <w:tc>
          <w:tcPr>
            <w:tcW w:w="1117" w:type="dxa"/>
            <w:tcBorders>
              <w:top w:val="single" w:sz="4" w:space="0" w:color="auto"/>
            </w:tcBorders>
          </w:tcPr>
          <w:p w14:paraId="230A14B8" w14:textId="19798FBC" w:rsidR="00233852" w:rsidRPr="009A643B" w:rsidRDefault="00233852" w:rsidP="00233852">
            <w:pPr>
              <w:pStyle w:val="PlainText"/>
              <w:spacing w:before="0" w:after="0"/>
              <w:ind w:right="39"/>
              <w:jc w:val="right"/>
              <w:rPr>
                <w:rFonts w:eastAsia="MS Mincho"/>
                <w:b/>
                <w:sz w:val="18"/>
                <w:szCs w:val="18"/>
              </w:rPr>
            </w:pPr>
            <w:r>
              <w:rPr>
                <w:rFonts w:eastAsia="MS Mincho"/>
                <w:b/>
                <w:sz w:val="18"/>
                <w:szCs w:val="18"/>
              </w:rPr>
              <w:t xml:space="preserve">Planned </w:t>
            </w:r>
            <w:r w:rsidRPr="009A643B">
              <w:rPr>
                <w:rFonts w:eastAsia="MS Mincho"/>
                <w:b/>
                <w:sz w:val="18"/>
                <w:szCs w:val="18"/>
              </w:rPr>
              <w:t>Out</w:t>
            </w:r>
            <w:r>
              <w:rPr>
                <w:rFonts w:eastAsia="MS Mincho"/>
                <w:b/>
                <w:sz w:val="18"/>
                <w:szCs w:val="18"/>
              </w:rPr>
              <w:t>come</w:t>
            </w:r>
          </w:p>
        </w:tc>
        <w:tc>
          <w:tcPr>
            <w:tcW w:w="1179" w:type="dxa"/>
            <w:tcBorders>
              <w:top w:val="single" w:sz="4" w:space="0" w:color="auto"/>
            </w:tcBorders>
          </w:tcPr>
          <w:p w14:paraId="54C98A05" w14:textId="791C335E"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Planned</w:t>
            </w:r>
          </w:p>
        </w:tc>
        <w:tc>
          <w:tcPr>
            <w:tcW w:w="595" w:type="dxa"/>
            <w:tcBorders>
              <w:top w:val="single" w:sz="4" w:space="0" w:color="auto"/>
            </w:tcBorders>
          </w:tcPr>
          <w:p w14:paraId="52C0BDFA" w14:textId="77777777" w:rsidR="00233852" w:rsidRPr="009A643B" w:rsidRDefault="00233852" w:rsidP="00233852">
            <w:pPr>
              <w:pStyle w:val="PlainText"/>
              <w:spacing w:before="0" w:after="0"/>
              <w:ind w:right="39"/>
              <w:jc w:val="right"/>
              <w:rPr>
                <w:rFonts w:eastAsia="MS Mincho"/>
                <w:b/>
                <w:sz w:val="18"/>
                <w:szCs w:val="18"/>
              </w:rPr>
            </w:pPr>
          </w:p>
        </w:tc>
        <w:tc>
          <w:tcPr>
            <w:tcW w:w="1106" w:type="dxa"/>
            <w:tcBorders>
              <w:top w:val="single" w:sz="4" w:space="0" w:color="auto"/>
            </w:tcBorders>
          </w:tcPr>
          <w:p w14:paraId="474509B2" w14:textId="6DA4872A"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Planned</w:t>
            </w:r>
          </w:p>
        </w:tc>
        <w:tc>
          <w:tcPr>
            <w:tcW w:w="1134" w:type="dxa"/>
            <w:tcBorders>
              <w:top w:val="single" w:sz="4" w:space="0" w:color="auto"/>
            </w:tcBorders>
          </w:tcPr>
          <w:p w14:paraId="3E91BE64" w14:textId="115E89C2"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Planned</w:t>
            </w:r>
          </w:p>
        </w:tc>
        <w:tc>
          <w:tcPr>
            <w:tcW w:w="1134" w:type="dxa"/>
            <w:tcBorders>
              <w:top w:val="single" w:sz="4" w:space="0" w:color="auto"/>
            </w:tcBorders>
          </w:tcPr>
          <w:p w14:paraId="7841DC2A" w14:textId="52AF9C2A"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Planned</w:t>
            </w:r>
          </w:p>
        </w:tc>
      </w:tr>
      <w:tr w:rsidR="00233852" w:rsidRPr="00162FA6" w14:paraId="4EC37E36" w14:textId="77777777" w:rsidTr="00233852">
        <w:trPr>
          <w:cantSplit/>
          <w:tblHeader/>
        </w:trPr>
        <w:tc>
          <w:tcPr>
            <w:tcW w:w="1134" w:type="dxa"/>
          </w:tcPr>
          <w:p w14:paraId="1EEEE02F" w14:textId="3FD82F03" w:rsidR="00233852" w:rsidRPr="00845074" w:rsidRDefault="00233852" w:rsidP="00233852">
            <w:pPr>
              <w:pStyle w:val="PlainText"/>
              <w:spacing w:before="0" w:after="0"/>
              <w:ind w:right="39"/>
              <w:jc w:val="right"/>
              <w:rPr>
                <w:rFonts w:eastAsia="MS Mincho"/>
                <w:b/>
                <w:sz w:val="18"/>
                <w:szCs w:val="18"/>
              </w:rPr>
            </w:pPr>
            <w:r w:rsidRPr="00845074">
              <w:rPr>
                <w:rFonts w:eastAsia="MS Mincho"/>
                <w:b/>
                <w:sz w:val="18"/>
                <w:szCs w:val="18"/>
              </w:rPr>
              <w:t>as at 30/6/2</w:t>
            </w:r>
            <w:r>
              <w:rPr>
                <w:rFonts w:eastAsia="MS Mincho"/>
                <w:b/>
                <w:sz w:val="18"/>
                <w:szCs w:val="18"/>
              </w:rPr>
              <w:t>6</w:t>
            </w:r>
          </w:p>
        </w:tc>
        <w:tc>
          <w:tcPr>
            <w:tcW w:w="2523" w:type="dxa"/>
          </w:tcPr>
          <w:p w14:paraId="26DCBCF6" w14:textId="77777777" w:rsidR="00233852" w:rsidRPr="009A643B" w:rsidRDefault="00233852" w:rsidP="00233852">
            <w:pPr>
              <w:pStyle w:val="PlainText"/>
              <w:spacing w:before="0" w:after="0"/>
              <w:ind w:right="39"/>
              <w:rPr>
                <w:rFonts w:eastAsia="MS Mincho"/>
                <w:b/>
                <w:sz w:val="18"/>
                <w:szCs w:val="18"/>
              </w:rPr>
            </w:pPr>
          </w:p>
        </w:tc>
        <w:tc>
          <w:tcPr>
            <w:tcW w:w="1117" w:type="dxa"/>
          </w:tcPr>
          <w:p w14:paraId="7D49FAF6" w14:textId="33419034"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as at 30/6/2</w:t>
            </w:r>
            <w:r>
              <w:rPr>
                <w:rFonts w:eastAsia="MS Mincho"/>
                <w:b/>
                <w:sz w:val="18"/>
                <w:szCs w:val="18"/>
              </w:rPr>
              <w:t>6</w:t>
            </w:r>
          </w:p>
        </w:tc>
        <w:tc>
          <w:tcPr>
            <w:tcW w:w="1179" w:type="dxa"/>
          </w:tcPr>
          <w:p w14:paraId="1A2DA827" w14:textId="18C1B07C"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as at 30/6/2</w:t>
            </w:r>
            <w:r>
              <w:rPr>
                <w:rFonts w:eastAsia="MS Mincho"/>
                <w:b/>
                <w:sz w:val="18"/>
                <w:szCs w:val="18"/>
              </w:rPr>
              <w:t>7</w:t>
            </w:r>
          </w:p>
        </w:tc>
        <w:tc>
          <w:tcPr>
            <w:tcW w:w="595" w:type="dxa"/>
          </w:tcPr>
          <w:p w14:paraId="6498B283" w14:textId="5D810CB0"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Var</w:t>
            </w:r>
          </w:p>
        </w:tc>
        <w:tc>
          <w:tcPr>
            <w:tcW w:w="1106" w:type="dxa"/>
          </w:tcPr>
          <w:p w14:paraId="51053D55" w14:textId="734D5414"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as at 30/6/2</w:t>
            </w:r>
            <w:r>
              <w:rPr>
                <w:rFonts w:eastAsia="MS Mincho"/>
                <w:b/>
                <w:sz w:val="18"/>
                <w:szCs w:val="18"/>
              </w:rPr>
              <w:t>8</w:t>
            </w:r>
          </w:p>
        </w:tc>
        <w:tc>
          <w:tcPr>
            <w:tcW w:w="1134" w:type="dxa"/>
          </w:tcPr>
          <w:p w14:paraId="510EB561" w14:textId="16F70D36"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as at 30/6/2</w:t>
            </w:r>
            <w:r>
              <w:rPr>
                <w:rFonts w:eastAsia="MS Mincho"/>
                <w:b/>
                <w:sz w:val="18"/>
                <w:szCs w:val="18"/>
              </w:rPr>
              <w:t>9</w:t>
            </w:r>
          </w:p>
        </w:tc>
        <w:tc>
          <w:tcPr>
            <w:tcW w:w="1134" w:type="dxa"/>
          </w:tcPr>
          <w:p w14:paraId="3C51195D" w14:textId="27FED6A2"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as at 30/6/</w:t>
            </w:r>
            <w:r>
              <w:rPr>
                <w:rFonts w:eastAsia="MS Mincho"/>
                <w:b/>
                <w:sz w:val="18"/>
                <w:szCs w:val="18"/>
              </w:rPr>
              <w:t>30</w:t>
            </w:r>
          </w:p>
        </w:tc>
      </w:tr>
      <w:tr w:rsidR="00233852" w:rsidRPr="00162FA6" w14:paraId="7612E6FC" w14:textId="77777777" w:rsidTr="00233852">
        <w:trPr>
          <w:cantSplit/>
          <w:tblHeader/>
        </w:trPr>
        <w:tc>
          <w:tcPr>
            <w:tcW w:w="1134" w:type="dxa"/>
            <w:tcBorders>
              <w:bottom w:val="single" w:sz="4" w:space="0" w:color="auto"/>
            </w:tcBorders>
          </w:tcPr>
          <w:p w14:paraId="3CCDC2FF" w14:textId="2CD75C3D" w:rsidR="00233852" w:rsidRPr="00845074" w:rsidRDefault="00233852" w:rsidP="00233852">
            <w:pPr>
              <w:pStyle w:val="PlainText"/>
              <w:spacing w:before="0" w:after="0"/>
              <w:ind w:right="39"/>
              <w:jc w:val="right"/>
              <w:rPr>
                <w:rFonts w:eastAsia="MS Mincho"/>
                <w:b/>
                <w:sz w:val="18"/>
                <w:szCs w:val="18"/>
              </w:rPr>
            </w:pPr>
            <w:r w:rsidRPr="00845074">
              <w:rPr>
                <w:rFonts w:eastAsia="MS Mincho"/>
                <w:b/>
                <w:sz w:val="18"/>
                <w:szCs w:val="18"/>
              </w:rPr>
              <w:t>$'000</w:t>
            </w:r>
          </w:p>
        </w:tc>
        <w:tc>
          <w:tcPr>
            <w:tcW w:w="2523" w:type="dxa"/>
            <w:tcBorders>
              <w:bottom w:val="single" w:sz="4" w:space="0" w:color="auto"/>
            </w:tcBorders>
          </w:tcPr>
          <w:p w14:paraId="7371ABE5" w14:textId="77777777" w:rsidR="00233852" w:rsidRPr="009A643B" w:rsidRDefault="00233852" w:rsidP="00233852">
            <w:pPr>
              <w:pStyle w:val="PlainText"/>
              <w:spacing w:before="0" w:after="0"/>
              <w:ind w:right="39"/>
              <w:rPr>
                <w:rFonts w:eastAsia="MS Mincho"/>
                <w:b/>
                <w:sz w:val="18"/>
                <w:szCs w:val="18"/>
              </w:rPr>
            </w:pPr>
          </w:p>
        </w:tc>
        <w:tc>
          <w:tcPr>
            <w:tcW w:w="1117" w:type="dxa"/>
            <w:tcBorders>
              <w:bottom w:val="single" w:sz="4" w:space="0" w:color="auto"/>
            </w:tcBorders>
          </w:tcPr>
          <w:p w14:paraId="6ADC781C" w14:textId="08B98D9D"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$'000</w:t>
            </w:r>
          </w:p>
        </w:tc>
        <w:tc>
          <w:tcPr>
            <w:tcW w:w="1179" w:type="dxa"/>
            <w:tcBorders>
              <w:bottom w:val="single" w:sz="4" w:space="0" w:color="auto"/>
            </w:tcBorders>
          </w:tcPr>
          <w:p w14:paraId="26F8B732" w14:textId="6254F2C2"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$'000</w:t>
            </w:r>
          </w:p>
        </w:tc>
        <w:tc>
          <w:tcPr>
            <w:tcW w:w="595" w:type="dxa"/>
            <w:tcBorders>
              <w:bottom w:val="single" w:sz="4" w:space="0" w:color="auto"/>
            </w:tcBorders>
          </w:tcPr>
          <w:p w14:paraId="2E98B7BB" w14:textId="301300EC"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w:t>
            </w:r>
          </w:p>
        </w:tc>
        <w:tc>
          <w:tcPr>
            <w:tcW w:w="1106" w:type="dxa"/>
            <w:tcBorders>
              <w:bottom w:val="single" w:sz="4" w:space="0" w:color="auto"/>
            </w:tcBorders>
          </w:tcPr>
          <w:p w14:paraId="33CD4E1C" w14:textId="65C80198"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$'000</w:t>
            </w:r>
          </w:p>
        </w:tc>
        <w:tc>
          <w:tcPr>
            <w:tcW w:w="1134" w:type="dxa"/>
            <w:tcBorders>
              <w:bottom w:val="single" w:sz="4" w:space="0" w:color="auto"/>
            </w:tcBorders>
          </w:tcPr>
          <w:p w14:paraId="663A6575" w14:textId="1746E21A"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$'000</w:t>
            </w:r>
          </w:p>
        </w:tc>
        <w:tc>
          <w:tcPr>
            <w:tcW w:w="1134" w:type="dxa"/>
            <w:tcBorders>
              <w:bottom w:val="single" w:sz="4" w:space="0" w:color="auto"/>
            </w:tcBorders>
          </w:tcPr>
          <w:p w14:paraId="695318CF" w14:textId="1FF85D08" w:rsidR="00233852" w:rsidRPr="009A643B" w:rsidRDefault="00233852" w:rsidP="00233852">
            <w:pPr>
              <w:pStyle w:val="PlainText"/>
              <w:spacing w:before="0" w:after="0"/>
              <w:ind w:right="39"/>
              <w:jc w:val="right"/>
              <w:rPr>
                <w:rFonts w:eastAsia="MS Mincho"/>
                <w:b/>
                <w:sz w:val="18"/>
                <w:szCs w:val="18"/>
              </w:rPr>
            </w:pPr>
            <w:r w:rsidRPr="009A643B">
              <w:rPr>
                <w:rFonts w:eastAsia="MS Mincho"/>
                <w:b/>
                <w:sz w:val="18"/>
                <w:szCs w:val="18"/>
              </w:rPr>
              <w:t>$'000</w:t>
            </w:r>
          </w:p>
        </w:tc>
      </w:tr>
      <w:tr w:rsidR="00233852" w:rsidRPr="00E051D7" w14:paraId="49009F06" w14:textId="77777777" w:rsidTr="00233852">
        <w:trPr>
          <w:cantSplit/>
        </w:trPr>
        <w:tc>
          <w:tcPr>
            <w:tcW w:w="1134" w:type="dxa"/>
            <w:tcBorders>
              <w:top w:val="single" w:sz="4" w:space="0" w:color="auto"/>
            </w:tcBorders>
          </w:tcPr>
          <w:p w14:paraId="4E343B1F" w14:textId="77777777" w:rsidR="00233852" w:rsidRPr="00845074" w:rsidRDefault="00233852" w:rsidP="0073176C">
            <w:pPr>
              <w:pStyle w:val="PlainText"/>
              <w:spacing w:before="0" w:after="0"/>
              <w:jc w:val="right"/>
              <w:rPr>
                <w:b/>
                <w:sz w:val="18"/>
                <w:szCs w:val="18"/>
              </w:rPr>
            </w:pPr>
          </w:p>
        </w:tc>
        <w:tc>
          <w:tcPr>
            <w:tcW w:w="2523" w:type="dxa"/>
            <w:tcBorders>
              <w:top w:val="single" w:sz="4" w:space="0" w:color="auto"/>
            </w:tcBorders>
          </w:tcPr>
          <w:p w14:paraId="04757185" w14:textId="58F05488" w:rsidR="00233852" w:rsidRPr="009A643B" w:rsidRDefault="00233852" w:rsidP="0073176C">
            <w:pPr>
              <w:pStyle w:val="PlainText"/>
              <w:spacing w:before="0" w:after="0"/>
              <w:ind w:left="113" w:hanging="113"/>
              <w:rPr>
                <w:b/>
                <w:sz w:val="18"/>
                <w:szCs w:val="18"/>
              </w:rPr>
            </w:pPr>
            <w:r w:rsidRPr="009A643B">
              <w:rPr>
                <w:b/>
                <w:sz w:val="18"/>
                <w:szCs w:val="18"/>
              </w:rPr>
              <w:t>Opening Equity</w:t>
            </w:r>
          </w:p>
        </w:tc>
        <w:tc>
          <w:tcPr>
            <w:tcW w:w="1117" w:type="dxa"/>
            <w:tcBorders>
              <w:top w:val="single" w:sz="4" w:space="0" w:color="auto"/>
            </w:tcBorders>
          </w:tcPr>
          <w:p w14:paraId="2890A102" w14:textId="77777777" w:rsidR="00233852" w:rsidRPr="009A643B" w:rsidRDefault="00233852" w:rsidP="0073176C">
            <w:pPr>
              <w:pStyle w:val="PlainText"/>
              <w:spacing w:before="0" w:after="0"/>
              <w:jc w:val="right"/>
              <w:rPr>
                <w:b/>
                <w:sz w:val="18"/>
                <w:szCs w:val="18"/>
              </w:rPr>
            </w:pPr>
          </w:p>
        </w:tc>
        <w:tc>
          <w:tcPr>
            <w:tcW w:w="1179" w:type="dxa"/>
            <w:tcBorders>
              <w:top w:val="single" w:sz="4" w:space="0" w:color="auto"/>
            </w:tcBorders>
          </w:tcPr>
          <w:p w14:paraId="4F7D8B37" w14:textId="77777777" w:rsidR="00233852" w:rsidRPr="009A643B" w:rsidRDefault="00233852" w:rsidP="0073176C">
            <w:pPr>
              <w:pStyle w:val="PlainText"/>
              <w:spacing w:before="0" w:after="0"/>
              <w:jc w:val="right"/>
              <w:rPr>
                <w:b/>
                <w:sz w:val="18"/>
                <w:szCs w:val="18"/>
              </w:rPr>
            </w:pPr>
          </w:p>
        </w:tc>
        <w:tc>
          <w:tcPr>
            <w:tcW w:w="595" w:type="dxa"/>
            <w:tcBorders>
              <w:top w:val="single" w:sz="4" w:space="0" w:color="auto"/>
            </w:tcBorders>
          </w:tcPr>
          <w:p w14:paraId="1E528D62" w14:textId="77777777" w:rsidR="00233852" w:rsidRPr="009A643B" w:rsidRDefault="00233852" w:rsidP="0073176C">
            <w:pPr>
              <w:pStyle w:val="PlainText"/>
              <w:spacing w:before="0" w:after="0"/>
              <w:jc w:val="right"/>
              <w:rPr>
                <w:b/>
                <w:sz w:val="18"/>
                <w:szCs w:val="18"/>
              </w:rPr>
            </w:pPr>
          </w:p>
        </w:tc>
        <w:tc>
          <w:tcPr>
            <w:tcW w:w="1106" w:type="dxa"/>
            <w:tcBorders>
              <w:top w:val="single" w:sz="4" w:space="0" w:color="auto"/>
            </w:tcBorders>
          </w:tcPr>
          <w:p w14:paraId="60069841" w14:textId="77777777" w:rsidR="00233852" w:rsidRPr="009A643B" w:rsidRDefault="00233852" w:rsidP="0073176C">
            <w:pPr>
              <w:pStyle w:val="PlainText"/>
              <w:spacing w:before="0" w:after="0"/>
              <w:jc w:val="right"/>
              <w:rPr>
                <w:b/>
                <w:sz w:val="18"/>
                <w:szCs w:val="18"/>
              </w:rPr>
            </w:pPr>
          </w:p>
        </w:tc>
        <w:tc>
          <w:tcPr>
            <w:tcW w:w="1134" w:type="dxa"/>
            <w:tcBorders>
              <w:top w:val="single" w:sz="4" w:space="0" w:color="auto"/>
            </w:tcBorders>
          </w:tcPr>
          <w:p w14:paraId="780BE388" w14:textId="77777777" w:rsidR="00233852" w:rsidRPr="009A643B" w:rsidRDefault="00233852" w:rsidP="0073176C">
            <w:pPr>
              <w:pStyle w:val="PlainText"/>
              <w:spacing w:before="0" w:after="0"/>
              <w:jc w:val="right"/>
              <w:rPr>
                <w:b/>
                <w:sz w:val="18"/>
                <w:szCs w:val="18"/>
              </w:rPr>
            </w:pPr>
          </w:p>
        </w:tc>
        <w:tc>
          <w:tcPr>
            <w:tcW w:w="1134" w:type="dxa"/>
            <w:tcBorders>
              <w:top w:val="single" w:sz="4" w:space="0" w:color="auto"/>
            </w:tcBorders>
          </w:tcPr>
          <w:p w14:paraId="7B24C426" w14:textId="77777777" w:rsidR="00233852" w:rsidRPr="009A643B" w:rsidRDefault="00233852" w:rsidP="0073176C">
            <w:pPr>
              <w:pStyle w:val="PlainText"/>
              <w:spacing w:before="0" w:after="0"/>
              <w:jc w:val="right"/>
              <w:rPr>
                <w:b/>
                <w:sz w:val="18"/>
                <w:szCs w:val="18"/>
              </w:rPr>
            </w:pPr>
          </w:p>
        </w:tc>
      </w:tr>
      <w:tr w:rsidR="00233852" w:rsidRPr="00E051D7" w14:paraId="7C8AD7C5" w14:textId="77777777" w:rsidTr="00233852">
        <w:trPr>
          <w:cantSplit/>
        </w:trPr>
        <w:tc>
          <w:tcPr>
            <w:tcW w:w="1134" w:type="dxa"/>
          </w:tcPr>
          <w:p w14:paraId="37E182F2" w14:textId="54CB981C"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721</w:t>
            </w:r>
          </w:p>
        </w:tc>
        <w:tc>
          <w:tcPr>
            <w:tcW w:w="2523" w:type="dxa"/>
          </w:tcPr>
          <w:p w14:paraId="1F13B2E9" w14:textId="420AC4EB" w:rsidR="00233852" w:rsidRPr="009A643B" w:rsidRDefault="00233852" w:rsidP="0073176C">
            <w:pPr>
              <w:pStyle w:val="PlainText"/>
              <w:spacing w:before="0" w:after="0"/>
              <w:ind w:left="226" w:hanging="113"/>
              <w:rPr>
                <w:sz w:val="18"/>
                <w:szCs w:val="18"/>
              </w:rPr>
            </w:pPr>
            <w:r w:rsidRPr="009A643B">
              <w:rPr>
                <w:sz w:val="18"/>
                <w:szCs w:val="18"/>
              </w:rPr>
              <w:t>Opening Accumulated Funds</w:t>
            </w:r>
          </w:p>
        </w:tc>
        <w:tc>
          <w:tcPr>
            <w:tcW w:w="1117" w:type="dxa"/>
          </w:tcPr>
          <w:p w14:paraId="51C3627F" w14:textId="27B7749A"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754</w:t>
            </w:r>
          </w:p>
        </w:tc>
        <w:tc>
          <w:tcPr>
            <w:tcW w:w="1179" w:type="dxa"/>
          </w:tcPr>
          <w:p w14:paraId="4FA67169" w14:textId="73D58E93"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2,818</w:t>
            </w:r>
          </w:p>
        </w:tc>
        <w:tc>
          <w:tcPr>
            <w:tcW w:w="595" w:type="dxa"/>
          </w:tcPr>
          <w:p w14:paraId="3F59A9BA" w14:textId="36142FF5"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274</w:t>
            </w:r>
          </w:p>
        </w:tc>
        <w:tc>
          <w:tcPr>
            <w:tcW w:w="1106" w:type="dxa"/>
          </w:tcPr>
          <w:p w14:paraId="6DD12394" w14:textId="424EA758"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4,045</w:t>
            </w:r>
          </w:p>
        </w:tc>
        <w:tc>
          <w:tcPr>
            <w:tcW w:w="1134" w:type="dxa"/>
          </w:tcPr>
          <w:p w14:paraId="0B4ECAE5" w14:textId="097F2C55"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5,167</w:t>
            </w:r>
          </w:p>
        </w:tc>
        <w:tc>
          <w:tcPr>
            <w:tcW w:w="1134" w:type="dxa"/>
          </w:tcPr>
          <w:p w14:paraId="68CA7CD8" w14:textId="691F3044"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5,957</w:t>
            </w:r>
          </w:p>
        </w:tc>
      </w:tr>
      <w:tr w:rsidR="00233852" w:rsidRPr="00E051D7" w14:paraId="4BCB3137" w14:textId="77777777" w:rsidTr="00233852">
        <w:trPr>
          <w:cantSplit/>
        </w:trPr>
        <w:tc>
          <w:tcPr>
            <w:tcW w:w="1134" w:type="dxa"/>
          </w:tcPr>
          <w:p w14:paraId="758490F5" w14:textId="43D0F425" w:rsidR="00233852" w:rsidRPr="00845074" w:rsidRDefault="00233852" w:rsidP="0073176C">
            <w:pPr>
              <w:pStyle w:val="PlainText"/>
              <w:spacing w:before="0" w:after="0"/>
              <w:ind w:right="39"/>
              <w:jc w:val="right"/>
              <w:rPr>
                <w:rFonts w:eastAsia="MS Mincho"/>
                <w:b/>
                <w:sz w:val="18"/>
                <w:szCs w:val="18"/>
              </w:rPr>
            </w:pPr>
            <w:r>
              <w:rPr>
                <w:rFonts w:eastAsia="MS Mincho"/>
                <w:b/>
                <w:sz w:val="18"/>
                <w:szCs w:val="18"/>
              </w:rPr>
              <w:t>721</w:t>
            </w:r>
          </w:p>
        </w:tc>
        <w:tc>
          <w:tcPr>
            <w:tcW w:w="2523" w:type="dxa"/>
          </w:tcPr>
          <w:p w14:paraId="6D99F1B1" w14:textId="380102F9" w:rsidR="00233852" w:rsidRPr="009A643B" w:rsidRDefault="00233852" w:rsidP="0073176C">
            <w:pPr>
              <w:pStyle w:val="PlainText"/>
              <w:spacing w:before="0" w:after="0"/>
              <w:ind w:left="113" w:hanging="113"/>
              <w:rPr>
                <w:rFonts w:eastAsia="MS Mincho"/>
                <w:b/>
                <w:sz w:val="18"/>
                <w:szCs w:val="18"/>
              </w:rPr>
            </w:pPr>
            <w:r w:rsidRPr="009A643B">
              <w:rPr>
                <w:b/>
                <w:sz w:val="18"/>
                <w:szCs w:val="18"/>
              </w:rPr>
              <w:t>Balance at the Start of the Reporting Period</w:t>
            </w:r>
          </w:p>
        </w:tc>
        <w:tc>
          <w:tcPr>
            <w:tcW w:w="1117" w:type="dxa"/>
          </w:tcPr>
          <w:p w14:paraId="45DA0C9C" w14:textId="2011F47A"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754</w:t>
            </w:r>
          </w:p>
        </w:tc>
        <w:tc>
          <w:tcPr>
            <w:tcW w:w="1179" w:type="dxa"/>
          </w:tcPr>
          <w:p w14:paraId="59229982" w14:textId="0EE76D5D"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2,818</w:t>
            </w:r>
          </w:p>
        </w:tc>
        <w:tc>
          <w:tcPr>
            <w:tcW w:w="595" w:type="dxa"/>
          </w:tcPr>
          <w:p w14:paraId="1F67EC17" w14:textId="4BD8945B"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274</w:t>
            </w:r>
          </w:p>
        </w:tc>
        <w:tc>
          <w:tcPr>
            <w:tcW w:w="1106" w:type="dxa"/>
          </w:tcPr>
          <w:p w14:paraId="70D8FC5A" w14:textId="3E925FBB" w:rsidR="00233852" w:rsidRPr="009A643B" w:rsidRDefault="00233852" w:rsidP="0073176C">
            <w:pPr>
              <w:pStyle w:val="PlainText"/>
              <w:spacing w:before="0" w:after="0"/>
              <w:ind w:right="39"/>
              <w:jc w:val="right"/>
              <w:rPr>
                <w:rFonts w:eastAsia="MS Mincho"/>
                <w:b/>
                <w:sz w:val="18"/>
                <w:szCs w:val="18"/>
              </w:rPr>
            </w:pPr>
            <w:r w:rsidRPr="0073176C">
              <w:rPr>
                <w:rFonts w:eastAsia="MS Mincho"/>
                <w:b/>
                <w:sz w:val="18"/>
                <w:szCs w:val="18"/>
              </w:rPr>
              <w:t>4,045</w:t>
            </w:r>
          </w:p>
        </w:tc>
        <w:tc>
          <w:tcPr>
            <w:tcW w:w="1134" w:type="dxa"/>
          </w:tcPr>
          <w:p w14:paraId="4F560C45" w14:textId="1A55ACD0" w:rsidR="00233852" w:rsidRPr="009A643B" w:rsidRDefault="00233852" w:rsidP="0073176C">
            <w:pPr>
              <w:pStyle w:val="PlainText"/>
              <w:spacing w:before="0" w:after="0"/>
              <w:ind w:right="39"/>
              <w:jc w:val="right"/>
              <w:rPr>
                <w:rFonts w:eastAsia="MS Mincho"/>
                <w:b/>
                <w:sz w:val="18"/>
                <w:szCs w:val="18"/>
              </w:rPr>
            </w:pPr>
            <w:r w:rsidRPr="0073176C">
              <w:rPr>
                <w:rFonts w:eastAsia="MS Mincho"/>
                <w:b/>
                <w:sz w:val="18"/>
                <w:szCs w:val="18"/>
              </w:rPr>
              <w:t>5,167</w:t>
            </w:r>
          </w:p>
        </w:tc>
        <w:tc>
          <w:tcPr>
            <w:tcW w:w="1134" w:type="dxa"/>
          </w:tcPr>
          <w:p w14:paraId="33218B68" w14:textId="41D37837" w:rsidR="00233852" w:rsidRPr="009A643B" w:rsidRDefault="00233852" w:rsidP="0073176C">
            <w:pPr>
              <w:pStyle w:val="PlainText"/>
              <w:spacing w:before="0" w:after="0"/>
              <w:ind w:right="39"/>
              <w:jc w:val="right"/>
              <w:rPr>
                <w:rFonts w:eastAsia="MS Mincho"/>
                <w:b/>
                <w:sz w:val="18"/>
                <w:szCs w:val="18"/>
              </w:rPr>
            </w:pPr>
            <w:r w:rsidRPr="0073176C">
              <w:rPr>
                <w:rFonts w:eastAsia="MS Mincho"/>
                <w:b/>
                <w:sz w:val="18"/>
                <w:szCs w:val="18"/>
              </w:rPr>
              <w:t>5,957</w:t>
            </w:r>
          </w:p>
        </w:tc>
      </w:tr>
      <w:tr w:rsidR="00233852" w:rsidRPr="00E051D7" w14:paraId="0313D5A0" w14:textId="77777777" w:rsidTr="00233852">
        <w:trPr>
          <w:cantSplit/>
        </w:trPr>
        <w:tc>
          <w:tcPr>
            <w:tcW w:w="1134" w:type="dxa"/>
          </w:tcPr>
          <w:p w14:paraId="4D2BF813" w14:textId="77777777" w:rsidR="00233852" w:rsidRPr="00845074" w:rsidRDefault="00233852" w:rsidP="0073176C">
            <w:pPr>
              <w:pStyle w:val="PlainText"/>
              <w:spacing w:before="0" w:after="0"/>
              <w:jc w:val="right"/>
              <w:rPr>
                <w:rFonts w:eastAsia="MS Mincho"/>
                <w:b/>
                <w:sz w:val="18"/>
                <w:szCs w:val="18"/>
              </w:rPr>
            </w:pPr>
          </w:p>
        </w:tc>
        <w:tc>
          <w:tcPr>
            <w:tcW w:w="2523" w:type="dxa"/>
          </w:tcPr>
          <w:p w14:paraId="5C988DA8" w14:textId="6814F1A7" w:rsidR="00233852" w:rsidRPr="009A643B" w:rsidRDefault="00233852" w:rsidP="0073176C">
            <w:pPr>
              <w:pStyle w:val="PlainText"/>
              <w:spacing w:before="0" w:after="0"/>
              <w:ind w:left="113" w:hanging="113"/>
              <w:rPr>
                <w:rFonts w:eastAsia="MS Mincho"/>
                <w:b/>
                <w:sz w:val="18"/>
                <w:szCs w:val="18"/>
              </w:rPr>
            </w:pPr>
            <w:r w:rsidRPr="009A643B">
              <w:rPr>
                <w:b/>
                <w:sz w:val="18"/>
                <w:szCs w:val="18"/>
              </w:rPr>
              <w:t>Comprehensive Income</w:t>
            </w:r>
          </w:p>
        </w:tc>
        <w:tc>
          <w:tcPr>
            <w:tcW w:w="1117" w:type="dxa"/>
          </w:tcPr>
          <w:p w14:paraId="637F47D0" w14:textId="77777777" w:rsidR="00233852" w:rsidRPr="009A643B" w:rsidRDefault="00233852" w:rsidP="0073176C">
            <w:pPr>
              <w:pStyle w:val="PlainText"/>
              <w:spacing w:before="0" w:after="0"/>
              <w:jc w:val="right"/>
              <w:rPr>
                <w:rFonts w:eastAsia="MS Mincho"/>
                <w:b/>
                <w:sz w:val="18"/>
                <w:szCs w:val="18"/>
              </w:rPr>
            </w:pPr>
          </w:p>
        </w:tc>
        <w:tc>
          <w:tcPr>
            <w:tcW w:w="1179" w:type="dxa"/>
          </w:tcPr>
          <w:p w14:paraId="24F2D1FA" w14:textId="77777777" w:rsidR="00233852" w:rsidRPr="009A643B" w:rsidRDefault="00233852" w:rsidP="0073176C">
            <w:pPr>
              <w:pStyle w:val="PlainText"/>
              <w:spacing w:before="0" w:after="0"/>
              <w:jc w:val="right"/>
              <w:rPr>
                <w:rFonts w:eastAsia="MS Mincho"/>
                <w:b/>
                <w:sz w:val="18"/>
                <w:szCs w:val="18"/>
              </w:rPr>
            </w:pPr>
          </w:p>
        </w:tc>
        <w:tc>
          <w:tcPr>
            <w:tcW w:w="595" w:type="dxa"/>
          </w:tcPr>
          <w:p w14:paraId="126E2E61" w14:textId="77777777" w:rsidR="00233852" w:rsidRPr="009A643B" w:rsidRDefault="00233852" w:rsidP="0073176C">
            <w:pPr>
              <w:pStyle w:val="PlainText"/>
              <w:spacing w:before="0" w:after="0"/>
              <w:jc w:val="right"/>
              <w:rPr>
                <w:rFonts w:eastAsia="MS Mincho"/>
                <w:b/>
                <w:sz w:val="18"/>
                <w:szCs w:val="18"/>
              </w:rPr>
            </w:pPr>
          </w:p>
        </w:tc>
        <w:tc>
          <w:tcPr>
            <w:tcW w:w="1106" w:type="dxa"/>
          </w:tcPr>
          <w:p w14:paraId="27F5E873" w14:textId="77777777" w:rsidR="00233852" w:rsidRPr="009A643B" w:rsidRDefault="00233852" w:rsidP="0073176C">
            <w:pPr>
              <w:pStyle w:val="PlainText"/>
              <w:spacing w:before="0" w:after="0"/>
              <w:jc w:val="right"/>
              <w:rPr>
                <w:rFonts w:eastAsia="MS Mincho"/>
                <w:b/>
                <w:sz w:val="18"/>
                <w:szCs w:val="18"/>
              </w:rPr>
            </w:pPr>
          </w:p>
        </w:tc>
        <w:tc>
          <w:tcPr>
            <w:tcW w:w="1134" w:type="dxa"/>
          </w:tcPr>
          <w:p w14:paraId="1FE359DF" w14:textId="77777777" w:rsidR="00233852" w:rsidRPr="009A643B" w:rsidRDefault="00233852" w:rsidP="0073176C">
            <w:pPr>
              <w:pStyle w:val="PlainText"/>
              <w:spacing w:before="0" w:after="0"/>
              <w:jc w:val="right"/>
              <w:rPr>
                <w:rFonts w:eastAsia="MS Mincho"/>
                <w:b/>
                <w:sz w:val="18"/>
                <w:szCs w:val="18"/>
              </w:rPr>
            </w:pPr>
          </w:p>
        </w:tc>
        <w:tc>
          <w:tcPr>
            <w:tcW w:w="1134" w:type="dxa"/>
          </w:tcPr>
          <w:p w14:paraId="6FFB8E89" w14:textId="77777777" w:rsidR="00233852" w:rsidRPr="009A643B" w:rsidRDefault="00233852" w:rsidP="0073176C">
            <w:pPr>
              <w:pStyle w:val="PlainText"/>
              <w:spacing w:before="0" w:after="0"/>
              <w:jc w:val="right"/>
              <w:rPr>
                <w:rFonts w:eastAsia="MS Mincho"/>
                <w:b/>
                <w:sz w:val="18"/>
                <w:szCs w:val="18"/>
              </w:rPr>
            </w:pPr>
          </w:p>
        </w:tc>
      </w:tr>
      <w:tr w:rsidR="00233852" w:rsidRPr="00E051D7" w14:paraId="2A310235" w14:textId="77777777" w:rsidTr="00233852">
        <w:trPr>
          <w:cantSplit/>
        </w:trPr>
        <w:tc>
          <w:tcPr>
            <w:tcW w:w="1134" w:type="dxa"/>
          </w:tcPr>
          <w:p w14:paraId="2AF71E1D" w14:textId="15839A43" w:rsidR="00233852" w:rsidRPr="00845074" w:rsidRDefault="00233852" w:rsidP="0073176C">
            <w:pPr>
              <w:pStyle w:val="PlainText"/>
              <w:spacing w:before="0" w:after="0"/>
              <w:ind w:right="39"/>
              <w:jc w:val="right"/>
              <w:rPr>
                <w:rFonts w:eastAsia="MS Mincho"/>
                <w:sz w:val="18"/>
                <w:szCs w:val="18"/>
              </w:rPr>
            </w:pPr>
            <w:r>
              <w:rPr>
                <w:rFonts w:eastAsia="MS Mincho"/>
                <w:sz w:val="18"/>
                <w:szCs w:val="18"/>
              </w:rPr>
              <w:t>67</w:t>
            </w:r>
          </w:p>
        </w:tc>
        <w:tc>
          <w:tcPr>
            <w:tcW w:w="2523" w:type="dxa"/>
          </w:tcPr>
          <w:p w14:paraId="096C6C29" w14:textId="475A2163" w:rsidR="00233852" w:rsidRPr="009A643B" w:rsidRDefault="00233852" w:rsidP="0073176C">
            <w:pPr>
              <w:pStyle w:val="PlainText"/>
              <w:spacing w:before="0" w:after="0"/>
              <w:ind w:left="227" w:hanging="113"/>
              <w:rPr>
                <w:rFonts w:eastAsia="MS Mincho"/>
                <w:sz w:val="18"/>
                <w:szCs w:val="18"/>
              </w:rPr>
            </w:pPr>
            <w:r w:rsidRPr="009A643B">
              <w:rPr>
                <w:rFonts w:eastAsia="MS Mincho"/>
                <w:sz w:val="18"/>
                <w:szCs w:val="18"/>
              </w:rPr>
              <w:t>Operating Result for the Period</w:t>
            </w:r>
          </w:p>
        </w:tc>
        <w:tc>
          <w:tcPr>
            <w:tcW w:w="1117" w:type="dxa"/>
          </w:tcPr>
          <w:p w14:paraId="1F7E26E1" w14:textId="417D13AD" w:rsidR="00233852" w:rsidRPr="009A643B" w:rsidRDefault="00233852" w:rsidP="0073176C">
            <w:pPr>
              <w:pStyle w:val="PlainText"/>
              <w:spacing w:before="0" w:after="0"/>
              <w:ind w:right="39"/>
              <w:jc w:val="right"/>
              <w:rPr>
                <w:rFonts w:eastAsia="MS Mincho"/>
                <w:sz w:val="18"/>
                <w:szCs w:val="18"/>
              </w:rPr>
            </w:pPr>
            <w:r>
              <w:rPr>
                <w:rFonts w:eastAsia="MS Mincho"/>
                <w:sz w:val="18"/>
                <w:szCs w:val="18"/>
              </w:rPr>
              <w:t>2,064</w:t>
            </w:r>
          </w:p>
        </w:tc>
        <w:tc>
          <w:tcPr>
            <w:tcW w:w="1179" w:type="dxa"/>
          </w:tcPr>
          <w:p w14:paraId="45A6523D" w14:textId="2AF2B28E" w:rsidR="00233852" w:rsidRPr="009A643B" w:rsidRDefault="00233852" w:rsidP="0073176C">
            <w:pPr>
              <w:pStyle w:val="PlainText"/>
              <w:spacing w:before="0" w:after="0"/>
              <w:ind w:right="39"/>
              <w:jc w:val="right"/>
              <w:rPr>
                <w:rFonts w:eastAsia="MS Mincho"/>
                <w:sz w:val="18"/>
                <w:szCs w:val="18"/>
              </w:rPr>
            </w:pPr>
            <w:r>
              <w:rPr>
                <w:rFonts w:eastAsia="MS Mincho"/>
                <w:sz w:val="18"/>
                <w:szCs w:val="18"/>
              </w:rPr>
              <w:t>1,227</w:t>
            </w:r>
          </w:p>
        </w:tc>
        <w:tc>
          <w:tcPr>
            <w:tcW w:w="595" w:type="dxa"/>
          </w:tcPr>
          <w:p w14:paraId="18ADD976" w14:textId="3B6C65C1" w:rsidR="00233852" w:rsidRPr="009A643B" w:rsidRDefault="00233852" w:rsidP="0073176C">
            <w:pPr>
              <w:pStyle w:val="PlainText"/>
              <w:spacing w:before="0" w:after="0"/>
              <w:ind w:right="39"/>
              <w:jc w:val="right"/>
              <w:rPr>
                <w:rFonts w:eastAsia="MS Mincho"/>
                <w:sz w:val="18"/>
                <w:szCs w:val="18"/>
              </w:rPr>
            </w:pPr>
            <w:r>
              <w:rPr>
                <w:rFonts w:eastAsia="MS Mincho"/>
                <w:sz w:val="18"/>
                <w:szCs w:val="18"/>
              </w:rPr>
              <w:t>-41</w:t>
            </w:r>
          </w:p>
        </w:tc>
        <w:tc>
          <w:tcPr>
            <w:tcW w:w="1106" w:type="dxa"/>
          </w:tcPr>
          <w:p w14:paraId="607C3B8A" w14:textId="33BE9D8B" w:rsidR="00233852" w:rsidRPr="009A643B" w:rsidRDefault="00233852" w:rsidP="0073176C">
            <w:pPr>
              <w:pStyle w:val="PlainText"/>
              <w:spacing w:before="0" w:after="0"/>
              <w:ind w:right="39"/>
              <w:jc w:val="right"/>
              <w:rPr>
                <w:rFonts w:eastAsia="MS Mincho"/>
                <w:sz w:val="18"/>
                <w:szCs w:val="18"/>
              </w:rPr>
            </w:pPr>
            <w:r>
              <w:rPr>
                <w:rFonts w:eastAsia="MS Mincho"/>
                <w:sz w:val="18"/>
                <w:szCs w:val="18"/>
              </w:rPr>
              <w:t>1,122</w:t>
            </w:r>
          </w:p>
        </w:tc>
        <w:tc>
          <w:tcPr>
            <w:tcW w:w="1134" w:type="dxa"/>
          </w:tcPr>
          <w:p w14:paraId="1904F567" w14:textId="6F83608A" w:rsidR="00233852" w:rsidRPr="009A643B" w:rsidRDefault="00233852" w:rsidP="0073176C">
            <w:pPr>
              <w:pStyle w:val="PlainText"/>
              <w:spacing w:before="0" w:after="0"/>
              <w:ind w:right="39"/>
              <w:jc w:val="right"/>
              <w:rPr>
                <w:rFonts w:eastAsia="MS Mincho"/>
                <w:sz w:val="18"/>
                <w:szCs w:val="18"/>
              </w:rPr>
            </w:pPr>
            <w:r>
              <w:rPr>
                <w:rFonts w:eastAsia="MS Mincho"/>
                <w:sz w:val="18"/>
                <w:szCs w:val="18"/>
              </w:rPr>
              <w:t>790</w:t>
            </w:r>
          </w:p>
        </w:tc>
        <w:tc>
          <w:tcPr>
            <w:tcW w:w="1134" w:type="dxa"/>
          </w:tcPr>
          <w:p w14:paraId="6E4722D8" w14:textId="1E9E341E" w:rsidR="00233852" w:rsidRPr="009A643B" w:rsidRDefault="00233852" w:rsidP="0073176C">
            <w:pPr>
              <w:pStyle w:val="PlainText"/>
              <w:spacing w:before="0" w:after="0"/>
              <w:ind w:right="39"/>
              <w:jc w:val="right"/>
              <w:rPr>
                <w:rFonts w:eastAsia="MS Mincho"/>
                <w:sz w:val="18"/>
                <w:szCs w:val="18"/>
              </w:rPr>
            </w:pPr>
            <w:r>
              <w:rPr>
                <w:rFonts w:eastAsia="MS Mincho"/>
                <w:sz w:val="18"/>
                <w:szCs w:val="18"/>
              </w:rPr>
              <w:t>692</w:t>
            </w:r>
          </w:p>
        </w:tc>
      </w:tr>
      <w:tr w:rsidR="00233852" w:rsidRPr="00E051D7" w14:paraId="0F322F0B" w14:textId="77777777" w:rsidTr="00233852">
        <w:trPr>
          <w:cantSplit/>
        </w:trPr>
        <w:tc>
          <w:tcPr>
            <w:tcW w:w="1134" w:type="dxa"/>
          </w:tcPr>
          <w:p w14:paraId="352E743C" w14:textId="2246FCB1" w:rsidR="00233852" w:rsidRPr="00845074" w:rsidRDefault="00233852" w:rsidP="0073176C">
            <w:pPr>
              <w:pStyle w:val="PlainText"/>
              <w:spacing w:before="0" w:after="0"/>
              <w:ind w:right="39"/>
              <w:jc w:val="right"/>
              <w:rPr>
                <w:rFonts w:eastAsia="MS Mincho"/>
                <w:b/>
                <w:sz w:val="18"/>
                <w:szCs w:val="18"/>
              </w:rPr>
            </w:pPr>
            <w:r>
              <w:rPr>
                <w:rFonts w:eastAsia="MS Mincho"/>
                <w:b/>
                <w:sz w:val="18"/>
                <w:szCs w:val="18"/>
              </w:rPr>
              <w:t>67</w:t>
            </w:r>
          </w:p>
        </w:tc>
        <w:tc>
          <w:tcPr>
            <w:tcW w:w="2523" w:type="dxa"/>
          </w:tcPr>
          <w:p w14:paraId="48A2B351" w14:textId="25739DBF" w:rsidR="00233852" w:rsidRPr="009A643B" w:rsidRDefault="00233852" w:rsidP="0073176C">
            <w:pPr>
              <w:pStyle w:val="PlainText"/>
              <w:spacing w:before="0" w:after="0"/>
              <w:ind w:left="113" w:hanging="113"/>
              <w:rPr>
                <w:rFonts w:eastAsia="MS Mincho"/>
                <w:b/>
                <w:sz w:val="18"/>
                <w:szCs w:val="18"/>
              </w:rPr>
            </w:pPr>
            <w:r w:rsidRPr="009A643B">
              <w:rPr>
                <w:rFonts w:eastAsia="MS Mincho"/>
                <w:b/>
                <w:sz w:val="18"/>
                <w:szCs w:val="18"/>
              </w:rPr>
              <w:t>Total Comprehensive Income</w:t>
            </w:r>
          </w:p>
        </w:tc>
        <w:tc>
          <w:tcPr>
            <w:tcW w:w="1117" w:type="dxa"/>
          </w:tcPr>
          <w:p w14:paraId="24C61773" w14:textId="01BB5712"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2,064</w:t>
            </w:r>
          </w:p>
        </w:tc>
        <w:tc>
          <w:tcPr>
            <w:tcW w:w="1179" w:type="dxa"/>
          </w:tcPr>
          <w:p w14:paraId="5E7E5544" w14:textId="4F9CCB49"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1,227</w:t>
            </w:r>
          </w:p>
        </w:tc>
        <w:tc>
          <w:tcPr>
            <w:tcW w:w="595" w:type="dxa"/>
          </w:tcPr>
          <w:p w14:paraId="2F99FE47" w14:textId="37585A2E"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-41</w:t>
            </w:r>
          </w:p>
        </w:tc>
        <w:tc>
          <w:tcPr>
            <w:tcW w:w="1106" w:type="dxa"/>
          </w:tcPr>
          <w:p w14:paraId="41BCA4D6" w14:textId="35105A5C"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1,122</w:t>
            </w:r>
          </w:p>
        </w:tc>
        <w:tc>
          <w:tcPr>
            <w:tcW w:w="1134" w:type="dxa"/>
          </w:tcPr>
          <w:p w14:paraId="7D0C84AC" w14:textId="49A943BD"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790</w:t>
            </w:r>
          </w:p>
        </w:tc>
        <w:tc>
          <w:tcPr>
            <w:tcW w:w="1134" w:type="dxa"/>
          </w:tcPr>
          <w:p w14:paraId="644AC001" w14:textId="5C86F35D"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692</w:t>
            </w:r>
          </w:p>
        </w:tc>
      </w:tr>
      <w:tr w:rsidR="00233852" w:rsidRPr="00E051D7" w14:paraId="7226EE04" w14:textId="77777777" w:rsidTr="00233852">
        <w:trPr>
          <w:cantSplit/>
        </w:trPr>
        <w:tc>
          <w:tcPr>
            <w:tcW w:w="1134" w:type="dxa"/>
          </w:tcPr>
          <w:p w14:paraId="13437338" w14:textId="77777777" w:rsidR="00233852" w:rsidRPr="00845074" w:rsidRDefault="00233852" w:rsidP="0073176C">
            <w:pPr>
              <w:pStyle w:val="PlainText"/>
              <w:spacing w:before="0" w:after="0"/>
              <w:jc w:val="right"/>
              <w:rPr>
                <w:b/>
                <w:sz w:val="18"/>
                <w:szCs w:val="18"/>
              </w:rPr>
            </w:pPr>
          </w:p>
        </w:tc>
        <w:tc>
          <w:tcPr>
            <w:tcW w:w="2523" w:type="dxa"/>
          </w:tcPr>
          <w:p w14:paraId="4CE24709" w14:textId="046780E7" w:rsidR="00233852" w:rsidRPr="009A643B" w:rsidRDefault="00233852" w:rsidP="0073176C">
            <w:pPr>
              <w:pStyle w:val="PlainText"/>
              <w:spacing w:before="0" w:after="0"/>
              <w:ind w:left="113" w:hanging="113"/>
              <w:rPr>
                <w:b/>
                <w:sz w:val="18"/>
                <w:szCs w:val="18"/>
              </w:rPr>
            </w:pPr>
            <w:r w:rsidRPr="009A643B">
              <w:rPr>
                <w:b/>
                <w:sz w:val="18"/>
                <w:szCs w:val="18"/>
              </w:rPr>
              <w:t>Closing Equity</w:t>
            </w:r>
          </w:p>
        </w:tc>
        <w:tc>
          <w:tcPr>
            <w:tcW w:w="1117" w:type="dxa"/>
          </w:tcPr>
          <w:p w14:paraId="1FCC1437" w14:textId="77777777" w:rsidR="00233852" w:rsidRPr="009A643B" w:rsidRDefault="00233852" w:rsidP="0073176C">
            <w:pPr>
              <w:pStyle w:val="PlainText"/>
              <w:spacing w:before="0" w:after="0"/>
              <w:jc w:val="right"/>
              <w:rPr>
                <w:b/>
                <w:sz w:val="18"/>
                <w:szCs w:val="18"/>
              </w:rPr>
            </w:pPr>
          </w:p>
        </w:tc>
        <w:tc>
          <w:tcPr>
            <w:tcW w:w="1179" w:type="dxa"/>
          </w:tcPr>
          <w:p w14:paraId="733043B1" w14:textId="77777777" w:rsidR="00233852" w:rsidRPr="009A643B" w:rsidRDefault="00233852" w:rsidP="0073176C">
            <w:pPr>
              <w:pStyle w:val="PlainText"/>
              <w:spacing w:before="0" w:after="0"/>
              <w:jc w:val="right"/>
              <w:rPr>
                <w:b/>
                <w:sz w:val="18"/>
                <w:szCs w:val="18"/>
              </w:rPr>
            </w:pPr>
          </w:p>
        </w:tc>
        <w:tc>
          <w:tcPr>
            <w:tcW w:w="595" w:type="dxa"/>
          </w:tcPr>
          <w:p w14:paraId="1DA1C29B" w14:textId="77777777" w:rsidR="00233852" w:rsidRPr="009A643B" w:rsidRDefault="00233852" w:rsidP="0073176C">
            <w:pPr>
              <w:pStyle w:val="PlainText"/>
              <w:spacing w:before="0" w:after="0"/>
              <w:jc w:val="right"/>
              <w:rPr>
                <w:b/>
                <w:sz w:val="18"/>
                <w:szCs w:val="18"/>
              </w:rPr>
            </w:pPr>
          </w:p>
        </w:tc>
        <w:tc>
          <w:tcPr>
            <w:tcW w:w="1106" w:type="dxa"/>
          </w:tcPr>
          <w:p w14:paraId="61B37DF6" w14:textId="77777777" w:rsidR="00233852" w:rsidRPr="009A643B" w:rsidRDefault="00233852" w:rsidP="0073176C">
            <w:pPr>
              <w:pStyle w:val="PlainText"/>
              <w:spacing w:before="0" w:after="0"/>
              <w:jc w:val="right"/>
              <w:rPr>
                <w:b/>
                <w:sz w:val="18"/>
                <w:szCs w:val="18"/>
              </w:rPr>
            </w:pPr>
          </w:p>
        </w:tc>
        <w:tc>
          <w:tcPr>
            <w:tcW w:w="1134" w:type="dxa"/>
          </w:tcPr>
          <w:p w14:paraId="3DF43569" w14:textId="77777777" w:rsidR="00233852" w:rsidRPr="009A643B" w:rsidRDefault="00233852" w:rsidP="0073176C">
            <w:pPr>
              <w:pStyle w:val="PlainText"/>
              <w:spacing w:before="0" w:after="0"/>
              <w:jc w:val="right"/>
              <w:rPr>
                <w:b/>
                <w:sz w:val="18"/>
                <w:szCs w:val="18"/>
              </w:rPr>
            </w:pPr>
          </w:p>
        </w:tc>
        <w:tc>
          <w:tcPr>
            <w:tcW w:w="1134" w:type="dxa"/>
          </w:tcPr>
          <w:p w14:paraId="5CB1DE53" w14:textId="77777777" w:rsidR="00233852" w:rsidRPr="009A643B" w:rsidRDefault="00233852" w:rsidP="0073176C">
            <w:pPr>
              <w:pStyle w:val="PlainText"/>
              <w:spacing w:before="0" w:after="0"/>
              <w:jc w:val="right"/>
              <w:rPr>
                <w:b/>
                <w:sz w:val="18"/>
                <w:szCs w:val="18"/>
              </w:rPr>
            </w:pPr>
          </w:p>
        </w:tc>
      </w:tr>
      <w:tr w:rsidR="00233852" w:rsidRPr="00E051D7" w14:paraId="5616F4EC" w14:textId="77777777" w:rsidTr="00233852">
        <w:trPr>
          <w:cantSplit/>
        </w:trPr>
        <w:tc>
          <w:tcPr>
            <w:tcW w:w="1134" w:type="dxa"/>
          </w:tcPr>
          <w:p w14:paraId="5A860264" w14:textId="5E0AB8E6" w:rsidR="00233852" w:rsidRPr="00845074" w:rsidRDefault="00233852" w:rsidP="0073176C">
            <w:pPr>
              <w:pStyle w:val="PlainText"/>
              <w:spacing w:before="0" w:after="0"/>
              <w:ind w:right="39"/>
              <w:jc w:val="right"/>
              <w:rPr>
                <w:sz w:val="18"/>
                <w:szCs w:val="18"/>
              </w:rPr>
            </w:pPr>
            <w:r>
              <w:rPr>
                <w:sz w:val="18"/>
                <w:szCs w:val="18"/>
              </w:rPr>
              <w:t>788</w:t>
            </w:r>
          </w:p>
        </w:tc>
        <w:tc>
          <w:tcPr>
            <w:tcW w:w="2523" w:type="dxa"/>
          </w:tcPr>
          <w:p w14:paraId="1A5468E0" w14:textId="0CAE35AC" w:rsidR="00233852" w:rsidRPr="009A643B" w:rsidRDefault="00233852" w:rsidP="0073176C">
            <w:pPr>
              <w:pStyle w:val="PlainText"/>
              <w:spacing w:before="0" w:after="0"/>
              <w:ind w:left="227" w:hanging="113"/>
              <w:rPr>
                <w:sz w:val="18"/>
                <w:szCs w:val="18"/>
              </w:rPr>
            </w:pPr>
            <w:r w:rsidRPr="009A643B">
              <w:rPr>
                <w:sz w:val="18"/>
                <w:szCs w:val="18"/>
              </w:rPr>
              <w:t>Closing Accumulated Funds</w:t>
            </w:r>
          </w:p>
        </w:tc>
        <w:tc>
          <w:tcPr>
            <w:tcW w:w="1117" w:type="dxa"/>
          </w:tcPr>
          <w:p w14:paraId="334829C6" w14:textId="4CFE6A89"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2,818</w:t>
            </w:r>
          </w:p>
        </w:tc>
        <w:tc>
          <w:tcPr>
            <w:tcW w:w="1179" w:type="dxa"/>
          </w:tcPr>
          <w:p w14:paraId="727766F2" w14:textId="4A6295B0"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4,045</w:t>
            </w:r>
          </w:p>
        </w:tc>
        <w:tc>
          <w:tcPr>
            <w:tcW w:w="595" w:type="dxa"/>
          </w:tcPr>
          <w:p w14:paraId="69B53FD5" w14:textId="23542C78"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44</w:t>
            </w:r>
          </w:p>
        </w:tc>
        <w:tc>
          <w:tcPr>
            <w:tcW w:w="1106" w:type="dxa"/>
          </w:tcPr>
          <w:p w14:paraId="695EBA33" w14:textId="3CA9F635"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5,167</w:t>
            </w:r>
          </w:p>
        </w:tc>
        <w:tc>
          <w:tcPr>
            <w:tcW w:w="1134" w:type="dxa"/>
          </w:tcPr>
          <w:p w14:paraId="721A1EFA" w14:textId="2B916942"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5,957</w:t>
            </w:r>
          </w:p>
        </w:tc>
        <w:tc>
          <w:tcPr>
            <w:tcW w:w="1134" w:type="dxa"/>
          </w:tcPr>
          <w:p w14:paraId="6F233E99" w14:textId="36252084"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6,649</w:t>
            </w:r>
          </w:p>
        </w:tc>
      </w:tr>
      <w:tr w:rsidR="00233852" w:rsidRPr="00E051D7" w14:paraId="11C47786" w14:textId="77777777" w:rsidTr="00233852">
        <w:trPr>
          <w:cantSplit/>
        </w:trPr>
        <w:tc>
          <w:tcPr>
            <w:tcW w:w="1134" w:type="dxa"/>
            <w:tcBorders>
              <w:bottom w:val="single" w:sz="4" w:space="0" w:color="auto"/>
            </w:tcBorders>
          </w:tcPr>
          <w:p w14:paraId="49BED428" w14:textId="19A65AF0" w:rsidR="00233852" w:rsidRPr="00845074" w:rsidRDefault="00233852" w:rsidP="0073176C">
            <w:pPr>
              <w:pStyle w:val="PlainText"/>
              <w:spacing w:before="0" w:after="0"/>
              <w:ind w:right="39"/>
              <w:jc w:val="right"/>
              <w:rPr>
                <w:rFonts w:eastAsia="MS Mincho"/>
                <w:b/>
                <w:sz w:val="18"/>
                <w:szCs w:val="18"/>
              </w:rPr>
            </w:pPr>
            <w:r>
              <w:rPr>
                <w:rFonts w:eastAsia="MS Mincho"/>
                <w:b/>
                <w:sz w:val="18"/>
                <w:szCs w:val="18"/>
              </w:rPr>
              <w:t>788</w:t>
            </w:r>
          </w:p>
        </w:tc>
        <w:tc>
          <w:tcPr>
            <w:tcW w:w="2523" w:type="dxa"/>
            <w:tcBorders>
              <w:bottom w:val="single" w:sz="4" w:space="0" w:color="auto"/>
            </w:tcBorders>
          </w:tcPr>
          <w:p w14:paraId="313C871E" w14:textId="5185DBC1" w:rsidR="00233852" w:rsidRPr="009A643B" w:rsidRDefault="00233852" w:rsidP="0073176C">
            <w:pPr>
              <w:pStyle w:val="PlainText"/>
              <w:spacing w:before="0" w:after="0"/>
              <w:ind w:left="113" w:hanging="113"/>
              <w:rPr>
                <w:rFonts w:eastAsia="MS Mincho"/>
                <w:b/>
                <w:sz w:val="18"/>
                <w:szCs w:val="18"/>
              </w:rPr>
            </w:pPr>
            <w:r w:rsidRPr="009A643B">
              <w:rPr>
                <w:b/>
                <w:sz w:val="18"/>
                <w:szCs w:val="18"/>
              </w:rPr>
              <w:t>Balance at the End of the Reporting Period</w:t>
            </w:r>
          </w:p>
        </w:tc>
        <w:tc>
          <w:tcPr>
            <w:tcW w:w="1117" w:type="dxa"/>
            <w:tcBorders>
              <w:bottom w:val="single" w:sz="4" w:space="0" w:color="auto"/>
            </w:tcBorders>
          </w:tcPr>
          <w:p w14:paraId="7A185965" w14:textId="6663E64F"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2,818</w:t>
            </w:r>
          </w:p>
        </w:tc>
        <w:tc>
          <w:tcPr>
            <w:tcW w:w="1179" w:type="dxa"/>
            <w:tcBorders>
              <w:bottom w:val="single" w:sz="4" w:space="0" w:color="auto"/>
            </w:tcBorders>
          </w:tcPr>
          <w:p w14:paraId="132A6D2F" w14:textId="6225845D"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4,045</w:t>
            </w:r>
          </w:p>
        </w:tc>
        <w:tc>
          <w:tcPr>
            <w:tcW w:w="595" w:type="dxa"/>
            <w:tcBorders>
              <w:bottom w:val="single" w:sz="4" w:space="0" w:color="auto"/>
            </w:tcBorders>
          </w:tcPr>
          <w:p w14:paraId="5DAB505B" w14:textId="2F41CAE6"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44</w:t>
            </w:r>
          </w:p>
        </w:tc>
        <w:tc>
          <w:tcPr>
            <w:tcW w:w="1106" w:type="dxa"/>
            <w:tcBorders>
              <w:bottom w:val="single" w:sz="4" w:space="0" w:color="auto"/>
            </w:tcBorders>
          </w:tcPr>
          <w:p w14:paraId="10369A50" w14:textId="5F6A716B"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5,167</w:t>
            </w:r>
          </w:p>
        </w:tc>
        <w:tc>
          <w:tcPr>
            <w:tcW w:w="1134" w:type="dxa"/>
            <w:tcBorders>
              <w:bottom w:val="single" w:sz="4" w:space="0" w:color="auto"/>
            </w:tcBorders>
          </w:tcPr>
          <w:p w14:paraId="19CAAE14" w14:textId="1250AFD2"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5,957</w:t>
            </w:r>
          </w:p>
        </w:tc>
        <w:tc>
          <w:tcPr>
            <w:tcW w:w="1134" w:type="dxa"/>
            <w:tcBorders>
              <w:bottom w:val="single" w:sz="4" w:space="0" w:color="auto"/>
            </w:tcBorders>
          </w:tcPr>
          <w:p w14:paraId="0F8505E4" w14:textId="0C29F69F" w:rsidR="00233852" w:rsidRPr="009A643B" w:rsidRDefault="00233852" w:rsidP="0073176C">
            <w:pPr>
              <w:pStyle w:val="PlainText"/>
              <w:spacing w:before="0" w:after="0"/>
              <w:ind w:right="39"/>
              <w:jc w:val="right"/>
              <w:rPr>
                <w:rFonts w:eastAsia="MS Mincho"/>
                <w:b/>
                <w:sz w:val="18"/>
                <w:szCs w:val="18"/>
              </w:rPr>
            </w:pPr>
            <w:r>
              <w:rPr>
                <w:rFonts w:eastAsia="MS Mincho"/>
                <w:b/>
                <w:sz w:val="18"/>
                <w:szCs w:val="18"/>
              </w:rPr>
              <w:t>6,649</w:t>
            </w:r>
          </w:p>
        </w:tc>
      </w:tr>
    </w:tbl>
    <w:p w14:paraId="059C473E" w14:textId="4C215F48" w:rsidR="003C247C" w:rsidRDefault="0073176C" w:rsidP="0073176C">
      <w:pPr>
        <w:spacing w:before="0" w:after="0"/>
      </w:pPr>
      <w:r>
        <w:br w:type="page"/>
      </w:r>
    </w:p>
    <w:tbl>
      <w:tblPr>
        <w:tblpPr w:leftFromText="180" w:rightFromText="180" w:vertAnchor="text" w:horzAnchor="margin" w:tblpXSpec="center" w:tblpY="-35"/>
        <w:tblW w:w="9680" w:type="dxa"/>
        <w:tblLayout w:type="fixed"/>
        <w:tblCellMar>
          <w:left w:w="28" w:type="dxa"/>
          <w:right w:w="28" w:type="dxa"/>
        </w:tblCellMar>
        <w:tblLook w:val="0000" w:firstRow="0" w:lastRow="0" w:firstColumn="0" w:lastColumn="0" w:noHBand="0" w:noVBand="0"/>
      </w:tblPr>
      <w:tblGrid>
        <w:gridCol w:w="1055"/>
        <w:gridCol w:w="2630"/>
        <w:gridCol w:w="1134"/>
        <w:gridCol w:w="976"/>
        <w:gridCol w:w="720"/>
        <w:gridCol w:w="1055"/>
        <w:gridCol w:w="1055"/>
        <w:gridCol w:w="1055"/>
      </w:tblGrid>
      <w:tr w:rsidR="00233852" w:rsidRPr="00E051D7" w14:paraId="1BC5380B" w14:textId="77777777" w:rsidTr="00233852">
        <w:trPr>
          <w:cantSplit/>
          <w:tblHeader/>
        </w:trPr>
        <w:tc>
          <w:tcPr>
            <w:tcW w:w="9680" w:type="dxa"/>
            <w:gridSpan w:val="8"/>
            <w:vAlign w:val="center"/>
          </w:tcPr>
          <w:p w14:paraId="386F2AAE" w14:textId="73D51650" w:rsidR="00233852" w:rsidRPr="00242CFC" w:rsidRDefault="00233852" w:rsidP="00233852">
            <w:pPr>
              <w:pStyle w:val="PlainText"/>
              <w:spacing w:before="0" w:after="0"/>
              <w:jc w:val="center"/>
              <w:rPr>
                <w:rFonts w:eastAsia="MS Mincho"/>
                <w:b/>
                <w:sz w:val="18"/>
                <w:szCs w:val="18"/>
              </w:rPr>
            </w:pPr>
            <w:r w:rsidRPr="008729C4">
              <w:rPr>
                <w:b/>
                <w:sz w:val="24"/>
              </w:rPr>
              <w:lastRenderedPageBreak/>
              <w:t>Building and Construction Industry Training Fund Authority</w:t>
            </w:r>
          </w:p>
        </w:tc>
      </w:tr>
      <w:tr w:rsidR="00233852" w:rsidRPr="00E051D7" w14:paraId="709AF547" w14:textId="77777777" w:rsidTr="00233852">
        <w:trPr>
          <w:cantSplit/>
          <w:tblHeader/>
        </w:trPr>
        <w:tc>
          <w:tcPr>
            <w:tcW w:w="9680" w:type="dxa"/>
            <w:gridSpan w:val="8"/>
            <w:tcBorders>
              <w:bottom w:val="single" w:sz="4" w:space="0" w:color="auto"/>
            </w:tcBorders>
            <w:vAlign w:val="center"/>
          </w:tcPr>
          <w:p w14:paraId="59AD8382" w14:textId="7C8E1E03" w:rsidR="00233852" w:rsidRPr="00242CFC" w:rsidRDefault="00233852" w:rsidP="00233852">
            <w:pPr>
              <w:pStyle w:val="PlainText"/>
              <w:spacing w:before="0" w:after="0"/>
              <w:jc w:val="center"/>
              <w:rPr>
                <w:rFonts w:eastAsia="MS Mincho"/>
                <w:b/>
                <w:sz w:val="18"/>
                <w:szCs w:val="18"/>
              </w:rPr>
            </w:pPr>
            <w:r w:rsidRPr="008729C4">
              <w:rPr>
                <w:rFonts w:eastAsia="MS Mincho"/>
                <w:b/>
                <w:sz w:val="24"/>
              </w:rPr>
              <w:t>Cash Flow Statement</w:t>
            </w:r>
          </w:p>
        </w:tc>
      </w:tr>
      <w:tr w:rsidR="00233852" w:rsidRPr="00E051D7" w14:paraId="545BFE9D" w14:textId="77777777" w:rsidTr="00233852">
        <w:trPr>
          <w:cantSplit/>
          <w:tblHeader/>
        </w:trPr>
        <w:tc>
          <w:tcPr>
            <w:tcW w:w="1055" w:type="dxa"/>
            <w:tcBorders>
              <w:top w:val="single" w:sz="4" w:space="0" w:color="auto"/>
            </w:tcBorders>
          </w:tcPr>
          <w:p w14:paraId="479524F0" w14:textId="27E93099" w:rsidR="00233852" w:rsidRPr="000E7637" w:rsidRDefault="00233852" w:rsidP="00233852">
            <w:pPr>
              <w:pStyle w:val="PlainText"/>
              <w:spacing w:before="0" w:after="0"/>
              <w:jc w:val="right"/>
              <w:rPr>
                <w:rFonts w:eastAsia="MS Mincho"/>
                <w:b/>
                <w:sz w:val="18"/>
                <w:szCs w:val="18"/>
              </w:rPr>
            </w:pPr>
            <w:r w:rsidRPr="000E7637">
              <w:rPr>
                <w:rFonts w:eastAsia="MS Mincho"/>
                <w:b/>
                <w:sz w:val="18"/>
                <w:szCs w:val="18"/>
              </w:rPr>
              <w:t>202</w:t>
            </w:r>
            <w:r>
              <w:rPr>
                <w:rFonts w:eastAsia="MS Mincho"/>
                <w:b/>
                <w:sz w:val="18"/>
                <w:szCs w:val="18"/>
              </w:rPr>
              <w:t>5-26</w:t>
            </w:r>
          </w:p>
        </w:tc>
        <w:tc>
          <w:tcPr>
            <w:tcW w:w="2630" w:type="dxa"/>
            <w:tcBorders>
              <w:top w:val="single" w:sz="4" w:space="0" w:color="auto"/>
            </w:tcBorders>
          </w:tcPr>
          <w:p w14:paraId="6526FE9A" w14:textId="77777777" w:rsidR="00233852" w:rsidRPr="00EB4176" w:rsidRDefault="00233852" w:rsidP="00233852">
            <w:pPr>
              <w:pStyle w:val="PlainText"/>
              <w:spacing w:before="0" w:after="0"/>
              <w:rPr>
                <w:rFonts w:eastAsia="MS Mincho"/>
                <w:b/>
                <w:sz w:val="18"/>
                <w:szCs w:val="18"/>
              </w:rPr>
            </w:pPr>
          </w:p>
        </w:tc>
        <w:tc>
          <w:tcPr>
            <w:tcW w:w="1134" w:type="dxa"/>
            <w:tcBorders>
              <w:top w:val="single" w:sz="4" w:space="0" w:color="auto"/>
            </w:tcBorders>
          </w:tcPr>
          <w:p w14:paraId="24025162" w14:textId="100E4DE3" w:rsidR="00233852" w:rsidRPr="009E5A7D" w:rsidRDefault="00233852" w:rsidP="00233852">
            <w:pPr>
              <w:pStyle w:val="PlainText"/>
              <w:spacing w:before="0" w:after="0"/>
              <w:jc w:val="right"/>
              <w:rPr>
                <w:rFonts w:eastAsia="MS Mincho"/>
                <w:b/>
                <w:sz w:val="18"/>
                <w:szCs w:val="18"/>
              </w:rPr>
            </w:pPr>
            <w:r w:rsidRPr="009E5A7D">
              <w:rPr>
                <w:rFonts w:eastAsia="MS Mincho"/>
                <w:b/>
                <w:sz w:val="18"/>
                <w:szCs w:val="18"/>
              </w:rPr>
              <w:t>20</w:t>
            </w:r>
            <w:r>
              <w:rPr>
                <w:rFonts w:eastAsia="MS Mincho"/>
                <w:b/>
                <w:sz w:val="18"/>
                <w:szCs w:val="18"/>
              </w:rPr>
              <w:t>25</w:t>
            </w:r>
            <w:r w:rsidRPr="009E5A7D">
              <w:rPr>
                <w:rFonts w:eastAsia="MS Mincho"/>
                <w:b/>
                <w:sz w:val="18"/>
                <w:szCs w:val="18"/>
              </w:rPr>
              <w:t>-</w:t>
            </w:r>
            <w:r>
              <w:rPr>
                <w:rFonts w:eastAsia="MS Mincho"/>
                <w:b/>
                <w:sz w:val="18"/>
                <w:szCs w:val="18"/>
              </w:rPr>
              <w:t>26</w:t>
            </w:r>
          </w:p>
        </w:tc>
        <w:tc>
          <w:tcPr>
            <w:tcW w:w="976" w:type="dxa"/>
            <w:tcBorders>
              <w:top w:val="single" w:sz="4" w:space="0" w:color="auto"/>
            </w:tcBorders>
          </w:tcPr>
          <w:p w14:paraId="07F8E49D" w14:textId="05E2D0AF"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20</w:t>
            </w:r>
            <w:r>
              <w:rPr>
                <w:rFonts w:eastAsia="MS Mincho"/>
                <w:b/>
                <w:sz w:val="18"/>
                <w:szCs w:val="18"/>
              </w:rPr>
              <w:t>26-27</w:t>
            </w:r>
          </w:p>
        </w:tc>
        <w:tc>
          <w:tcPr>
            <w:tcW w:w="720" w:type="dxa"/>
            <w:tcBorders>
              <w:top w:val="single" w:sz="4" w:space="0" w:color="auto"/>
            </w:tcBorders>
          </w:tcPr>
          <w:p w14:paraId="7266FD80" w14:textId="77777777" w:rsidR="00233852" w:rsidRPr="006911FD" w:rsidRDefault="00233852" w:rsidP="00233852">
            <w:pPr>
              <w:pStyle w:val="PlainText"/>
              <w:spacing w:before="0" w:after="0"/>
              <w:jc w:val="right"/>
              <w:rPr>
                <w:rFonts w:eastAsia="MS Mincho"/>
                <w:b/>
                <w:sz w:val="18"/>
                <w:szCs w:val="18"/>
                <w:highlight w:val="yellow"/>
              </w:rPr>
            </w:pPr>
          </w:p>
        </w:tc>
        <w:tc>
          <w:tcPr>
            <w:tcW w:w="1055" w:type="dxa"/>
            <w:tcBorders>
              <w:top w:val="single" w:sz="4" w:space="0" w:color="auto"/>
            </w:tcBorders>
          </w:tcPr>
          <w:p w14:paraId="7418069E" w14:textId="04D7ACF0"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20</w:t>
            </w:r>
            <w:r>
              <w:rPr>
                <w:rFonts w:eastAsia="MS Mincho"/>
                <w:b/>
                <w:sz w:val="18"/>
                <w:szCs w:val="18"/>
              </w:rPr>
              <w:t>27</w:t>
            </w:r>
            <w:r w:rsidRPr="00242CFC">
              <w:rPr>
                <w:rFonts w:eastAsia="MS Mincho"/>
                <w:b/>
                <w:sz w:val="18"/>
                <w:szCs w:val="18"/>
              </w:rPr>
              <w:t>-</w:t>
            </w:r>
            <w:r>
              <w:rPr>
                <w:rFonts w:eastAsia="MS Mincho"/>
                <w:b/>
                <w:sz w:val="18"/>
                <w:szCs w:val="18"/>
              </w:rPr>
              <w:t>28</w:t>
            </w:r>
          </w:p>
        </w:tc>
        <w:tc>
          <w:tcPr>
            <w:tcW w:w="1055" w:type="dxa"/>
            <w:tcBorders>
              <w:top w:val="single" w:sz="4" w:space="0" w:color="auto"/>
            </w:tcBorders>
          </w:tcPr>
          <w:p w14:paraId="58C2C39F" w14:textId="108777C0"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202</w:t>
            </w:r>
            <w:r>
              <w:rPr>
                <w:rFonts w:eastAsia="MS Mincho"/>
                <w:b/>
                <w:sz w:val="18"/>
                <w:szCs w:val="18"/>
              </w:rPr>
              <w:t>8</w:t>
            </w:r>
            <w:r w:rsidRPr="00242CFC">
              <w:rPr>
                <w:rFonts w:eastAsia="MS Mincho"/>
                <w:b/>
                <w:sz w:val="18"/>
                <w:szCs w:val="18"/>
              </w:rPr>
              <w:t>-</w:t>
            </w:r>
            <w:r>
              <w:rPr>
                <w:rFonts w:eastAsia="MS Mincho"/>
                <w:b/>
                <w:sz w:val="18"/>
                <w:szCs w:val="18"/>
              </w:rPr>
              <w:t>29</w:t>
            </w:r>
          </w:p>
        </w:tc>
        <w:tc>
          <w:tcPr>
            <w:tcW w:w="1055" w:type="dxa"/>
            <w:tcBorders>
              <w:top w:val="single" w:sz="4" w:space="0" w:color="auto"/>
            </w:tcBorders>
          </w:tcPr>
          <w:p w14:paraId="42D79E14" w14:textId="6ABADF8E"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202</w:t>
            </w:r>
            <w:r>
              <w:rPr>
                <w:rFonts w:eastAsia="MS Mincho"/>
                <w:b/>
                <w:sz w:val="18"/>
                <w:szCs w:val="18"/>
              </w:rPr>
              <w:t>9</w:t>
            </w:r>
            <w:r w:rsidRPr="00242CFC">
              <w:rPr>
                <w:rFonts w:eastAsia="MS Mincho"/>
                <w:b/>
                <w:sz w:val="18"/>
                <w:szCs w:val="18"/>
              </w:rPr>
              <w:t>-</w:t>
            </w:r>
            <w:r>
              <w:rPr>
                <w:rFonts w:eastAsia="MS Mincho"/>
                <w:b/>
                <w:sz w:val="18"/>
                <w:szCs w:val="18"/>
              </w:rPr>
              <w:t>30</w:t>
            </w:r>
          </w:p>
        </w:tc>
      </w:tr>
      <w:tr w:rsidR="00233852" w:rsidRPr="00E051D7" w14:paraId="74385523" w14:textId="77777777" w:rsidTr="00233852">
        <w:trPr>
          <w:cantSplit/>
          <w:tblHeader/>
        </w:trPr>
        <w:tc>
          <w:tcPr>
            <w:tcW w:w="1055" w:type="dxa"/>
          </w:tcPr>
          <w:p w14:paraId="6843A78C" w14:textId="2E4BFE2C" w:rsidR="00233852" w:rsidRPr="000E7637" w:rsidRDefault="00233852" w:rsidP="00233852">
            <w:pPr>
              <w:pStyle w:val="PlainText"/>
              <w:spacing w:before="0" w:after="0"/>
              <w:jc w:val="right"/>
              <w:rPr>
                <w:rFonts w:eastAsia="MS Mincho"/>
                <w:b/>
                <w:sz w:val="18"/>
                <w:szCs w:val="18"/>
              </w:rPr>
            </w:pPr>
            <w:r w:rsidRPr="000E7637">
              <w:rPr>
                <w:rFonts w:eastAsia="MS Mincho"/>
                <w:b/>
                <w:sz w:val="18"/>
                <w:szCs w:val="18"/>
              </w:rPr>
              <w:t>Budget</w:t>
            </w:r>
          </w:p>
        </w:tc>
        <w:tc>
          <w:tcPr>
            <w:tcW w:w="2630" w:type="dxa"/>
          </w:tcPr>
          <w:p w14:paraId="66BFABC3" w14:textId="77777777" w:rsidR="00233852" w:rsidRPr="00EB4176" w:rsidRDefault="00233852" w:rsidP="00233852">
            <w:pPr>
              <w:pStyle w:val="PlainText"/>
              <w:spacing w:before="0" w:after="0"/>
              <w:rPr>
                <w:rFonts w:eastAsia="MS Mincho"/>
                <w:b/>
                <w:sz w:val="18"/>
                <w:szCs w:val="18"/>
              </w:rPr>
            </w:pPr>
          </w:p>
        </w:tc>
        <w:tc>
          <w:tcPr>
            <w:tcW w:w="1134" w:type="dxa"/>
          </w:tcPr>
          <w:p w14:paraId="622D4FCC" w14:textId="4927975A" w:rsidR="00233852" w:rsidRPr="009E5A7D" w:rsidRDefault="00233852" w:rsidP="00233852">
            <w:pPr>
              <w:pStyle w:val="PlainText"/>
              <w:spacing w:before="0" w:after="0"/>
              <w:ind w:right="-42"/>
              <w:jc w:val="right"/>
              <w:rPr>
                <w:rFonts w:eastAsia="MS Mincho"/>
                <w:b/>
                <w:sz w:val="18"/>
                <w:szCs w:val="18"/>
              </w:rPr>
            </w:pPr>
            <w:r>
              <w:rPr>
                <w:rFonts w:eastAsia="MS Mincho"/>
                <w:b/>
                <w:sz w:val="18"/>
                <w:szCs w:val="18"/>
              </w:rPr>
              <w:t xml:space="preserve">Estimated </w:t>
            </w:r>
            <w:r w:rsidRPr="009E5A7D">
              <w:rPr>
                <w:rFonts w:eastAsia="MS Mincho"/>
                <w:b/>
                <w:sz w:val="18"/>
                <w:szCs w:val="18"/>
              </w:rPr>
              <w:t>Outcome</w:t>
            </w:r>
          </w:p>
        </w:tc>
        <w:tc>
          <w:tcPr>
            <w:tcW w:w="976" w:type="dxa"/>
          </w:tcPr>
          <w:p w14:paraId="7F5B3DE4" w14:textId="2FE787DE"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Budget</w:t>
            </w:r>
          </w:p>
        </w:tc>
        <w:tc>
          <w:tcPr>
            <w:tcW w:w="720" w:type="dxa"/>
          </w:tcPr>
          <w:p w14:paraId="6A624C89" w14:textId="1302C90C" w:rsidR="00233852" w:rsidRPr="00F84C39" w:rsidRDefault="00233852" w:rsidP="00233852">
            <w:pPr>
              <w:pStyle w:val="PlainText"/>
              <w:spacing w:before="0" w:after="0"/>
              <w:jc w:val="right"/>
              <w:rPr>
                <w:rFonts w:eastAsia="MS Mincho"/>
                <w:b/>
                <w:sz w:val="18"/>
                <w:szCs w:val="18"/>
              </w:rPr>
            </w:pPr>
            <w:r w:rsidRPr="00F84C39">
              <w:rPr>
                <w:rFonts w:eastAsia="MS Mincho"/>
                <w:b/>
                <w:sz w:val="18"/>
                <w:szCs w:val="18"/>
              </w:rPr>
              <w:t>Var</w:t>
            </w:r>
          </w:p>
        </w:tc>
        <w:tc>
          <w:tcPr>
            <w:tcW w:w="1055" w:type="dxa"/>
          </w:tcPr>
          <w:p w14:paraId="581F1596" w14:textId="0C918CDF"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Estimate</w:t>
            </w:r>
          </w:p>
        </w:tc>
        <w:tc>
          <w:tcPr>
            <w:tcW w:w="1055" w:type="dxa"/>
          </w:tcPr>
          <w:p w14:paraId="3B8BF1F6" w14:textId="17F1F65D"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Estimate</w:t>
            </w:r>
          </w:p>
        </w:tc>
        <w:tc>
          <w:tcPr>
            <w:tcW w:w="1055" w:type="dxa"/>
          </w:tcPr>
          <w:p w14:paraId="02CE3560" w14:textId="636B638B"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Estimate</w:t>
            </w:r>
          </w:p>
        </w:tc>
      </w:tr>
      <w:tr w:rsidR="00233852" w:rsidRPr="00E051D7" w14:paraId="2E19E462" w14:textId="77777777" w:rsidTr="00233852">
        <w:trPr>
          <w:cantSplit/>
          <w:tblHeader/>
        </w:trPr>
        <w:tc>
          <w:tcPr>
            <w:tcW w:w="1055" w:type="dxa"/>
            <w:tcBorders>
              <w:bottom w:val="single" w:sz="4" w:space="0" w:color="auto"/>
            </w:tcBorders>
          </w:tcPr>
          <w:p w14:paraId="3027077E" w14:textId="2B779B92" w:rsidR="00233852" w:rsidRPr="000E7637" w:rsidRDefault="00233852" w:rsidP="00233852">
            <w:pPr>
              <w:pStyle w:val="PlainText"/>
              <w:spacing w:before="0" w:after="0"/>
              <w:jc w:val="right"/>
              <w:rPr>
                <w:rFonts w:eastAsia="MS Mincho"/>
                <w:b/>
                <w:sz w:val="18"/>
                <w:szCs w:val="18"/>
              </w:rPr>
            </w:pPr>
            <w:r w:rsidRPr="000E7637">
              <w:rPr>
                <w:rFonts w:eastAsia="MS Mincho"/>
                <w:b/>
                <w:sz w:val="18"/>
                <w:szCs w:val="18"/>
              </w:rPr>
              <w:t>$'000</w:t>
            </w:r>
          </w:p>
        </w:tc>
        <w:tc>
          <w:tcPr>
            <w:tcW w:w="2630" w:type="dxa"/>
            <w:tcBorders>
              <w:bottom w:val="single" w:sz="4" w:space="0" w:color="auto"/>
            </w:tcBorders>
          </w:tcPr>
          <w:p w14:paraId="00CA22E7" w14:textId="77777777" w:rsidR="00233852" w:rsidRPr="00EB4176" w:rsidRDefault="00233852" w:rsidP="00233852">
            <w:pPr>
              <w:pStyle w:val="PlainText"/>
              <w:spacing w:before="0" w:after="0"/>
              <w:rPr>
                <w:rFonts w:eastAsia="MS Mincho"/>
                <w:b/>
                <w:sz w:val="18"/>
                <w:szCs w:val="18"/>
              </w:rPr>
            </w:pPr>
          </w:p>
        </w:tc>
        <w:tc>
          <w:tcPr>
            <w:tcW w:w="1134" w:type="dxa"/>
            <w:tcBorders>
              <w:bottom w:val="single" w:sz="4" w:space="0" w:color="auto"/>
            </w:tcBorders>
          </w:tcPr>
          <w:p w14:paraId="65A9BAFA" w14:textId="2E44B681" w:rsidR="00233852" w:rsidRPr="009E5A7D" w:rsidRDefault="00233852" w:rsidP="00233852">
            <w:pPr>
              <w:pStyle w:val="PlainText"/>
              <w:spacing w:before="0" w:after="0"/>
              <w:jc w:val="right"/>
              <w:rPr>
                <w:rFonts w:eastAsia="MS Mincho"/>
                <w:b/>
                <w:sz w:val="18"/>
                <w:szCs w:val="18"/>
              </w:rPr>
            </w:pPr>
            <w:r w:rsidRPr="009E5A7D">
              <w:rPr>
                <w:rFonts w:eastAsia="MS Mincho"/>
                <w:b/>
                <w:sz w:val="18"/>
                <w:szCs w:val="18"/>
              </w:rPr>
              <w:t>$'000</w:t>
            </w:r>
          </w:p>
        </w:tc>
        <w:tc>
          <w:tcPr>
            <w:tcW w:w="976" w:type="dxa"/>
            <w:tcBorders>
              <w:bottom w:val="single" w:sz="4" w:space="0" w:color="auto"/>
            </w:tcBorders>
          </w:tcPr>
          <w:p w14:paraId="3B76F877" w14:textId="10E71624"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$'000</w:t>
            </w:r>
          </w:p>
        </w:tc>
        <w:tc>
          <w:tcPr>
            <w:tcW w:w="720" w:type="dxa"/>
            <w:tcBorders>
              <w:bottom w:val="single" w:sz="4" w:space="0" w:color="auto"/>
            </w:tcBorders>
          </w:tcPr>
          <w:p w14:paraId="5E26C4E5" w14:textId="6B77514E" w:rsidR="00233852" w:rsidRPr="00F84C39" w:rsidRDefault="00233852" w:rsidP="00233852">
            <w:pPr>
              <w:pStyle w:val="PlainText"/>
              <w:spacing w:before="0" w:after="0"/>
              <w:jc w:val="right"/>
              <w:rPr>
                <w:rFonts w:eastAsia="MS Mincho"/>
                <w:b/>
                <w:sz w:val="18"/>
                <w:szCs w:val="18"/>
              </w:rPr>
            </w:pPr>
            <w:r w:rsidRPr="00F84C39">
              <w:rPr>
                <w:rFonts w:eastAsia="MS Mincho"/>
                <w:b/>
                <w:sz w:val="18"/>
                <w:szCs w:val="18"/>
              </w:rPr>
              <w:t>%</w:t>
            </w:r>
          </w:p>
        </w:tc>
        <w:tc>
          <w:tcPr>
            <w:tcW w:w="1055" w:type="dxa"/>
            <w:tcBorders>
              <w:bottom w:val="single" w:sz="4" w:space="0" w:color="auto"/>
            </w:tcBorders>
          </w:tcPr>
          <w:p w14:paraId="105C72F7" w14:textId="03FA05C8"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$'000</w:t>
            </w:r>
          </w:p>
        </w:tc>
        <w:tc>
          <w:tcPr>
            <w:tcW w:w="1055" w:type="dxa"/>
            <w:tcBorders>
              <w:bottom w:val="single" w:sz="4" w:space="0" w:color="auto"/>
            </w:tcBorders>
          </w:tcPr>
          <w:p w14:paraId="45B3252D" w14:textId="3CC08E0E"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$'000</w:t>
            </w:r>
          </w:p>
        </w:tc>
        <w:tc>
          <w:tcPr>
            <w:tcW w:w="1055" w:type="dxa"/>
            <w:tcBorders>
              <w:bottom w:val="single" w:sz="4" w:space="0" w:color="auto"/>
            </w:tcBorders>
          </w:tcPr>
          <w:p w14:paraId="04A61913" w14:textId="7256C2E2" w:rsidR="00233852" w:rsidRPr="00242CFC" w:rsidRDefault="00233852" w:rsidP="00233852">
            <w:pPr>
              <w:pStyle w:val="PlainText"/>
              <w:spacing w:before="0" w:after="0"/>
              <w:jc w:val="right"/>
              <w:rPr>
                <w:rFonts w:eastAsia="MS Mincho"/>
                <w:b/>
                <w:sz w:val="18"/>
                <w:szCs w:val="18"/>
              </w:rPr>
            </w:pPr>
            <w:r w:rsidRPr="00242CFC">
              <w:rPr>
                <w:rFonts w:eastAsia="MS Mincho"/>
                <w:b/>
                <w:sz w:val="18"/>
                <w:szCs w:val="18"/>
              </w:rPr>
              <w:t>$'000</w:t>
            </w:r>
          </w:p>
        </w:tc>
      </w:tr>
      <w:tr w:rsidR="00233852" w:rsidRPr="00E051D7" w14:paraId="036761D1" w14:textId="77777777" w:rsidTr="00233852">
        <w:trPr>
          <w:cantSplit/>
        </w:trPr>
        <w:tc>
          <w:tcPr>
            <w:tcW w:w="1055" w:type="dxa"/>
            <w:tcBorders>
              <w:top w:val="single" w:sz="4" w:space="0" w:color="auto"/>
            </w:tcBorders>
          </w:tcPr>
          <w:p w14:paraId="325B549A" w14:textId="77777777" w:rsidR="00233852" w:rsidRPr="000E7637" w:rsidRDefault="00233852" w:rsidP="00233852">
            <w:pPr>
              <w:pStyle w:val="PlainText"/>
              <w:spacing w:before="0" w:after="0"/>
              <w:jc w:val="right"/>
              <w:rPr>
                <w:rFonts w:eastAsia="MS Mincho"/>
                <w:b/>
                <w:sz w:val="18"/>
                <w:szCs w:val="18"/>
              </w:rPr>
            </w:pPr>
          </w:p>
        </w:tc>
        <w:tc>
          <w:tcPr>
            <w:tcW w:w="2630" w:type="dxa"/>
            <w:tcBorders>
              <w:top w:val="single" w:sz="4" w:space="0" w:color="auto"/>
            </w:tcBorders>
          </w:tcPr>
          <w:p w14:paraId="6B67887F" w14:textId="00602630" w:rsidR="00233852" w:rsidRPr="00EB4176" w:rsidRDefault="00233852" w:rsidP="00233852">
            <w:pPr>
              <w:pStyle w:val="PlainText"/>
              <w:spacing w:before="0" w:after="0"/>
              <w:ind w:left="113" w:hanging="113"/>
              <w:rPr>
                <w:rFonts w:eastAsia="MS Mincho"/>
                <w:b/>
                <w:sz w:val="18"/>
                <w:szCs w:val="18"/>
              </w:rPr>
            </w:pPr>
            <w:r w:rsidRPr="00527B5A">
              <w:rPr>
                <w:rFonts w:eastAsia="MS Mincho"/>
                <w:b/>
                <w:sz w:val="18"/>
                <w:szCs w:val="18"/>
              </w:rPr>
              <w:t>CASH FLOWS FROM OPERATING ACTIVITIES</w:t>
            </w:r>
          </w:p>
        </w:tc>
        <w:tc>
          <w:tcPr>
            <w:tcW w:w="1134" w:type="dxa"/>
            <w:tcBorders>
              <w:top w:val="single" w:sz="4" w:space="0" w:color="auto"/>
            </w:tcBorders>
          </w:tcPr>
          <w:p w14:paraId="7DEC5EF4" w14:textId="08C4960E" w:rsidR="00233852" w:rsidRPr="009E5A7D" w:rsidRDefault="00233852" w:rsidP="00233852">
            <w:pPr>
              <w:pStyle w:val="PlainText"/>
              <w:spacing w:before="0" w:after="0"/>
              <w:jc w:val="right"/>
              <w:rPr>
                <w:rFonts w:eastAsia="MS Mincho"/>
                <w:b/>
                <w:sz w:val="18"/>
                <w:szCs w:val="18"/>
              </w:rPr>
            </w:pPr>
            <w:r>
              <w:rPr>
                <w:rFonts w:eastAsia="MS Mincho"/>
                <w:b/>
                <w:sz w:val="18"/>
                <w:szCs w:val="18"/>
              </w:rPr>
              <w:t xml:space="preserve">              </w:t>
            </w:r>
          </w:p>
        </w:tc>
        <w:tc>
          <w:tcPr>
            <w:tcW w:w="976" w:type="dxa"/>
            <w:tcBorders>
              <w:top w:val="single" w:sz="4" w:space="0" w:color="auto"/>
            </w:tcBorders>
          </w:tcPr>
          <w:p w14:paraId="7003A95A" w14:textId="77777777" w:rsidR="00233852" w:rsidRPr="00242CFC" w:rsidRDefault="00233852" w:rsidP="00233852">
            <w:pPr>
              <w:pStyle w:val="PlainText"/>
              <w:spacing w:before="0" w:after="0"/>
              <w:jc w:val="right"/>
              <w:rPr>
                <w:rFonts w:eastAsia="MS Mincho"/>
                <w:b/>
                <w:sz w:val="18"/>
                <w:szCs w:val="18"/>
              </w:rPr>
            </w:pPr>
          </w:p>
        </w:tc>
        <w:tc>
          <w:tcPr>
            <w:tcW w:w="720" w:type="dxa"/>
            <w:tcBorders>
              <w:top w:val="single" w:sz="4" w:space="0" w:color="auto"/>
            </w:tcBorders>
          </w:tcPr>
          <w:p w14:paraId="5784E57E" w14:textId="77777777" w:rsidR="00233852" w:rsidRPr="00F84C39" w:rsidRDefault="00233852" w:rsidP="00233852">
            <w:pPr>
              <w:pStyle w:val="PlainText"/>
              <w:spacing w:before="0" w:after="0"/>
              <w:jc w:val="right"/>
              <w:rPr>
                <w:rFonts w:eastAsia="MS Mincho"/>
                <w:b/>
                <w:sz w:val="18"/>
                <w:szCs w:val="18"/>
              </w:rPr>
            </w:pPr>
          </w:p>
        </w:tc>
        <w:tc>
          <w:tcPr>
            <w:tcW w:w="1055" w:type="dxa"/>
            <w:tcBorders>
              <w:top w:val="single" w:sz="4" w:space="0" w:color="auto"/>
            </w:tcBorders>
          </w:tcPr>
          <w:p w14:paraId="20650019" w14:textId="77777777" w:rsidR="00233852" w:rsidRPr="00242CFC" w:rsidRDefault="00233852" w:rsidP="00233852">
            <w:pPr>
              <w:pStyle w:val="PlainText"/>
              <w:spacing w:before="0" w:after="0"/>
              <w:jc w:val="right"/>
              <w:rPr>
                <w:rFonts w:eastAsia="MS Mincho"/>
                <w:b/>
                <w:sz w:val="18"/>
                <w:szCs w:val="18"/>
              </w:rPr>
            </w:pPr>
          </w:p>
        </w:tc>
        <w:tc>
          <w:tcPr>
            <w:tcW w:w="1055" w:type="dxa"/>
            <w:tcBorders>
              <w:top w:val="single" w:sz="4" w:space="0" w:color="auto"/>
            </w:tcBorders>
          </w:tcPr>
          <w:p w14:paraId="5DC17315" w14:textId="77777777" w:rsidR="00233852" w:rsidRPr="00242CFC" w:rsidRDefault="00233852" w:rsidP="00233852">
            <w:pPr>
              <w:pStyle w:val="PlainText"/>
              <w:spacing w:before="0" w:after="0"/>
              <w:jc w:val="right"/>
              <w:rPr>
                <w:rFonts w:eastAsia="MS Mincho"/>
                <w:b/>
                <w:sz w:val="18"/>
                <w:szCs w:val="18"/>
              </w:rPr>
            </w:pPr>
          </w:p>
        </w:tc>
        <w:tc>
          <w:tcPr>
            <w:tcW w:w="1055" w:type="dxa"/>
            <w:tcBorders>
              <w:top w:val="single" w:sz="4" w:space="0" w:color="auto"/>
            </w:tcBorders>
          </w:tcPr>
          <w:p w14:paraId="6168C8B7" w14:textId="77777777" w:rsidR="00233852" w:rsidRPr="00242CFC" w:rsidRDefault="00233852" w:rsidP="00233852">
            <w:pPr>
              <w:pStyle w:val="PlainText"/>
              <w:spacing w:before="0" w:after="0"/>
              <w:jc w:val="right"/>
              <w:rPr>
                <w:rFonts w:eastAsia="MS Mincho"/>
                <w:b/>
                <w:sz w:val="18"/>
                <w:szCs w:val="18"/>
              </w:rPr>
            </w:pPr>
          </w:p>
        </w:tc>
      </w:tr>
      <w:tr w:rsidR="00233852" w:rsidRPr="00E051D7" w14:paraId="1DC73C84" w14:textId="77777777" w:rsidTr="00233852">
        <w:trPr>
          <w:cantSplit/>
        </w:trPr>
        <w:tc>
          <w:tcPr>
            <w:tcW w:w="1055" w:type="dxa"/>
          </w:tcPr>
          <w:p w14:paraId="30204207" w14:textId="77777777" w:rsidR="00233852" w:rsidRPr="000E7637" w:rsidRDefault="00233852" w:rsidP="00233852">
            <w:pPr>
              <w:pStyle w:val="PlainText"/>
              <w:spacing w:before="0" w:after="0"/>
              <w:jc w:val="right"/>
              <w:rPr>
                <w:rFonts w:eastAsia="MS Mincho"/>
                <w:b/>
                <w:sz w:val="18"/>
                <w:szCs w:val="18"/>
              </w:rPr>
            </w:pPr>
          </w:p>
        </w:tc>
        <w:tc>
          <w:tcPr>
            <w:tcW w:w="2630" w:type="dxa"/>
          </w:tcPr>
          <w:p w14:paraId="56A7A94A" w14:textId="0E60BAD9" w:rsidR="00233852" w:rsidRPr="00EB4176" w:rsidRDefault="00233852" w:rsidP="00233852">
            <w:pPr>
              <w:pStyle w:val="PlainText"/>
              <w:spacing w:before="0" w:after="0"/>
              <w:ind w:left="113" w:hanging="113"/>
              <w:rPr>
                <w:rFonts w:eastAsia="MS Mincho"/>
                <w:b/>
                <w:sz w:val="18"/>
                <w:szCs w:val="18"/>
              </w:rPr>
            </w:pPr>
            <w:r w:rsidRPr="00527B5A">
              <w:rPr>
                <w:rFonts w:eastAsia="MS Mincho"/>
                <w:b/>
                <w:sz w:val="18"/>
                <w:szCs w:val="18"/>
              </w:rPr>
              <w:t>Receipts</w:t>
            </w:r>
          </w:p>
        </w:tc>
        <w:tc>
          <w:tcPr>
            <w:tcW w:w="1134" w:type="dxa"/>
          </w:tcPr>
          <w:p w14:paraId="79166E98" w14:textId="77777777" w:rsidR="00233852" w:rsidRPr="00C014AC" w:rsidRDefault="00233852" w:rsidP="00233852">
            <w:pPr>
              <w:pStyle w:val="PlainText"/>
              <w:spacing w:before="0" w:after="0"/>
              <w:jc w:val="right"/>
              <w:rPr>
                <w:rFonts w:eastAsia="MS Mincho"/>
                <w:b/>
                <w:sz w:val="18"/>
                <w:szCs w:val="18"/>
                <w:highlight w:val="green"/>
              </w:rPr>
            </w:pPr>
          </w:p>
        </w:tc>
        <w:tc>
          <w:tcPr>
            <w:tcW w:w="976" w:type="dxa"/>
          </w:tcPr>
          <w:p w14:paraId="6C9DC0F1" w14:textId="77777777" w:rsidR="00233852" w:rsidRPr="00242CFC" w:rsidRDefault="00233852" w:rsidP="00233852">
            <w:pPr>
              <w:pStyle w:val="PlainText"/>
              <w:spacing w:before="0" w:after="0"/>
              <w:jc w:val="right"/>
              <w:rPr>
                <w:rFonts w:eastAsia="MS Mincho"/>
                <w:b/>
                <w:sz w:val="18"/>
                <w:szCs w:val="18"/>
              </w:rPr>
            </w:pPr>
          </w:p>
        </w:tc>
        <w:tc>
          <w:tcPr>
            <w:tcW w:w="720" w:type="dxa"/>
          </w:tcPr>
          <w:p w14:paraId="7AFFC3F9" w14:textId="77777777" w:rsidR="00233852" w:rsidRPr="00F84C39" w:rsidRDefault="00233852" w:rsidP="00233852">
            <w:pPr>
              <w:pStyle w:val="PlainText"/>
              <w:spacing w:before="0" w:after="0"/>
              <w:jc w:val="right"/>
              <w:rPr>
                <w:rFonts w:eastAsia="MS Mincho"/>
                <w:b/>
                <w:sz w:val="18"/>
                <w:szCs w:val="18"/>
              </w:rPr>
            </w:pPr>
          </w:p>
        </w:tc>
        <w:tc>
          <w:tcPr>
            <w:tcW w:w="1055" w:type="dxa"/>
          </w:tcPr>
          <w:p w14:paraId="410E3359"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58D4BBF7"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743BDC60" w14:textId="77777777" w:rsidR="00233852" w:rsidRPr="00242CFC" w:rsidRDefault="00233852" w:rsidP="00233852">
            <w:pPr>
              <w:pStyle w:val="PlainText"/>
              <w:spacing w:before="0" w:after="0"/>
              <w:jc w:val="right"/>
              <w:rPr>
                <w:rFonts w:eastAsia="MS Mincho"/>
                <w:b/>
                <w:sz w:val="18"/>
                <w:szCs w:val="18"/>
              </w:rPr>
            </w:pPr>
          </w:p>
        </w:tc>
      </w:tr>
      <w:tr w:rsidR="00233852" w:rsidRPr="00E051D7" w14:paraId="72141F8F" w14:textId="77777777" w:rsidTr="00233852">
        <w:trPr>
          <w:cantSplit/>
        </w:trPr>
        <w:tc>
          <w:tcPr>
            <w:tcW w:w="1055" w:type="dxa"/>
          </w:tcPr>
          <w:p w14:paraId="7F69451A" w14:textId="29D50D7A"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3,942</w:t>
            </w:r>
          </w:p>
        </w:tc>
        <w:tc>
          <w:tcPr>
            <w:tcW w:w="2630" w:type="dxa"/>
          </w:tcPr>
          <w:p w14:paraId="2FC505B5" w14:textId="67D06246"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Levies Received</w:t>
            </w:r>
          </w:p>
        </w:tc>
        <w:tc>
          <w:tcPr>
            <w:tcW w:w="1134" w:type="dxa"/>
          </w:tcPr>
          <w:p w14:paraId="3478BA56" w14:textId="6740FE62"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4,357</w:t>
            </w:r>
          </w:p>
        </w:tc>
        <w:tc>
          <w:tcPr>
            <w:tcW w:w="976" w:type="dxa"/>
          </w:tcPr>
          <w:p w14:paraId="169136F5" w14:textId="1FD2F0BC"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4,530</w:t>
            </w:r>
          </w:p>
        </w:tc>
        <w:tc>
          <w:tcPr>
            <w:tcW w:w="720" w:type="dxa"/>
          </w:tcPr>
          <w:p w14:paraId="5BF613F1" w14:textId="53E5D9D7"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4</w:t>
            </w:r>
          </w:p>
        </w:tc>
        <w:tc>
          <w:tcPr>
            <w:tcW w:w="1055" w:type="dxa"/>
          </w:tcPr>
          <w:p w14:paraId="0A67F492" w14:textId="23411DE6"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4,757</w:t>
            </w:r>
          </w:p>
        </w:tc>
        <w:tc>
          <w:tcPr>
            <w:tcW w:w="1055" w:type="dxa"/>
          </w:tcPr>
          <w:p w14:paraId="511E4DB8" w14:textId="609C973F"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4,757</w:t>
            </w:r>
          </w:p>
        </w:tc>
        <w:tc>
          <w:tcPr>
            <w:tcW w:w="1055" w:type="dxa"/>
          </w:tcPr>
          <w:p w14:paraId="12986D07" w14:textId="6414FAED"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4,995</w:t>
            </w:r>
          </w:p>
        </w:tc>
      </w:tr>
      <w:tr w:rsidR="00233852" w:rsidRPr="00E051D7" w14:paraId="6C4D943A" w14:textId="77777777" w:rsidTr="00233852">
        <w:trPr>
          <w:cantSplit/>
        </w:trPr>
        <w:tc>
          <w:tcPr>
            <w:tcW w:w="1055" w:type="dxa"/>
          </w:tcPr>
          <w:p w14:paraId="090BA3F8" w14:textId="4289459E"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39</w:t>
            </w:r>
          </w:p>
        </w:tc>
        <w:tc>
          <w:tcPr>
            <w:tcW w:w="2630" w:type="dxa"/>
          </w:tcPr>
          <w:p w14:paraId="307F829C" w14:textId="714E8E29"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Interest Received</w:t>
            </w:r>
          </w:p>
        </w:tc>
        <w:tc>
          <w:tcPr>
            <w:tcW w:w="1134" w:type="dxa"/>
          </w:tcPr>
          <w:p w14:paraId="26C26F91" w14:textId="2F208A2D"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72</w:t>
            </w:r>
          </w:p>
        </w:tc>
        <w:tc>
          <w:tcPr>
            <w:tcW w:w="976" w:type="dxa"/>
          </w:tcPr>
          <w:p w14:paraId="0C3EDFCD" w14:textId="54D7A4A1"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80</w:t>
            </w:r>
          </w:p>
        </w:tc>
        <w:tc>
          <w:tcPr>
            <w:tcW w:w="720" w:type="dxa"/>
          </w:tcPr>
          <w:p w14:paraId="631C71F2" w14:textId="2155C635"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11</w:t>
            </w:r>
          </w:p>
        </w:tc>
        <w:tc>
          <w:tcPr>
            <w:tcW w:w="1055" w:type="dxa"/>
          </w:tcPr>
          <w:p w14:paraId="554C2CC6" w14:textId="3F4136AB"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89</w:t>
            </w:r>
          </w:p>
        </w:tc>
        <w:tc>
          <w:tcPr>
            <w:tcW w:w="1055" w:type="dxa"/>
          </w:tcPr>
          <w:p w14:paraId="665E9C4B" w14:textId="4915F450"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99</w:t>
            </w:r>
          </w:p>
        </w:tc>
        <w:tc>
          <w:tcPr>
            <w:tcW w:w="1055" w:type="dxa"/>
          </w:tcPr>
          <w:p w14:paraId="569EC675" w14:textId="46038578"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110</w:t>
            </w:r>
          </w:p>
        </w:tc>
      </w:tr>
      <w:tr w:rsidR="00233852" w:rsidRPr="00E051D7" w14:paraId="60E1DC1B" w14:textId="77777777" w:rsidTr="00233852">
        <w:trPr>
          <w:cantSplit/>
        </w:trPr>
        <w:tc>
          <w:tcPr>
            <w:tcW w:w="1055" w:type="dxa"/>
          </w:tcPr>
          <w:p w14:paraId="773C5427" w14:textId="5719B407"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133</w:t>
            </w:r>
          </w:p>
        </w:tc>
        <w:tc>
          <w:tcPr>
            <w:tcW w:w="2630" w:type="dxa"/>
          </w:tcPr>
          <w:p w14:paraId="0E8B5B1C" w14:textId="2A9789AB" w:rsidR="00233852" w:rsidRPr="00EB4176" w:rsidRDefault="00233852" w:rsidP="00233852">
            <w:pPr>
              <w:pStyle w:val="PlainText"/>
              <w:spacing w:before="0" w:after="0"/>
              <w:ind w:left="227" w:right="-249" w:hanging="113"/>
              <w:rPr>
                <w:rFonts w:eastAsia="MS Mincho"/>
                <w:sz w:val="18"/>
                <w:szCs w:val="18"/>
              </w:rPr>
            </w:pPr>
            <w:r w:rsidRPr="00064FF2">
              <w:rPr>
                <w:rFonts w:eastAsia="MS Mincho"/>
                <w:sz w:val="18"/>
                <w:szCs w:val="18"/>
              </w:rPr>
              <w:t>GST – ITC Received from the ATO</w:t>
            </w:r>
          </w:p>
        </w:tc>
        <w:tc>
          <w:tcPr>
            <w:tcW w:w="1134" w:type="dxa"/>
          </w:tcPr>
          <w:p w14:paraId="1333061C" w14:textId="34A347AA"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976" w:type="dxa"/>
          </w:tcPr>
          <w:p w14:paraId="277E17D8" w14:textId="7DE08934"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720" w:type="dxa"/>
          </w:tcPr>
          <w:p w14:paraId="2B6591BC" w14:textId="5856444B"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w:t>
            </w:r>
          </w:p>
        </w:tc>
        <w:tc>
          <w:tcPr>
            <w:tcW w:w="1055" w:type="dxa"/>
          </w:tcPr>
          <w:p w14:paraId="7294B216" w14:textId="5015668C"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1055" w:type="dxa"/>
          </w:tcPr>
          <w:p w14:paraId="4D80D932" w14:textId="4694012B"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1055" w:type="dxa"/>
          </w:tcPr>
          <w:p w14:paraId="63193FE2" w14:textId="3AA21AA5"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0</w:t>
            </w:r>
          </w:p>
        </w:tc>
      </w:tr>
      <w:tr w:rsidR="00233852" w:rsidRPr="00E051D7" w14:paraId="0A96036C" w14:textId="77777777" w:rsidTr="00233852">
        <w:trPr>
          <w:cantSplit/>
        </w:trPr>
        <w:tc>
          <w:tcPr>
            <w:tcW w:w="1055" w:type="dxa"/>
          </w:tcPr>
          <w:p w14:paraId="53C5D7B7" w14:textId="2843D985"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4,114</w:t>
            </w:r>
          </w:p>
        </w:tc>
        <w:tc>
          <w:tcPr>
            <w:tcW w:w="2630" w:type="dxa"/>
          </w:tcPr>
          <w:p w14:paraId="350F375B" w14:textId="6C2EFB58"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Operating Receipts</w:t>
            </w:r>
          </w:p>
        </w:tc>
        <w:tc>
          <w:tcPr>
            <w:tcW w:w="1134" w:type="dxa"/>
          </w:tcPr>
          <w:p w14:paraId="23CB6445" w14:textId="3828D7ED"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4,429</w:t>
            </w:r>
          </w:p>
        </w:tc>
        <w:tc>
          <w:tcPr>
            <w:tcW w:w="976" w:type="dxa"/>
          </w:tcPr>
          <w:p w14:paraId="4CD2661C" w14:textId="51A43DA0"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4,610</w:t>
            </w:r>
          </w:p>
        </w:tc>
        <w:tc>
          <w:tcPr>
            <w:tcW w:w="720" w:type="dxa"/>
          </w:tcPr>
          <w:p w14:paraId="3EA41F1B" w14:textId="4E9EED5B"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4</w:t>
            </w:r>
          </w:p>
        </w:tc>
        <w:tc>
          <w:tcPr>
            <w:tcW w:w="1055" w:type="dxa"/>
          </w:tcPr>
          <w:p w14:paraId="394A2DF8" w14:textId="46E8B3DA"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4,846</w:t>
            </w:r>
          </w:p>
        </w:tc>
        <w:tc>
          <w:tcPr>
            <w:tcW w:w="1055" w:type="dxa"/>
          </w:tcPr>
          <w:p w14:paraId="6DD250CB" w14:textId="44840C2C"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4,856</w:t>
            </w:r>
          </w:p>
        </w:tc>
        <w:tc>
          <w:tcPr>
            <w:tcW w:w="1055" w:type="dxa"/>
          </w:tcPr>
          <w:p w14:paraId="38726373" w14:textId="0F1ED9C0"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5,105</w:t>
            </w:r>
          </w:p>
        </w:tc>
      </w:tr>
      <w:tr w:rsidR="00233852" w:rsidRPr="00E051D7" w14:paraId="01827C47" w14:textId="77777777" w:rsidTr="00233852">
        <w:trPr>
          <w:cantSplit/>
        </w:trPr>
        <w:tc>
          <w:tcPr>
            <w:tcW w:w="1055" w:type="dxa"/>
          </w:tcPr>
          <w:p w14:paraId="380E0D0B" w14:textId="77777777" w:rsidR="00233852" w:rsidRPr="000E7637" w:rsidRDefault="00233852" w:rsidP="00233852">
            <w:pPr>
              <w:pStyle w:val="PlainText"/>
              <w:spacing w:before="0" w:after="0"/>
              <w:jc w:val="right"/>
              <w:rPr>
                <w:rFonts w:eastAsia="MS Mincho"/>
                <w:b/>
                <w:sz w:val="18"/>
                <w:szCs w:val="18"/>
              </w:rPr>
            </w:pPr>
          </w:p>
        </w:tc>
        <w:tc>
          <w:tcPr>
            <w:tcW w:w="2630" w:type="dxa"/>
          </w:tcPr>
          <w:p w14:paraId="29E9B291" w14:textId="312A4EF9"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Payments</w:t>
            </w:r>
          </w:p>
        </w:tc>
        <w:tc>
          <w:tcPr>
            <w:tcW w:w="1134" w:type="dxa"/>
          </w:tcPr>
          <w:p w14:paraId="05742079" w14:textId="77777777" w:rsidR="00233852" w:rsidRPr="00C014AC" w:rsidRDefault="00233852" w:rsidP="00233852">
            <w:pPr>
              <w:pStyle w:val="PlainText"/>
              <w:spacing w:before="0" w:after="0"/>
              <w:jc w:val="right"/>
              <w:rPr>
                <w:rFonts w:eastAsia="MS Mincho"/>
                <w:b/>
                <w:sz w:val="18"/>
                <w:szCs w:val="18"/>
              </w:rPr>
            </w:pPr>
          </w:p>
        </w:tc>
        <w:tc>
          <w:tcPr>
            <w:tcW w:w="976" w:type="dxa"/>
          </w:tcPr>
          <w:p w14:paraId="530E737C" w14:textId="77777777" w:rsidR="00233852" w:rsidRPr="00C014AC" w:rsidRDefault="00233852" w:rsidP="00233852">
            <w:pPr>
              <w:pStyle w:val="PlainText"/>
              <w:spacing w:before="0" w:after="0"/>
              <w:jc w:val="right"/>
              <w:rPr>
                <w:rFonts w:eastAsia="MS Mincho"/>
                <w:b/>
                <w:sz w:val="18"/>
                <w:szCs w:val="18"/>
              </w:rPr>
            </w:pPr>
          </w:p>
        </w:tc>
        <w:tc>
          <w:tcPr>
            <w:tcW w:w="720" w:type="dxa"/>
          </w:tcPr>
          <w:p w14:paraId="6C71385B" w14:textId="77777777" w:rsidR="00233852" w:rsidRPr="00F84C39" w:rsidRDefault="00233852" w:rsidP="00233852">
            <w:pPr>
              <w:pStyle w:val="PlainText"/>
              <w:spacing w:before="0" w:after="0"/>
              <w:jc w:val="right"/>
              <w:rPr>
                <w:rFonts w:eastAsia="MS Mincho"/>
                <w:b/>
                <w:sz w:val="18"/>
                <w:szCs w:val="18"/>
              </w:rPr>
            </w:pPr>
          </w:p>
        </w:tc>
        <w:tc>
          <w:tcPr>
            <w:tcW w:w="1055" w:type="dxa"/>
          </w:tcPr>
          <w:p w14:paraId="4E8BF2DE"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69F11992"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616ED798" w14:textId="77777777" w:rsidR="00233852" w:rsidRPr="00242CFC" w:rsidRDefault="00233852" w:rsidP="00233852">
            <w:pPr>
              <w:pStyle w:val="PlainText"/>
              <w:spacing w:before="0" w:after="0"/>
              <w:jc w:val="right"/>
              <w:rPr>
                <w:rFonts w:eastAsia="MS Mincho"/>
                <w:b/>
                <w:sz w:val="18"/>
                <w:szCs w:val="18"/>
              </w:rPr>
            </w:pPr>
          </w:p>
        </w:tc>
      </w:tr>
      <w:tr w:rsidR="00233852" w:rsidRPr="00E051D7" w14:paraId="359EF6ED" w14:textId="77777777" w:rsidTr="00233852">
        <w:trPr>
          <w:cantSplit/>
        </w:trPr>
        <w:tc>
          <w:tcPr>
            <w:tcW w:w="1055" w:type="dxa"/>
          </w:tcPr>
          <w:p w14:paraId="05E657E2" w14:textId="72474439"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373</w:t>
            </w:r>
          </w:p>
        </w:tc>
        <w:tc>
          <w:tcPr>
            <w:tcW w:w="2630" w:type="dxa"/>
          </w:tcPr>
          <w:p w14:paraId="7EAE9B2A" w14:textId="378D63A2"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Related to Employees</w:t>
            </w:r>
          </w:p>
        </w:tc>
        <w:tc>
          <w:tcPr>
            <w:tcW w:w="1134" w:type="dxa"/>
          </w:tcPr>
          <w:p w14:paraId="0B838363" w14:textId="5392801B"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323</w:t>
            </w:r>
          </w:p>
        </w:tc>
        <w:tc>
          <w:tcPr>
            <w:tcW w:w="976" w:type="dxa"/>
          </w:tcPr>
          <w:p w14:paraId="4F541A72" w14:textId="3B8DA34B"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361</w:t>
            </w:r>
          </w:p>
        </w:tc>
        <w:tc>
          <w:tcPr>
            <w:tcW w:w="720" w:type="dxa"/>
          </w:tcPr>
          <w:p w14:paraId="68876B11" w14:textId="74E0A984"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12</w:t>
            </w:r>
          </w:p>
        </w:tc>
        <w:tc>
          <w:tcPr>
            <w:tcW w:w="1055" w:type="dxa"/>
          </w:tcPr>
          <w:p w14:paraId="2E235B58" w14:textId="0CA6FFC4"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373</w:t>
            </w:r>
          </w:p>
        </w:tc>
        <w:tc>
          <w:tcPr>
            <w:tcW w:w="1055" w:type="dxa"/>
          </w:tcPr>
          <w:p w14:paraId="1D741597" w14:textId="33543C2F"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386</w:t>
            </w:r>
          </w:p>
        </w:tc>
        <w:tc>
          <w:tcPr>
            <w:tcW w:w="1055" w:type="dxa"/>
          </w:tcPr>
          <w:p w14:paraId="096CF470" w14:textId="264F1714"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399</w:t>
            </w:r>
          </w:p>
        </w:tc>
      </w:tr>
      <w:tr w:rsidR="00233852" w:rsidRPr="00E051D7" w14:paraId="74649E33" w14:textId="77777777" w:rsidTr="00233852">
        <w:trPr>
          <w:cantSplit/>
        </w:trPr>
        <w:tc>
          <w:tcPr>
            <w:tcW w:w="1055" w:type="dxa"/>
          </w:tcPr>
          <w:p w14:paraId="2E73ABD4" w14:textId="690BD946"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3,207</w:t>
            </w:r>
          </w:p>
        </w:tc>
        <w:tc>
          <w:tcPr>
            <w:tcW w:w="2630" w:type="dxa"/>
          </w:tcPr>
          <w:p w14:paraId="0B605DD3" w14:textId="0E53B2D2"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Related to</w:t>
            </w:r>
            <w:r>
              <w:rPr>
                <w:rFonts w:eastAsia="MS Mincho"/>
                <w:sz w:val="18"/>
                <w:szCs w:val="18"/>
              </w:rPr>
              <w:t xml:space="preserve"> Training Programs</w:t>
            </w:r>
          </w:p>
        </w:tc>
        <w:tc>
          <w:tcPr>
            <w:tcW w:w="1134" w:type="dxa"/>
          </w:tcPr>
          <w:p w14:paraId="0AFC0BB2" w14:textId="63BAEF37"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1,416</w:t>
            </w:r>
          </w:p>
        </w:tc>
        <w:tc>
          <w:tcPr>
            <w:tcW w:w="976" w:type="dxa"/>
          </w:tcPr>
          <w:p w14:paraId="02596D4E" w14:textId="359D7EC5"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2,441</w:t>
            </w:r>
          </w:p>
        </w:tc>
        <w:tc>
          <w:tcPr>
            <w:tcW w:w="720" w:type="dxa"/>
          </w:tcPr>
          <w:p w14:paraId="3BC3014F" w14:textId="2476D663"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72</w:t>
            </w:r>
          </w:p>
        </w:tc>
        <w:tc>
          <w:tcPr>
            <w:tcW w:w="1055" w:type="dxa"/>
          </w:tcPr>
          <w:p w14:paraId="4316017A" w14:textId="1352F99F"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2,741</w:t>
            </w:r>
          </w:p>
        </w:tc>
        <w:tc>
          <w:tcPr>
            <w:tcW w:w="1055" w:type="dxa"/>
          </w:tcPr>
          <w:p w14:paraId="3E4384A1" w14:textId="181A84F0"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3,041</w:t>
            </w:r>
          </w:p>
        </w:tc>
        <w:tc>
          <w:tcPr>
            <w:tcW w:w="1055" w:type="dxa"/>
          </w:tcPr>
          <w:p w14:paraId="3F43F020" w14:textId="349D0BAB"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3,341</w:t>
            </w:r>
          </w:p>
        </w:tc>
      </w:tr>
      <w:tr w:rsidR="00233852" w:rsidRPr="00E051D7" w14:paraId="07F4C77B" w14:textId="77777777" w:rsidTr="00233852">
        <w:trPr>
          <w:cantSplit/>
        </w:trPr>
        <w:tc>
          <w:tcPr>
            <w:tcW w:w="1055" w:type="dxa"/>
          </w:tcPr>
          <w:p w14:paraId="5316081B" w14:textId="2160A021"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348</w:t>
            </w:r>
          </w:p>
        </w:tc>
        <w:tc>
          <w:tcPr>
            <w:tcW w:w="2630" w:type="dxa"/>
          </w:tcPr>
          <w:p w14:paraId="6CF38E86" w14:textId="7EC60111" w:rsidR="00233852" w:rsidRPr="00064FF2" w:rsidRDefault="00233852" w:rsidP="00233852">
            <w:pPr>
              <w:pStyle w:val="PlainText"/>
              <w:spacing w:before="0" w:after="0"/>
              <w:ind w:left="227" w:hanging="113"/>
              <w:rPr>
                <w:rFonts w:eastAsia="MS Mincho"/>
                <w:sz w:val="18"/>
                <w:szCs w:val="18"/>
              </w:rPr>
            </w:pPr>
            <w:r>
              <w:rPr>
                <w:rFonts w:eastAsia="MS Mincho"/>
                <w:sz w:val="18"/>
                <w:szCs w:val="18"/>
              </w:rPr>
              <w:t>Related to Supplies and Services</w:t>
            </w:r>
          </w:p>
        </w:tc>
        <w:tc>
          <w:tcPr>
            <w:tcW w:w="1134" w:type="dxa"/>
          </w:tcPr>
          <w:p w14:paraId="56AF9228" w14:textId="3286E4F9"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479</w:t>
            </w:r>
          </w:p>
        </w:tc>
        <w:tc>
          <w:tcPr>
            <w:tcW w:w="976" w:type="dxa"/>
          </w:tcPr>
          <w:p w14:paraId="2886DC87" w14:textId="4C2C6265" w:rsidR="00233852" w:rsidRDefault="00233852" w:rsidP="0073176C">
            <w:pPr>
              <w:pStyle w:val="PlainText"/>
              <w:spacing w:before="0" w:after="0"/>
              <w:ind w:right="39"/>
              <w:jc w:val="right"/>
              <w:rPr>
                <w:rFonts w:eastAsia="MS Mincho"/>
                <w:sz w:val="18"/>
                <w:szCs w:val="18"/>
              </w:rPr>
            </w:pPr>
            <w:r>
              <w:rPr>
                <w:rFonts w:eastAsia="MS Mincho"/>
                <w:sz w:val="18"/>
                <w:szCs w:val="18"/>
              </w:rPr>
              <w:t>521</w:t>
            </w:r>
          </w:p>
        </w:tc>
        <w:tc>
          <w:tcPr>
            <w:tcW w:w="720" w:type="dxa"/>
          </w:tcPr>
          <w:p w14:paraId="58C6F245" w14:textId="4C5137CD" w:rsidR="00233852" w:rsidRDefault="00233852" w:rsidP="0073176C">
            <w:pPr>
              <w:pStyle w:val="PlainText"/>
              <w:spacing w:before="0" w:after="0"/>
              <w:ind w:right="39"/>
              <w:jc w:val="right"/>
              <w:rPr>
                <w:rFonts w:eastAsia="MS Mincho"/>
                <w:sz w:val="18"/>
                <w:szCs w:val="18"/>
              </w:rPr>
            </w:pPr>
            <w:r>
              <w:rPr>
                <w:rFonts w:eastAsia="MS Mincho"/>
                <w:sz w:val="18"/>
                <w:szCs w:val="18"/>
              </w:rPr>
              <w:t>9</w:t>
            </w:r>
          </w:p>
        </w:tc>
        <w:tc>
          <w:tcPr>
            <w:tcW w:w="1055" w:type="dxa"/>
          </w:tcPr>
          <w:p w14:paraId="634928FD" w14:textId="5F4521B6" w:rsidR="00233852" w:rsidRDefault="00233852" w:rsidP="0073176C">
            <w:pPr>
              <w:pStyle w:val="PlainText"/>
              <w:spacing w:before="0" w:after="0"/>
              <w:ind w:right="39"/>
              <w:jc w:val="right"/>
              <w:rPr>
                <w:rFonts w:eastAsia="MS Mincho"/>
                <w:sz w:val="18"/>
                <w:szCs w:val="18"/>
              </w:rPr>
            </w:pPr>
            <w:r>
              <w:rPr>
                <w:rFonts w:eastAsia="MS Mincho"/>
                <w:sz w:val="18"/>
                <w:szCs w:val="18"/>
              </w:rPr>
              <w:t>547</w:t>
            </w:r>
          </w:p>
        </w:tc>
        <w:tc>
          <w:tcPr>
            <w:tcW w:w="1055" w:type="dxa"/>
          </w:tcPr>
          <w:p w14:paraId="08B66FA5" w14:textId="655899C6" w:rsidR="00233852" w:rsidRDefault="00233852" w:rsidP="0073176C">
            <w:pPr>
              <w:pStyle w:val="PlainText"/>
              <w:spacing w:before="0" w:after="0"/>
              <w:ind w:right="39"/>
              <w:jc w:val="right"/>
              <w:rPr>
                <w:rFonts w:eastAsia="MS Mincho"/>
                <w:sz w:val="18"/>
                <w:szCs w:val="18"/>
              </w:rPr>
            </w:pPr>
            <w:r>
              <w:rPr>
                <w:rFonts w:eastAsia="MS Mincho"/>
                <w:sz w:val="18"/>
                <w:szCs w:val="18"/>
              </w:rPr>
              <w:t>574</w:t>
            </w:r>
          </w:p>
        </w:tc>
        <w:tc>
          <w:tcPr>
            <w:tcW w:w="1055" w:type="dxa"/>
          </w:tcPr>
          <w:p w14:paraId="59E5B879" w14:textId="6F9A1E4D" w:rsidR="00233852" w:rsidRDefault="00233852" w:rsidP="0073176C">
            <w:pPr>
              <w:pStyle w:val="PlainText"/>
              <w:spacing w:before="0" w:after="0"/>
              <w:ind w:right="39"/>
              <w:jc w:val="right"/>
              <w:rPr>
                <w:rFonts w:eastAsia="MS Mincho"/>
                <w:sz w:val="18"/>
                <w:szCs w:val="18"/>
              </w:rPr>
            </w:pPr>
            <w:r>
              <w:rPr>
                <w:rFonts w:eastAsia="MS Mincho"/>
                <w:sz w:val="18"/>
                <w:szCs w:val="18"/>
              </w:rPr>
              <w:t>603</w:t>
            </w:r>
          </w:p>
        </w:tc>
      </w:tr>
      <w:tr w:rsidR="00233852" w:rsidRPr="00E051D7" w14:paraId="1596AD3A" w14:textId="77777777" w:rsidTr="00233852">
        <w:trPr>
          <w:cantSplit/>
          <w:trHeight w:val="259"/>
        </w:trPr>
        <w:tc>
          <w:tcPr>
            <w:tcW w:w="1055" w:type="dxa"/>
          </w:tcPr>
          <w:p w14:paraId="54956032" w14:textId="5DBEACD7"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2630" w:type="dxa"/>
          </w:tcPr>
          <w:p w14:paraId="49BFF7FB" w14:textId="60B89836" w:rsidR="00233852" w:rsidRPr="00064FF2" w:rsidRDefault="00233852" w:rsidP="00233852">
            <w:pPr>
              <w:pStyle w:val="PlainText"/>
              <w:spacing w:before="0" w:after="0"/>
              <w:ind w:left="227" w:hanging="113"/>
              <w:rPr>
                <w:rFonts w:eastAsia="MS Mincho"/>
                <w:sz w:val="18"/>
                <w:szCs w:val="18"/>
              </w:rPr>
            </w:pPr>
            <w:r>
              <w:rPr>
                <w:rFonts w:eastAsia="MS Mincho"/>
                <w:sz w:val="18"/>
                <w:szCs w:val="18"/>
              </w:rPr>
              <w:t>Borrowing Costs</w:t>
            </w:r>
          </w:p>
        </w:tc>
        <w:tc>
          <w:tcPr>
            <w:tcW w:w="1134" w:type="dxa"/>
          </w:tcPr>
          <w:p w14:paraId="64993252" w14:textId="30FD2447"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4</w:t>
            </w:r>
          </w:p>
        </w:tc>
        <w:tc>
          <w:tcPr>
            <w:tcW w:w="976" w:type="dxa"/>
          </w:tcPr>
          <w:p w14:paraId="642C6CCC" w14:textId="23859D10"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4</w:t>
            </w:r>
          </w:p>
        </w:tc>
        <w:tc>
          <w:tcPr>
            <w:tcW w:w="720" w:type="dxa"/>
          </w:tcPr>
          <w:p w14:paraId="1756B55D" w14:textId="5C349EDC"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w:t>
            </w:r>
          </w:p>
        </w:tc>
        <w:tc>
          <w:tcPr>
            <w:tcW w:w="1055" w:type="dxa"/>
          </w:tcPr>
          <w:p w14:paraId="74786FCC" w14:textId="69BF2F02"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w:t>
            </w:r>
          </w:p>
        </w:tc>
        <w:tc>
          <w:tcPr>
            <w:tcW w:w="1055" w:type="dxa"/>
          </w:tcPr>
          <w:p w14:paraId="4B65DC18" w14:textId="22112DB1"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5</w:t>
            </w:r>
          </w:p>
        </w:tc>
        <w:tc>
          <w:tcPr>
            <w:tcW w:w="1055" w:type="dxa"/>
          </w:tcPr>
          <w:p w14:paraId="1DB96FA5" w14:textId="4F614241"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5</w:t>
            </w:r>
          </w:p>
        </w:tc>
      </w:tr>
      <w:tr w:rsidR="00233852" w:rsidRPr="00E051D7" w14:paraId="52F63531" w14:textId="77777777" w:rsidTr="00233852">
        <w:trPr>
          <w:cantSplit/>
        </w:trPr>
        <w:tc>
          <w:tcPr>
            <w:tcW w:w="1055" w:type="dxa"/>
          </w:tcPr>
          <w:p w14:paraId="50803AB3" w14:textId="29FC7606"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164</w:t>
            </w:r>
          </w:p>
        </w:tc>
        <w:tc>
          <w:tcPr>
            <w:tcW w:w="2630" w:type="dxa"/>
          </w:tcPr>
          <w:p w14:paraId="00F583F4" w14:textId="5B9E519C"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GST – ITC Paid to Suppliers</w:t>
            </w:r>
          </w:p>
        </w:tc>
        <w:tc>
          <w:tcPr>
            <w:tcW w:w="1134" w:type="dxa"/>
          </w:tcPr>
          <w:p w14:paraId="65D3E7A1" w14:textId="1BF3F0BE"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31</w:t>
            </w:r>
          </w:p>
        </w:tc>
        <w:tc>
          <w:tcPr>
            <w:tcW w:w="976" w:type="dxa"/>
          </w:tcPr>
          <w:p w14:paraId="0D69E9FA" w14:textId="31572089"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42</w:t>
            </w:r>
          </w:p>
        </w:tc>
        <w:tc>
          <w:tcPr>
            <w:tcW w:w="720" w:type="dxa"/>
          </w:tcPr>
          <w:p w14:paraId="3341DCA2" w14:textId="56CA3C59"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35</w:t>
            </w:r>
          </w:p>
        </w:tc>
        <w:tc>
          <w:tcPr>
            <w:tcW w:w="1055" w:type="dxa"/>
          </w:tcPr>
          <w:p w14:paraId="00BA1144" w14:textId="0FF3DCD4"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43</w:t>
            </w:r>
          </w:p>
        </w:tc>
        <w:tc>
          <w:tcPr>
            <w:tcW w:w="1055" w:type="dxa"/>
          </w:tcPr>
          <w:p w14:paraId="7D350C15" w14:textId="4A11AF64"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42</w:t>
            </w:r>
          </w:p>
        </w:tc>
        <w:tc>
          <w:tcPr>
            <w:tcW w:w="1055" w:type="dxa"/>
          </w:tcPr>
          <w:p w14:paraId="3ECBEAF7" w14:textId="23826978"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43</w:t>
            </w:r>
          </w:p>
        </w:tc>
      </w:tr>
      <w:tr w:rsidR="00233852" w:rsidRPr="00E051D7" w14:paraId="3A893FA4" w14:textId="77777777" w:rsidTr="00233852">
        <w:trPr>
          <w:cantSplit/>
        </w:trPr>
        <w:tc>
          <w:tcPr>
            <w:tcW w:w="1055" w:type="dxa"/>
          </w:tcPr>
          <w:p w14:paraId="4A638812" w14:textId="060C8634"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4,092</w:t>
            </w:r>
          </w:p>
        </w:tc>
        <w:tc>
          <w:tcPr>
            <w:tcW w:w="2630" w:type="dxa"/>
          </w:tcPr>
          <w:p w14:paraId="1892F05F" w14:textId="737FD547"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Operating Payments</w:t>
            </w:r>
          </w:p>
        </w:tc>
        <w:tc>
          <w:tcPr>
            <w:tcW w:w="1134" w:type="dxa"/>
          </w:tcPr>
          <w:p w14:paraId="581C32CB" w14:textId="6CAC3E36"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2,253</w:t>
            </w:r>
          </w:p>
        </w:tc>
        <w:tc>
          <w:tcPr>
            <w:tcW w:w="976" w:type="dxa"/>
          </w:tcPr>
          <w:p w14:paraId="4CD57E1F" w14:textId="4EBE9B97"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3,369</w:t>
            </w:r>
          </w:p>
        </w:tc>
        <w:tc>
          <w:tcPr>
            <w:tcW w:w="720" w:type="dxa"/>
          </w:tcPr>
          <w:p w14:paraId="35544613" w14:textId="6C182504"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50</w:t>
            </w:r>
          </w:p>
        </w:tc>
        <w:tc>
          <w:tcPr>
            <w:tcW w:w="1055" w:type="dxa"/>
          </w:tcPr>
          <w:p w14:paraId="7D11266F" w14:textId="3D8934FB"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3,708</w:t>
            </w:r>
          </w:p>
        </w:tc>
        <w:tc>
          <w:tcPr>
            <w:tcW w:w="1055" w:type="dxa"/>
          </w:tcPr>
          <w:p w14:paraId="15FC60DF" w14:textId="6105940B"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4,048</w:t>
            </w:r>
          </w:p>
        </w:tc>
        <w:tc>
          <w:tcPr>
            <w:tcW w:w="1055" w:type="dxa"/>
          </w:tcPr>
          <w:p w14:paraId="0E1CF7E6" w14:textId="4D9FBE09"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4,391</w:t>
            </w:r>
          </w:p>
        </w:tc>
      </w:tr>
      <w:tr w:rsidR="00233852" w:rsidRPr="00E051D7" w14:paraId="4A2851CD" w14:textId="77777777" w:rsidTr="0073176C">
        <w:trPr>
          <w:cantSplit/>
          <w:trHeight w:val="640"/>
        </w:trPr>
        <w:tc>
          <w:tcPr>
            <w:tcW w:w="1055" w:type="dxa"/>
          </w:tcPr>
          <w:p w14:paraId="3E5B4A33" w14:textId="2E77F91B"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22</w:t>
            </w:r>
          </w:p>
        </w:tc>
        <w:tc>
          <w:tcPr>
            <w:tcW w:w="2630" w:type="dxa"/>
          </w:tcPr>
          <w:p w14:paraId="0BE65AF7" w14:textId="43B998BE"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NET CASH INFLOW/(OUTFLOW) FROM OPERATING ACTIVITIES</w:t>
            </w:r>
          </w:p>
        </w:tc>
        <w:tc>
          <w:tcPr>
            <w:tcW w:w="1134" w:type="dxa"/>
          </w:tcPr>
          <w:p w14:paraId="1F3C64DD" w14:textId="343EDE1D"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2,176</w:t>
            </w:r>
          </w:p>
        </w:tc>
        <w:tc>
          <w:tcPr>
            <w:tcW w:w="976" w:type="dxa"/>
          </w:tcPr>
          <w:p w14:paraId="6AF62F6D" w14:textId="0F8726DC"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1,241</w:t>
            </w:r>
          </w:p>
        </w:tc>
        <w:tc>
          <w:tcPr>
            <w:tcW w:w="720" w:type="dxa"/>
          </w:tcPr>
          <w:p w14:paraId="01864AD5" w14:textId="15C6FE24"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-43</w:t>
            </w:r>
          </w:p>
        </w:tc>
        <w:tc>
          <w:tcPr>
            <w:tcW w:w="1055" w:type="dxa"/>
          </w:tcPr>
          <w:p w14:paraId="17F185F4" w14:textId="2735E62C"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1,138</w:t>
            </w:r>
          </w:p>
        </w:tc>
        <w:tc>
          <w:tcPr>
            <w:tcW w:w="1055" w:type="dxa"/>
          </w:tcPr>
          <w:p w14:paraId="27AC9A70" w14:textId="7D3CCBB5"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808</w:t>
            </w:r>
          </w:p>
        </w:tc>
        <w:tc>
          <w:tcPr>
            <w:tcW w:w="1055" w:type="dxa"/>
          </w:tcPr>
          <w:p w14:paraId="23AD93E4" w14:textId="17F67A65"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714</w:t>
            </w:r>
          </w:p>
        </w:tc>
      </w:tr>
      <w:tr w:rsidR="00233852" w:rsidRPr="00E051D7" w14:paraId="5E111951" w14:textId="77777777" w:rsidTr="00233852">
        <w:trPr>
          <w:cantSplit/>
        </w:trPr>
        <w:tc>
          <w:tcPr>
            <w:tcW w:w="1055" w:type="dxa"/>
          </w:tcPr>
          <w:p w14:paraId="07D6F08E" w14:textId="77777777" w:rsidR="00233852" w:rsidRPr="000E7637" w:rsidRDefault="00233852" w:rsidP="00233852">
            <w:pPr>
              <w:pStyle w:val="PlainText"/>
              <w:spacing w:before="0" w:after="0"/>
              <w:jc w:val="right"/>
              <w:rPr>
                <w:rFonts w:eastAsia="MS Mincho"/>
                <w:b/>
                <w:sz w:val="18"/>
                <w:szCs w:val="18"/>
              </w:rPr>
            </w:pPr>
          </w:p>
        </w:tc>
        <w:tc>
          <w:tcPr>
            <w:tcW w:w="2630" w:type="dxa"/>
          </w:tcPr>
          <w:p w14:paraId="1A0D0038" w14:textId="212E80B6"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 xml:space="preserve">CASH FLOWS FROM INVESTING </w:t>
            </w:r>
            <w:r>
              <w:rPr>
                <w:rFonts w:eastAsia="MS Mincho"/>
                <w:b/>
                <w:sz w:val="18"/>
                <w:szCs w:val="18"/>
              </w:rPr>
              <w:t xml:space="preserve">AND FINANCING </w:t>
            </w:r>
            <w:r w:rsidRPr="00064FF2">
              <w:rPr>
                <w:rFonts w:eastAsia="MS Mincho"/>
                <w:b/>
                <w:sz w:val="18"/>
                <w:szCs w:val="18"/>
              </w:rPr>
              <w:t>ACTIVITIES</w:t>
            </w:r>
          </w:p>
        </w:tc>
        <w:tc>
          <w:tcPr>
            <w:tcW w:w="1134" w:type="dxa"/>
          </w:tcPr>
          <w:p w14:paraId="7FCE3351" w14:textId="77777777" w:rsidR="00233852" w:rsidRPr="00C014AC" w:rsidRDefault="00233852" w:rsidP="00233852">
            <w:pPr>
              <w:pStyle w:val="PlainText"/>
              <w:spacing w:before="0" w:after="0"/>
              <w:jc w:val="right"/>
              <w:rPr>
                <w:rFonts w:eastAsia="MS Mincho"/>
                <w:b/>
                <w:sz w:val="18"/>
                <w:szCs w:val="18"/>
              </w:rPr>
            </w:pPr>
          </w:p>
        </w:tc>
        <w:tc>
          <w:tcPr>
            <w:tcW w:w="976" w:type="dxa"/>
          </w:tcPr>
          <w:p w14:paraId="24939580" w14:textId="77777777" w:rsidR="00233852" w:rsidRPr="00C014AC" w:rsidRDefault="00233852" w:rsidP="00233852">
            <w:pPr>
              <w:pStyle w:val="PlainText"/>
              <w:spacing w:before="0" w:after="0"/>
              <w:jc w:val="right"/>
              <w:rPr>
                <w:rFonts w:eastAsia="MS Mincho"/>
                <w:b/>
                <w:sz w:val="18"/>
                <w:szCs w:val="18"/>
              </w:rPr>
            </w:pPr>
          </w:p>
        </w:tc>
        <w:tc>
          <w:tcPr>
            <w:tcW w:w="720" w:type="dxa"/>
          </w:tcPr>
          <w:p w14:paraId="4CDB18B4" w14:textId="77777777" w:rsidR="00233852" w:rsidRPr="00F84C39" w:rsidRDefault="00233852" w:rsidP="00233852">
            <w:pPr>
              <w:pStyle w:val="PlainText"/>
              <w:spacing w:before="0" w:after="0"/>
              <w:jc w:val="right"/>
              <w:rPr>
                <w:rFonts w:eastAsia="MS Mincho"/>
                <w:b/>
                <w:sz w:val="18"/>
                <w:szCs w:val="18"/>
              </w:rPr>
            </w:pPr>
          </w:p>
        </w:tc>
        <w:tc>
          <w:tcPr>
            <w:tcW w:w="1055" w:type="dxa"/>
          </w:tcPr>
          <w:p w14:paraId="0C4F9CFE"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65466974"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59487549" w14:textId="77777777" w:rsidR="00233852" w:rsidRPr="00242CFC" w:rsidRDefault="00233852" w:rsidP="00233852">
            <w:pPr>
              <w:pStyle w:val="PlainText"/>
              <w:spacing w:before="0" w:after="0"/>
              <w:jc w:val="right"/>
              <w:rPr>
                <w:rFonts w:eastAsia="MS Mincho"/>
                <w:b/>
                <w:sz w:val="18"/>
                <w:szCs w:val="18"/>
              </w:rPr>
            </w:pPr>
          </w:p>
        </w:tc>
      </w:tr>
      <w:tr w:rsidR="00233852" w:rsidRPr="00E051D7" w14:paraId="4FBB85F5" w14:textId="77777777" w:rsidTr="00233852">
        <w:trPr>
          <w:cantSplit/>
        </w:trPr>
        <w:tc>
          <w:tcPr>
            <w:tcW w:w="1055" w:type="dxa"/>
          </w:tcPr>
          <w:p w14:paraId="51051F74" w14:textId="77777777" w:rsidR="00233852" w:rsidRPr="000E7637" w:rsidRDefault="00233852" w:rsidP="00233852">
            <w:pPr>
              <w:pStyle w:val="PlainText"/>
              <w:spacing w:before="0" w:after="0"/>
              <w:jc w:val="right"/>
              <w:rPr>
                <w:rFonts w:eastAsia="MS Mincho"/>
                <w:b/>
                <w:sz w:val="18"/>
                <w:szCs w:val="18"/>
              </w:rPr>
            </w:pPr>
          </w:p>
        </w:tc>
        <w:tc>
          <w:tcPr>
            <w:tcW w:w="2630" w:type="dxa"/>
          </w:tcPr>
          <w:p w14:paraId="7670E505" w14:textId="4EBA932D"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Payments</w:t>
            </w:r>
          </w:p>
        </w:tc>
        <w:tc>
          <w:tcPr>
            <w:tcW w:w="1134" w:type="dxa"/>
          </w:tcPr>
          <w:p w14:paraId="640EDA9D" w14:textId="77777777" w:rsidR="00233852" w:rsidRPr="00C014AC" w:rsidRDefault="00233852" w:rsidP="00233852">
            <w:pPr>
              <w:pStyle w:val="PlainText"/>
              <w:spacing w:before="0" w:after="0"/>
              <w:jc w:val="right"/>
              <w:rPr>
                <w:rFonts w:eastAsia="MS Mincho"/>
                <w:b/>
                <w:sz w:val="18"/>
                <w:szCs w:val="18"/>
              </w:rPr>
            </w:pPr>
          </w:p>
        </w:tc>
        <w:tc>
          <w:tcPr>
            <w:tcW w:w="976" w:type="dxa"/>
          </w:tcPr>
          <w:p w14:paraId="28E5A529" w14:textId="77777777" w:rsidR="00233852" w:rsidRPr="00C014AC" w:rsidRDefault="00233852" w:rsidP="00233852">
            <w:pPr>
              <w:pStyle w:val="PlainText"/>
              <w:spacing w:before="0" w:after="0"/>
              <w:jc w:val="right"/>
              <w:rPr>
                <w:rFonts w:eastAsia="MS Mincho"/>
                <w:b/>
                <w:sz w:val="18"/>
                <w:szCs w:val="18"/>
              </w:rPr>
            </w:pPr>
          </w:p>
        </w:tc>
        <w:tc>
          <w:tcPr>
            <w:tcW w:w="720" w:type="dxa"/>
          </w:tcPr>
          <w:p w14:paraId="0CFDCD7F" w14:textId="77777777" w:rsidR="00233852" w:rsidRPr="00F84C39" w:rsidRDefault="00233852" w:rsidP="00233852">
            <w:pPr>
              <w:pStyle w:val="PlainText"/>
              <w:spacing w:before="0" w:after="0"/>
              <w:jc w:val="right"/>
              <w:rPr>
                <w:rFonts w:eastAsia="MS Mincho"/>
                <w:b/>
                <w:sz w:val="18"/>
                <w:szCs w:val="18"/>
              </w:rPr>
            </w:pPr>
          </w:p>
        </w:tc>
        <w:tc>
          <w:tcPr>
            <w:tcW w:w="1055" w:type="dxa"/>
          </w:tcPr>
          <w:p w14:paraId="7FC12C11"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30C48B74" w14:textId="77777777" w:rsidR="00233852" w:rsidRPr="00242CFC" w:rsidRDefault="00233852" w:rsidP="00233852">
            <w:pPr>
              <w:pStyle w:val="PlainText"/>
              <w:spacing w:before="0" w:after="0"/>
              <w:jc w:val="right"/>
              <w:rPr>
                <w:rFonts w:eastAsia="MS Mincho"/>
                <w:b/>
                <w:sz w:val="18"/>
                <w:szCs w:val="18"/>
              </w:rPr>
            </w:pPr>
          </w:p>
        </w:tc>
        <w:tc>
          <w:tcPr>
            <w:tcW w:w="1055" w:type="dxa"/>
          </w:tcPr>
          <w:p w14:paraId="7F269D9B" w14:textId="77777777" w:rsidR="00233852" w:rsidRPr="00242CFC" w:rsidRDefault="00233852" w:rsidP="00233852">
            <w:pPr>
              <w:pStyle w:val="PlainText"/>
              <w:spacing w:before="0" w:after="0"/>
              <w:jc w:val="right"/>
              <w:rPr>
                <w:rFonts w:eastAsia="MS Mincho"/>
                <w:b/>
                <w:sz w:val="18"/>
                <w:szCs w:val="18"/>
              </w:rPr>
            </w:pPr>
          </w:p>
        </w:tc>
      </w:tr>
      <w:tr w:rsidR="00233852" w:rsidRPr="00E051D7" w14:paraId="08DC63F6" w14:textId="77777777" w:rsidTr="00233852">
        <w:trPr>
          <w:cantSplit/>
        </w:trPr>
        <w:tc>
          <w:tcPr>
            <w:tcW w:w="1055" w:type="dxa"/>
          </w:tcPr>
          <w:p w14:paraId="680EEAC2" w14:textId="170897A1" w:rsidR="00233852" w:rsidRPr="000E7637"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2630" w:type="dxa"/>
          </w:tcPr>
          <w:p w14:paraId="01239076" w14:textId="04DECE40" w:rsidR="00233852" w:rsidRPr="00EB4176" w:rsidRDefault="00233852" w:rsidP="00233852">
            <w:pPr>
              <w:pStyle w:val="PlainText"/>
              <w:spacing w:before="0" w:after="0"/>
              <w:ind w:left="227" w:hanging="113"/>
              <w:rPr>
                <w:rFonts w:eastAsia="MS Mincho"/>
                <w:sz w:val="18"/>
                <w:szCs w:val="18"/>
              </w:rPr>
            </w:pPr>
            <w:r w:rsidRPr="00064FF2">
              <w:rPr>
                <w:rFonts w:eastAsia="MS Mincho"/>
                <w:sz w:val="18"/>
                <w:szCs w:val="18"/>
              </w:rPr>
              <w:t>Purchase of Property, Plant and Equipment</w:t>
            </w:r>
          </w:p>
        </w:tc>
        <w:tc>
          <w:tcPr>
            <w:tcW w:w="1134" w:type="dxa"/>
          </w:tcPr>
          <w:p w14:paraId="4C69ACF3" w14:textId="4648B9F7"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976" w:type="dxa"/>
          </w:tcPr>
          <w:p w14:paraId="0D1CB4F5" w14:textId="47C25379" w:rsidR="00233852" w:rsidRPr="00C014A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720" w:type="dxa"/>
          </w:tcPr>
          <w:p w14:paraId="2156CF4E" w14:textId="49F34482" w:rsidR="00233852" w:rsidRPr="00F84C39" w:rsidRDefault="00233852" w:rsidP="0073176C">
            <w:pPr>
              <w:pStyle w:val="PlainText"/>
              <w:spacing w:before="0" w:after="0"/>
              <w:ind w:right="39"/>
              <w:jc w:val="right"/>
              <w:rPr>
                <w:rFonts w:eastAsia="MS Mincho"/>
                <w:sz w:val="18"/>
                <w:szCs w:val="18"/>
              </w:rPr>
            </w:pPr>
            <w:r>
              <w:rPr>
                <w:rFonts w:eastAsia="MS Mincho"/>
                <w:sz w:val="18"/>
                <w:szCs w:val="18"/>
              </w:rPr>
              <w:t>-</w:t>
            </w:r>
          </w:p>
        </w:tc>
        <w:tc>
          <w:tcPr>
            <w:tcW w:w="1055" w:type="dxa"/>
          </w:tcPr>
          <w:p w14:paraId="1A5BB4EF" w14:textId="252DFF0B"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1055" w:type="dxa"/>
          </w:tcPr>
          <w:p w14:paraId="4B39073F" w14:textId="7A4164BA"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0</w:t>
            </w:r>
          </w:p>
        </w:tc>
        <w:tc>
          <w:tcPr>
            <w:tcW w:w="1055" w:type="dxa"/>
          </w:tcPr>
          <w:p w14:paraId="65D7CE3B" w14:textId="68439BF4" w:rsidR="00233852" w:rsidRPr="00242CFC" w:rsidRDefault="00233852" w:rsidP="0073176C">
            <w:pPr>
              <w:pStyle w:val="PlainText"/>
              <w:spacing w:before="0" w:after="0"/>
              <w:ind w:right="39"/>
              <w:jc w:val="right"/>
              <w:rPr>
                <w:rFonts w:eastAsia="MS Mincho"/>
                <w:sz w:val="18"/>
                <w:szCs w:val="18"/>
              </w:rPr>
            </w:pPr>
            <w:r>
              <w:rPr>
                <w:rFonts w:eastAsia="MS Mincho"/>
                <w:sz w:val="18"/>
                <w:szCs w:val="18"/>
              </w:rPr>
              <w:t>0</w:t>
            </w:r>
          </w:p>
        </w:tc>
      </w:tr>
      <w:tr w:rsidR="00233852" w:rsidRPr="00E051D7" w14:paraId="01FF56A2" w14:textId="77777777" w:rsidTr="00233852">
        <w:trPr>
          <w:cantSplit/>
        </w:trPr>
        <w:tc>
          <w:tcPr>
            <w:tcW w:w="1055" w:type="dxa"/>
          </w:tcPr>
          <w:p w14:paraId="09F380A7" w14:textId="403AF3DC"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73</w:t>
            </w:r>
          </w:p>
        </w:tc>
        <w:tc>
          <w:tcPr>
            <w:tcW w:w="2630" w:type="dxa"/>
          </w:tcPr>
          <w:p w14:paraId="2914F7F7" w14:textId="09791786" w:rsidR="00233852" w:rsidRPr="00EB4176" w:rsidRDefault="00233852" w:rsidP="00233852">
            <w:pPr>
              <w:pStyle w:val="PlainText"/>
              <w:spacing w:before="0" w:after="0"/>
              <w:ind w:left="113" w:hanging="113"/>
              <w:rPr>
                <w:rFonts w:eastAsia="MS Mincho"/>
                <w:b/>
                <w:sz w:val="18"/>
                <w:szCs w:val="18"/>
              </w:rPr>
            </w:pPr>
            <w:r>
              <w:rPr>
                <w:rFonts w:eastAsia="MS Mincho"/>
                <w:sz w:val="18"/>
                <w:szCs w:val="18"/>
              </w:rPr>
              <w:t>Repayment of Lease Liabilities - Principal</w:t>
            </w:r>
          </w:p>
        </w:tc>
        <w:tc>
          <w:tcPr>
            <w:tcW w:w="1134" w:type="dxa"/>
          </w:tcPr>
          <w:p w14:paraId="24798F5B" w14:textId="51E7B0A5"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50</w:t>
            </w:r>
          </w:p>
        </w:tc>
        <w:tc>
          <w:tcPr>
            <w:tcW w:w="976" w:type="dxa"/>
          </w:tcPr>
          <w:p w14:paraId="667D5A9E" w14:textId="36824C95"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31</w:t>
            </w:r>
          </w:p>
        </w:tc>
        <w:tc>
          <w:tcPr>
            <w:tcW w:w="720" w:type="dxa"/>
          </w:tcPr>
          <w:p w14:paraId="720A40F4" w14:textId="5E3CCCDD"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-38</w:t>
            </w:r>
          </w:p>
        </w:tc>
        <w:tc>
          <w:tcPr>
            <w:tcW w:w="1055" w:type="dxa"/>
          </w:tcPr>
          <w:p w14:paraId="0E6ABD84" w14:textId="657C184C"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31</w:t>
            </w:r>
          </w:p>
        </w:tc>
        <w:tc>
          <w:tcPr>
            <w:tcW w:w="1055" w:type="dxa"/>
          </w:tcPr>
          <w:p w14:paraId="2FF52195" w14:textId="4581F081"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31</w:t>
            </w:r>
          </w:p>
        </w:tc>
        <w:tc>
          <w:tcPr>
            <w:tcW w:w="1055" w:type="dxa"/>
          </w:tcPr>
          <w:p w14:paraId="6A16268B" w14:textId="4B32EFF9" w:rsidR="00233852" w:rsidRPr="0073176C" w:rsidRDefault="00233852" w:rsidP="0073176C">
            <w:pPr>
              <w:pStyle w:val="PlainText"/>
              <w:spacing w:before="0" w:after="0"/>
              <w:ind w:right="39"/>
              <w:jc w:val="right"/>
              <w:rPr>
                <w:rFonts w:eastAsia="MS Mincho"/>
                <w:sz w:val="18"/>
                <w:szCs w:val="18"/>
              </w:rPr>
            </w:pPr>
            <w:r w:rsidRPr="0073176C">
              <w:rPr>
                <w:rFonts w:eastAsia="MS Mincho"/>
                <w:sz w:val="18"/>
                <w:szCs w:val="18"/>
              </w:rPr>
              <w:t>31</w:t>
            </w:r>
          </w:p>
        </w:tc>
      </w:tr>
      <w:tr w:rsidR="00233852" w:rsidRPr="00E051D7" w14:paraId="2B606093" w14:textId="77777777" w:rsidTr="00233852">
        <w:trPr>
          <w:cantSplit/>
        </w:trPr>
        <w:tc>
          <w:tcPr>
            <w:tcW w:w="1055" w:type="dxa"/>
          </w:tcPr>
          <w:p w14:paraId="3BAB4836" w14:textId="630CD4A7"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-73</w:t>
            </w:r>
            <w:r w:rsidRPr="00C014AC">
              <w:rPr>
                <w:rFonts w:eastAsia="MS Mincho"/>
                <w:b/>
                <w:sz w:val="18"/>
                <w:szCs w:val="18"/>
              </w:rPr>
              <w:t xml:space="preserve"> </w:t>
            </w:r>
          </w:p>
        </w:tc>
        <w:tc>
          <w:tcPr>
            <w:tcW w:w="2630" w:type="dxa"/>
          </w:tcPr>
          <w:p w14:paraId="7E46FA88" w14:textId="77777777" w:rsidR="00233852" w:rsidRDefault="00233852" w:rsidP="00233852">
            <w:pPr>
              <w:pStyle w:val="PlainText"/>
              <w:spacing w:before="0" w:after="0"/>
              <w:ind w:left="113" w:hanging="113"/>
              <w:rPr>
                <w:rFonts w:eastAsia="MS Mincho"/>
                <w:b/>
                <w:sz w:val="18"/>
                <w:szCs w:val="18"/>
              </w:rPr>
            </w:pPr>
            <w:r w:rsidRPr="00064FF2">
              <w:rPr>
                <w:rFonts w:eastAsia="MS Mincho"/>
                <w:b/>
                <w:sz w:val="18"/>
                <w:szCs w:val="18"/>
              </w:rPr>
              <w:t xml:space="preserve">NET CASH INFLOW/(OUTFLOW) FROM INVESTING </w:t>
            </w:r>
            <w:r>
              <w:rPr>
                <w:rFonts w:eastAsia="MS Mincho"/>
                <w:b/>
                <w:sz w:val="18"/>
                <w:szCs w:val="18"/>
              </w:rPr>
              <w:t xml:space="preserve">AND FINANCING </w:t>
            </w:r>
            <w:r w:rsidRPr="00064FF2">
              <w:rPr>
                <w:rFonts w:eastAsia="MS Mincho"/>
                <w:b/>
                <w:sz w:val="18"/>
                <w:szCs w:val="18"/>
              </w:rPr>
              <w:t>ACTIVITIES</w:t>
            </w:r>
          </w:p>
          <w:p w14:paraId="6067D886" w14:textId="77777777" w:rsidR="00233852" w:rsidRPr="00EB4176" w:rsidRDefault="00233852" w:rsidP="00233852">
            <w:pPr>
              <w:pStyle w:val="PlainText"/>
              <w:spacing w:before="0" w:after="0"/>
              <w:rPr>
                <w:rFonts w:eastAsia="MS Mincho"/>
                <w:b/>
                <w:sz w:val="18"/>
                <w:szCs w:val="18"/>
              </w:rPr>
            </w:pPr>
          </w:p>
        </w:tc>
        <w:tc>
          <w:tcPr>
            <w:tcW w:w="1134" w:type="dxa"/>
          </w:tcPr>
          <w:p w14:paraId="0AEA6DF1" w14:textId="7E0D8CCC"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-50</w:t>
            </w:r>
          </w:p>
        </w:tc>
        <w:tc>
          <w:tcPr>
            <w:tcW w:w="976" w:type="dxa"/>
          </w:tcPr>
          <w:p w14:paraId="5E88612F" w14:textId="5C1C8177"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-31</w:t>
            </w:r>
          </w:p>
        </w:tc>
        <w:tc>
          <w:tcPr>
            <w:tcW w:w="720" w:type="dxa"/>
          </w:tcPr>
          <w:p w14:paraId="31052F7A" w14:textId="20547A23"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-38</w:t>
            </w:r>
          </w:p>
        </w:tc>
        <w:tc>
          <w:tcPr>
            <w:tcW w:w="1055" w:type="dxa"/>
          </w:tcPr>
          <w:p w14:paraId="2EFB2846" w14:textId="6091C17B"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-31</w:t>
            </w:r>
          </w:p>
        </w:tc>
        <w:tc>
          <w:tcPr>
            <w:tcW w:w="1055" w:type="dxa"/>
          </w:tcPr>
          <w:p w14:paraId="7444CDCF" w14:textId="08F02246"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-31</w:t>
            </w:r>
          </w:p>
        </w:tc>
        <w:tc>
          <w:tcPr>
            <w:tcW w:w="1055" w:type="dxa"/>
          </w:tcPr>
          <w:p w14:paraId="0E9869E0" w14:textId="1220F845"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-31</w:t>
            </w:r>
          </w:p>
        </w:tc>
      </w:tr>
      <w:tr w:rsidR="00233852" w:rsidRPr="00E051D7" w14:paraId="57EE9675" w14:textId="77777777" w:rsidTr="00233852">
        <w:trPr>
          <w:cantSplit/>
        </w:trPr>
        <w:tc>
          <w:tcPr>
            <w:tcW w:w="1055" w:type="dxa"/>
          </w:tcPr>
          <w:p w14:paraId="2B65BDF2" w14:textId="7CD3D3AD"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-51</w:t>
            </w:r>
          </w:p>
        </w:tc>
        <w:tc>
          <w:tcPr>
            <w:tcW w:w="2630" w:type="dxa"/>
          </w:tcPr>
          <w:p w14:paraId="778BD95C" w14:textId="11AC4625" w:rsidR="00233852" w:rsidRPr="00EB4176" w:rsidRDefault="00233852" w:rsidP="00233852">
            <w:pPr>
              <w:pStyle w:val="PlainText"/>
              <w:spacing w:before="0" w:after="0"/>
              <w:ind w:left="113" w:right="110" w:hanging="113"/>
              <w:rPr>
                <w:rFonts w:eastAsia="MS Mincho"/>
                <w:b/>
                <w:sz w:val="18"/>
                <w:szCs w:val="18"/>
              </w:rPr>
            </w:pPr>
            <w:r w:rsidRPr="00064FF2">
              <w:rPr>
                <w:rFonts w:eastAsia="MS Mincho"/>
                <w:b/>
                <w:sz w:val="18"/>
                <w:szCs w:val="18"/>
              </w:rPr>
              <w:t>NET INCREASE/ (DECREASE) IN CASH HELD</w:t>
            </w:r>
          </w:p>
        </w:tc>
        <w:tc>
          <w:tcPr>
            <w:tcW w:w="1134" w:type="dxa"/>
          </w:tcPr>
          <w:p w14:paraId="4B1EA8F7" w14:textId="71515564"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2,126</w:t>
            </w:r>
          </w:p>
        </w:tc>
        <w:tc>
          <w:tcPr>
            <w:tcW w:w="976" w:type="dxa"/>
          </w:tcPr>
          <w:p w14:paraId="7244E006" w14:textId="0B421CE1"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1,210</w:t>
            </w:r>
          </w:p>
        </w:tc>
        <w:tc>
          <w:tcPr>
            <w:tcW w:w="720" w:type="dxa"/>
          </w:tcPr>
          <w:p w14:paraId="57532D48" w14:textId="67C41206"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-43</w:t>
            </w:r>
          </w:p>
        </w:tc>
        <w:tc>
          <w:tcPr>
            <w:tcW w:w="1055" w:type="dxa"/>
          </w:tcPr>
          <w:p w14:paraId="2CFCFA99" w14:textId="226C631F"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1,107</w:t>
            </w:r>
          </w:p>
        </w:tc>
        <w:tc>
          <w:tcPr>
            <w:tcW w:w="1055" w:type="dxa"/>
          </w:tcPr>
          <w:p w14:paraId="00269874" w14:textId="70546DB0"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777</w:t>
            </w:r>
          </w:p>
        </w:tc>
        <w:tc>
          <w:tcPr>
            <w:tcW w:w="1055" w:type="dxa"/>
          </w:tcPr>
          <w:p w14:paraId="63B33796" w14:textId="26ED53A9"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683</w:t>
            </w:r>
          </w:p>
        </w:tc>
      </w:tr>
      <w:tr w:rsidR="00233852" w:rsidRPr="00E051D7" w14:paraId="03106753" w14:textId="77777777" w:rsidTr="00233852">
        <w:trPr>
          <w:cantSplit/>
        </w:trPr>
        <w:tc>
          <w:tcPr>
            <w:tcW w:w="1055" w:type="dxa"/>
          </w:tcPr>
          <w:p w14:paraId="770EFB50" w14:textId="51FB049D"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846</w:t>
            </w:r>
          </w:p>
        </w:tc>
        <w:tc>
          <w:tcPr>
            <w:tcW w:w="2630" w:type="dxa"/>
          </w:tcPr>
          <w:p w14:paraId="78D092C1" w14:textId="089B7377"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CASH AT BEGINNING OF REPORTING PERIOD</w:t>
            </w:r>
          </w:p>
        </w:tc>
        <w:tc>
          <w:tcPr>
            <w:tcW w:w="1134" w:type="dxa"/>
          </w:tcPr>
          <w:p w14:paraId="749AE60E" w14:textId="521E5082"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716</w:t>
            </w:r>
          </w:p>
        </w:tc>
        <w:tc>
          <w:tcPr>
            <w:tcW w:w="976" w:type="dxa"/>
          </w:tcPr>
          <w:p w14:paraId="75788F4F" w14:textId="4FD8715C"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2,842</w:t>
            </w:r>
          </w:p>
        </w:tc>
        <w:tc>
          <w:tcPr>
            <w:tcW w:w="720" w:type="dxa"/>
          </w:tcPr>
          <w:p w14:paraId="2D1EBD04" w14:textId="3633AAE8"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297</w:t>
            </w:r>
          </w:p>
        </w:tc>
        <w:tc>
          <w:tcPr>
            <w:tcW w:w="1055" w:type="dxa"/>
          </w:tcPr>
          <w:p w14:paraId="0F460AE9" w14:textId="12F338D2"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4,052</w:t>
            </w:r>
          </w:p>
        </w:tc>
        <w:tc>
          <w:tcPr>
            <w:tcW w:w="1055" w:type="dxa"/>
          </w:tcPr>
          <w:p w14:paraId="0D1D58ED" w14:textId="42AA3F15"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5,159</w:t>
            </w:r>
          </w:p>
        </w:tc>
        <w:tc>
          <w:tcPr>
            <w:tcW w:w="1055" w:type="dxa"/>
          </w:tcPr>
          <w:p w14:paraId="39E92C21" w14:textId="57253C37"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5,936</w:t>
            </w:r>
          </w:p>
        </w:tc>
      </w:tr>
      <w:tr w:rsidR="00233852" w:rsidRPr="00E051D7" w14:paraId="7FD15995" w14:textId="77777777" w:rsidTr="00233852">
        <w:trPr>
          <w:cantSplit/>
        </w:trPr>
        <w:tc>
          <w:tcPr>
            <w:tcW w:w="1055" w:type="dxa"/>
            <w:tcBorders>
              <w:bottom w:val="single" w:sz="4" w:space="0" w:color="auto"/>
            </w:tcBorders>
          </w:tcPr>
          <w:p w14:paraId="27589825" w14:textId="4306A719" w:rsidR="00233852" w:rsidRPr="000E7637" w:rsidRDefault="00233852" w:rsidP="0073176C">
            <w:pPr>
              <w:pStyle w:val="PlainText"/>
              <w:spacing w:before="0" w:after="0"/>
              <w:ind w:right="39"/>
              <w:jc w:val="right"/>
              <w:rPr>
                <w:rFonts w:eastAsia="MS Mincho"/>
                <w:b/>
                <w:sz w:val="18"/>
                <w:szCs w:val="18"/>
              </w:rPr>
            </w:pPr>
            <w:r>
              <w:rPr>
                <w:rFonts w:eastAsia="MS Mincho"/>
                <w:b/>
                <w:sz w:val="18"/>
                <w:szCs w:val="18"/>
              </w:rPr>
              <w:t>795</w:t>
            </w:r>
          </w:p>
        </w:tc>
        <w:tc>
          <w:tcPr>
            <w:tcW w:w="2630" w:type="dxa"/>
            <w:tcBorders>
              <w:bottom w:val="single" w:sz="4" w:space="0" w:color="auto"/>
            </w:tcBorders>
          </w:tcPr>
          <w:p w14:paraId="5FB70566" w14:textId="06716742" w:rsidR="00233852" w:rsidRPr="00EB4176" w:rsidRDefault="00233852" w:rsidP="00233852">
            <w:pPr>
              <w:pStyle w:val="PlainText"/>
              <w:spacing w:before="0" w:after="0"/>
              <w:ind w:left="113" w:hanging="113"/>
              <w:rPr>
                <w:rFonts w:eastAsia="MS Mincho"/>
                <w:b/>
                <w:sz w:val="18"/>
                <w:szCs w:val="18"/>
              </w:rPr>
            </w:pPr>
            <w:r w:rsidRPr="00064FF2">
              <w:rPr>
                <w:rFonts w:eastAsia="MS Mincho"/>
                <w:b/>
                <w:sz w:val="18"/>
                <w:szCs w:val="18"/>
              </w:rPr>
              <w:t>CASH AT THE END OF THE REPORTING PERIOD</w:t>
            </w:r>
          </w:p>
        </w:tc>
        <w:tc>
          <w:tcPr>
            <w:tcW w:w="1134" w:type="dxa"/>
            <w:tcBorders>
              <w:bottom w:val="single" w:sz="4" w:space="0" w:color="auto"/>
            </w:tcBorders>
          </w:tcPr>
          <w:p w14:paraId="0B570ECC" w14:textId="6F645BB4"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2,842</w:t>
            </w:r>
          </w:p>
        </w:tc>
        <w:tc>
          <w:tcPr>
            <w:tcW w:w="976" w:type="dxa"/>
            <w:tcBorders>
              <w:bottom w:val="single" w:sz="4" w:space="0" w:color="auto"/>
            </w:tcBorders>
          </w:tcPr>
          <w:p w14:paraId="25DF5B70" w14:textId="594EC454" w:rsidR="00233852" w:rsidRPr="00C014AC" w:rsidRDefault="00233852" w:rsidP="0073176C">
            <w:pPr>
              <w:pStyle w:val="PlainText"/>
              <w:spacing w:before="0" w:after="0"/>
              <w:ind w:right="39"/>
              <w:jc w:val="right"/>
              <w:rPr>
                <w:rFonts w:eastAsia="MS Mincho"/>
                <w:b/>
                <w:sz w:val="18"/>
                <w:szCs w:val="18"/>
              </w:rPr>
            </w:pPr>
            <w:r>
              <w:rPr>
                <w:rFonts w:eastAsia="MS Mincho"/>
                <w:b/>
                <w:sz w:val="18"/>
                <w:szCs w:val="18"/>
              </w:rPr>
              <w:t>4,052</w:t>
            </w:r>
          </w:p>
        </w:tc>
        <w:tc>
          <w:tcPr>
            <w:tcW w:w="720" w:type="dxa"/>
            <w:tcBorders>
              <w:bottom w:val="single" w:sz="4" w:space="0" w:color="auto"/>
            </w:tcBorders>
          </w:tcPr>
          <w:p w14:paraId="04C39B6D" w14:textId="3B504B0F" w:rsidR="00233852" w:rsidRPr="00F84C39" w:rsidRDefault="00233852" w:rsidP="0073176C">
            <w:pPr>
              <w:pStyle w:val="PlainText"/>
              <w:spacing w:before="0" w:after="0"/>
              <w:ind w:right="39"/>
              <w:jc w:val="right"/>
              <w:rPr>
                <w:rFonts w:eastAsia="MS Mincho"/>
                <w:b/>
                <w:sz w:val="18"/>
                <w:szCs w:val="18"/>
              </w:rPr>
            </w:pPr>
            <w:r>
              <w:rPr>
                <w:rFonts w:eastAsia="MS Mincho"/>
                <w:b/>
                <w:sz w:val="18"/>
                <w:szCs w:val="18"/>
              </w:rPr>
              <w:t>43</w:t>
            </w:r>
          </w:p>
        </w:tc>
        <w:tc>
          <w:tcPr>
            <w:tcW w:w="1055" w:type="dxa"/>
            <w:tcBorders>
              <w:bottom w:val="single" w:sz="4" w:space="0" w:color="auto"/>
            </w:tcBorders>
          </w:tcPr>
          <w:p w14:paraId="5F2E5FDD" w14:textId="7B40E5B9"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5,159</w:t>
            </w:r>
          </w:p>
        </w:tc>
        <w:tc>
          <w:tcPr>
            <w:tcW w:w="1055" w:type="dxa"/>
            <w:tcBorders>
              <w:bottom w:val="single" w:sz="4" w:space="0" w:color="auto"/>
            </w:tcBorders>
          </w:tcPr>
          <w:p w14:paraId="11209521" w14:textId="10063D03"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5,936</w:t>
            </w:r>
          </w:p>
        </w:tc>
        <w:tc>
          <w:tcPr>
            <w:tcW w:w="1055" w:type="dxa"/>
            <w:tcBorders>
              <w:bottom w:val="single" w:sz="4" w:space="0" w:color="auto"/>
            </w:tcBorders>
          </w:tcPr>
          <w:p w14:paraId="2A05BF6C" w14:textId="1847FF26" w:rsidR="00233852" w:rsidRPr="00242CFC" w:rsidRDefault="00233852" w:rsidP="0073176C">
            <w:pPr>
              <w:pStyle w:val="PlainText"/>
              <w:spacing w:before="0" w:after="0"/>
              <w:ind w:right="39"/>
              <w:jc w:val="right"/>
              <w:rPr>
                <w:rFonts w:eastAsia="MS Mincho"/>
                <w:b/>
                <w:sz w:val="18"/>
                <w:szCs w:val="18"/>
              </w:rPr>
            </w:pPr>
            <w:r>
              <w:rPr>
                <w:rFonts w:eastAsia="MS Mincho"/>
                <w:b/>
                <w:sz w:val="18"/>
                <w:szCs w:val="18"/>
              </w:rPr>
              <w:t>6,619</w:t>
            </w:r>
          </w:p>
        </w:tc>
      </w:tr>
    </w:tbl>
    <w:p w14:paraId="1CB582AF" w14:textId="77777777" w:rsidR="00FA7481" w:rsidRDefault="00FA7481">
      <w:pPr>
        <w:rPr>
          <w:b/>
          <w:lang w:val="en-US"/>
        </w:rPr>
      </w:pPr>
      <w:r>
        <w:rPr>
          <w:caps/>
          <w:lang w:val="en-US"/>
        </w:rPr>
        <w:br w:type="page"/>
      </w:r>
    </w:p>
    <w:p w14:paraId="7A632878" w14:textId="77777777" w:rsidR="00FA7481" w:rsidRPr="00C014AC" w:rsidRDefault="00FA7481" w:rsidP="00233852">
      <w:pPr>
        <w:pStyle w:val="Heading30"/>
        <w:rPr>
          <w:lang w:val="en-GB"/>
        </w:rPr>
      </w:pPr>
      <w:bookmarkStart w:id="20" w:name="_Toc231474788"/>
      <w:r w:rsidRPr="00E47B33">
        <w:lastRenderedPageBreak/>
        <w:t>Notes to the Budget Statements</w:t>
      </w:r>
      <w:bookmarkEnd w:id="20"/>
    </w:p>
    <w:p w14:paraId="3CFE366A" w14:textId="77777777" w:rsidR="00E47B33" w:rsidRDefault="00E47B33" w:rsidP="00233852">
      <w:pPr>
        <w:rPr>
          <w:kern w:val="2"/>
          <w14:ligatures w14:val="standardContextual"/>
        </w:rPr>
      </w:pPr>
      <w:bookmarkStart w:id="21" w:name="_Toc101936448"/>
      <w:bookmarkStart w:id="22" w:name="_Toc128324919"/>
      <w:r>
        <w:t>Significant variations in the budget statements are explained below with reference to the 2025-26 estimated outcome, the 2026-27 Budget and the forward estimates.</w:t>
      </w:r>
    </w:p>
    <w:p w14:paraId="7F7A4DE8" w14:textId="77777777" w:rsidR="00E47B33" w:rsidRPr="003429B9" w:rsidRDefault="00E47B33" w:rsidP="00233852">
      <w:pPr>
        <w:pStyle w:val="Heading41"/>
      </w:pPr>
      <w:r w:rsidRPr="003429B9">
        <w:t>Operating Statement</w:t>
      </w:r>
    </w:p>
    <w:bookmarkEnd w:id="21"/>
    <w:bookmarkEnd w:id="22"/>
    <w:p w14:paraId="120BAF7A" w14:textId="2B4200F8" w:rsidR="00E47B33" w:rsidRPr="008B356D" w:rsidRDefault="00E47B33" w:rsidP="00233852">
      <w:pPr>
        <w:pStyle w:val="BSBullet"/>
      </w:pPr>
      <w:r>
        <w:t>Levy income is budgeted at $4.53 million in 2026-27, unchanged from the 2025-26 estimated outcome. Levy income is then forecast to increase to $4.76 million in both 2027-28 and 2028-29 and just below $5 million in 2029-30, reflecting anticipated modest growth in construction activity over the forward estimates.</w:t>
      </w:r>
    </w:p>
    <w:p w14:paraId="655787E7" w14:textId="43D2E339" w:rsidR="00E47B33" w:rsidRDefault="00E47B33" w:rsidP="00233852">
      <w:pPr>
        <w:pStyle w:val="BSBullet"/>
        <w:rPr>
          <w:kern w:val="2"/>
          <w:szCs w:val="24"/>
          <w14:ligatures w14:val="standardContextual"/>
        </w:rPr>
      </w:pPr>
      <w:r>
        <w:t>Training program expenses are budgeted to increase from $1.64 million in the 2025-26 estimated outcome to $2.44 million in 2026-27, an increase of $0.80</w:t>
      </w:r>
      <w:r w:rsidR="001D3B46">
        <w:t> </w:t>
      </w:r>
      <w:r>
        <w:t>million. Total expenses increase from $2.54 million to $3.38 million, while total income increases only marginally from $4.60 million to $4.61 million. As a result, the operating surplus is budgeted to reduce from $2.06 million in 2025-26 to $1.23 million in 2026-27. Over the forward estimates, higher training program expenditure continues, with total expenses increasing to $3.72 million in 2027-28, $4.07 million in 2028-29 and $4.41 million in 2029-30, reducing the projected operating surplus to $1.12 million, $0.79 million and $0.69 million respectively.</w:t>
      </w:r>
    </w:p>
    <w:p w14:paraId="6A0585AD" w14:textId="77777777" w:rsidR="00E47B33" w:rsidRPr="00F9385C" w:rsidRDefault="00E47B33" w:rsidP="00233852">
      <w:pPr>
        <w:pStyle w:val="Heading41"/>
      </w:pPr>
      <w:r w:rsidRPr="00F9385C">
        <w:t>Balance Sheet</w:t>
      </w:r>
    </w:p>
    <w:p w14:paraId="70E6391A" w14:textId="66378F4A" w:rsidR="00E47B33" w:rsidRDefault="00E47B33" w:rsidP="00233852">
      <w:pPr>
        <w:pStyle w:val="BSBullet"/>
        <w:rPr>
          <w:kern w:val="2"/>
          <w:szCs w:val="24"/>
          <w14:ligatures w14:val="standardContextual"/>
        </w:rPr>
      </w:pPr>
      <w:r>
        <w:t xml:space="preserve">Total assets are budgeted to increase from $3.19 million </w:t>
      </w:r>
      <w:proofErr w:type="gramStart"/>
      <w:r>
        <w:t>at</w:t>
      </w:r>
      <w:proofErr w:type="gramEnd"/>
      <w:r>
        <w:t xml:space="preserve"> 30 June 2026 to $4.60</w:t>
      </w:r>
      <w:r w:rsidR="001D3B46">
        <w:t> </w:t>
      </w:r>
      <w:r>
        <w:t xml:space="preserve">million </w:t>
      </w:r>
      <w:proofErr w:type="gramStart"/>
      <w:r>
        <w:t>at</w:t>
      </w:r>
      <w:proofErr w:type="gramEnd"/>
      <w:r>
        <w:t xml:space="preserve"> 30 June 2027, primarily due to growth in cash and cash equivalents from $2.84 million to $4.05 million and the recognition of property, plant and equipment of $0.19 million associated with lease-related assets. Total liabilities increase from $0.37 million to $0.55</w:t>
      </w:r>
      <w:r w:rsidR="00F31DB3">
        <w:t> </w:t>
      </w:r>
      <w:r>
        <w:t>million, mainly reflecting lease liabilities of $0.17 million and employee and payables balances. Net assets are therefore budgeted to rise from $2.82 million to $4.05</w:t>
      </w:r>
      <w:r w:rsidR="00F31DB3">
        <w:t> </w:t>
      </w:r>
      <w:r>
        <w:t xml:space="preserve">million </w:t>
      </w:r>
      <w:proofErr w:type="gramStart"/>
      <w:r>
        <w:t>at</w:t>
      </w:r>
      <w:proofErr w:type="gramEnd"/>
      <w:r>
        <w:t xml:space="preserve"> 30 June 2027, and continue to grow to $5.17 million, $5.96 million and $6.65 million over the forward years.</w:t>
      </w:r>
    </w:p>
    <w:p w14:paraId="4B2992EE" w14:textId="77777777" w:rsidR="00E47B33" w:rsidRPr="00F9385C" w:rsidRDefault="00E47B33" w:rsidP="00233852">
      <w:pPr>
        <w:pStyle w:val="Heading41"/>
      </w:pPr>
      <w:r w:rsidRPr="00F9385C">
        <w:t>Statement of Changes in Equity</w:t>
      </w:r>
    </w:p>
    <w:p w14:paraId="14F6914D" w14:textId="11BC23DA" w:rsidR="00E47B33" w:rsidRDefault="00E47B33" w:rsidP="00233852">
      <w:pPr>
        <w:pStyle w:val="BSBullet"/>
        <w:rPr>
          <w:kern w:val="2"/>
          <w:szCs w:val="24"/>
          <w14:ligatures w14:val="standardContextual"/>
        </w:rPr>
      </w:pPr>
      <w:r>
        <w:t>The statement of changes in equity reflects the projected operating surpluses across the budget and forward estimates. Accumulated funds are expected to increase from $2.82</w:t>
      </w:r>
      <w:r w:rsidR="00F31DB3">
        <w:t> </w:t>
      </w:r>
      <w:r>
        <w:t xml:space="preserve">million </w:t>
      </w:r>
      <w:proofErr w:type="gramStart"/>
      <w:r>
        <w:t>at</w:t>
      </w:r>
      <w:proofErr w:type="gramEnd"/>
      <w:r>
        <w:t xml:space="preserve"> 30 June 2026 to $4.05 million </w:t>
      </w:r>
      <w:proofErr w:type="gramStart"/>
      <w:r>
        <w:t>at</w:t>
      </w:r>
      <w:proofErr w:type="gramEnd"/>
      <w:r>
        <w:t xml:space="preserve"> 30 June 2027, then to $5.17 million </w:t>
      </w:r>
      <w:proofErr w:type="gramStart"/>
      <w:r>
        <w:t>at</w:t>
      </w:r>
      <w:proofErr w:type="gramEnd"/>
      <w:r>
        <w:t xml:space="preserve"> 30 June 2028, $5.96 million </w:t>
      </w:r>
      <w:proofErr w:type="gramStart"/>
      <w:r>
        <w:t>at</w:t>
      </w:r>
      <w:proofErr w:type="gramEnd"/>
      <w:r>
        <w:t xml:space="preserve"> 30 June 2029 and $6.65 million </w:t>
      </w:r>
      <w:proofErr w:type="gramStart"/>
      <w:r>
        <w:t>at</w:t>
      </w:r>
      <w:proofErr w:type="gramEnd"/>
      <w:r>
        <w:t xml:space="preserve"> 30 June 2030. These increases are driven by the budgeted total comprehensive income for each year.</w:t>
      </w:r>
    </w:p>
    <w:p w14:paraId="5230EC78" w14:textId="77777777" w:rsidR="00E47B33" w:rsidRPr="00F9385C" w:rsidRDefault="00E47B33" w:rsidP="00233852">
      <w:pPr>
        <w:pStyle w:val="Heading41"/>
      </w:pPr>
      <w:r w:rsidRPr="00F9385C">
        <w:t>Cash Flow Statement</w:t>
      </w:r>
    </w:p>
    <w:p w14:paraId="3C47C4D8" w14:textId="1A680194" w:rsidR="00917119" w:rsidRPr="00E47B33" w:rsidRDefault="00E47B33" w:rsidP="00233852">
      <w:pPr>
        <w:pStyle w:val="BSBullet"/>
        <w:rPr>
          <w:kern w:val="2"/>
          <w:szCs w:val="24"/>
          <w14:ligatures w14:val="standardContextual"/>
        </w:rPr>
      </w:pPr>
      <w:r>
        <w:t xml:space="preserve">Net cash inflow from operating activities is budgeted at $1.24 million in 2026-27, down from the 2025-26 estimated outcome of $2.18 million, reflecting higher operating payments, particularly training program expenditure. After financing cash outflows for lease principal repayments of $0.03 million, cash is expected to increase by $1.21 million in 2026-27, taking closing cash from $2.84 million </w:t>
      </w:r>
      <w:proofErr w:type="gramStart"/>
      <w:r>
        <w:t>at</w:t>
      </w:r>
      <w:proofErr w:type="gramEnd"/>
      <w:r>
        <w:t xml:space="preserve"> 30 June 2026 to $4.05 million </w:t>
      </w:r>
      <w:proofErr w:type="gramStart"/>
      <w:r>
        <w:t>at</w:t>
      </w:r>
      <w:proofErr w:type="gramEnd"/>
      <w:r>
        <w:t xml:space="preserve"> 30</w:t>
      </w:r>
      <w:r w:rsidR="00F31DB3">
        <w:t> </w:t>
      </w:r>
      <w:r>
        <w:t>June</w:t>
      </w:r>
      <w:r w:rsidR="00F31DB3">
        <w:t> </w:t>
      </w:r>
      <w:r>
        <w:t>2027. Closing cash is then forecast to grow to $5.16 million in 2027-28, $5.94</w:t>
      </w:r>
      <w:r w:rsidR="00F31DB3">
        <w:t> </w:t>
      </w:r>
      <w:r>
        <w:t>million in 2028-29 and $6.62 million in 2029-30.</w:t>
      </w:r>
    </w:p>
    <w:sectPr w:rsidR="00917119" w:rsidRPr="00E47B33" w:rsidSect="0000020A">
      <w:footerReference w:type="default" r:id="rId4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C56D" w14:textId="77777777" w:rsidR="00BB170A" w:rsidRDefault="00BB170A" w:rsidP="00505DCE">
      <w:r>
        <w:separator/>
      </w:r>
    </w:p>
  </w:endnote>
  <w:endnote w:type="continuationSeparator" w:id="0">
    <w:p w14:paraId="571BCEAD" w14:textId="77777777" w:rsidR="00BB170A" w:rsidRDefault="00BB170A" w:rsidP="0050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rte">
    <w:panose1 w:val="0306090204050207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23DA" w14:textId="77777777" w:rsidR="00F31300" w:rsidRDefault="00F31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4190B" w14:textId="77777777" w:rsidR="00F31300" w:rsidRDefault="00F313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2115" w14:textId="578FC47C" w:rsidR="00F31300" w:rsidRDefault="00F31300" w:rsidP="00A14B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94FD" w14:textId="77777777" w:rsidR="00F31300" w:rsidRDefault="00F3130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431E" w14:textId="77777777" w:rsidR="00CE49B3" w:rsidRDefault="00CE49B3" w:rsidP="00A14BC4">
    <w:pPr>
      <w:pStyle w:val="Footer"/>
      <w:jc w:val="center"/>
    </w:pPr>
    <w:r w:rsidRPr="003C783C">
      <w:rPr>
        <w:noProof/>
      </w:rPr>
      <mc:AlternateContent>
        <mc:Choice Requires="wps">
          <w:drawing>
            <wp:inline distT="0" distB="0" distL="0" distR="0" wp14:anchorId="295FAACB" wp14:editId="5627FFDE">
              <wp:extent cx="5760000" cy="413468"/>
              <wp:effectExtent l="0" t="0" r="0" b="0"/>
              <wp:docPr id="831484112" name="Rectangle 831484112"/>
              <wp:cNvGraphicFramePr/>
              <a:graphic xmlns:a="http://schemas.openxmlformats.org/drawingml/2006/main">
                <a:graphicData uri="http://schemas.microsoft.com/office/word/2010/wordprocessingShape">
                  <wps:wsp>
                    <wps:cNvSpPr/>
                    <wps:spPr>
                      <a:xfrm>
                        <a:off x="0" y="0"/>
                        <a:ext cx="5760000" cy="413468"/>
                      </a:xfrm>
                      <a:prstGeom prst="rect">
                        <a:avLst/>
                      </a:prstGeom>
                      <a:noFill/>
                      <a:ln w="12700" cap="flat" cmpd="sng" algn="ctr">
                        <a:noFill/>
                        <a:prstDash val="solid"/>
                        <a:miter lim="800000"/>
                      </a:ln>
                      <a:effectLst/>
                    </wps:spPr>
                    <wps:txbx>
                      <w:txbxContent>
                        <w:p w14:paraId="64067968" w14:textId="77777777" w:rsidR="00CE49B3" w:rsidRPr="0073176C" w:rsidRDefault="00CE49B3" w:rsidP="0073176C">
                          <w:pPr>
                            <w:pStyle w:val="Footertext"/>
                          </w:pPr>
                          <w:r w:rsidRPr="0073176C">
                            <w:t>Building and Construction Industry Training</w:t>
                          </w:r>
                          <w:r w:rsidRPr="0073176C">
                            <w:tab/>
                          </w:r>
                          <w:r w:rsidRPr="0073176C">
                            <w:fldChar w:fldCharType="begin"/>
                          </w:r>
                          <w:r w:rsidRPr="0073176C">
                            <w:instrText xml:space="preserve"> PAGE   \* MERGEFORMAT </w:instrText>
                          </w:r>
                          <w:r w:rsidRPr="0073176C">
                            <w:fldChar w:fldCharType="separate"/>
                          </w:r>
                          <w:r w:rsidRPr="0073176C">
                            <w:t>10</w:t>
                          </w:r>
                          <w:r w:rsidRPr="0073176C">
                            <w:fldChar w:fldCharType="end"/>
                          </w:r>
                          <w:r w:rsidRPr="0073176C">
                            <w:tab/>
                            <w:t>Budget 2026-27</w:t>
                          </w:r>
                          <w:r w:rsidRPr="0073176C">
                            <w:br/>
                            <w:t>Fund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5FAACB" id="Rectangle 831484112" o:spid="_x0000_s1026" style="width:453.55pt;height:3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" filled="f" stroked="f" strokeweight="1pt">
              <v:textbox>
                <w:txbxContent>
                  <w:p w14:paraId="64067968" w14:textId="77777777" w:rsidR="00CE49B3" w:rsidRPr="0073176C" w:rsidRDefault="00CE49B3" w:rsidP="0073176C">
                    <w:pPr>
                      <w:pStyle w:val="Footertext"/>
                    </w:pPr>
                    <w:r w:rsidRPr="0073176C">
                      <w:t>Building and Construction</w:t>
                    </w:r>
                    <w:r w:rsidRPr="0073176C">
                      <w:t xml:space="preserve"> </w:t>
                    </w:r>
                    <w:r w:rsidRPr="0073176C">
                      <w:t>Industry</w:t>
                    </w:r>
                    <w:r w:rsidRPr="0073176C">
                      <w:t xml:space="preserve"> </w:t>
                    </w:r>
                    <w:r w:rsidRPr="0073176C">
                      <w:t>Training</w:t>
                    </w:r>
                    <w:r w:rsidRPr="0073176C">
                      <w:tab/>
                    </w:r>
                    <w:r w:rsidRPr="0073176C">
                      <w:fldChar w:fldCharType="begin"/>
                    </w:r>
                    <w:r w:rsidRPr="0073176C">
                      <w:instrText xml:space="preserve"> PAGE   \* MERGEFORMAT </w:instrText>
                    </w:r>
                    <w:r w:rsidRPr="0073176C">
                      <w:fldChar w:fldCharType="separate"/>
                    </w:r>
                    <w:r w:rsidRPr="0073176C">
                      <w:t>10</w:t>
                    </w:r>
                    <w:r w:rsidRPr="0073176C">
                      <w:fldChar w:fldCharType="end"/>
                    </w:r>
                    <w:r w:rsidRPr="0073176C">
                      <w:tab/>
                      <w:t>Budget 2026</w:t>
                    </w:r>
                    <w:r w:rsidRPr="0073176C">
                      <w:t>-</w:t>
                    </w:r>
                    <w:r w:rsidRPr="0073176C">
                      <w:t>27</w:t>
                    </w:r>
                    <w:r w:rsidRPr="0073176C">
                      <w:br/>
                    </w:r>
                    <w:r w:rsidRPr="0073176C">
                      <w:t>Fund Authority</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C6CD" w14:textId="70F9FFA8" w:rsidR="0073176C" w:rsidRDefault="0073176C" w:rsidP="00A14BC4">
    <w:pPr>
      <w:pStyle w:val="Footer"/>
      <w:jc w:val="center"/>
    </w:pPr>
    <w:r w:rsidRPr="00351527">
      <w:rPr>
        <w:noProof/>
      </w:rPr>
      <mc:AlternateContent>
        <mc:Choice Requires="wps">
          <w:drawing>
            <wp:inline distT="0" distB="0" distL="0" distR="0" wp14:anchorId="41D1BE8D" wp14:editId="2687FE11">
              <wp:extent cx="8907145" cy="310243"/>
              <wp:effectExtent l="0" t="0" r="0" b="0"/>
              <wp:docPr id="1399902064" name="Rectangle 1399902064"/>
              <wp:cNvGraphicFramePr/>
              <a:graphic xmlns:a="http://schemas.openxmlformats.org/drawingml/2006/main">
                <a:graphicData uri="http://schemas.microsoft.com/office/word/2010/wordprocessingShape">
                  <wps:wsp>
                    <wps:cNvSpPr/>
                    <wps:spPr>
                      <a:xfrm>
                        <a:off x="0" y="0"/>
                        <a:ext cx="8907145" cy="310243"/>
                      </a:xfrm>
                      <a:prstGeom prst="rect">
                        <a:avLst/>
                      </a:prstGeom>
                      <a:noFill/>
                      <a:ln w="12700" cap="flat" cmpd="sng" algn="ctr">
                        <a:noFill/>
                        <a:prstDash val="solid"/>
                        <a:miter lim="800000"/>
                      </a:ln>
                      <a:effectLst/>
                    </wps:spPr>
                    <wps:txbx>
                      <w:txbxContent>
                        <w:p w14:paraId="575EF56B" w14:textId="32B0ACE0" w:rsidR="0073176C" w:rsidRPr="00F17FCE" w:rsidRDefault="0073176C" w:rsidP="0073176C">
                          <w:pPr>
                            <w:pStyle w:val="footertext0"/>
                          </w:pPr>
                          <w:r w:rsidRPr="0073176C">
                            <w:t>Building and Construction Industry Training</w:t>
                          </w:r>
                          <w:r>
                            <w:t xml:space="preserve"> Fund Authority</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r w:rsidRPr="00F17FCE">
                            <w:tab/>
                          </w:r>
                          <w:r>
                            <w:t>Budget 2026-27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D1BE8D" id="Rectangle 1399902064" o:spid="_x0000_s1027" style="width:701.35pt;height:24.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" filled="f" stroked="f" strokeweight="1pt">
              <v:textbox>
                <w:txbxContent>
                  <w:p w14:paraId="575EF56B" w14:textId="32B0ACE0" w:rsidR="0073176C" w:rsidRPr="00F17FCE" w:rsidRDefault="0073176C" w:rsidP="0073176C">
                    <w:pPr>
                      <w:pStyle w:val="footertext0"/>
                    </w:pPr>
                    <w:r w:rsidRPr="0073176C">
                      <w:t>Building and Construction Industry Training</w:t>
                    </w:r>
                    <w:r>
                      <w:t xml:space="preserve"> Fund Authority</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r w:rsidRPr="00F17FCE">
                      <w:tab/>
                    </w:r>
                    <w:r>
                      <w:t>Budget 202</w:t>
                    </w:r>
                    <w:r>
                      <w:t>6-</w:t>
                    </w:r>
                    <w:r>
                      <w:t>2</w:t>
                    </w:r>
                    <w:r>
                      <w:t>7</w:t>
                    </w:r>
                  </w:p>
                </w:txbxContent>
              </v:textbox>
              <w10:anchorlock/>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F394" w14:textId="0C5E194B" w:rsidR="0073176C" w:rsidRDefault="0073176C" w:rsidP="00A14BC4">
    <w:pPr>
      <w:pStyle w:val="Footer"/>
      <w:jc w:val="center"/>
    </w:pPr>
    <w:r w:rsidRPr="003C783C">
      <w:rPr>
        <w:noProof/>
      </w:rPr>
      <mc:AlternateContent>
        <mc:Choice Requires="wps">
          <w:drawing>
            <wp:inline distT="0" distB="0" distL="0" distR="0" wp14:anchorId="10FD0055" wp14:editId="119E9DE4">
              <wp:extent cx="5400040" cy="387588"/>
              <wp:effectExtent l="0" t="0" r="0" b="0"/>
              <wp:docPr id="896938822" name="Rectangle 896938822"/>
              <wp:cNvGraphicFramePr/>
              <a:graphic xmlns:a="http://schemas.openxmlformats.org/drawingml/2006/main">
                <a:graphicData uri="http://schemas.microsoft.com/office/word/2010/wordprocessingShape">
                  <wps:wsp>
                    <wps:cNvSpPr/>
                    <wps:spPr>
                      <a:xfrm>
                        <a:off x="0" y="0"/>
                        <a:ext cx="5400040" cy="387588"/>
                      </a:xfrm>
                      <a:prstGeom prst="rect">
                        <a:avLst/>
                      </a:prstGeom>
                      <a:noFill/>
                      <a:ln w="12700" cap="flat" cmpd="sng" algn="ctr">
                        <a:noFill/>
                        <a:prstDash val="solid"/>
                        <a:miter lim="800000"/>
                      </a:ln>
                      <a:effectLst/>
                    </wps:spPr>
                    <wps:txbx>
                      <w:txbxContent>
                        <w:p w14:paraId="38AAD299" w14:textId="77777777" w:rsidR="0073176C" w:rsidRPr="0073176C" w:rsidRDefault="0073176C" w:rsidP="0073176C">
                          <w:pPr>
                            <w:pStyle w:val="Footertext"/>
                          </w:pPr>
                          <w:r w:rsidRPr="0073176C">
                            <w:t>Building and Construction Industry Training</w:t>
                          </w:r>
                          <w:r w:rsidRPr="0073176C">
                            <w:tab/>
                          </w:r>
                          <w:r w:rsidRPr="0073176C">
                            <w:fldChar w:fldCharType="begin"/>
                          </w:r>
                          <w:r w:rsidRPr="0073176C">
                            <w:instrText xml:space="preserve"> PAGE   \* MERGEFORMAT </w:instrText>
                          </w:r>
                          <w:r w:rsidRPr="0073176C">
                            <w:fldChar w:fldCharType="separate"/>
                          </w:r>
                          <w:r w:rsidRPr="0073176C">
                            <w:t>10</w:t>
                          </w:r>
                          <w:r w:rsidRPr="0073176C">
                            <w:fldChar w:fldCharType="end"/>
                          </w:r>
                          <w:r w:rsidRPr="0073176C">
                            <w:tab/>
                            <w:t>Budget 2026-27</w:t>
                          </w:r>
                          <w:r w:rsidRPr="0073176C">
                            <w:br/>
                            <w:t>Fund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FD0055" id="Rectangle 896938822" o:spid="_x0000_s1028" style="width:425.2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" filled="f" stroked="f" strokeweight="1pt">
              <v:textbox>
                <w:txbxContent>
                  <w:p w14:paraId="38AAD299" w14:textId="77777777" w:rsidR="0073176C" w:rsidRPr="0073176C" w:rsidRDefault="0073176C" w:rsidP="0073176C">
                    <w:pPr>
                      <w:pStyle w:val="Footertext"/>
                    </w:pPr>
                    <w:r w:rsidRPr="0073176C">
                      <w:t>Building and Construction Industry Training</w:t>
                    </w:r>
                    <w:r w:rsidRPr="0073176C">
                      <w:tab/>
                    </w:r>
                    <w:r w:rsidRPr="0073176C">
                      <w:fldChar w:fldCharType="begin"/>
                    </w:r>
                    <w:r w:rsidRPr="0073176C">
                      <w:instrText xml:space="preserve"> PAGE   \* MERGEFORMAT </w:instrText>
                    </w:r>
                    <w:r w:rsidRPr="0073176C">
                      <w:fldChar w:fldCharType="separate"/>
                    </w:r>
                    <w:r w:rsidRPr="0073176C">
                      <w:t>10</w:t>
                    </w:r>
                    <w:r w:rsidRPr="0073176C">
                      <w:fldChar w:fldCharType="end"/>
                    </w:r>
                    <w:r w:rsidRPr="0073176C">
                      <w:tab/>
                      <w:t>Budget 2026-27</w:t>
                    </w:r>
                    <w:r w:rsidRPr="0073176C">
                      <w:br/>
                      <w:t>Fund Authority</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8AA7" w14:textId="77777777" w:rsidR="00BB170A" w:rsidRDefault="00BB170A" w:rsidP="00505DCE">
      <w:r>
        <w:separator/>
      </w:r>
    </w:p>
  </w:footnote>
  <w:footnote w:type="continuationSeparator" w:id="0">
    <w:p w14:paraId="28D15173" w14:textId="77777777" w:rsidR="00BB170A" w:rsidRDefault="00BB170A" w:rsidP="0050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2313" w14:textId="77777777" w:rsidR="0003103E" w:rsidRDefault="0003103E" w:rsidP="0003103E">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FF33" w14:textId="77777777" w:rsidR="00F31300" w:rsidRDefault="00F31300">
    <w:pPr>
      <w:pStyle w:val="Header"/>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3D67E68"/>
    <w:lvl w:ilvl="0" w:tplc="9B8CCA44">
      <w:start w:val="1"/>
      <w:numFmt w:val="decimal"/>
      <w:pStyle w:val="Alnotes"/>
      <w:lvlText w:val="%1."/>
      <w:lvlJc w:val="left"/>
      <w:pPr>
        <w:ind w:left="360" w:hanging="360"/>
      </w:pPr>
      <w:rPr>
        <w:rFonts w:hint="default"/>
      </w:rPr>
    </w:lvl>
    <w:lvl w:ilvl="1" w:tplc="45A2BD00" w:tentative="1">
      <w:start w:val="1"/>
      <w:numFmt w:val="lowerLetter"/>
      <w:lvlText w:val="%2."/>
      <w:lvlJc w:val="left"/>
      <w:pPr>
        <w:ind w:left="1080" w:hanging="360"/>
      </w:pPr>
    </w:lvl>
    <w:lvl w:ilvl="2" w:tplc="2A009D3E" w:tentative="1">
      <w:start w:val="1"/>
      <w:numFmt w:val="lowerRoman"/>
      <w:lvlText w:val="%3."/>
      <w:lvlJc w:val="right"/>
      <w:pPr>
        <w:ind w:left="1800" w:hanging="180"/>
      </w:pPr>
    </w:lvl>
    <w:lvl w:ilvl="3" w:tplc="C5DC156A" w:tentative="1">
      <w:start w:val="1"/>
      <w:numFmt w:val="decimal"/>
      <w:lvlText w:val="%4."/>
      <w:lvlJc w:val="left"/>
      <w:pPr>
        <w:ind w:left="2520" w:hanging="360"/>
      </w:pPr>
    </w:lvl>
    <w:lvl w:ilvl="4" w:tplc="C2DAC2C2" w:tentative="1">
      <w:start w:val="1"/>
      <w:numFmt w:val="lowerLetter"/>
      <w:lvlText w:val="%5."/>
      <w:lvlJc w:val="left"/>
      <w:pPr>
        <w:ind w:left="3240" w:hanging="360"/>
      </w:pPr>
    </w:lvl>
    <w:lvl w:ilvl="5" w:tplc="13BEA402" w:tentative="1">
      <w:start w:val="1"/>
      <w:numFmt w:val="lowerRoman"/>
      <w:lvlText w:val="%6."/>
      <w:lvlJc w:val="right"/>
      <w:pPr>
        <w:ind w:left="3960" w:hanging="180"/>
      </w:pPr>
    </w:lvl>
    <w:lvl w:ilvl="6" w:tplc="7B560282" w:tentative="1">
      <w:start w:val="1"/>
      <w:numFmt w:val="decimal"/>
      <w:lvlText w:val="%7."/>
      <w:lvlJc w:val="left"/>
      <w:pPr>
        <w:ind w:left="4680" w:hanging="360"/>
      </w:pPr>
    </w:lvl>
    <w:lvl w:ilvl="7" w:tplc="91A85A32" w:tentative="1">
      <w:start w:val="1"/>
      <w:numFmt w:val="lowerLetter"/>
      <w:lvlText w:val="%8."/>
      <w:lvlJc w:val="left"/>
      <w:pPr>
        <w:ind w:left="5400" w:hanging="360"/>
      </w:pPr>
    </w:lvl>
    <w:lvl w:ilvl="8" w:tplc="B9C8CACE" w:tentative="1">
      <w:start w:val="1"/>
      <w:numFmt w:val="lowerRoman"/>
      <w:lvlText w:val="%9."/>
      <w:lvlJc w:val="right"/>
      <w:pPr>
        <w:ind w:left="6120" w:hanging="180"/>
      </w:pPr>
    </w:lvl>
  </w:abstractNum>
  <w:abstractNum w:abstractNumId="1" w15:restartNumberingAfterBreak="0">
    <w:nsid w:val="00000009"/>
    <w:multiLevelType w:val="hybridMultilevel"/>
    <w:tmpl w:val="4E7EACC2"/>
    <w:styleLink w:val="DefaultBullets"/>
    <w:lvl w:ilvl="0" w:tplc="CE9489D8">
      <w:start w:val="1"/>
      <w:numFmt w:val="bullet"/>
      <w:lvlText w:val=""/>
      <w:lvlJc w:val="left"/>
      <w:pPr>
        <w:tabs>
          <w:tab w:val="num" w:pos="360"/>
        </w:tabs>
        <w:ind w:left="357" w:hanging="357"/>
      </w:pPr>
      <w:rPr>
        <w:rFonts w:ascii="Symbol" w:hAnsi="Symbol" w:hint="default"/>
        <w:sz w:val="24"/>
      </w:rPr>
    </w:lvl>
    <w:lvl w:ilvl="1" w:tplc="C62AAB44">
      <w:start w:val="1"/>
      <w:numFmt w:val="bullet"/>
      <w:lvlText w:val="o"/>
      <w:lvlJc w:val="left"/>
      <w:pPr>
        <w:tabs>
          <w:tab w:val="num" w:pos="1800"/>
        </w:tabs>
        <w:ind w:left="1800" w:hanging="360"/>
      </w:pPr>
      <w:rPr>
        <w:rFonts w:ascii="Courier New" w:hAnsi="Courier New" w:hint="default"/>
      </w:rPr>
    </w:lvl>
    <w:lvl w:ilvl="2" w:tplc="B9FEBF04">
      <w:start w:val="1"/>
      <w:numFmt w:val="bullet"/>
      <w:lvlText w:val=""/>
      <w:lvlJc w:val="left"/>
      <w:pPr>
        <w:tabs>
          <w:tab w:val="num" w:pos="2520"/>
        </w:tabs>
        <w:ind w:left="2520" w:hanging="360"/>
      </w:pPr>
      <w:rPr>
        <w:rFonts w:ascii="Wingdings" w:hAnsi="Wingdings" w:hint="default"/>
      </w:rPr>
    </w:lvl>
    <w:lvl w:ilvl="3" w:tplc="7ADAA212">
      <w:start w:val="1"/>
      <w:numFmt w:val="bullet"/>
      <w:lvlText w:val=""/>
      <w:lvlJc w:val="left"/>
      <w:pPr>
        <w:tabs>
          <w:tab w:val="num" w:pos="3240"/>
        </w:tabs>
        <w:ind w:left="3240" w:hanging="360"/>
      </w:pPr>
      <w:rPr>
        <w:rFonts w:ascii="Symbol" w:hAnsi="Symbol" w:hint="default"/>
      </w:rPr>
    </w:lvl>
    <w:lvl w:ilvl="4" w:tplc="1024ACE8">
      <w:start w:val="1"/>
      <w:numFmt w:val="bullet"/>
      <w:lvlText w:val="o"/>
      <w:lvlJc w:val="left"/>
      <w:pPr>
        <w:tabs>
          <w:tab w:val="num" w:pos="3960"/>
        </w:tabs>
        <w:ind w:left="3960" w:hanging="360"/>
      </w:pPr>
      <w:rPr>
        <w:rFonts w:ascii="Courier New" w:hAnsi="Courier New" w:hint="default"/>
      </w:rPr>
    </w:lvl>
    <w:lvl w:ilvl="5" w:tplc="D7184AC2">
      <w:start w:val="1"/>
      <w:numFmt w:val="bullet"/>
      <w:lvlText w:val=""/>
      <w:lvlJc w:val="left"/>
      <w:pPr>
        <w:tabs>
          <w:tab w:val="num" w:pos="4680"/>
        </w:tabs>
        <w:ind w:left="4680" w:hanging="360"/>
      </w:pPr>
      <w:rPr>
        <w:rFonts w:ascii="Wingdings" w:hAnsi="Wingdings" w:hint="default"/>
      </w:rPr>
    </w:lvl>
    <w:lvl w:ilvl="6" w:tplc="7DE66094">
      <w:start w:val="1"/>
      <w:numFmt w:val="bullet"/>
      <w:lvlText w:val=""/>
      <w:lvlJc w:val="left"/>
      <w:pPr>
        <w:tabs>
          <w:tab w:val="num" w:pos="5400"/>
        </w:tabs>
        <w:ind w:left="5400" w:hanging="360"/>
      </w:pPr>
      <w:rPr>
        <w:rFonts w:ascii="Symbol" w:hAnsi="Symbol" w:hint="default"/>
      </w:rPr>
    </w:lvl>
    <w:lvl w:ilvl="7" w:tplc="7A5229BE">
      <w:start w:val="1"/>
      <w:numFmt w:val="bullet"/>
      <w:lvlText w:val="o"/>
      <w:lvlJc w:val="left"/>
      <w:pPr>
        <w:tabs>
          <w:tab w:val="num" w:pos="6120"/>
        </w:tabs>
        <w:ind w:left="6120" w:hanging="360"/>
      </w:pPr>
      <w:rPr>
        <w:rFonts w:ascii="Courier New" w:hAnsi="Courier New" w:hint="default"/>
      </w:rPr>
    </w:lvl>
    <w:lvl w:ilvl="8" w:tplc="C9C2BDE2">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E"/>
    <w:multiLevelType w:val="hybridMultilevel"/>
    <w:tmpl w:val="664E1CB4"/>
    <w:lvl w:ilvl="0" w:tplc="DD5C9B80">
      <w:start w:val="1"/>
      <w:numFmt w:val="lowerLetter"/>
      <w:lvlText w:val="%1."/>
      <w:lvlJc w:val="left"/>
      <w:pPr>
        <w:ind w:left="360" w:hanging="360"/>
      </w:pPr>
    </w:lvl>
    <w:lvl w:ilvl="1" w:tplc="F7D8CEA2">
      <w:start w:val="1"/>
      <w:numFmt w:val="bullet"/>
      <w:pStyle w:val="Bsnotes-dash"/>
      <w:lvlText w:val="-"/>
      <w:lvlJc w:val="left"/>
      <w:pPr>
        <w:ind w:left="1080" w:hanging="360"/>
      </w:pPr>
      <w:rPr>
        <w:rFonts w:ascii="Calibri" w:hAnsi="Calibri" w:cs="Times New Roman" w:hint="default"/>
      </w:rPr>
    </w:lvl>
    <w:lvl w:ilvl="2" w:tplc="D43EE3EA">
      <w:start w:val="1"/>
      <w:numFmt w:val="lowerRoman"/>
      <w:lvlText w:val="%3."/>
      <w:lvlJc w:val="right"/>
      <w:pPr>
        <w:ind w:left="1800" w:hanging="180"/>
      </w:pPr>
    </w:lvl>
    <w:lvl w:ilvl="3" w:tplc="08BC77FC">
      <w:start w:val="1"/>
      <w:numFmt w:val="decimal"/>
      <w:lvlText w:val="%4."/>
      <w:lvlJc w:val="left"/>
      <w:pPr>
        <w:ind w:left="2520" w:hanging="360"/>
      </w:pPr>
    </w:lvl>
    <w:lvl w:ilvl="4" w:tplc="65026144">
      <w:start w:val="1"/>
      <w:numFmt w:val="lowerLetter"/>
      <w:lvlText w:val="%5."/>
      <w:lvlJc w:val="left"/>
      <w:pPr>
        <w:ind w:left="3240" w:hanging="360"/>
      </w:pPr>
    </w:lvl>
    <w:lvl w:ilvl="5" w:tplc="CE5AE9FC">
      <w:start w:val="1"/>
      <w:numFmt w:val="lowerRoman"/>
      <w:lvlText w:val="%6."/>
      <w:lvlJc w:val="right"/>
      <w:pPr>
        <w:ind w:left="3960" w:hanging="180"/>
      </w:pPr>
    </w:lvl>
    <w:lvl w:ilvl="6" w:tplc="00ECCEEE">
      <w:start w:val="1"/>
      <w:numFmt w:val="decimal"/>
      <w:lvlText w:val="%7."/>
      <w:lvlJc w:val="left"/>
      <w:pPr>
        <w:ind w:left="4680" w:hanging="360"/>
      </w:pPr>
    </w:lvl>
    <w:lvl w:ilvl="7" w:tplc="1F28910E">
      <w:start w:val="1"/>
      <w:numFmt w:val="lowerLetter"/>
      <w:lvlText w:val="%8."/>
      <w:lvlJc w:val="left"/>
      <w:pPr>
        <w:ind w:left="5400" w:hanging="360"/>
      </w:pPr>
    </w:lvl>
    <w:lvl w:ilvl="8" w:tplc="291A1A88">
      <w:start w:val="1"/>
      <w:numFmt w:val="lowerRoman"/>
      <w:lvlText w:val="%9."/>
      <w:lvlJc w:val="right"/>
      <w:pPr>
        <w:ind w:left="6120" w:hanging="180"/>
      </w:pPr>
    </w:lvl>
  </w:abstractNum>
  <w:abstractNum w:abstractNumId="3" w15:restartNumberingAfterBreak="0">
    <w:nsid w:val="0000000F"/>
    <w:multiLevelType w:val="hybridMultilevel"/>
    <w:tmpl w:val="4E7EACC2"/>
    <w:lvl w:ilvl="0" w:tplc="5518D952">
      <w:start w:val="1"/>
      <w:numFmt w:val="bullet"/>
      <w:pStyle w:val="BSbullet10"/>
      <w:lvlText w:val=""/>
      <w:lvlJc w:val="left"/>
      <w:pPr>
        <w:tabs>
          <w:tab w:val="num" w:pos="360"/>
        </w:tabs>
        <w:ind w:left="357" w:hanging="357"/>
      </w:pPr>
      <w:rPr>
        <w:rFonts w:ascii="Symbol" w:hAnsi="Symbol" w:hint="default"/>
        <w:sz w:val="24"/>
      </w:rPr>
    </w:lvl>
    <w:lvl w:ilvl="1" w:tplc="E20EF532">
      <w:start w:val="1"/>
      <w:numFmt w:val="bullet"/>
      <w:lvlText w:val="o"/>
      <w:lvlJc w:val="left"/>
      <w:pPr>
        <w:tabs>
          <w:tab w:val="num" w:pos="1800"/>
        </w:tabs>
        <w:ind w:left="1800" w:hanging="360"/>
      </w:pPr>
      <w:rPr>
        <w:rFonts w:ascii="Courier New" w:hAnsi="Courier New" w:cs="Times New Roman" w:hint="default"/>
      </w:rPr>
    </w:lvl>
    <w:lvl w:ilvl="2" w:tplc="24D2124C">
      <w:start w:val="1"/>
      <w:numFmt w:val="bullet"/>
      <w:lvlText w:val=""/>
      <w:lvlJc w:val="left"/>
      <w:pPr>
        <w:tabs>
          <w:tab w:val="num" w:pos="2520"/>
        </w:tabs>
        <w:ind w:left="2520" w:hanging="360"/>
      </w:pPr>
      <w:rPr>
        <w:rFonts w:ascii="Wingdings" w:hAnsi="Wingdings" w:hint="default"/>
      </w:rPr>
    </w:lvl>
    <w:lvl w:ilvl="3" w:tplc="3CE81828">
      <w:start w:val="1"/>
      <w:numFmt w:val="bullet"/>
      <w:lvlText w:val=""/>
      <w:lvlJc w:val="left"/>
      <w:pPr>
        <w:tabs>
          <w:tab w:val="num" w:pos="3240"/>
        </w:tabs>
        <w:ind w:left="3240" w:hanging="360"/>
      </w:pPr>
      <w:rPr>
        <w:rFonts w:ascii="Symbol" w:hAnsi="Symbol" w:hint="default"/>
      </w:rPr>
    </w:lvl>
    <w:lvl w:ilvl="4" w:tplc="17DA8128">
      <w:start w:val="1"/>
      <w:numFmt w:val="bullet"/>
      <w:lvlText w:val="o"/>
      <w:lvlJc w:val="left"/>
      <w:pPr>
        <w:tabs>
          <w:tab w:val="num" w:pos="3960"/>
        </w:tabs>
        <w:ind w:left="3960" w:hanging="360"/>
      </w:pPr>
      <w:rPr>
        <w:rFonts w:ascii="Courier New" w:hAnsi="Courier New" w:cs="Times New Roman" w:hint="default"/>
      </w:rPr>
    </w:lvl>
    <w:lvl w:ilvl="5" w:tplc="49D83A38">
      <w:start w:val="1"/>
      <w:numFmt w:val="bullet"/>
      <w:lvlText w:val=""/>
      <w:lvlJc w:val="left"/>
      <w:pPr>
        <w:tabs>
          <w:tab w:val="num" w:pos="4680"/>
        </w:tabs>
        <w:ind w:left="4680" w:hanging="360"/>
      </w:pPr>
      <w:rPr>
        <w:rFonts w:ascii="Wingdings" w:hAnsi="Wingdings" w:hint="default"/>
      </w:rPr>
    </w:lvl>
    <w:lvl w:ilvl="6" w:tplc="F6A01538">
      <w:start w:val="1"/>
      <w:numFmt w:val="bullet"/>
      <w:lvlText w:val=""/>
      <w:lvlJc w:val="left"/>
      <w:pPr>
        <w:tabs>
          <w:tab w:val="num" w:pos="5400"/>
        </w:tabs>
        <w:ind w:left="5400" w:hanging="360"/>
      </w:pPr>
      <w:rPr>
        <w:rFonts w:ascii="Symbol" w:hAnsi="Symbol" w:hint="default"/>
      </w:rPr>
    </w:lvl>
    <w:lvl w:ilvl="7" w:tplc="6B7008C8">
      <w:start w:val="1"/>
      <w:numFmt w:val="bullet"/>
      <w:lvlText w:val="o"/>
      <w:lvlJc w:val="left"/>
      <w:pPr>
        <w:tabs>
          <w:tab w:val="num" w:pos="6120"/>
        </w:tabs>
        <w:ind w:left="6120" w:hanging="360"/>
      </w:pPr>
      <w:rPr>
        <w:rFonts w:ascii="Courier New" w:hAnsi="Courier New" w:cs="Times New Roman" w:hint="default"/>
      </w:rPr>
    </w:lvl>
    <w:lvl w:ilvl="8" w:tplc="58760B94">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0000011"/>
    <w:multiLevelType w:val="hybridMultilevel"/>
    <w:tmpl w:val="7DC8BEE8"/>
    <w:lvl w:ilvl="0" w:tplc="A64C535E">
      <w:start w:val="1"/>
      <w:numFmt w:val="decimal"/>
      <w:pStyle w:val="BSnoteslist2"/>
      <w:lvlText w:val="%1."/>
      <w:lvlJc w:val="left"/>
      <w:pPr>
        <w:ind w:left="786" w:hanging="360"/>
      </w:pPr>
      <w:rPr>
        <w:rFonts w:ascii="Calibri" w:hAnsi="Calibri" w:cs="Times New Roman" w:hint="default"/>
        <w:sz w:val="18"/>
      </w:rPr>
    </w:lvl>
    <w:lvl w:ilvl="1" w:tplc="9D0EA198">
      <w:start w:val="1"/>
      <w:numFmt w:val="lowerLetter"/>
      <w:lvlText w:val="%2."/>
      <w:lvlJc w:val="left"/>
      <w:pPr>
        <w:ind w:left="1080" w:hanging="360"/>
      </w:pPr>
    </w:lvl>
    <w:lvl w:ilvl="2" w:tplc="DCF074C2">
      <w:start w:val="1"/>
      <w:numFmt w:val="lowerRoman"/>
      <w:lvlText w:val="%3."/>
      <w:lvlJc w:val="right"/>
      <w:pPr>
        <w:ind w:left="1800" w:hanging="180"/>
      </w:pPr>
    </w:lvl>
    <w:lvl w:ilvl="3" w:tplc="C7F6D988">
      <w:start w:val="1"/>
      <w:numFmt w:val="decimal"/>
      <w:lvlText w:val="%4."/>
      <w:lvlJc w:val="left"/>
      <w:pPr>
        <w:ind w:left="2520" w:hanging="360"/>
      </w:pPr>
      <w:rPr>
        <w:sz w:val="18"/>
      </w:rPr>
    </w:lvl>
    <w:lvl w:ilvl="4" w:tplc="D6286466">
      <w:start w:val="1"/>
      <w:numFmt w:val="lowerLetter"/>
      <w:lvlText w:val="%5."/>
      <w:lvlJc w:val="left"/>
      <w:pPr>
        <w:ind w:left="3240" w:hanging="360"/>
      </w:pPr>
    </w:lvl>
    <w:lvl w:ilvl="5" w:tplc="0680A6E0">
      <w:start w:val="1"/>
      <w:numFmt w:val="lowerRoman"/>
      <w:lvlText w:val="%6."/>
      <w:lvlJc w:val="right"/>
      <w:pPr>
        <w:ind w:left="3960" w:hanging="180"/>
      </w:pPr>
    </w:lvl>
    <w:lvl w:ilvl="6" w:tplc="6EE47EB6">
      <w:start w:val="1"/>
      <w:numFmt w:val="decimal"/>
      <w:lvlText w:val="%7."/>
      <w:lvlJc w:val="left"/>
      <w:pPr>
        <w:ind w:left="4680" w:hanging="360"/>
      </w:pPr>
    </w:lvl>
    <w:lvl w:ilvl="7" w:tplc="7EEEDE7A">
      <w:start w:val="1"/>
      <w:numFmt w:val="lowerLetter"/>
      <w:lvlText w:val="%8."/>
      <w:lvlJc w:val="left"/>
      <w:pPr>
        <w:ind w:left="5400" w:hanging="360"/>
      </w:pPr>
    </w:lvl>
    <w:lvl w:ilvl="8" w:tplc="990E3404">
      <w:start w:val="1"/>
      <w:numFmt w:val="lowerRoman"/>
      <w:lvlText w:val="%9."/>
      <w:lvlJc w:val="right"/>
      <w:pPr>
        <w:ind w:left="6120" w:hanging="180"/>
      </w:pPr>
    </w:lvl>
  </w:abstractNum>
  <w:abstractNum w:abstractNumId="5" w15:restartNumberingAfterBreak="0">
    <w:nsid w:val="00000012"/>
    <w:multiLevelType w:val="hybridMultilevel"/>
    <w:tmpl w:val="3B50FD64"/>
    <w:lvl w:ilvl="0" w:tplc="C74424C6">
      <w:start w:val="1"/>
      <w:numFmt w:val="decimal"/>
      <w:pStyle w:val="BSnoteslist1"/>
      <w:lvlText w:val="%1."/>
      <w:lvlJc w:val="left"/>
      <w:pPr>
        <w:ind w:left="360" w:hanging="360"/>
      </w:pPr>
    </w:lvl>
    <w:lvl w:ilvl="1" w:tplc="18DCF5EC">
      <w:start w:val="1"/>
      <w:numFmt w:val="lowerLetter"/>
      <w:lvlText w:val="%2."/>
      <w:lvlJc w:val="left"/>
      <w:pPr>
        <w:ind w:left="1080" w:hanging="360"/>
      </w:pPr>
    </w:lvl>
    <w:lvl w:ilvl="2" w:tplc="E2EE60A2">
      <w:start w:val="1"/>
      <w:numFmt w:val="lowerRoman"/>
      <w:lvlText w:val="%3."/>
      <w:lvlJc w:val="right"/>
      <w:pPr>
        <w:ind w:left="1800" w:hanging="180"/>
      </w:pPr>
    </w:lvl>
    <w:lvl w:ilvl="3" w:tplc="BE3690D0">
      <w:start w:val="1"/>
      <w:numFmt w:val="decimal"/>
      <w:lvlText w:val="%4."/>
      <w:lvlJc w:val="left"/>
      <w:pPr>
        <w:ind w:left="2520" w:hanging="360"/>
      </w:pPr>
    </w:lvl>
    <w:lvl w:ilvl="4" w:tplc="172429B6">
      <w:start w:val="1"/>
      <w:numFmt w:val="lowerLetter"/>
      <w:lvlText w:val="%5."/>
      <w:lvlJc w:val="left"/>
      <w:pPr>
        <w:ind w:left="3240" w:hanging="360"/>
      </w:pPr>
    </w:lvl>
    <w:lvl w:ilvl="5" w:tplc="746E1A62">
      <w:start w:val="1"/>
      <w:numFmt w:val="lowerRoman"/>
      <w:lvlText w:val="%6."/>
      <w:lvlJc w:val="right"/>
      <w:pPr>
        <w:ind w:left="3960" w:hanging="180"/>
      </w:pPr>
    </w:lvl>
    <w:lvl w:ilvl="6" w:tplc="72D02F50">
      <w:start w:val="1"/>
      <w:numFmt w:val="decimal"/>
      <w:lvlText w:val="%7."/>
      <w:lvlJc w:val="left"/>
      <w:pPr>
        <w:ind w:left="4680" w:hanging="360"/>
      </w:pPr>
    </w:lvl>
    <w:lvl w:ilvl="7" w:tplc="6630AB04">
      <w:start w:val="1"/>
      <w:numFmt w:val="lowerLetter"/>
      <w:lvlText w:val="%8."/>
      <w:lvlJc w:val="left"/>
      <w:pPr>
        <w:ind w:left="5400" w:hanging="360"/>
      </w:pPr>
    </w:lvl>
    <w:lvl w:ilvl="8" w:tplc="65D89B36">
      <w:start w:val="1"/>
      <w:numFmt w:val="lowerRoman"/>
      <w:lvlText w:val="%9."/>
      <w:lvlJc w:val="right"/>
      <w:pPr>
        <w:ind w:left="6120" w:hanging="180"/>
      </w:pPr>
    </w:lvl>
  </w:abstractNum>
  <w:abstractNum w:abstractNumId="6" w15:restartNumberingAfterBreak="0">
    <w:nsid w:val="0000001E"/>
    <w:multiLevelType w:val="hybridMultilevel"/>
    <w:tmpl w:val="4E7EACC2"/>
    <w:lvl w:ilvl="0" w:tplc="134CC9FA">
      <w:start w:val="1"/>
      <w:numFmt w:val="bullet"/>
      <w:pStyle w:val="BSbullet11"/>
      <w:lvlText w:val=""/>
      <w:lvlJc w:val="left"/>
      <w:pPr>
        <w:tabs>
          <w:tab w:val="num" w:pos="360"/>
        </w:tabs>
        <w:ind w:left="357" w:hanging="357"/>
      </w:pPr>
      <w:rPr>
        <w:rFonts w:ascii="Symbol" w:hAnsi="Symbol" w:hint="default"/>
        <w:sz w:val="24"/>
      </w:rPr>
    </w:lvl>
    <w:lvl w:ilvl="1" w:tplc="01E05044">
      <w:start w:val="1"/>
      <w:numFmt w:val="bullet"/>
      <w:lvlText w:val="o"/>
      <w:lvlJc w:val="left"/>
      <w:pPr>
        <w:tabs>
          <w:tab w:val="num" w:pos="1800"/>
        </w:tabs>
        <w:ind w:left="1800" w:hanging="360"/>
      </w:pPr>
      <w:rPr>
        <w:rFonts w:ascii="Courier New" w:hAnsi="Courier New" w:cs="Times New Roman" w:hint="default"/>
      </w:rPr>
    </w:lvl>
    <w:lvl w:ilvl="2" w:tplc="9CC488A8">
      <w:start w:val="1"/>
      <w:numFmt w:val="bullet"/>
      <w:lvlText w:val=""/>
      <w:lvlJc w:val="left"/>
      <w:pPr>
        <w:tabs>
          <w:tab w:val="num" w:pos="2520"/>
        </w:tabs>
        <w:ind w:left="2520" w:hanging="360"/>
      </w:pPr>
      <w:rPr>
        <w:rFonts w:ascii="Wingdings" w:hAnsi="Wingdings" w:hint="default"/>
      </w:rPr>
    </w:lvl>
    <w:lvl w:ilvl="3" w:tplc="135ADFA0">
      <w:start w:val="1"/>
      <w:numFmt w:val="bullet"/>
      <w:lvlText w:val=""/>
      <w:lvlJc w:val="left"/>
      <w:pPr>
        <w:tabs>
          <w:tab w:val="num" w:pos="3240"/>
        </w:tabs>
        <w:ind w:left="3240" w:hanging="360"/>
      </w:pPr>
      <w:rPr>
        <w:rFonts w:ascii="Symbol" w:hAnsi="Symbol" w:hint="default"/>
      </w:rPr>
    </w:lvl>
    <w:lvl w:ilvl="4" w:tplc="BE8EF93E">
      <w:start w:val="1"/>
      <w:numFmt w:val="bullet"/>
      <w:lvlText w:val="o"/>
      <w:lvlJc w:val="left"/>
      <w:pPr>
        <w:tabs>
          <w:tab w:val="num" w:pos="3960"/>
        </w:tabs>
        <w:ind w:left="3960" w:hanging="360"/>
      </w:pPr>
      <w:rPr>
        <w:rFonts w:ascii="Courier New" w:hAnsi="Courier New" w:cs="Times New Roman" w:hint="default"/>
      </w:rPr>
    </w:lvl>
    <w:lvl w:ilvl="5" w:tplc="512ED4A8">
      <w:start w:val="1"/>
      <w:numFmt w:val="bullet"/>
      <w:lvlText w:val=""/>
      <w:lvlJc w:val="left"/>
      <w:pPr>
        <w:tabs>
          <w:tab w:val="num" w:pos="4680"/>
        </w:tabs>
        <w:ind w:left="4680" w:hanging="360"/>
      </w:pPr>
      <w:rPr>
        <w:rFonts w:ascii="Wingdings" w:hAnsi="Wingdings" w:hint="default"/>
      </w:rPr>
    </w:lvl>
    <w:lvl w:ilvl="6" w:tplc="B944DEF2">
      <w:start w:val="1"/>
      <w:numFmt w:val="bullet"/>
      <w:lvlText w:val=""/>
      <w:lvlJc w:val="left"/>
      <w:pPr>
        <w:tabs>
          <w:tab w:val="num" w:pos="5400"/>
        </w:tabs>
        <w:ind w:left="5400" w:hanging="360"/>
      </w:pPr>
      <w:rPr>
        <w:rFonts w:ascii="Symbol" w:hAnsi="Symbol" w:hint="default"/>
      </w:rPr>
    </w:lvl>
    <w:lvl w:ilvl="7" w:tplc="86B66B56">
      <w:start w:val="1"/>
      <w:numFmt w:val="bullet"/>
      <w:lvlText w:val="o"/>
      <w:lvlJc w:val="left"/>
      <w:pPr>
        <w:tabs>
          <w:tab w:val="num" w:pos="6120"/>
        </w:tabs>
        <w:ind w:left="6120" w:hanging="360"/>
      </w:pPr>
      <w:rPr>
        <w:rFonts w:ascii="Courier New" w:hAnsi="Courier New" w:cs="Times New Roman" w:hint="default"/>
      </w:rPr>
    </w:lvl>
    <w:lvl w:ilvl="8" w:tplc="5D306432">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30E3DA1"/>
    <w:multiLevelType w:val="hybridMultilevel"/>
    <w:tmpl w:val="53FA093A"/>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7E3541"/>
    <w:multiLevelType w:val="hybridMultilevel"/>
    <w:tmpl w:val="BFAA74B6"/>
    <w:lvl w:ilvl="0" w:tplc="87CE7F64">
      <w:start w:val="1"/>
      <w:numFmt w:val="bullet"/>
      <w:pStyle w:val="BSBullet2"/>
      <w:lvlText w:val="­"/>
      <w:lvlJc w:val="left"/>
      <w:pPr>
        <w:ind w:left="859" w:hanging="360"/>
      </w:pPr>
      <w:rPr>
        <w:rFonts w:ascii="Courier New" w:hAnsi="Courier New" w:hint="default"/>
      </w:rPr>
    </w:lvl>
    <w:lvl w:ilvl="1" w:tplc="AA588756">
      <w:start w:val="1"/>
      <w:numFmt w:val="bullet"/>
      <w:lvlText w:val="o"/>
      <w:lvlJc w:val="left"/>
      <w:pPr>
        <w:ind w:left="1579" w:hanging="360"/>
      </w:pPr>
      <w:rPr>
        <w:rFonts w:ascii="Courier New" w:hAnsi="Courier New" w:cs="Courier New" w:hint="default"/>
      </w:rPr>
    </w:lvl>
    <w:lvl w:ilvl="2" w:tplc="7130A25C">
      <w:start w:val="1"/>
      <w:numFmt w:val="bullet"/>
      <w:lvlText w:val=""/>
      <w:lvlJc w:val="left"/>
      <w:pPr>
        <w:ind w:left="2299" w:hanging="360"/>
      </w:pPr>
      <w:rPr>
        <w:rFonts w:ascii="Wingdings" w:hAnsi="Wingdings" w:hint="default"/>
      </w:rPr>
    </w:lvl>
    <w:lvl w:ilvl="3" w:tplc="18362B52" w:tentative="1">
      <w:start w:val="1"/>
      <w:numFmt w:val="bullet"/>
      <w:lvlText w:val=""/>
      <w:lvlJc w:val="left"/>
      <w:pPr>
        <w:ind w:left="3019" w:hanging="360"/>
      </w:pPr>
      <w:rPr>
        <w:rFonts w:ascii="Symbol" w:hAnsi="Symbol" w:hint="default"/>
      </w:rPr>
    </w:lvl>
    <w:lvl w:ilvl="4" w:tplc="327E8B3E" w:tentative="1">
      <w:start w:val="1"/>
      <w:numFmt w:val="bullet"/>
      <w:lvlText w:val="o"/>
      <w:lvlJc w:val="left"/>
      <w:pPr>
        <w:ind w:left="3739" w:hanging="360"/>
      </w:pPr>
      <w:rPr>
        <w:rFonts w:ascii="Courier New" w:hAnsi="Courier New" w:cs="Courier New" w:hint="default"/>
      </w:rPr>
    </w:lvl>
    <w:lvl w:ilvl="5" w:tplc="5156BC3E" w:tentative="1">
      <w:start w:val="1"/>
      <w:numFmt w:val="bullet"/>
      <w:lvlText w:val=""/>
      <w:lvlJc w:val="left"/>
      <w:pPr>
        <w:ind w:left="4459" w:hanging="360"/>
      </w:pPr>
      <w:rPr>
        <w:rFonts w:ascii="Wingdings" w:hAnsi="Wingdings" w:hint="default"/>
      </w:rPr>
    </w:lvl>
    <w:lvl w:ilvl="6" w:tplc="46A0D5F8" w:tentative="1">
      <w:start w:val="1"/>
      <w:numFmt w:val="bullet"/>
      <w:lvlText w:val=""/>
      <w:lvlJc w:val="left"/>
      <w:pPr>
        <w:ind w:left="5179" w:hanging="360"/>
      </w:pPr>
      <w:rPr>
        <w:rFonts w:ascii="Symbol" w:hAnsi="Symbol" w:hint="default"/>
      </w:rPr>
    </w:lvl>
    <w:lvl w:ilvl="7" w:tplc="28129C84" w:tentative="1">
      <w:start w:val="1"/>
      <w:numFmt w:val="bullet"/>
      <w:lvlText w:val="o"/>
      <w:lvlJc w:val="left"/>
      <w:pPr>
        <w:ind w:left="5899" w:hanging="360"/>
      </w:pPr>
      <w:rPr>
        <w:rFonts w:ascii="Courier New" w:hAnsi="Courier New" w:cs="Courier New" w:hint="default"/>
      </w:rPr>
    </w:lvl>
    <w:lvl w:ilvl="8" w:tplc="2460E07C" w:tentative="1">
      <w:start w:val="1"/>
      <w:numFmt w:val="bullet"/>
      <w:lvlText w:val=""/>
      <w:lvlJc w:val="left"/>
      <w:pPr>
        <w:ind w:left="6619" w:hanging="360"/>
      </w:pPr>
      <w:rPr>
        <w:rFonts w:ascii="Wingdings" w:hAnsi="Wingdings" w:hint="default"/>
      </w:rPr>
    </w:lvl>
  </w:abstractNum>
  <w:abstractNum w:abstractNumId="11"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15:restartNumberingAfterBreak="0">
    <w:nsid w:val="1A4E610B"/>
    <w:multiLevelType w:val="multilevel"/>
    <w:tmpl w:val="539612E6"/>
    <w:styleLink w:val="ListNumber"/>
    <w:lvl w:ilvl="0">
      <w:start w:val="1"/>
      <w:numFmt w:val="decimal"/>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6"/>
      </w:pPr>
      <w:rPr>
        <w:rFonts w:hint="default"/>
      </w:rPr>
    </w:lvl>
    <w:lvl w:ilvl="2">
      <w:start w:val="1"/>
      <w:numFmt w:val="lowerRoman"/>
      <w:lvlText w:val="%3."/>
      <w:lvlJc w:val="left"/>
      <w:pPr>
        <w:tabs>
          <w:tab w:val="num" w:pos="1701"/>
        </w:tabs>
        <w:ind w:left="1701" w:hanging="426"/>
      </w:pPr>
      <w:rPr>
        <w:rFonts w:hint="default"/>
      </w:rPr>
    </w:lvl>
    <w:lvl w:ilvl="3">
      <w:start w:val="1"/>
      <w:numFmt w:val="upperLetter"/>
      <w:lvlText w:val="%4."/>
      <w:lvlJc w:val="left"/>
      <w:pPr>
        <w:tabs>
          <w:tab w:val="num" w:pos="2126"/>
        </w:tabs>
        <w:ind w:left="2126" w:hanging="426"/>
      </w:pPr>
      <w:rPr>
        <w:rFonts w:hint="default"/>
      </w:rPr>
    </w:lvl>
    <w:lvl w:ilvl="4">
      <w:start w:val="1"/>
      <w:numFmt w:val="upperRoman"/>
      <w:lvlText w:val="%5."/>
      <w:lvlJc w:val="left"/>
      <w:pPr>
        <w:tabs>
          <w:tab w:val="num" w:pos="2551"/>
        </w:tabs>
        <w:ind w:left="2551" w:hanging="426"/>
      </w:pPr>
      <w:rPr>
        <w:rFonts w:hint="default"/>
      </w:rPr>
    </w:lvl>
    <w:lvl w:ilvl="5">
      <w:start w:val="1"/>
      <w:numFmt w:val="decimal"/>
      <w:lvlText w:val="%6."/>
      <w:lvlJc w:val="left"/>
      <w:pPr>
        <w:tabs>
          <w:tab w:val="num" w:pos="2976"/>
        </w:tabs>
        <w:ind w:left="2976" w:hanging="426"/>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15:restartNumberingAfterBreak="0">
    <w:nsid w:val="222F2204"/>
    <w:multiLevelType w:val="hybridMultilevel"/>
    <w:tmpl w:val="B1EACE26"/>
    <w:lvl w:ilvl="0" w:tplc="69BE20C0">
      <w:start w:val="1"/>
      <w:numFmt w:val="decimal"/>
      <w:pStyle w:val="StyleBSnoteslistAfter3ptBorderNoborderTopNo"/>
      <w:lvlText w:val="%1."/>
      <w:lvlJc w:val="left"/>
      <w:pPr>
        <w:ind w:left="720" w:hanging="360"/>
      </w:pPr>
      <w:rPr>
        <w:rFonts w:cs="Times New Roman"/>
      </w:rPr>
    </w:lvl>
    <w:lvl w:ilvl="1" w:tplc="CD82685E" w:tentative="1">
      <w:start w:val="1"/>
      <w:numFmt w:val="lowerLetter"/>
      <w:lvlText w:val="%2."/>
      <w:lvlJc w:val="left"/>
      <w:pPr>
        <w:ind w:left="1440" w:hanging="360"/>
      </w:pPr>
      <w:rPr>
        <w:rFonts w:cs="Times New Roman"/>
      </w:rPr>
    </w:lvl>
    <w:lvl w:ilvl="2" w:tplc="50EE29A4" w:tentative="1">
      <w:start w:val="1"/>
      <w:numFmt w:val="lowerRoman"/>
      <w:lvlText w:val="%3."/>
      <w:lvlJc w:val="right"/>
      <w:pPr>
        <w:ind w:left="2160" w:hanging="180"/>
      </w:pPr>
      <w:rPr>
        <w:rFonts w:cs="Times New Roman"/>
      </w:rPr>
    </w:lvl>
    <w:lvl w:ilvl="3" w:tplc="C3A2BEF0" w:tentative="1">
      <w:start w:val="1"/>
      <w:numFmt w:val="decimal"/>
      <w:lvlText w:val="%4."/>
      <w:lvlJc w:val="left"/>
      <w:pPr>
        <w:ind w:left="2880" w:hanging="360"/>
      </w:pPr>
      <w:rPr>
        <w:rFonts w:cs="Times New Roman"/>
      </w:rPr>
    </w:lvl>
    <w:lvl w:ilvl="4" w:tplc="AD02B968" w:tentative="1">
      <w:start w:val="1"/>
      <w:numFmt w:val="lowerLetter"/>
      <w:lvlText w:val="%5."/>
      <w:lvlJc w:val="left"/>
      <w:pPr>
        <w:ind w:left="3600" w:hanging="360"/>
      </w:pPr>
      <w:rPr>
        <w:rFonts w:cs="Times New Roman"/>
      </w:rPr>
    </w:lvl>
    <w:lvl w:ilvl="5" w:tplc="3A78A152" w:tentative="1">
      <w:start w:val="1"/>
      <w:numFmt w:val="lowerRoman"/>
      <w:lvlText w:val="%6."/>
      <w:lvlJc w:val="right"/>
      <w:pPr>
        <w:ind w:left="4320" w:hanging="180"/>
      </w:pPr>
      <w:rPr>
        <w:rFonts w:cs="Times New Roman"/>
      </w:rPr>
    </w:lvl>
    <w:lvl w:ilvl="6" w:tplc="58949CE0" w:tentative="1">
      <w:start w:val="1"/>
      <w:numFmt w:val="decimal"/>
      <w:lvlText w:val="%7."/>
      <w:lvlJc w:val="left"/>
      <w:pPr>
        <w:ind w:left="5040" w:hanging="360"/>
      </w:pPr>
      <w:rPr>
        <w:rFonts w:cs="Times New Roman"/>
      </w:rPr>
    </w:lvl>
    <w:lvl w:ilvl="7" w:tplc="A2FE6654" w:tentative="1">
      <w:start w:val="1"/>
      <w:numFmt w:val="lowerLetter"/>
      <w:lvlText w:val="%8."/>
      <w:lvlJc w:val="left"/>
      <w:pPr>
        <w:ind w:left="5760" w:hanging="360"/>
      </w:pPr>
      <w:rPr>
        <w:rFonts w:cs="Times New Roman"/>
      </w:rPr>
    </w:lvl>
    <w:lvl w:ilvl="8" w:tplc="2A124870" w:tentative="1">
      <w:start w:val="1"/>
      <w:numFmt w:val="lowerRoman"/>
      <w:lvlText w:val="%9."/>
      <w:lvlJc w:val="right"/>
      <w:pPr>
        <w:ind w:left="6480" w:hanging="180"/>
      </w:pPr>
      <w:rPr>
        <w:rFonts w:cs="Times New Roman"/>
      </w:rPr>
    </w:lvl>
  </w:abstractNum>
  <w:abstractNum w:abstractNumId="15" w15:restartNumberingAfterBreak="0">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78B02B0"/>
    <w:multiLevelType w:val="hybridMultilevel"/>
    <w:tmpl w:val="A79EC2BC"/>
    <w:lvl w:ilvl="0" w:tplc="267A5B20">
      <w:start w:val="1"/>
      <w:numFmt w:val="bullet"/>
      <w:pStyle w:val="BSBullet"/>
      <w:lvlText w:val=""/>
      <w:lvlJc w:val="left"/>
      <w:pPr>
        <w:ind w:left="720" w:hanging="360"/>
      </w:pPr>
      <w:rPr>
        <w:rFonts w:ascii="Symbol" w:hAnsi="Symbol" w:hint="default"/>
      </w:rPr>
    </w:lvl>
    <w:lvl w:ilvl="1" w:tplc="FE8CEBC8">
      <w:start w:val="1"/>
      <w:numFmt w:val="bullet"/>
      <w:lvlText w:val="o"/>
      <w:lvlJc w:val="left"/>
      <w:pPr>
        <w:ind w:left="1440" w:hanging="360"/>
      </w:pPr>
      <w:rPr>
        <w:rFonts w:ascii="Courier New" w:hAnsi="Courier New" w:cs="Courier New" w:hint="default"/>
      </w:rPr>
    </w:lvl>
    <w:lvl w:ilvl="2" w:tplc="EE605C2E" w:tentative="1">
      <w:start w:val="1"/>
      <w:numFmt w:val="bullet"/>
      <w:lvlText w:val=""/>
      <w:lvlJc w:val="left"/>
      <w:pPr>
        <w:ind w:left="2160" w:hanging="360"/>
      </w:pPr>
      <w:rPr>
        <w:rFonts w:ascii="Wingdings" w:hAnsi="Wingdings" w:hint="default"/>
      </w:rPr>
    </w:lvl>
    <w:lvl w:ilvl="3" w:tplc="D2EEA676" w:tentative="1">
      <w:start w:val="1"/>
      <w:numFmt w:val="bullet"/>
      <w:lvlText w:val=""/>
      <w:lvlJc w:val="left"/>
      <w:pPr>
        <w:ind w:left="2880" w:hanging="360"/>
      </w:pPr>
      <w:rPr>
        <w:rFonts w:ascii="Symbol" w:hAnsi="Symbol" w:hint="default"/>
      </w:rPr>
    </w:lvl>
    <w:lvl w:ilvl="4" w:tplc="7C1A506E" w:tentative="1">
      <w:start w:val="1"/>
      <w:numFmt w:val="bullet"/>
      <w:lvlText w:val="o"/>
      <w:lvlJc w:val="left"/>
      <w:pPr>
        <w:ind w:left="3600" w:hanging="360"/>
      </w:pPr>
      <w:rPr>
        <w:rFonts w:ascii="Courier New" w:hAnsi="Courier New" w:cs="Courier New" w:hint="default"/>
      </w:rPr>
    </w:lvl>
    <w:lvl w:ilvl="5" w:tplc="072EE324" w:tentative="1">
      <w:start w:val="1"/>
      <w:numFmt w:val="bullet"/>
      <w:lvlText w:val=""/>
      <w:lvlJc w:val="left"/>
      <w:pPr>
        <w:ind w:left="4320" w:hanging="360"/>
      </w:pPr>
      <w:rPr>
        <w:rFonts w:ascii="Wingdings" w:hAnsi="Wingdings" w:hint="default"/>
      </w:rPr>
    </w:lvl>
    <w:lvl w:ilvl="6" w:tplc="79F2AF7A" w:tentative="1">
      <w:start w:val="1"/>
      <w:numFmt w:val="bullet"/>
      <w:lvlText w:val=""/>
      <w:lvlJc w:val="left"/>
      <w:pPr>
        <w:ind w:left="5040" w:hanging="360"/>
      </w:pPr>
      <w:rPr>
        <w:rFonts w:ascii="Symbol" w:hAnsi="Symbol" w:hint="default"/>
      </w:rPr>
    </w:lvl>
    <w:lvl w:ilvl="7" w:tplc="70CCA0DC" w:tentative="1">
      <w:start w:val="1"/>
      <w:numFmt w:val="bullet"/>
      <w:lvlText w:val="o"/>
      <w:lvlJc w:val="left"/>
      <w:pPr>
        <w:ind w:left="5760" w:hanging="360"/>
      </w:pPr>
      <w:rPr>
        <w:rFonts w:ascii="Courier New" w:hAnsi="Courier New" w:cs="Courier New" w:hint="default"/>
      </w:rPr>
    </w:lvl>
    <w:lvl w:ilvl="8" w:tplc="CA7EE9D0" w:tentative="1">
      <w:start w:val="1"/>
      <w:numFmt w:val="bullet"/>
      <w:lvlText w:val=""/>
      <w:lvlJc w:val="left"/>
      <w:pPr>
        <w:ind w:left="6480" w:hanging="360"/>
      </w:pPr>
      <w:rPr>
        <w:rFonts w:ascii="Wingdings" w:hAnsi="Wingdings" w:hint="default"/>
      </w:rPr>
    </w:lvl>
  </w:abstractNum>
  <w:abstractNum w:abstractNumId="17" w15:restartNumberingAfterBreak="0">
    <w:nsid w:val="399E23D8"/>
    <w:multiLevelType w:val="hybridMultilevel"/>
    <w:tmpl w:val="56124E4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B06B4D"/>
    <w:multiLevelType w:val="hybridMultilevel"/>
    <w:tmpl w:val="D2AA5196"/>
    <w:lvl w:ilvl="0" w:tplc="6B5E948A">
      <w:start w:val="1"/>
      <w:numFmt w:val="bullet"/>
      <w:pStyle w:val="BBullet2"/>
      <w:lvlText w:val="­"/>
      <w:lvlJc w:val="left"/>
      <w:pPr>
        <w:ind w:left="859" w:hanging="360"/>
      </w:pPr>
      <w:rPr>
        <w:rFonts w:ascii="Courier New" w:hAnsi="Courier New" w:hint="default"/>
      </w:rPr>
    </w:lvl>
    <w:lvl w:ilvl="1" w:tplc="F1226A10">
      <w:start w:val="1"/>
      <w:numFmt w:val="bullet"/>
      <w:lvlText w:val="o"/>
      <w:lvlJc w:val="left"/>
      <w:pPr>
        <w:ind w:left="1579" w:hanging="360"/>
      </w:pPr>
      <w:rPr>
        <w:rFonts w:ascii="Courier New" w:hAnsi="Courier New" w:cs="Courier New" w:hint="default"/>
      </w:rPr>
    </w:lvl>
    <w:lvl w:ilvl="2" w:tplc="88BC0530">
      <w:start w:val="1"/>
      <w:numFmt w:val="bullet"/>
      <w:lvlText w:val=""/>
      <w:lvlJc w:val="left"/>
      <w:pPr>
        <w:ind w:left="2299" w:hanging="360"/>
      </w:pPr>
      <w:rPr>
        <w:rFonts w:ascii="Wingdings" w:hAnsi="Wingdings" w:hint="default"/>
      </w:rPr>
    </w:lvl>
    <w:lvl w:ilvl="3" w:tplc="72907326" w:tentative="1">
      <w:start w:val="1"/>
      <w:numFmt w:val="bullet"/>
      <w:lvlText w:val=""/>
      <w:lvlJc w:val="left"/>
      <w:pPr>
        <w:ind w:left="3019" w:hanging="360"/>
      </w:pPr>
      <w:rPr>
        <w:rFonts w:ascii="Symbol" w:hAnsi="Symbol" w:hint="default"/>
      </w:rPr>
    </w:lvl>
    <w:lvl w:ilvl="4" w:tplc="FA6A682A" w:tentative="1">
      <w:start w:val="1"/>
      <w:numFmt w:val="bullet"/>
      <w:lvlText w:val="o"/>
      <w:lvlJc w:val="left"/>
      <w:pPr>
        <w:ind w:left="3739" w:hanging="360"/>
      </w:pPr>
      <w:rPr>
        <w:rFonts w:ascii="Courier New" w:hAnsi="Courier New" w:cs="Courier New" w:hint="default"/>
      </w:rPr>
    </w:lvl>
    <w:lvl w:ilvl="5" w:tplc="A302235E" w:tentative="1">
      <w:start w:val="1"/>
      <w:numFmt w:val="bullet"/>
      <w:lvlText w:val=""/>
      <w:lvlJc w:val="left"/>
      <w:pPr>
        <w:ind w:left="4459" w:hanging="360"/>
      </w:pPr>
      <w:rPr>
        <w:rFonts w:ascii="Wingdings" w:hAnsi="Wingdings" w:hint="default"/>
      </w:rPr>
    </w:lvl>
    <w:lvl w:ilvl="6" w:tplc="120467BE" w:tentative="1">
      <w:start w:val="1"/>
      <w:numFmt w:val="bullet"/>
      <w:lvlText w:val=""/>
      <w:lvlJc w:val="left"/>
      <w:pPr>
        <w:ind w:left="5179" w:hanging="360"/>
      </w:pPr>
      <w:rPr>
        <w:rFonts w:ascii="Symbol" w:hAnsi="Symbol" w:hint="default"/>
      </w:rPr>
    </w:lvl>
    <w:lvl w:ilvl="7" w:tplc="4CF27114" w:tentative="1">
      <w:start w:val="1"/>
      <w:numFmt w:val="bullet"/>
      <w:lvlText w:val="o"/>
      <w:lvlJc w:val="left"/>
      <w:pPr>
        <w:ind w:left="5899" w:hanging="360"/>
      </w:pPr>
      <w:rPr>
        <w:rFonts w:ascii="Courier New" w:hAnsi="Courier New" w:cs="Courier New" w:hint="default"/>
      </w:rPr>
    </w:lvl>
    <w:lvl w:ilvl="8" w:tplc="9F8E9BFC" w:tentative="1">
      <w:start w:val="1"/>
      <w:numFmt w:val="bullet"/>
      <w:lvlText w:val=""/>
      <w:lvlJc w:val="left"/>
      <w:pPr>
        <w:ind w:left="6619" w:hanging="360"/>
      </w:pPr>
      <w:rPr>
        <w:rFonts w:ascii="Wingdings" w:hAnsi="Wingdings" w:hint="default"/>
      </w:rPr>
    </w:lvl>
  </w:abstractNum>
  <w:abstractNum w:abstractNumId="19" w15:restartNumberingAfterBreak="0">
    <w:nsid w:val="3D193591"/>
    <w:multiLevelType w:val="hybridMultilevel"/>
    <w:tmpl w:val="F19C88AC"/>
    <w:lvl w:ilvl="0" w:tplc="3930729C">
      <w:start w:val="1"/>
      <w:numFmt w:val="bullet"/>
      <w:pStyle w:val="BSbullet1"/>
      <w:lvlText w:val="-"/>
      <w:lvlJc w:val="left"/>
      <w:pPr>
        <w:ind w:left="360" w:hanging="360"/>
      </w:pPr>
      <w:rPr>
        <w:rFonts w:ascii="Calibri" w:hAnsi="Calibri" w:hint="default"/>
        <w:b w:val="0"/>
        <w:i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03E52">
      <w:start w:val="1"/>
      <w:numFmt w:val="lowerLetter"/>
      <w:lvlText w:val="%2."/>
      <w:lvlJc w:val="left"/>
      <w:pPr>
        <w:ind w:left="1080" w:hanging="360"/>
      </w:pPr>
      <w:rPr>
        <w:rFonts w:cs="Times New Roman"/>
      </w:rPr>
    </w:lvl>
    <w:lvl w:ilvl="2" w:tplc="190E8F6E" w:tentative="1">
      <w:start w:val="1"/>
      <w:numFmt w:val="lowerRoman"/>
      <w:lvlText w:val="%3."/>
      <w:lvlJc w:val="right"/>
      <w:pPr>
        <w:ind w:left="1800" w:hanging="180"/>
      </w:pPr>
      <w:rPr>
        <w:rFonts w:cs="Times New Roman"/>
      </w:rPr>
    </w:lvl>
    <w:lvl w:ilvl="3" w:tplc="06C4CF42" w:tentative="1">
      <w:start w:val="1"/>
      <w:numFmt w:val="decimal"/>
      <w:lvlText w:val="%4."/>
      <w:lvlJc w:val="left"/>
      <w:pPr>
        <w:ind w:left="2520" w:hanging="360"/>
      </w:pPr>
      <w:rPr>
        <w:rFonts w:cs="Times New Roman"/>
      </w:rPr>
    </w:lvl>
    <w:lvl w:ilvl="4" w:tplc="B088F8DE" w:tentative="1">
      <w:start w:val="1"/>
      <w:numFmt w:val="lowerLetter"/>
      <w:lvlText w:val="%5."/>
      <w:lvlJc w:val="left"/>
      <w:pPr>
        <w:ind w:left="3240" w:hanging="360"/>
      </w:pPr>
      <w:rPr>
        <w:rFonts w:cs="Times New Roman"/>
      </w:rPr>
    </w:lvl>
    <w:lvl w:ilvl="5" w:tplc="EA623A20" w:tentative="1">
      <w:start w:val="1"/>
      <w:numFmt w:val="lowerRoman"/>
      <w:lvlText w:val="%6."/>
      <w:lvlJc w:val="right"/>
      <w:pPr>
        <w:ind w:left="3960" w:hanging="180"/>
      </w:pPr>
      <w:rPr>
        <w:rFonts w:cs="Times New Roman"/>
      </w:rPr>
    </w:lvl>
    <w:lvl w:ilvl="6" w:tplc="61F0ABBC" w:tentative="1">
      <w:start w:val="1"/>
      <w:numFmt w:val="decimal"/>
      <w:lvlText w:val="%7."/>
      <w:lvlJc w:val="left"/>
      <w:pPr>
        <w:ind w:left="4680" w:hanging="360"/>
      </w:pPr>
      <w:rPr>
        <w:rFonts w:cs="Times New Roman"/>
      </w:rPr>
    </w:lvl>
    <w:lvl w:ilvl="7" w:tplc="CA62C8D4" w:tentative="1">
      <w:start w:val="1"/>
      <w:numFmt w:val="lowerLetter"/>
      <w:lvlText w:val="%8."/>
      <w:lvlJc w:val="left"/>
      <w:pPr>
        <w:ind w:left="5400" w:hanging="360"/>
      </w:pPr>
      <w:rPr>
        <w:rFonts w:cs="Times New Roman"/>
      </w:rPr>
    </w:lvl>
    <w:lvl w:ilvl="8" w:tplc="ECBEF794" w:tentative="1">
      <w:start w:val="1"/>
      <w:numFmt w:val="lowerRoman"/>
      <w:lvlText w:val="%9."/>
      <w:lvlJc w:val="right"/>
      <w:pPr>
        <w:ind w:left="6120" w:hanging="180"/>
      </w:pPr>
      <w:rPr>
        <w:rFonts w:cs="Times New Roman"/>
      </w:rPr>
    </w:lvl>
  </w:abstractNum>
  <w:abstractNum w:abstractNumId="20" w15:restartNumberingAfterBreak="0">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CA353A"/>
    <w:multiLevelType w:val="hybridMultilevel"/>
    <w:tmpl w:val="8E50220C"/>
    <w:lvl w:ilvl="0" w:tplc="DB62D22A">
      <w:start w:val="1"/>
      <w:numFmt w:val="lowerRoman"/>
      <w:pStyle w:val="BStablelist1"/>
      <w:lvlText w:val="%1."/>
      <w:lvlJc w:val="right"/>
      <w:pPr>
        <w:ind w:left="2486" w:hanging="360"/>
      </w:pPr>
      <w:rPr>
        <w:rFonts w:cs="Times New Roman"/>
      </w:rPr>
    </w:lvl>
    <w:lvl w:ilvl="1" w:tplc="215C20AC" w:tentative="1">
      <w:start w:val="1"/>
      <w:numFmt w:val="lowerLetter"/>
      <w:lvlText w:val="%2."/>
      <w:lvlJc w:val="left"/>
      <w:pPr>
        <w:ind w:left="3206" w:hanging="360"/>
      </w:pPr>
      <w:rPr>
        <w:rFonts w:cs="Times New Roman"/>
      </w:rPr>
    </w:lvl>
    <w:lvl w:ilvl="2" w:tplc="EC9CB33A" w:tentative="1">
      <w:start w:val="1"/>
      <w:numFmt w:val="lowerRoman"/>
      <w:lvlText w:val="%3."/>
      <w:lvlJc w:val="right"/>
      <w:pPr>
        <w:ind w:left="3926" w:hanging="180"/>
      </w:pPr>
      <w:rPr>
        <w:rFonts w:cs="Times New Roman"/>
      </w:rPr>
    </w:lvl>
    <w:lvl w:ilvl="3" w:tplc="2D50AD18" w:tentative="1">
      <w:start w:val="1"/>
      <w:numFmt w:val="decimal"/>
      <w:lvlText w:val="%4."/>
      <w:lvlJc w:val="left"/>
      <w:pPr>
        <w:ind w:left="4646" w:hanging="360"/>
      </w:pPr>
      <w:rPr>
        <w:rFonts w:cs="Times New Roman"/>
      </w:rPr>
    </w:lvl>
    <w:lvl w:ilvl="4" w:tplc="EB2A38C8" w:tentative="1">
      <w:start w:val="1"/>
      <w:numFmt w:val="lowerLetter"/>
      <w:lvlText w:val="%5."/>
      <w:lvlJc w:val="left"/>
      <w:pPr>
        <w:ind w:left="5366" w:hanging="360"/>
      </w:pPr>
      <w:rPr>
        <w:rFonts w:cs="Times New Roman"/>
      </w:rPr>
    </w:lvl>
    <w:lvl w:ilvl="5" w:tplc="C3AC3782" w:tentative="1">
      <w:start w:val="1"/>
      <w:numFmt w:val="lowerRoman"/>
      <w:lvlText w:val="%6."/>
      <w:lvlJc w:val="right"/>
      <w:pPr>
        <w:ind w:left="6086" w:hanging="180"/>
      </w:pPr>
      <w:rPr>
        <w:rFonts w:cs="Times New Roman"/>
      </w:rPr>
    </w:lvl>
    <w:lvl w:ilvl="6" w:tplc="E820B616" w:tentative="1">
      <w:start w:val="1"/>
      <w:numFmt w:val="decimal"/>
      <w:lvlText w:val="%7."/>
      <w:lvlJc w:val="left"/>
      <w:pPr>
        <w:ind w:left="6806" w:hanging="360"/>
      </w:pPr>
      <w:rPr>
        <w:rFonts w:cs="Times New Roman"/>
      </w:rPr>
    </w:lvl>
    <w:lvl w:ilvl="7" w:tplc="F8DA6778" w:tentative="1">
      <w:start w:val="1"/>
      <w:numFmt w:val="lowerLetter"/>
      <w:lvlText w:val="%8."/>
      <w:lvlJc w:val="left"/>
      <w:pPr>
        <w:ind w:left="7526" w:hanging="360"/>
      </w:pPr>
      <w:rPr>
        <w:rFonts w:cs="Times New Roman"/>
      </w:rPr>
    </w:lvl>
    <w:lvl w:ilvl="8" w:tplc="CAD87A14" w:tentative="1">
      <w:start w:val="1"/>
      <w:numFmt w:val="lowerRoman"/>
      <w:lvlText w:val="%9."/>
      <w:lvlJc w:val="right"/>
      <w:pPr>
        <w:ind w:left="8246" w:hanging="180"/>
      </w:pPr>
      <w:rPr>
        <w:rFonts w:cs="Times New Roman"/>
      </w:rPr>
    </w:lvl>
  </w:abstractNum>
  <w:abstractNum w:abstractNumId="22" w15:restartNumberingAfterBreak="0">
    <w:nsid w:val="545A5515"/>
    <w:multiLevelType w:val="hybridMultilevel"/>
    <w:tmpl w:val="EA543F7A"/>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8F771F"/>
    <w:multiLevelType w:val="hybridMultilevel"/>
    <w:tmpl w:val="A30A436E"/>
    <w:lvl w:ilvl="0" w:tplc="527A6670">
      <w:start w:val="1"/>
      <w:numFmt w:val="bullet"/>
      <w:pStyle w:val="BSbullet20"/>
      <w:lvlText w:val="-"/>
      <w:lvlJc w:val="left"/>
      <w:pPr>
        <w:ind w:left="1077" w:hanging="360"/>
      </w:pPr>
      <w:rPr>
        <w:rFonts w:ascii="Calibri" w:hAnsi="Calibri" w:hint="default"/>
      </w:rPr>
    </w:lvl>
    <w:lvl w:ilvl="1" w:tplc="4BD23DA0" w:tentative="1">
      <w:start w:val="1"/>
      <w:numFmt w:val="bullet"/>
      <w:lvlText w:val="o"/>
      <w:lvlJc w:val="left"/>
      <w:pPr>
        <w:ind w:left="1797" w:hanging="360"/>
      </w:pPr>
      <w:rPr>
        <w:rFonts w:ascii="Courier New" w:hAnsi="Courier New" w:cs="Courier New" w:hint="default"/>
      </w:rPr>
    </w:lvl>
    <w:lvl w:ilvl="2" w:tplc="910C1024" w:tentative="1">
      <w:start w:val="1"/>
      <w:numFmt w:val="bullet"/>
      <w:lvlText w:val=""/>
      <w:lvlJc w:val="left"/>
      <w:pPr>
        <w:ind w:left="2517" w:hanging="360"/>
      </w:pPr>
      <w:rPr>
        <w:rFonts w:ascii="Wingdings" w:hAnsi="Wingdings" w:hint="default"/>
      </w:rPr>
    </w:lvl>
    <w:lvl w:ilvl="3" w:tplc="7AA20484" w:tentative="1">
      <w:start w:val="1"/>
      <w:numFmt w:val="bullet"/>
      <w:lvlText w:val=""/>
      <w:lvlJc w:val="left"/>
      <w:pPr>
        <w:ind w:left="3237" w:hanging="360"/>
      </w:pPr>
      <w:rPr>
        <w:rFonts w:ascii="Symbol" w:hAnsi="Symbol" w:hint="default"/>
      </w:rPr>
    </w:lvl>
    <w:lvl w:ilvl="4" w:tplc="7CBA873A" w:tentative="1">
      <w:start w:val="1"/>
      <w:numFmt w:val="bullet"/>
      <w:lvlText w:val="o"/>
      <w:lvlJc w:val="left"/>
      <w:pPr>
        <w:ind w:left="3957" w:hanging="360"/>
      </w:pPr>
      <w:rPr>
        <w:rFonts w:ascii="Courier New" w:hAnsi="Courier New" w:cs="Courier New" w:hint="default"/>
      </w:rPr>
    </w:lvl>
    <w:lvl w:ilvl="5" w:tplc="47FE45D8" w:tentative="1">
      <w:start w:val="1"/>
      <w:numFmt w:val="bullet"/>
      <w:lvlText w:val=""/>
      <w:lvlJc w:val="left"/>
      <w:pPr>
        <w:ind w:left="4677" w:hanging="360"/>
      </w:pPr>
      <w:rPr>
        <w:rFonts w:ascii="Wingdings" w:hAnsi="Wingdings" w:hint="default"/>
      </w:rPr>
    </w:lvl>
    <w:lvl w:ilvl="6" w:tplc="0562EA52" w:tentative="1">
      <w:start w:val="1"/>
      <w:numFmt w:val="bullet"/>
      <w:lvlText w:val=""/>
      <w:lvlJc w:val="left"/>
      <w:pPr>
        <w:ind w:left="5397" w:hanging="360"/>
      </w:pPr>
      <w:rPr>
        <w:rFonts w:ascii="Symbol" w:hAnsi="Symbol" w:hint="default"/>
      </w:rPr>
    </w:lvl>
    <w:lvl w:ilvl="7" w:tplc="F2AAF3FC" w:tentative="1">
      <w:start w:val="1"/>
      <w:numFmt w:val="bullet"/>
      <w:lvlText w:val="o"/>
      <w:lvlJc w:val="left"/>
      <w:pPr>
        <w:ind w:left="6117" w:hanging="360"/>
      </w:pPr>
      <w:rPr>
        <w:rFonts w:ascii="Courier New" w:hAnsi="Courier New" w:cs="Courier New" w:hint="default"/>
      </w:rPr>
    </w:lvl>
    <w:lvl w:ilvl="8" w:tplc="A50088CE" w:tentative="1">
      <w:start w:val="1"/>
      <w:numFmt w:val="bullet"/>
      <w:lvlText w:val=""/>
      <w:lvlJc w:val="left"/>
      <w:pPr>
        <w:ind w:left="6837" w:hanging="360"/>
      </w:pPr>
      <w:rPr>
        <w:rFonts w:ascii="Wingdings" w:hAnsi="Wingdings" w:hint="default"/>
      </w:rPr>
    </w:lvl>
  </w:abstractNum>
  <w:abstractNum w:abstractNumId="24" w15:restartNumberingAfterBreak="0">
    <w:nsid w:val="56C628E5"/>
    <w:multiLevelType w:val="hybridMultilevel"/>
    <w:tmpl w:val="A3EAFB4A"/>
    <w:lvl w:ilvl="0" w:tplc="03E6DC3C">
      <w:start w:val="1"/>
      <w:numFmt w:val="lowerLetter"/>
      <w:pStyle w:val="LetterList"/>
      <w:lvlText w:val="%1."/>
      <w:lvlJc w:val="left"/>
      <w:pPr>
        <w:tabs>
          <w:tab w:val="num" w:pos="360"/>
        </w:tabs>
        <w:ind w:left="360" w:hanging="360"/>
      </w:pPr>
    </w:lvl>
    <w:lvl w:ilvl="1" w:tplc="4F9C724E">
      <w:start w:val="1"/>
      <w:numFmt w:val="lowerLetter"/>
      <w:lvlText w:val="%2."/>
      <w:lvlJc w:val="left"/>
      <w:pPr>
        <w:tabs>
          <w:tab w:val="num" w:pos="1080"/>
        </w:tabs>
        <w:ind w:left="1080" w:hanging="360"/>
      </w:pPr>
    </w:lvl>
    <w:lvl w:ilvl="2" w:tplc="A2447ED0">
      <w:start w:val="1"/>
      <w:numFmt w:val="lowerLetter"/>
      <w:lvlText w:val="%3."/>
      <w:lvlJc w:val="left"/>
      <w:pPr>
        <w:tabs>
          <w:tab w:val="num" w:pos="1800"/>
        </w:tabs>
        <w:ind w:left="1800" w:hanging="360"/>
      </w:pPr>
    </w:lvl>
    <w:lvl w:ilvl="3" w:tplc="88EEB7CA">
      <w:start w:val="1"/>
      <w:numFmt w:val="lowerLetter"/>
      <w:lvlText w:val="%4."/>
      <w:lvlJc w:val="left"/>
      <w:pPr>
        <w:tabs>
          <w:tab w:val="num" w:pos="2520"/>
        </w:tabs>
        <w:ind w:left="2520" w:hanging="360"/>
      </w:pPr>
    </w:lvl>
    <w:lvl w:ilvl="4" w:tplc="5D96DD2E">
      <w:start w:val="1"/>
      <w:numFmt w:val="lowerLetter"/>
      <w:lvlText w:val="%5."/>
      <w:lvlJc w:val="left"/>
      <w:pPr>
        <w:tabs>
          <w:tab w:val="num" w:pos="3240"/>
        </w:tabs>
        <w:ind w:left="3240" w:hanging="360"/>
      </w:pPr>
    </w:lvl>
    <w:lvl w:ilvl="5" w:tplc="B3649DF4">
      <w:start w:val="1"/>
      <w:numFmt w:val="lowerLetter"/>
      <w:lvlText w:val="%6."/>
      <w:lvlJc w:val="left"/>
      <w:pPr>
        <w:tabs>
          <w:tab w:val="num" w:pos="3960"/>
        </w:tabs>
        <w:ind w:left="3960" w:hanging="360"/>
      </w:pPr>
    </w:lvl>
    <w:lvl w:ilvl="6" w:tplc="0860A40A">
      <w:start w:val="1"/>
      <w:numFmt w:val="lowerLetter"/>
      <w:lvlText w:val="%7."/>
      <w:lvlJc w:val="left"/>
      <w:pPr>
        <w:tabs>
          <w:tab w:val="num" w:pos="4680"/>
        </w:tabs>
        <w:ind w:left="4680" w:hanging="360"/>
      </w:pPr>
    </w:lvl>
    <w:lvl w:ilvl="7" w:tplc="A67A403A">
      <w:start w:val="1"/>
      <w:numFmt w:val="lowerLetter"/>
      <w:lvlText w:val="%8."/>
      <w:lvlJc w:val="left"/>
      <w:pPr>
        <w:tabs>
          <w:tab w:val="num" w:pos="5400"/>
        </w:tabs>
        <w:ind w:left="5400" w:hanging="360"/>
      </w:pPr>
    </w:lvl>
    <w:lvl w:ilvl="8" w:tplc="549C73EC">
      <w:start w:val="1"/>
      <w:numFmt w:val="lowerLetter"/>
      <w:lvlText w:val="%9."/>
      <w:lvlJc w:val="left"/>
      <w:pPr>
        <w:tabs>
          <w:tab w:val="num" w:pos="6120"/>
        </w:tabs>
        <w:ind w:left="6120" w:hanging="360"/>
      </w:pPr>
    </w:lvl>
  </w:abstractNum>
  <w:abstractNum w:abstractNumId="25" w15:restartNumberingAfterBreak="0">
    <w:nsid w:val="59032191"/>
    <w:multiLevelType w:val="hybridMultilevel"/>
    <w:tmpl w:val="509E4654"/>
    <w:lvl w:ilvl="0" w:tplc="5E3E0176">
      <w:start w:val="1"/>
      <w:numFmt w:val="bullet"/>
      <w:pStyle w:val="CSTal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560CB7"/>
    <w:multiLevelType w:val="multilevel"/>
    <w:tmpl w:val="0C09001D"/>
    <w:styleLink w:val="1ai"/>
    <w:lvl w:ilvl="0">
      <w:start w:val="1"/>
      <w:numFmt w:val="decimal"/>
      <w:pStyle w:val="ListBullet3"/>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1E768A1"/>
    <w:multiLevelType w:val="multilevel"/>
    <w:tmpl w:val="0C090023"/>
    <w:lvl w:ilvl="0">
      <w:start w:val="1"/>
      <w:numFmt w:val="upperRoman"/>
      <w:pStyle w:val="ListNumber5"/>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72A869FD"/>
    <w:multiLevelType w:val="hybridMultilevel"/>
    <w:tmpl w:val="BF50F63A"/>
    <w:lvl w:ilvl="0" w:tplc="0C090001">
      <w:start w:val="1"/>
      <w:numFmt w:val="bullet"/>
      <w:pStyle w:val="ListBullet"/>
      <w:lvlText w:val=""/>
      <w:lvlJc w:val="left"/>
      <w:pPr>
        <w:tabs>
          <w:tab w:val="num" w:pos="360"/>
        </w:tabs>
        <w:ind w:left="360" w:hanging="360"/>
      </w:pPr>
      <w:rPr>
        <w:rFonts w:ascii="Symbol" w:hAnsi="Symbol" w:hint="default"/>
      </w:rPr>
    </w:lvl>
    <w:lvl w:ilvl="1" w:tplc="5BFA1B5C">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5141C2"/>
    <w:multiLevelType w:val="hybridMultilevel"/>
    <w:tmpl w:val="4BD6E9D6"/>
    <w:lvl w:ilvl="0" w:tplc="85BAA5A2">
      <w:start w:val="1"/>
      <w:numFmt w:val="decimal"/>
      <w:pStyle w:val="AINotes"/>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7973333"/>
    <w:multiLevelType w:val="multilevel"/>
    <w:tmpl w:val="0C090023"/>
    <w:styleLink w:val="ArticleSection"/>
    <w:lvl w:ilvl="0">
      <w:start w:val="1"/>
      <w:numFmt w:val="upperRoman"/>
      <w:pStyle w:val="ListBullet5"/>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7B3730AD"/>
    <w:multiLevelType w:val="multilevel"/>
    <w:tmpl w:val="0C09001F"/>
    <w:styleLink w:val="111111"/>
    <w:lvl w:ilvl="0">
      <w:start w:val="1"/>
      <w:numFmt w:val="decimal"/>
      <w:pStyle w:val="ListBullet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7B3730AE"/>
    <w:multiLevelType w:val="hybridMultilevel"/>
    <w:tmpl w:val="AD52D5B4"/>
    <w:lvl w:ilvl="0" w:tplc="6DAE2144">
      <w:start w:val="1"/>
      <w:numFmt w:val="lowerLetter"/>
      <w:pStyle w:val="BStablelist"/>
      <w:lvlText w:val="%1."/>
      <w:lvlJc w:val="left"/>
      <w:pPr>
        <w:ind w:left="360" w:hanging="360"/>
      </w:pPr>
      <w:rPr>
        <w:rFonts w:cs="Times New Roman" w:hint="default"/>
      </w:rPr>
    </w:lvl>
    <w:lvl w:ilvl="1" w:tplc="A8008B76" w:tentative="1">
      <w:start w:val="1"/>
      <w:numFmt w:val="lowerLetter"/>
      <w:lvlText w:val="%2."/>
      <w:lvlJc w:val="left"/>
      <w:pPr>
        <w:tabs>
          <w:tab w:val="num" w:pos="1080"/>
        </w:tabs>
        <w:ind w:left="1080" w:hanging="360"/>
      </w:pPr>
      <w:rPr>
        <w:rFonts w:cs="Times New Roman"/>
      </w:rPr>
    </w:lvl>
    <w:lvl w:ilvl="2" w:tplc="C680B972" w:tentative="1">
      <w:start w:val="1"/>
      <w:numFmt w:val="lowerRoman"/>
      <w:lvlText w:val="%3."/>
      <w:lvlJc w:val="right"/>
      <w:pPr>
        <w:tabs>
          <w:tab w:val="num" w:pos="1800"/>
        </w:tabs>
        <w:ind w:left="1800" w:hanging="180"/>
      </w:pPr>
      <w:rPr>
        <w:rFonts w:cs="Times New Roman"/>
      </w:rPr>
    </w:lvl>
    <w:lvl w:ilvl="3" w:tplc="ED8CC922" w:tentative="1">
      <w:start w:val="1"/>
      <w:numFmt w:val="decimal"/>
      <w:lvlText w:val="%4."/>
      <w:lvlJc w:val="left"/>
      <w:pPr>
        <w:tabs>
          <w:tab w:val="num" w:pos="2520"/>
        </w:tabs>
        <w:ind w:left="2520" w:hanging="360"/>
      </w:pPr>
      <w:rPr>
        <w:rFonts w:cs="Times New Roman"/>
      </w:rPr>
    </w:lvl>
    <w:lvl w:ilvl="4" w:tplc="97729FDC" w:tentative="1">
      <w:start w:val="1"/>
      <w:numFmt w:val="lowerLetter"/>
      <w:lvlText w:val="%5."/>
      <w:lvlJc w:val="left"/>
      <w:pPr>
        <w:tabs>
          <w:tab w:val="num" w:pos="3240"/>
        </w:tabs>
        <w:ind w:left="3240" w:hanging="360"/>
      </w:pPr>
      <w:rPr>
        <w:rFonts w:cs="Times New Roman"/>
      </w:rPr>
    </w:lvl>
    <w:lvl w:ilvl="5" w:tplc="5470B038" w:tentative="1">
      <w:start w:val="1"/>
      <w:numFmt w:val="lowerRoman"/>
      <w:lvlText w:val="%6."/>
      <w:lvlJc w:val="right"/>
      <w:pPr>
        <w:tabs>
          <w:tab w:val="num" w:pos="3960"/>
        </w:tabs>
        <w:ind w:left="3960" w:hanging="180"/>
      </w:pPr>
      <w:rPr>
        <w:rFonts w:cs="Times New Roman"/>
      </w:rPr>
    </w:lvl>
    <w:lvl w:ilvl="6" w:tplc="C7D86182" w:tentative="1">
      <w:start w:val="1"/>
      <w:numFmt w:val="decimal"/>
      <w:lvlText w:val="%7."/>
      <w:lvlJc w:val="left"/>
      <w:pPr>
        <w:tabs>
          <w:tab w:val="num" w:pos="4680"/>
        </w:tabs>
        <w:ind w:left="4680" w:hanging="360"/>
      </w:pPr>
      <w:rPr>
        <w:rFonts w:cs="Times New Roman"/>
      </w:rPr>
    </w:lvl>
    <w:lvl w:ilvl="7" w:tplc="5554CD94" w:tentative="1">
      <w:start w:val="1"/>
      <w:numFmt w:val="lowerLetter"/>
      <w:lvlText w:val="%8."/>
      <w:lvlJc w:val="left"/>
      <w:pPr>
        <w:tabs>
          <w:tab w:val="num" w:pos="5400"/>
        </w:tabs>
        <w:ind w:left="5400" w:hanging="360"/>
      </w:pPr>
      <w:rPr>
        <w:rFonts w:cs="Times New Roman"/>
      </w:rPr>
    </w:lvl>
    <w:lvl w:ilvl="8" w:tplc="46162F50" w:tentative="1">
      <w:start w:val="1"/>
      <w:numFmt w:val="lowerRoman"/>
      <w:lvlText w:val="%9."/>
      <w:lvlJc w:val="right"/>
      <w:pPr>
        <w:tabs>
          <w:tab w:val="num" w:pos="6120"/>
        </w:tabs>
        <w:ind w:left="6120" w:hanging="180"/>
      </w:pPr>
      <w:rPr>
        <w:rFonts w:cs="Times New Roman"/>
      </w:rPr>
    </w:lvl>
  </w:abstractNum>
  <w:abstractNum w:abstractNumId="33" w15:restartNumberingAfterBreak="0">
    <w:nsid w:val="7B3730D2"/>
    <w:multiLevelType w:val="hybridMultilevel"/>
    <w:tmpl w:val="4E7EACC2"/>
    <w:lvl w:ilvl="0" w:tplc="6EB44CBA">
      <w:start w:val="1"/>
      <w:numFmt w:val="bullet"/>
      <w:pStyle w:val="BSbullet12"/>
      <w:lvlText w:val=""/>
      <w:lvlJc w:val="left"/>
      <w:pPr>
        <w:tabs>
          <w:tab w:val="num" w:pos="360"/>
        </w:tabs>
        <w:ind w:left="357" w:hanging="357"/>
      </w:pPr>
      <w:rPr>
        <w:rFonts w:ascii="Symbol" w:hAnsi="Symbol" w:hint="default"/>
        <w:sz w:val="24"/>
      </w:rPr>
    </w:lvl>
    <w:lvl w:ilvl="1" w:tplc="E90E6A98">
      <w:start w:val="1"/>
      <w:numFmt w:val="bullet"/>
      <w:lvlText w:val="o"/>
      <w:lvlJc w:val="left"/>
      <w:pPr>
        <w:tabs>
          <w:tab w:val="num" w:pos="1800"/>
        </w:tabs>
        <w:ind w:left="1800" w:hanging="360"/>
      </w:pPr>
      <w:rPr>
        <w:rFonts w:ascii="Courier New" w:hAnsi="Courier New" w:cs="Times New Roman" w:hint="default"/>
      </w:rPr>
    </w:lvl>
    <w:lvl w:ilvl="2" w:tplc="AEC2DD5E">
      <w:start w:val="1"/>
      <w:numFmt w:val="bullet"/>
      <w:lvlText w:val=""/>
      <w:lvlJc w:val="left"/>
      <w:pPr>
        <w:tabs>
          <w:tab w:val="num" w:pos="2520"/>
        </w:tabs>
        <w:ind w:left="2520" w:hanging="360"/>
      </w:pPr>
      <w:rPr>
        <w:rFonts w:ascii="Wingdings" w:hAnsi="Wingdings" w:hint="default"/>
      </w:rPr>
    </w:lvl>
    <w:lvl w:ilvl="3" w:tplc="F4226D5C">
      <w:start w:val="1"/>
      <w:numFmt w:val="bullet"/>
      <w:lvlText w:val=""/>
      <w:lvlJc w:val="left"/>
      <w:pPr>
        <w:tabs>
          <w:tab w:val="num" w:pos="3240"/>
        </w:tabs>
        <w:ind w:left="3240" w:hanging="360"/>
      </w:pPr>
      <w:rPr>
        <w:rFonts w:ascii="Symbol" w:hAnsi="Symbol" w:hint="default"/>
      </w:rPr>
    </w:lvl>
    <w:lvl w:ilvl="4" w:tplc="02CA3E40">
      <w:start w:val="1"/>
      <w:numFmt w:val="bullet"/>
      <w:lvlText w:val="o"/>
      <w:lvlJc w:val="left"/>
      <w:pPr>
        <w:tabs>
          <w:tab w:val="num" w:pos="3960"/>
        </w:tabs>
        <w:ind w:left="3960" w:hanging="360"/>
      </w:pPr>
      <w:rPr>
        <w:rFonts w:ascii="Courier New" w:hAnsi="Courier New" w:cs="Times New Roman" w:hint="default"/>
      </w:rPr>
    </w:lvl>
    <w:lvl w:ilvl="5" w:tplc="ADAAF372">
      <w:start w:val="1"/>
      <w:numFmt w:val="bullet"/>
      <w:lvlText w:val=""/>
      <w:lvlJc w:val="left"/>
      <w:pPr>
        <w:tabs>
          <w:tab w:val="num" w:pos="4680"/>
        </w:tabs>
        <w:ind w:left="4680" w:hanging="360"/>
      </w:pPr>
      <w:rPr>
        <w:rFonts w:ascii="Wingdings" w:hAnsi="Wingdings" w:hint="default"/>
      </w:rPr>
    </w:lvl>
    <w:lvl w:ilvl="6" w:tplc="F2BA567E">
      <w:start w:val="1"/>
      <w:numFmt w:val="bullet"/>
      <w:lvlText w:val=""/>
      <w:lvlJc w:val="left"/>
      <w:pPr>
        <w:tabs>
          <w:tab w:val="num" w:pos="5400"/>
        </w:tabs>
        <w:ind w:left="5400" w:hanging="360"/>
      </w:pPr>
      <w:rPr>
        <w:rFonts w:ascii="Symbol" w:hAnsi="Symbol" w:hint="default"/>
      </w:rPr>
    </w:lvl>
    <w:lvl w:ilvl="7" w:tplc="9B1ABC9E">
      <w:start w:val="1"/>
      <w:numFmt w:val="bullet"/>
      <w:lvlText w:val="o"/>
      <w:lvlJc w:val="left"/>
      <w:pPr>
        <w:tabs>
          <w:tab w:val="num" w:pos="6120"/>
        </w:tabs>
        <w:ind w:left="6120" w:hanging="360"/>
      </w:pPr>
      <w:rPr>
        <w:rFonts w:ascii="Courier New" w:hAnsi="Courier New" w:cs="Times New Roman" w:hint="default"/>
      </w:rPr>
    </w:lvl>
    <w:lvl w:ilvl="8" w:tplc="8D4056C0">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3730D7"/>
    <w:multiLevelType w:val="hybridMultilevel"/>
    <w:tmpl w:val="A30A436E"/>
    <w:lvl w:ilvl="0" w:tplc="3E245AA8">
      <w:start w:val="1"/>
      <w:numFmt w:val="bullet"/>
      <w:pStyle w:val="BSbullet200"/>
      <w:lvlText w:val="-"/>
      <w:lvlJc w:val="left"/>
      <w:pPr>
        <w:ind w:left="1077" w:hanging="360"/>
      </w:pPr>
      <w:rPr>
        <w:rFonts w:ascii="Calibri" w:hAnsi="Calibri" w:hint="default"/>
      </w:rPr>
    </w:lvl>
    <w:lvl w:ilvl="1" w:tplc="70F49EFE">
      <w:start w:val="1"/>
      <w:numFmt w:val="bullet"/>
      <w:lvlText w:val="o"/>
      <w:lvlJc w:val="left"/>
      <w:pPr>
        <w:ind w:left="1797" w:hanging="360"/>
      </w:pPr>
      <w:rPr>
        <w:rFonts w:ascii="Courier New" w:hAnsi="Courier New" w:cs="Courier New" w:hint="default"/>
      </w:rPr>
    </w:lvl>
    <w:lvl w:ilvl="2" w:tplc="12BE7AE0">
      <w:start w:val="1"/>
      <w:numFmt w:val="bullet"/>
      <w:lvlText w:val=""/>
      <w:lvlJc w:val="left"/>
      <w:pPr>
        <w:ind w:left="2517" w:hanging="360"/>
      </w:pPr>
      <w:rPr>
        <w:rFonts w:ascii="Wingdings" w:hAnsi="Wingdings" w:hint="default"/>
      </w:rPr>
    </w:lvl>
    <w:lvl w:ilvl="3" w:tplc="8630541E">
      <w:start w:val="1"/>
      <w:numFmt w:val="bullet"/>
      <w:lvlText w:val=""/>
      <w:lvlJc w:val="left"/>
      <w:pPr>
        <w:ind w:left="3237" w:hanging="360"/>
      </w:pPr>
      <w:rPr>
        <w:rFonts w:ascii="Symbol" w:hAnsi="Symbol" w:hint="default"/>
      </w:rPr>
    </w:lvl>
    <w:lvl w:ilvl="4" w:tplc="71065006">
      <w:start w:val="1"/>
      <w:numFmt w:val="bullet"/>
      <w:lvlText w:val="o"/>
      <w:lvlJc w:val="left"/>
      <w:pPr>
        <w:ind w:left="3957" w:hanging="360"/>
      </w:pPr>
      <w:rPr>
        <w:rFonts w:ascii="Courier New" w:hAnsi="Courier New" w:cs="Courier New" w:hint="default"/>
      </w:rPr>
    </w:lvl>
    <w:lvl w:ilvl="5" w:tplc="82E27A9C">
      <w:start w:val="1"/>
      <w:numFmt w:val="bullet"/>
      <w:lvlText w:val=""/>
      <w:lvlJc w:val="left"/>
      <w:pPr>
        <w:ind w:left="4677" w:hanging="360"/>
      </w:pPr>
      <w:rPr>
        <w:rFonts w:ascii="Wingdings" w:hAnsi="Wingdings" w:hint="default"/>
      </w:rPr>
    </w:lvl>
    <w:lvl w:ilvl="6" w:tplc="454605B6">
      <w:start w:val="1"/>
      <w:numFmt w:val="bullet"/>
      <w:lvlText w:val=""/>
      <w:lvlJc w:val="left"/>
      <w:pPr>
        <w:ind w:left="5397" w:hanging="360"/>
      </w:pPr>
      <w:rPr>
        <w:rFonts w:ascii="Symbol" w:hAnsi="Symbol" w:hint="default"/>
      </w:rPr>
    </w:lvl>
    <w:lvl w:ilvl="7" w:tplc="68FE3F06">
      <w:start w:val="1"/>
      <w:numFmt w:val="bullet"/>
      <w:lvlText w:val="o"/>
      <w:lvlJc w:val="left"/>
      <w:pPr>
        <w:ind w:left="6117" w:hanging="360"/>
      </w:pPr>
      <w:rPr>
        <w:rFonts w:ascii="Courier New" w:hAnsi="Courier New" w:cs="Courier New" w:hint="default"/>
      </w:rPr>
    </w:lvl>
    <w:lvl w:ilvl="8" w:tplc="1A86F1DE">
      <w:start w:val="1"/>
      <w:numFmt w:val="bullet"/>
      <w:lvlText w:val=""/>
      <w:lvlJc w:val="left"/>
      <w:pPr>
        <w:ind w:left="6837" w:hanging="360"/>
      </w:pPr>
      <w:rPr>
        <w:rFonts w:ascii="Wingdings" w:hAnsi="Wingdings" w:hint="default"/>
      </w:rPr>
    </w:lvl>
  </w:abstractNum>
  <w:abstractNum w:abstractNumId="35" w15:restartNumberingAfterBreak="0">
    <w:nsid w:val="7C31281E"/>
    <w:multiLevelType w:val="hybridMultilevel"/>
    <w:tmpl w:val="618CA538"/>
    <w:lvl w:ilvl="0" w:tplc="3522E1F4">
      <w:start w:val="1"/>
      <w:numFmt w:val="decimal"/>
      <w:pStyle w:val="Numberlist"/>
      <w:lvlText w:val="%1."/>
      <w:lvlJc w:val="left"/>
      <w:pPr>
        <w:ind w:left="360" w:hanging="360"/>
      </w:pPr>
      <w:rPr>
        <w:rFonts w:cs="Times New Roman"/>
        <w:b w:val="0"/>
        <w:bCs/>
      </w:rPr>
    </w:lvl>
    <w:lvl w:ilvl="1" w:tplc="D55CE804" w:tentative="1">
      <w:start w:val="1"/>
      <w:numFmt w:val="lowerLetter"/>
      <w:lvlText w:val="%2."/>
      <w:lvlJc w:val="left"/>
      <w:pPr>
        <w:ind w:left="1080" w:hanging="360"/>
      </w:pPr>
      <w:rPr>
        <w:rFonts w:cs="Times New Roman"/>
      </w:rPr>
    </w:lvl>
    <w:lvl w:ilvl="2" w:tplc="74F2CA22" w:tentative="1">
      <w:start w:val="1"/>
      <w:numFmt w:val="lowerRoman"/>
      <w:lvlText w:val="%3."/>
      <w:lvlJc w:val="right"/>
      <w:pPr>
        <w:ind w:left="1800" w:hanging="180"/>
      </w:pPr>
      <w:rPr>
        <w:rFonts w:cs="Times New Roman"/>
      </w:rPr>
    </w:lvl>
    <w:lvl w:ilvl="3" w:tplc="32B6CB94" w:tentative="1">
      <w:start w:val="1"/>
      <w:numFmt w:val="decimal"/>
      <w:lvlText w:val="%4."/>
      <w:lvlJc w:val="left"/>
      <w:pPr>
        <w:ind w:left="2520" w:hanging="360"/>
      </w:pPr>
      <w:rPr>
        <w:rFonts w:cs="Times New Roman"/>
      </w:rPr>
    </w:lvl>
    <w:lvl w:ilvl="4" w:tplc="8C8AFBC4" w:tentative="1">
      <w:start w:val="1"/>
      <w:numFmt w:val="lowerLetter"/>
      <w:lvlText w:val="%5."/>
      <w:lvlJc w:val="left"/>
      <w:pPr>
        <w:ind w:left="3240" w:hanging="360"/>
      </w:pPr>
      <w:rPr>
        <w:rFonts w:cs="Times New Roman"/>
      </w:rPr>
    </w:lvl>
    <w:lvl w:ilvl="5" w:tplc="2ACC1B50" w:tentative="1">
      <w:start w:val="1"/>
      <w:numFmt w:val="lowerRoman"/>
      <w:lvlText w:val="%6."/>
      <w:lvlJc w:val="right"/>
      <w:pPr>
        <w:ind w:left="3960" w:hanging="180"/>
      </w:pPr>
      <w:rPr>
        <w:rFonts w:cs="Times New Roman"/>
      </w:rPr>
    </w:lvl>
    <w:lvl w:ilvl="6" w:tplc="2A242AA4" w:tentative="1">
      <w:start w:val="1"/>
      <w:numFmt w:val="decimal"/>
      <w:lvlText w:val="%7."/>
      <w:lvlJc w:val="left"/>
      <w:pPr>
        <w:ind w:left="4680" w:hanging="360"/>
      </w:pPr>
      <w:rPr>
        <w:rFonts w:cs="Times New Roman"/>
      </w:rPr>
    </w:lvl>
    <w:lvl w:ilvl="7" w:tplc="5E52E034" w:tentative="1">
      <w:start w:val="1"/>
      <w:numFmt w:val="lowerLetter"/>
      <w:lvlText w:val="%8."/>
      <w:lvlJc w:val="left"/>
      <w:pPr>
        <w:ind w:left="5400" w:hanging="360"/>
      </w:pPr>
      <w:rPr>
        <w:rFonts w:cs="Times New Roman"/>
      </w:rPr>
    </w:lvl>
    <w:lvl w:ilvl="8" w:tplc="DB8C0EBC" w:tentative="1">
      <w:start w:val="1"/>
      <w:numFmt w:val="lowerRoman"/>
      <w:lvlText w:val="%9."/>
      <w:lvlJc w:val="right"/>
      <w:pPr>
        <w:ind w:left="6120" w:hanging="180"/>
      </w:pPr>
      <w:rPr>
        <w:rFonts w:cs="Times New Roman"/>
      </w:rPr>
    </w:lvl>
  </w:abstractNum>
  <w:abstractNum w:abstractNumId="36" w15:restartNumberingAfterBreak="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398362775">
    <w:abstractNumId w:val="28"/>
  </w:num>
  <w:num w:numId="2" w16cid:durableId="200672241">
    <w:abstractNumId w:val="31"/>
  </w:num>
  <w:num w:numId="3" w16cid:durableId="1844204335">
    <w:abstractNumId w:val="26"/>
  </w:num>
  <w:num w:numId="4" w16cid:durableId="1192493841">
    <w:abstractNumId w:val="29"/>
  </w:num>
  <w:num w:numId="5" w16cid:durableId="1927230937">
    <w:abstractNumId w:val="30"/>
  </w:num>
  <w:num w:numId="6" w16cid:durableId="1745838441">
    <w:abstractNumId w:val="15"/>
  </w:num>
  <w:num w:numId="7" w16cid:durableId="2062627204">
    <w:abstractNumId w:val="7"/>
  </w:num>
  <w:num w:numId="8" w16cid:durableId="1358653733">
    <w:abstractNumId w:val="13"/>
  </w:num>
  <w:num w:numId="9" w16cid:durableId="1710644412">
    <w:abstractNumId w:val="8"/>
  </w:num>
  <w:num w:numId="10" w16cid:durableId="1194153067">
    <w:abstractNumId w:val="27"/>
  </w:num>
  <w:num w:numId="11" w16cid:durableId="1358656251">
    <w:abstractNumId w:val="20"/>
  </w:num>
  <w:num w:numId="12" w16cid:durableId="1816946875">
    <w:abstractNumId w:val="36"/>
  </w:num>
  <w:num w:numId="13" w16cid:durableId="1003124447">
    <w:abstractNumId w:val="12"/>
  </w:num>
  <w:num w:numId="14" w16cid:durableId="458190132">
    <w:abstractNumId w:val="11"/>
  </w:num>
  <w:num w:numId="15" w16cid:durableId="1053114394">
    <w:abstractNumId w:val="22"/>
  </w:num>
  <w:num w:numId="16" w16cid:durableId="1775661762">
    <w:abstractNumId w:val="9"/>
  </w:num>
  <w:num w:numId="17" w16cid:durableId="1067999264">
    <w:abstractNumId w:val="17"/>
  </w:num>
  <w:num w:numId="18" w16cid:durableId="1962418487">
    <w:abstractNumId w:val="18"/>
  </w:num>
  <w:num w:numId="19" w16cid:durableId="830675472">
    <w:abstractNumId w:val="19"/>
  </w:num>
  <w:num w:numId="20" w16cid:durableId="1837525416">
    <w:abstractNumId w:val="14"/>
  </w:num>
  <w:num w:numId="21" w16cid:durableId="745348499">
    <w:abstractNumId w:val="1"/>
  </w:num>
  <w:num w:numId="22" w16cid:durableId="171457883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9608607">
    <w:abstractNumId w:val="32"/>
  </w:num>
  <w:num w:numId="24" w16cid:durableId="556169440">
    <w:abstractNumId w:val="21"/>
  </w:num>
  <w:num w:numId="25" w16cid:durableId="1540245169">
    <w:abstractNumId w:val="35"/>
  </w:num>
  <w:num w:numId="26" w16cid:durableId="959262591">
    <w:abstractNumId w:val="6"/>
  </w:num>
  <w:num w:numId="27" w16cid:durableId="1225725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2759530">
    <w:abstractNumId w:val="33"/>
  </w:num>
  <w:num w:numId="29" w16cid:durableId="17839120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568866">
    <w:abstractNumId w:val="16"/>
  </w:num>
  <w:num w:numId="31" w16cid:durableId="321129312">
    <w:abstractNumId w:val="10"/>
  </w:num>
  <w:num w:numId="32" w16cid:durableId="665329093">
    <w:abstractNumId w:val="34"/>
  </w:num>
  <w:num w:numId="33" w16cid:durableId="1105154166">
    <w:abstractNumId w:val="0"/>
  </w:num>
  <w:num w:numId="34" w16cid:durableId="339045700">
    <w:abstractNumId w:val="3"/>
  </w:num>
  <w:num w:numId="35" w16cid:durableId="560749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6239578">
    <w:abstractNumId w:val="25"/>
  </w:num>
  <w:num w:numId="37" w16cid:durableId="176585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1804322">
    <w:abstractNumId w:val="5"/>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58"/>
    <w:rsid w:val="0000020A"/>
    <w:rsid w:val="00002969"/>
    <w:rsid w:val="0000359B"/>
    <w:rsid w:val="000039FC"/>
    <w:rsid w:val="00003B30"/>
    <w:rsid w:val="00005DC2"/>
    <w:rsid w:val="00006C2C"/>
    <w:rsid w:val="000115BA"/>
    <w:rsid w:val="00013B97"/>
    <w:rsid w:val="00014720"/>
    <w:rsid w:val="00017149"/>
    <w:rsid w:val="0001791B"/>
    <w:rsid w:val="00017D94"/>
    <w:rsid w:val="00017DA4"/>
    <w:rsid w:val="00020A21"/>
    <w:rsid w:val="00021696"/>
    <w:rsid w:val="00025B9E"/>
    <w:rsid w:val="00030308"/>
    <w:rsid w:val="0003103E"/>
    <w:rsid w:val="00032C76"/>
    <w:rsid w:val="00034448"/>
    <w:rsid w:val="00035EA7"/>
    <w:rsid w:val="00036B34"/>
    <w:rsid w:val="00037B87"/>
    <w:rsid w:val="00037C8E"/>
    <w:rsid w:val="00040302"/>
    <w:rsid w:val="00040701"/>
    <w:rsid w:val="00040D91"/>
    <w:rsid w:val="00041338"/>
    <w:rsid w:val="000421E6"/>
    <w:rsid w:val="00043E42"/>
    <w:rsid w:val="00051FA1"/>
    <w:rsid w:val="00054F97"/>
    <w:rsid w:val="0005571C"/>
    <w:rsid w:val="00055A97"/>
    <w:rsid w:val="00057414"/>
    <w:rsid w:val="0006206C"/>
    <w:rsid w:val="00064FF2"/>
    <w:rsid w:val="00065D69"/>
    <w:rsid w:val="00067907"/>
    <w:rsid w:val="00070B43"/>
    <w:rsid w:val="0007273E"/>
    <w:rsid w:val="000741F3"/>
    <w:rsid w:val="00076C39"/>
    <w:rsid w:val="000777CB"/>
    <w:rsid w:val="000803DB"/>
    <w:rsid w:val="00082DB7"/>
    <w:rsid w:val="0008307B"/>
    <w:rsid w:val="000839A0"/>
    <w:rsid w:val="00084362"/>
    <w:rsid w:val="00084670"/>
    <w:rsid w:val="00085372"/>
    <w:rsid w:val="0008601B"/>
    <w:rsid w:val="000874F3"/>
    <w:rsid w:val="0008767E"/>
    <w:rsid w:val="00087BF8"/>
    <w:rsid w:val="00087D7B"/>
    <w:rsid w:val="000905FC"/>
    <w:rsid w:val="00091009"/>
    <w:rsid w:val="00091010"/>
    <w:rsid w:val="00091FEA"/>
    <w:rsid w:val="00095902"/>
    <w:rsid w:val="00097F62"/>
    <w:rsid w:val="000A0DBC"/>
    <w:rsid w:val="000A2211"/>
    <w:rsid w:val="000A3AA8"/>
    <w:rsid w:val="000A5FDF"/>
    <w:rsid w:val="000B05AC"/>
    <w:rsid w:val="000B3780"/>
    <w:rsid w:val="000B3DF9"/>
    <w:rsid w:val="000B51AD"/>
    <w:rsid w:val="000B5AAD"/>
    <w:rsid w:val="000B6E16"/>
    <w:rsid w:val="000C0A99"/>
    <w:rsid w:val="000C0EFB"/>
    <w:rsid w:val="000C38E9"/>
    <w:rsid w:val="000C4AC4"/>
    <w:rsid w:val="000C5C32"/>
    <w:rsid w:val="000D01F0"/>
    <w:rsid w:val="000D0869"/>
    <w:rsid w:val="000D13B3"/>
    <w:rsid w:val="000D34F4"/>
    <w:rsid w:val="000D3C86"/>
    <w:rsid w:val="000D3F6A"/>
    <w:rsid w:val="000D5828"/>
    <w:rsid w:val="000D7D31"/>
    <w:rsid w:val="000E08AC"/>
    <w:rsid w:val="000E1D18"/>
    <w:rsid w:val="000E56ED"/>
    <w:rsid w:val="000E7637"/>
    <w:rsid w:val="000F0013"/>
    <w:rsid w:val="000F2A39"/>
    <w:rsid w:val="000F392E"/>
    <w:rsid w:val="000F46D6"/>
    <w:rsid w:val="000F6321"/>
    <w:rsid w:val="000F6358"/>
    <w:rsid w:val="000F698E"/>
    <w:rsid w:val="000F739C"/>
    <w:rsid w:val="000F7FAE"/>
    <w:rsid w:val="00101076"/>
    <w:rsid w:val="00101560"/>
    <w:rsid w:val="00101E5E"/>
    <w:rsid w:val="00102824"/>
    <w:rsid w:val="00102A40"/>
    <w:rsid w:val="001051AE"/>
    <w:rsid w:val="00105962"/>
    <w:rsid w:val="00107C90"/>
    <w:rsid w:val="00110441"/>
    <w:rsid w:val="0011243D"/>
    <w:rsid w:val="001126C4"/>
    <w:rsid w:val="00112EEA"/>
    <w:rsid w:val="00114A1E"/>
    <w:rsid w:val="00115A2F"/>
    <w:rsid w:val="00116397"/>
    <w:rsid w:val="00116E58"/>
    <w:rsid w:val="0012289B"/>
    <w:rsid w:val="00123D2E"/>
    <w:rsid w:val="00123D3D"/>
    <w:rsid w:val="00126852"/>
    <w:rsid w:val="001317E2"/>
    <w:rsid w:val="001332FA"/>
    <w:rsid w:val="001339E0"/>
    <w:rsid w:val="00135A90"/>
    <w:rsid w:val="00136521"/>
    <w:rsid w:val="00137A03"/>
    <w:rsid w:val="001408A4"/>
    <w:rsid w:val="0014160B"/>
    <w:rsid w:val="001432C9"/>
    <w:rsid w:val="00143E26"/>
    <w:rsid w:val="00147A51"/>
    <w:rsid w:val="00151984"/>
    <w:rsid w:val="00154267"/>
    <w:rsid w:val="00154D80"/>
    <w:rsid w:val="00155001"/>
    <w:rsid w:val="001610A5"/>
    <w:rsid w:val="00162FA6"/>
    <w:rsid w:val="0016654E"/>
    <w:rsid w:val="00171BB1"/>
    <w:rsid w:val="001779D8"/>
    <w:rsid w:val="00177BA2"/>
    <w:rsid w:val="00180CC5"/>
    <w:rsid w:val="00181078"/>
    <w:rsid w:val="001838F1"/>
    <w:rsid w:val="001841E2"/>
    <w:rsid w:val="001848B6"/>
    <w:rsid w:val="001859A1"/>
    <w:rsid w:val="00185BF8"/>
    <w:rsid w:val="00187457"/>
    <w:rsid w:val="001877DE"/>
    <w:rsid w:val="00190252"/>
    <w:rsid w:val="001911BF"/>
    <w:rsid w:val="00192DE2"/>
    <w:rsid w:val="00193321"/>
    <w:rsid w:val="00193576"/>
    <w:rsid w:val="00196275"/>
    <w:rsid w:val="00196CA0"/>
    <w:rsid w:val="001A0A0C"/>
    <w:rsid w:val="001A125E"/>
    <w:rsid w:val="001A332E"/>
    <w:rsid w:val="001A4728"/>
    <w:rsid w:val="001A6937"/>
    <w:rsid w:val="001A7FB0"/>
    <w:rsid w:val="001B3665"/>
    <w:rsid w:val="001B3C35"/>
    <w:rsid w:val="001B4467"/>
    <w:rsid w:val="001B4727"/>
    <w:rsid w:val="001B5E2A"/>
    <w:rsid w:val="001B68DB"/>
    <w:rsid w:val="001B6F4E"/>
    <w:rsid w:val="001C2A60"/>
    <w:rsid w:val="001C3943"/>
    <w:rsid w:val="001C3D2E"/>
    <w:rsid w:val="001C50F9"/>
    <w:rsid w:val="001C7E38"/>
    <w:rsid w:val="001D094A"/>
    <w:rsid w:val="001D3B46"/>
    <w:rsid w:val="001D4FBC"/>
    <w:rsid w:val="001D61C5"/>
    <w:rsid w:val="001D65E5"/>
    <w:rsid w:val="001D6F4C"/>
    <w:rsid w:val="001D7708"/>
    <w:rsid w:val="001E021C"/>
    <w:rsid w:val="001E1125"/>
    <w:rsid w:val="001E179A"/>
    <w:rsid w:val="001E2F16"/>
    <w:rsid w:val="001E3A3A"/>
    <w:rsid w:val="001E3E16"/>
    <w:rsid w:val="001E506E"/>
    <w:rsid w:val="001E717B"/>
    <w:rsid w:val="001F0228"/>
    <w:rsid w:val="001F0E2F"/>
    <w:rsid w:val="001F1018"/>
    <w:rsid w:val="001F1851"/>
    <w:rsid w:val="001F2AC8"/>
    <w:rsid w:val="001F2F16"/>
    <w:rsid w:val="001F4359"/>
    <w:rsid w:val="001F4572"/>
    <w:rsid w:val="001F59B7"/>
    <w:rsid w:val="001F6337"/>
    <w:rsid w:val="001F65F2"/>
    <w:rsid w:val="001F6BDB"/>
    <w:rsid w:val="001F7DFE"/>
    <w:rsid w:val="0020001B"/>
    <w:rsid w:val="0020179C"/>
    <w:rsid w:val="00202141"/>
    <w:rsid w:val="00203DBA"/>
    <w:rsid w:val="002041C4"/>
    <w:rsid w:val="002062B4"/>
    <w:rsid w:val="002063B2"/>
    <w:rsid w:val="0020784B"/>
    <w:rsid w:val="00210665"/>
    <w:rsid w:val="00211AE0"/>
    <w:rsid w:val="0021588A"/>
    <w:rsid w:val="00215F2F"/>
    <w:rsid w:val="00217159"/>
    <w:rsid w:val="002176B8"/>
    <w:rsid w:val="00217DFE"/>
    <w:rsid w:val="002209AD"/>
    <w:rsid w:val="002233B2"/>
    <w:rsid w:val="002252D2"/>
    <w:rsid w:val="0022727A"/>
    <w:rsid w:val="00227E68"/>
    <w:rsid w:val="00231294"/>
    <w:rsid w:val="00233852"/>
    <w:rsid w:val="0023434E"/>
    <w:rsid w:val="00236665"/>
    <w:rsid w:val="00237543"/>
    <w:rsid w:val="00241476"/>
    <w:rsid w:val="00242103"/>
    <w:rsid w:val="00242CFC"/>
    <w:rsid w:val="00244A69"/>
    <w:rsid w:val="0024541F"/>
    <w:rsid w:val="00245E0E"/>
    <w:rsid w:val="00247E68"/>
    <w:rsid w:val="00250FFC"/>
    <w:rsid w:val="002525F1"/>
    <w:rsid w:val="002536AA"/>
    <w:rsid w:val="00255832"/>
    <w:rsid w:val="00255EF4"/>
    <w:rsid w:val="0025630C"/>
    <w:rsid w:val="00257DAB"/>
    <w:rsid w:val="002613DC"/>
    <w:rsid w:val="00262F14"/>
    <w:rsid w:val="0026382F"/>
    <w:rsid w:val="00263921"/>
    <w:rsid w:val="0026701D"/>
    <w:rsid w:val="00270365"/>
    <w:rsid w:val="0027043F"/>
    <w:rsid w:val="00271E6B"/>
    <w:rsid w:val="0027238D"/>
    <w:rsid w:val="00276EB9"/>
    <w:rsid w:val="00284860"/>
    <w:rsid w:val="00284B6D"/>
    <w:rsid w:val="0028591E"/>
    <w:rsid w:val="00287717"/>
    <w:rsid w:val="00287BAB"/>
    <w:rsid w:val="00290C7B"/>
    <w:rsid w:val="00290D21"/>
    <w:rsid w:val="0029152D"/>
    <w:rsid w:val="00295E81"/>
    <w:rsid w:val="00295EA9"/>
    <w:rsid w:val="00297367"/>
    <w:rsid w:val="002A0430"/>
    <w:rsid w:val="002A0697"/>
    <w:rsid w:val="002A1CD0"/>
    <w:rsid w:val="002A2573"/>
    <w:rsid w:val="002A258C"/>
    <w:rsid w:val="002A34C2"/>
    <w:rsid w:val="002A4F9D"/>
    <w:rsid w:val="002A75BF"/>
    <w:rsid w:val="002A779E"/>
    <w:rsid w:val="002B0933"/>
    <w:rsid w:val="002B1609"/>
    <w:rsid w:val="002B2A49"/>
    <w:rsid w:val="002B3755"/>
    <w:rsid w:val="002B4180"/>
    <w:rsid w:val="002B43B7"/>
    <w:rsid w:val="002B4693"/>
    <w:rsid w:val="002B48A6"/>
    <w:rsid w:val="002B512A"/>
    <w:rsid w:val="002B5358"/>
    <w:rsid w:val="002B7D27"/>
    <w:rsid w:val="002C0851"/>
    <w:rsid w:val="002C1879"/>
    <w:rsid w:val="002C3733"/>
    <w:rsid w:val="002C4AB4"/>
    <w:rsid w:val="002C5643"/>
    <w:rsid w:val="002C7C9D"/>
    <w:rsid w:val="002D0A62"/>
    <w:rsid w:val="002D1EA7"/>
    <w:rsid w:val="002D30AD"/>
    <w:rsid w:val="002D3387"/>
    <w:rsid w:val="002D37DB"/>
    <w:rsid w:val="002D6621"/>
    <w:rsid w:val="002E0B41"/>
    <w:rsid w:val="002E1991"/>
    <w:rsid w:val="002E22E8"/>
    <w:rsid w:val="002E4431"/>
    <w:rsid w:val="002E54A6"/>
    <w:rsid w:val="002E5EB2"/>
    <w:rsid w:val="002E7D03"/>
    <w:rsid w:val="002F1B48"/>
    <w:rsid w:val="002F1D06"/>
    <w:rsid w:val="002F3D41"/>
    <w:rsid w:val="00300F2E"/>
    <w:rsid w:val="00302363"/>
    <w:rsid w:val="0030283A"/>
    <w:rsid w:val="00302ADA"/>
    <w:rsid w:val="0031046A"/>
    <w:rsid w:val="003108C2"/>
    <w:rsid w:val="00311E5F"/>
    <w:rsid w:val="003143AA"/>
    <w:rsid w:val="00315327"/>
    <w:rsid w:val="00320098"/>
    <w:rsid w:val="00320B95"/>
    <w:rsid w:val="00321A14"/>
    <w:rsid w:val="00321FDB"/>
    <w:rsid w:val="0032637B"/>
    <w:rsid w:val="00330F27"/>
    <w:rsid w:val="00330F5F"/>
    <w:rsid w:val="00331AAC"/>
    <w:rsid w:val="00332ED6"/>
    <w:rsid w:val="00334468"/>
    <w:rsid w:val="00337EF3"/>
    <w:rsid w:val="00340EFD"/>
    <w:rsid w:val="003417C9"/>
    <w:rsid w:val="003430CB"/>
    <w:rsid w:val="00346E8A"/>
    <w:rsid w:val="00347FB6"/>
    <w:rsid w:val="0035329F"/>
    <w:rsid w:val="0035363F"/>
    <w:rsid w:val="00355A4F"/>
    <w:rsid w:val="0035629D"/>
    <w:rsid w:val="00360BEF"/>
    <w:rsid w:val="0036116E"/>
    <w:rsid w:val="0036231A"/>
    <w:rsid w:val="00365729"/>
    <w:rsid w:val="00365B3C"/>
    <w:rsid w:val="0036637D"/>
    <w:rsid w:val="00367F97"/>
    <w:rsid w:val="003741F2"/>
    <w:rsid w:val="00374747"/>
    <w:rsid w:val="00375393"/>
    <w:rsid w:val="00381A6B"/>
    <w:rsid w:val="003839FE"/>
    <w:rsid w:val="0038434B"/>
    <w:rsid w:val="003854C7"/>
    <w:rsid w:val="0039128E"/>
    <w:rsid w:val="00393590"/>
    <w:rsid w:val="003941DE"/>
    <w:rsid w:val="00395D98"/>
    <w:rsid w:val="00396C78"/>
    <w:rsid w:val="0039755B"/>
    <w:rsid w:val="003A076F"/>
    <w:rsid w:val="003A0A9E"/>
    <w:rsid w:val="003A273D"/>
    <w:rsid w:val="003A33B5"/>
    <w:rsid w:val="003A36BB"/>
    <w:rsid w:val="003A4693"/>
    <w:rsid w:val="003A5B94"/>
    <w:rsid w:val="003A6CA7"/>
    <w:rsid w:val="003A74A8"/>
    <w:rsid w:val="003B0B92"/>
    <w:rsid w:val="003B4C09"/>
    <w:rsid w:val="003B6142"/>
    <w:rsid w:val="003B6B40"/>
    <w:rsid w:val="003B7794"/>
    <w:rsid w:val="003C247C"/>
    <w:rsid w:val="003C6043"/>
    <w:rsid w:val="003D0504"/>
    <w:rsid w:val="003D2778"/>
    <w:rsid w:val="003D5831"/>
    <w:rsid w:val="003D7F78"/>
    <w:rsid w:val="003E1634"/>
    <w:rsid w:val="003E29D0"/>
    <w:rsid w:val="003E2F02"/>
    <w:rsid w:val="003E30A3"/>
    <w:rsid w:val="003E775D"/>
    <w:rsid w:val="003F022F"/>
    <w:rsid w:val="003F1526"/>
    <w:rsid w:val="003F1A29"/>
    <w:rsid w:val="003F5AF2"/>
    <w:rsid w:val="0040094E"/>
    <w:rsid w:val="00402F6B"/>
    <w:rsid w:val="00405C58"/>
    <w:rsid w:val="004063FD"/>
    <w:rsid w:val="004076FE"/>
    <w:rsid w:val="00411E83"/>
    <w:rsid w:val="00413C74"/>
    <w:rsid w:val="00414C7F"/>
    <w:rsid w:val="00415026"/>
    <w:rsid w:val="004161BF"/>
    <w:rsid w:val="00416D23"/>
    <w:rsid w:val="00417265"/>
    <w:rsid w:val="00420DFA"/>
    <w:rsid w:val="00422A7A"/>
    <w:rsid w:val="00422E80"/>
    <w:rsid w:val="00423247"/>
    <w:rsid w:val="004305C4"/>
    <w:rsid w:val="00432E23"/>
    <w:rsid w:val="00434244"/>
    <w:rsid w:val="0043598F"/>
    <w:rsid w:val="004377F0"/>
    <w:rsid w:val="00440A34"/>
    <w:rsid w:val="00440F80"/>
    <w:rsid w:val="00444736"/>
    <w:rsid w:val="00447792"/>
    <w:rsid w:val="00452C5B"/>
    <w:rsid w:val="004533D5"/>
    <w:rsid w:val="00455799"/>
    <w:rsid w:val="004577DF"/>
    <w:rsid w:val="00457C69"/>
    <w:rsid w:val="004602F9"/>
    <w:rsid w:val="00462337"/>
    <w:rsid w:val="00462475"/>
    <w:rsid w:val="00463CBC"/>
    <w:rsid w:val="004646B7"/>
    <w:rsid w:val="00467039"/>
    <w:rsid w:val="00467DE8"/>
    <w:rsid w:val="00470429"/>
    <w:rsid w:val="0047260C"/>
    <w:rsid w:val="00472E95"/>
    <w:rsid w:val="004733D4"/>
    <w:rsid w:val="004746E6"/>
    <w:rsid w:val="00475C59"/>
    <w:rsid w:val="004776A0"/>
    <w:rsid w:val="004804F0"/>
    <w:rsid w:val="00481D4A"/>
    <w:rsid w:val="00483B19"/>
    <w:rsid w:val="00483D4C"/>
    <w:rsid w:val="00484B42"/>
    <w:rsid w:val="00485CD5"/>
    <w:rsid w:val="00487024"/>
    <w:rsid w:val="00487194"/>
    <w:rsid w:val="00487A82"/>
    <w:rsid w:val="00491E86"/>
    <w:rsid w:val="00494D42"/>
    <w:rsid w:val="00494E8F"/>
    <w:rsid w:val="00495ABD"/>
    <w:rsid w:val="00495DA4"/>
    <w:rsid w:val="004A01DA"/>
    <w:rsid w:val="004A3638"/>
    <w:rsid w:val="004A36B9"/>
    <w:rsid w:val="004A4315"/>
    <w:rsid w:val="004A682A"/>
    <w:rsid w:val="004B2B48"/>
    <w:rsid w:val="004B2E67"/>
    <w:rsid w:val="004B5244"/>
    <w:rsid w:val="004B7B45"/>
    <w:rsid w:val="004C0143"/>
    <w:rsid w:val="004C12C9"/>
    <w:rsid w:val="004C14A5"/>
    <w:rsid w:val="004C1E66"/>
    <w:rsid w:val="004C3884"/>
    <w:rsid w:val="004C6347"/>
    <w:rsid w:val="004C675E"/>
    <w:rsid w:val="004C676D"/>
    <w:rsid w:val="004C6861"/>
    <w:rsid w:val="004C6E84"/>
    <w:rsid w:val="004C6F45"/>
    <w:rsid w:val="004D06E0"/>
    <w:rsid w:val="004D21B4"/>
    <w:rsid w:val="004D269D"/>
    <w:rsid w:val="004D2F30"/>
    <w:rsid w:val="004D428E"/>
    <w:rsid w:val="004D5EF9"/>
    <w:rsid w:val="004D7B0D"/>
    <w:rsid w:val="004E0F82"/>
    <w:rsid w:val="004E3263"/>
    <w:rsid w:val="004E50FE"/>
    <w:rsid w:val="004E707D"/>
    <w:rsid w:val="004F06E2"/>
    <w:rsid w:val="004F240A"/>
    <w:rsid w:val="004F2F75"/>
    <w:rsid w:val="004F3C33"/>
    <w:rsid w:val="004F7130"/>
    <w:rsid w:val="004F738F"/>
    <w:rsid w:val="004F7AFD"/>
    <w:rsid w:val="004F7BAF"/>
    <w:rsid w:val="00501E12"/>
    <w:rsid w:val="005023B7"/>
    <w:rsid w:val="0050306C"/>
    <w:rsid w:val="00503340"/>
    <w:rsid w:val="00505DCE"/>
    <w:rsid w:val="005062A8"/>
    <w:rsid w:val="00506E46"/>
    <w:rsid w:val="00510950"/>
    <w:rsid w:val="005126A8"/>
    <w:rsid w:val="00514408"/>
    <w:rsid w:val="00515939"/>
    <w:rsid w:val="00521050"/>
    <w:rsid w:val="00521179"/>
    <w:rsid w:val="005278BA"/>
    <w:rsid w:val="00527B5A"/>
    <w:rsid w:val="0053147C"/>
    <w:rsid w:val="005335FB"/>
    <w:rsid w:val="00534DDE"/>
    <w:rsid w:val="00536E19"/>
    <w:rsid w:val="00537A46"/>
    <w:rsid w:val="00540ACD"/>
    <w:rsid w:val="00542096"/>
    <w:rsid w:val="00542BC2"/>
    <w:rsid w:val="00543835"/>
    <w:rsid w:val="00543E98"/>
    <w:rsid w:val="00545CE7"/>
    <w:rsid w:val="00545EA6"/>
    <w:rsid w:val="005461C0"/>
    <w:rsid w:val="00550E68"/>
    <w:rsid w:val="0055170D"/>
    <w:rsid w:val="00552C20"/>
    <w:rsid w:val="00553A93"/>
    <w:rsid w:val="00561938"/>
    <w:rsid w:val="00562BD8"/>
    <w:rsid w:val="00562FFC"/>
    <w:rsid w:val="00563866"/>
    <w:rsid w:val="00564D2B"/>
    <w:rsid w:val="005671EC"/>
    <w:rsid w:val="00567342"/>
    <w:rsid w:val="00570511"/>
    <w:rsid w:val="00570D71"/>
    <w:rsid w:val="00571763"/>
    <w:rsid w:val="005722AB"/>
    <w:rsid w:val="00573A8C"/>
    <w:rsid w:val="0057476F"/>
    <w:rsid w:val="00574D9F"/>
    <w:rsid w:val="005765C5"/>
    <w:rsid w:val="00580502"/>
    <w:rsid w:val="00581FAE"/>
    <w:rsid w:val="00584D63"/>
    <w:rsid w:val="00585371"/>
    <w:rsid w:val="005854B3"/>
    <w:rsid w:val="00585943"/>
    <w:rsid w:val="0059096A"/>
    <w:rsid w:val="00590F6C"/>
    <w:rsid w:val="00591607"/>
    <w:rsid w:val="005926A9"/>
    <w:rsid w:val="00595E73"/>
    <w:rsid w:val="00597A0B"/>
    <w:rsid w:val="005A18D0"/>
    <w:rsid w:val="005A2EC7"/>
    <w:rsid w:val="005A3D7E"/>
    <w:rsid w:val="005A3D8F"/>
    <w:rsid w:val="005A3E0B"/>
    <w:rsid w:val="005A4590"/>
    <w:rsid w:val="005A6086"/>
    <w:rsid w:val="005A7008"/>
    <w:rsid w:val="005A7B00"/>
    <w:rsid w:val="005A7E04"/>
    <w:rsid w:val="005B097C"/>
    <w:rsid w:val="005B1D0A"/>
    <w:rsid w:val="005B45B4"/>
    <w:rsid w:val="005B4FBA"/>
    <w:rsid w:val="005B5363"/>
    <w:rsid w:val="005C0FF6"/>
    <w:rsid w:val="005C2C49"/>
    <w:rsid w:val="005C544D"/>
    <w:rsid w:val="005C5C35"/>
    <w:rsid w:val="005C7021"/>
    <w:rsid w:val="005D2C04"/>
    <w:rsid w:val="005D2D90"/>
    <w:rsid w:val="005D2EF1"/>
    <w:rsid w:val="005D3B78"/>
    <w:rsid w:val="005D5948"/>
    <w:rsid w:val="005D64C4"/>
    <w:rsid w:val="005D67B0"/>
    <w:rsid w:val="005D681C"/>
    <w:rsid w:val="005D692B"/>
    <w:rsid w:val="005D7051"/>
    <w:rsid w:val="005E3B32"/>
    <w:rsid w:val="005E4086"/>
    <w:rsid w:val="005E5AD3"/>
    <w:rsid w:val="005F07FE"/>
    <w:rsid w:val="005F1E2F"/>
    <w:rsid w:val="005F313F"/>
    <w:rsid w:val="005F615C"/>
    <w:rsid w:val="005F7423"/>
    <w:rsid w:val="005F7AC3"/>
    <w:rsid w:val="0060066F"/>
    <w:rsid w:val="00600DEC"/>
    <w:rsid w:val="006038CF"/>
    <w:rsid w:val="00604A82"/>
    <w:rsid w:val="006053FA"/>
    <w:rsid w:val="00610F28"/>
    <w:rsid w:val="00611A89"/>
    <w:rsid w:val="006134CC"/>
    <w:rsid w:val="00613623"/>
    <w:rsid w:val="006155EF"/>
    <w:rsid w:val="00615EA8"/>
    <w:rsid w:val="006165C0"/>
    <w:rsid w:val="0061718E"/>
    <w:rsid w:val="00617D50"/>
    <w:rsid w:val="00617E78"/>
    <w:rsid w:val="00621F99"/>
    <w:rsid w:val="006221CC"/>
    <w:rsid w:val="00623130"/>
    <w:rsid w:val="006259CF"/>
    <w:rsid w:val="006268E1"/>
    <w:rsid w:val="006331F1"/>
    <w:rsid w:val="00633B44"/>
    <w:rsid w:val="00634D77"/>
    <w:rsid w:val="00637A7C"/>
    <w:rsid w:val="006407AB"/>
    <w:rsid w:val="00640A71"/>
    <w:rsid w:val="006423DF"/>
    <w:rsid w:val="0064562E"/>
    <w:rsid w:val="0064654A"/>
    <w:rsid w:val="0064668D"/>
    <w:rsid w:val="0064681E"/>
    <w:rsid w:val="00650ACF"/>
    <w:rsid w:val="00650B74"/>
    <w:rsid w:val="00651220"/>
    <w:rsid w:val="006515EF"/>
    <w:rsid w:val="0065258C"/>
    <w:rsid w:val="006525E5"/>
    <w:rsid w:val="00653D69"/>
    <w:rsid w:val="00653E67"/>
    <w:rsid w:val="006540A5"/>
    <w:rsid w:val="00661C76"/>
    <w:rsid w:val="00661CB7"/>
    <w:rsid w:val="006622C6"/>
    <w:rsid w:val="006625CF"/>
    <w:rsid w:val="00663117"/>
    <w:rsid w:val="00663D2C"/>
    <w:rsid w:val="00663DD4"/>
    <w:rsid w:val="006657C0"/>
    <w:rsid w:val="006659EA"/>
    <w:rsid w:val="00667EF6"/>
    <w:rsid w:val="00671F12"/>
    <w:rsid w:val="006727CA"/>
    <w:rsid w:val="00673D9D"/>
    <w:rsid w:val="00674B39"/>
    <w:rsid w:val="006757C5"/>
    <w:rsid w:val="00675D7B"/>
    <w:rsid w:val="00675E4E"/>
    <w:rsid w:val="00676167"/>
    <w:rsid w:val="00680548"/>
    <w:rsid w:val="00682F76"/>
    <w:rsid w:val="00685CA5"/>
    <w:rsid w:val="00686D9B"/>
    <w:rsid w:val="00690516"/>
    <w:rsid w:val="006911FD"/>
    <w:rsid w:val="0069134B"/>
    <w:rsid w:val="00691C84"/>
    <w:rsid w:val="00692ADC"/>
    <w:rsid w:val="00692C70"/>
    <w:rsid w:val="00693D2E"/>
    <w:rsid w:val="00695623"/>
    <w:rsid w:val="00696765"/>
    <w:rsid w:val="006A09C7"/>
    <w:rsid w:val="006A180A"/>
    <w:rsid w:val="006A2627"/>
    <w:rsid w:val="006A4048"/>
    <w:rsid w:val="006A4324"/>
    <w:rsid w:val="006A525E"/>
    <w:rsid w:val="006A62D0"/>
    <w:rsid w:val="006A67F7"/>
    <w:rsid w:val="006B053F"/>
    <w:rsid w:val="006B117E"/>
    <w:rsid w:val="006B224C"/>
    <w:rsid w:val="006C0647"/>
    <w:rsid w:val="006C1694"/>
    <w:rsid w:val="006C176C"/>
    <w:rsid w:val="006C1F63"/>
    <w:rsid w:val="006C2EC1"/>
    <w:rsid w:val="006C30DF"/>
    <w:rsid w:val="006C34F8"/>
    <w:rsid w:val="006C49D5"/>
    <w:rsid w:val="006C4C5F"/>
    <w:rsid w:val="006C5A4E"/>
    <w:rsid w:val="006C6368"/>
    <w:rsid w:val="006C69FA"/>
    <w:rsid w:val="006C72CD"/>
    <w:rsid w:val="006C7FF2"/>
    <w:rsid w:val="006D23D1"/>
    <w:rsid w:val="006D24FC"/>
    <w:rsid w:val="006D3F0A"/>
    <w:rsid w:val="006D4840"/>
    <w:rsid w:val="006D5074"/>
    <w:rsid w:val="006D5364"/>
    <w:rsid w:val="006D596F"/>
    <w:rsid w:val="006D5BFB"/>
    <w:rsid w:val="006D6637"/>
    <w:rsid w:val="006D7D61"/>
    <w:rsid w:val="006E4F40"/>
    <w:rsid w:val="006E7AA5"/>
    <w:rsid w:val="006E7B5E"/>
    <w:rsid w:val="006F00E3"/>
    <w:rsid w:val="006F105A"/>
    <w:rsid w:val="006F1880"/>
    <w:rsid w:val="006F1DC4"/>
    <w:rsid w:val="006F5A6D"/>
    <w:rsid w:val="006F5FF0"/>
    <w:rsid w:val="006F6C4B"/>
    <w:rsid w:val="006F7975"/>
    <w:rsid w:val="006F7AD9"/>
    <w:rsid w:val="007007BD"/>
    <w:rsid w:val="00702084"/>
    <w:rsid w:val="0070298C"/>
    <w:rsid w:val="007048EA"/>
    <w:rsid w:val="00704D69"/>
    <w:rsid w:val="00704DB8"/>
    <w:rsid w:val="00704E18"/>
    <w:rsid w:val="00711201"/>
    <w:rsid w:val="007115D7"/>
    <w:rsid w:val="00712346"/>
    <w:rsid w:val="007149A3"/>
    <w:rsid w:val="00714B9D"/>
    <w:rsid w:val="0071699B"/>
    <w:rsid w:val="007170CD"/>
    <w:rsid w:val="00717219"/>
    <w:rsid w:val="00721E7D"/>
    <w:rsid w:val="00722BA5"/>
    <w:rsid w:val="007253AB"/>
    <w:rsid w:val="00726F1C"/>
    <w:rsid w:val="0073176C"/>
    <w:rsid w:val="00732039"/>
    <w:rsid w:val="0073687B"/>
    <w:rsid w:val="0073692E"/>
    <w:rsid w:val="0074041C"/>
    <w:rsid w:val="00741463"/>
    <w:rsid w:val="0074594A"/>
    <w:rsid w:val="00747846"/>
    <w:rsid w:val="00750627"/>
    <w:rsid w:val="00755135"/>
    <w:rsid w:val="00756F61"/>
    <w:rsid w:val="0075740B"/>
    <w:rsid w:val="007601F2"/>
    <w:rsid w:val="0076157B"/>
    <w:rsid w:val="00761648"/>
    <w:rsid w:val="007624B3"/>
    <w:rsid w:val="00762C8D"/>
    <w:rsid w:val="00762E7C"/>
    <w:rsid w:val="0076376F"/>
    <w:rsid w:val="007637FE"/>
    <w:rsid w:val="007642A7"/>
    <w:rsid w:val="00767FBD"/>
    <w:rsid w:val="00774178"/>
    <w:rsid w:val="00775934"/>
    <w:rsid w:val="00775AE6"/>
    <w:rsid w:val="007763AA"/>
    <w:rsid w:val="007766F6"/>
    <w:rsid w:val="00777B7B"/>
    <w:rsid w:val="007802D0"/>
    <w:rsid w:val="007810A4"/>
    <w:rsid w:val="00784C26"/>
    <w:rsid w:val="00785EBF"/>
    <w:rsid w:val="00786C85"/>
    <w:rsid w:val="00787EED"/>
    <w:rsid w:val="00790B6E"/>
    <w:rsid w:val="007918F5"/>
    <w:rsid w:val="00791CEE"/>
    <w:rsid w:val="007943DB"/>
    <w:rsid w:val="00794AC2"/>
    <w:rsid w:val="00795904"/>
    <w:rsid w:val="00795980"/>
    <w:rsid w:val="00795ECA"/>
    <w:rsid w:val="00796BCC"/>
    <w:rsid w:val="00797A58"/>
    <w:rsid w:val="007A11AA"/>
    <w:rsid w:val="007A26A4"/>
    <w:rsid w:val="007A2ABD"/>
    <w:rsid w:val="007A2EEF"/>
    <w:rsid w:val="007A32EB"/>
    <w:rsid w:val="007A4455"/>
    <w:rsid w:val="007A51B0"/>
    <w:rsid w:val="007A5927"/>
    <w:rsid w:val="007A5A14"/>
    <w:rsid w:val="007B4A06"/>
    <w:rsid w:val="007B61C6"/>
    <w:rsid w:val="007B694D"/>
    <w:rsid w:val="007C026F"/>
    <w:rsid w:val="007C068E"/>
    <w:rsid w:val="007C1159"/>
    <w:rsid w:val="007C24C3"/>
    <w:rsid w:val="007C7673"/>
    <w:rsid w:val="007C7F08"/>
    <w:rsid w:val="007D17A9"/>
    <w:rsid w:val="007D2345"/>
    <w:rsid w:val="007D26C0"/>
    <w:rsid w:val="007D2CDF"/>
    <w:rsid w:val="007D2DB0"/>
    <w:rsid w:val="007D42D0"/>
    <w:rsid w:val="007D6EA3"/>
    <w:rsid w:val="007D7607"/>
    <w:rsid w:val="007E0995"/>
    <w:rsid w:val="007E1275"/>
    <w:rsid w:val="007E30D9"/>
    <w:rsid w:val="007E34AE"/>
    <w:rsid w:val="007E39F1"/>
    <w:rsid w:val="007E648B"/>
    <w:rsid w:val="007E7865"/>
    <w:rsid w:val="007F0898"/>
    <w:rsid w:val="007F116C"/>
    <w:rsid w:val="007F1640"/>
    <w:rsid w:val="007F1DBC"/>
    <w:rsid w:val="007F3C1F"/>
    <w:rsid w:val="007F797A"/>
    <w:rsid w:val="00801EFA"/>
    <w:rsid w:val="0080338F"/>
    <w:rsid w:val="008071BC"/>
    <w:rsid w:val="00810A6C"/>
    <w:rsid w:val="00810C65"/>
    <w:rsid w:val="008121BC"/>
    <w:rsid w:val="00814669"/>
    <w:rsid w:val="00814971"/>
    <w:rsid w:val="00816A84"/>
    <w:rsid w:val="00816D41"/>
    <w:rsid w:val="00817687"/>
    <w:rsid w:val="00821953"/>
    <w:rsid w:val="00832C85"/>
    <w:rsid w:val="00833DD5"/>
    <w:rsid w:val="0083722F"/>
    <w:rsid w:val="00837901"/>
    <w:rsid w:val="00840A76"/>
    <w:rsid w:val="008435BB"/>
    <w:rsid w:val="00845074"/>
    <w:rsid w:val="008454D2"/>
    <w:rsid w:val="00847DCD"/>
    <w:rsid w:val="008520FE"/>
    <w:rsid w:val="00854555"/>
    <w:rsid w:val="00857641"/>
    <w:rsid w:val="00860DE5"/>
    <w:rsid w:val="0086154C"/>
    <w:rsid w:val="00862AB9"/>
    <w:rsid w:val="00862F9D"/>
    <w:rsid w:val="00863A8C"/>
    <w:rsid w:val="00865F2A"/>
    <w:rsid w:val="0087144C"/>
    <w:rsid w:val="008722C6"/>
    <w:rsid w:val="00873E0D"/>
    <w:rsid w:val="0087474F"/>
    <w:rsid w:val="00875D6C"/>
    <w:rsid w:val="00876106"/>
    <w:rsid w:val="00880F42"/>
    <w:rsid w:val="00881EF9"/>
    <w:rsid w:val="008826D7"/>
    <w:rsid w:val="008848B8"/>
    <w:rsid w:val="008867C6"/>
    <w:rsid w:val="0088683F"/>
    <w:rsid w:val="00887BE9"/>
    <w:rsid w:val="0089446A"/>
    <w:rsid w:val="00895D59"/>
    <w:rsid w:val="00897FB4"/>
    <w:rsid w:val="008A1292"/>
    <w:rsid w:val="008A46D4"/>
    <w:rsid w:val="008A4967"/>
    <w:rsid w:val="008B326C"/>
    <w:rsid w:val="008B4AE6"/>
    <w:rsid w:val="008D1369"/>
    <w:rsid w:val="008D1CE8"/>
    <w:rsid w:val="008D2E9D"/>
    <w:rsid w:val="008D33A1"/>
    <w:rsid w:val="008D42EF"/>
    <w:rsid w:val="008D5AD9"/>
    <w:rsid w:val="008D649F"/>
    <w:rsid w:val="008D7B4A"/>
    <w:rsid w:val="008E065D"/>
    <w:rsid w:val="008E33BC"/>
    <w:rsid w:val="008E47A8"/>
    <w:rsid w:val="008E4EA1"/>
    <w:rsid w:val="008E51E4"/>
    <w:rsid w:val="008E5F08"/>
    <w:rsid w:val="008E7645"/>
    <w:rsid w:val="008E7D23"/>
    <w:rsid w:val="008F032F"/>
    <w:rsid w:val="008F0437"/>
    <w:rsid w:val="008F0785"/>
    <w:rsid w:val="008F3160"/>
    <w:rsid w:val="008F31F6"/>
    <w:rsid w:val="008F3DD5"/>
    <w:rsid w:val="008F5CEC"/>
    <w:rsid w:val="00900E04"/>
    <w:rsid w:val="00901839"/>
    <w:rsid w:val="00901BDA"/>
    <w:rsid w:val="009030EB"/>
    <w:rsid w:val="00906C78"/>
    <w:rsid w:val="00910F7F"/>
    <w:rsid w:val="00911080"/>
    <w:rsid w:val="009135E2"/>
    <w:rsid w:val="009146B0"/>
    <w:rsid w:val="00917119"/>
    <w:rsid w:val="009173B3"/>
    <w:rsid w:val="00917BB6"/>
    <w:rsid w:val="00921360"/>
    <w:rsid w:val="00923A3C"/>
    <w:rsid w:val="00924B60"/>
    <w:rsid w:val="009268A6"/>
    <w:rsid w:val="00926D99"/>
    <w:rsid w:val="0092701D"/>
    <w:rsid w:val="009274FD"/>
    <w:rsid w:val="00930B9F"/>
    <w:rsid w:val="00930EE7"/>
    <w:rsid w:val="00932B19"/>
    <w:rsid w:val="00933640"/>
    <w:rsid w:val="00933A24"/>
    <w:rsid w:val="009345FD"/>
    <w:rsid w:val="009402D1"/>
    <w:rsid w:val="0094138A"/>
    <w:rsid w:val="0094140A"/>
    <w:rsid w:val="00941B69"/>
    <w:rsid w:val="00941BCC"/>
    <w:rsid w:val="009427D5"/>
    <w:rsid w:val="00943647"/>
    <w:rsid w:val="00945815"/>
    <w:rsid w:val="009503FD"/>
    <w:rsid w:val="009515AF"/>
    <w:rsid w:val="00953B9B"/>
    <w:rsid w:val="009544E6"/>
    <w:rsid w:val="00956676"/>
    <w:rsid w:val="0095677D"/>
    <w:rsid w:val="009574D8"/>
    <w:rsid w:val="00962164"/>
    <w:rsid w:val="009634A9"/>
    <w:rsid w:val="00963500"/>
    <w:rsid w:val="00964320"/>
    <w:rsid w:val="00965E05"/>
    <w:rsid w:val="009701B4"/>
    <w:rsid w:val="00972F18"/>
    <w:rsid w:val="00973922"/>
    <w:rsid w:val="009750B0"/>
    <w:rsid w:val="009758BB"/>
    <w:rsid w:val="00976F2C"/>
    <w:rsid w:val="009805BE"/>
    <w:rsid w:val="009842EA"/>
    <w:rsid w:val="00985DAD"/>
    <w:rsid w:val="009878E3"/>
    <w:rsid w:val="00990200"/>
    <w:rsid w:val="00992C96"/>
    <w:rsid w:val="00993FA1"/>
    <w:rsid w:val="009970F3"/>
    <w:rsid w:val="009972F5"/>
    <w:rsid w:val="009977B6"/>
    <w:rsid w:val="009A0908"/>
    <w:rsid w:val="009A1D02"/>
    <w:rsid w:val="009A362F"/>
    <w:rsid w:val="009A5607"/>
    <w:rsid w:val="009A58E8"/>
    <w:rsid w:val="009A5EFC"/>
    <w:rsid w:val="009A6022"/>
    <w:rsid w:val="009A643B"/>
    <w:rsid w:val="009A64A0"/>
    <w:rsid w:val="009A7DEE"/>
    <w:rsid w:val="009B1320"/>
    <w:rsid w:val="009B2CF5"/>
    <w:rsid w:val="009B3602"/>
    <w:rsid w:val="009B6C4D"/>
    <w:rsid w:val="009C0828"/>
    <w:rsid w:val="009C1C47"/>
    <w:rsid w:val="009C3E2F"/>
    <w:rsid w:val="009D28AA"/>
    <w:rsid w:val="009D2DB8"/>
    <w:rsid w:val="009D32A0"/>
    <w:rsid w:val="009D441A"/>
    <w:rsid w:val="009D4C81"/>
    <w:rsid w:val="009D5E21"/>
    <w:rsid w:val="009E5A7D"/>
    <w:rsid w:val="009F093B"/>
    <w:rsid w:val="009F1562"/>
    <w:rsid w:val="009F34B8"/>
    <w:rsid w:val="009F388E"/>
    <w:rsid w:val="009F4021"/>
    <w:rsid w:val="009F5365"/>
    <w:rsid w:val="009F5D8C"/>
    <w:rsid w:val="00A003D8"/>
    <w:rsid w:val="00A009EA"/>
    <w:rsid w:val="00A05766"/>
    <w:rsid w:val="00A101F4"/>
    <w:rsid w:val="00A14BC4"/>
    <w:rsid w:val="00A15537"/>
    <w:rsid w:val="00A15EFD"/>
    <w:rsid w:val="00A20AC2"/>
    <w:rsid w:val="00A23160"/>
    <w:rsid w:val="00A237DE"/>
    <w:rsid w:val="00A23983"/>
    <w:rsid w:val="00A24043"/>
    <w:rsid w:val="00A246DA"/>
    <w:rsid w:val="00A27645"/>
    <w:rsid w:val="00A30819"/>
    <w:rsid w:val="00A332B0"/>
    <w:rsid w:val="00A337D7"/>
    <w:rsid w:val="00A34371"/>
    <w:rsid w:val="00A359E2"/>
    <w:rsid w:val="00A35D8C"/>
    <w:rsid w:val="00A36CCC"/>
    <w:rsid w:val="00A36FD6"/>
    <w:rsid w:val="00A40365"/>
    <w:rsid w:val="00A41905"/>
    <w:rsid w:val="00A422AF"/>
    <w:rsid w:val="00A4291C"/>
    <w:rsid w:val="00A43560"/>
    <w:rsid w:val="00A4584C"/>
    <w:rsid w:val="00A46083"/>
    <w:rsid w:val="00A460F3"/>
    <w:rsid w:val="00A46A6F"/>
    <w:rsid w:val="00A46CF5"/>
    <w:rsid w:val="00A4757A"/>
    <w:rsid w:val="00A501D1"/>
    <w:rsid w:val="00A50B57"/>
    <w:rsid w:val="00A525B4"/>
    <w:rsid w:val="00A52756"/>
    <w:rsid w:val="00A53278"/>
    <w:rsid w:val="00A55413"/>
    <w:rsid w:val="00A563BD"/>
    <w:rsid w:val="00A56564"/>
    <w:rsid w:val="00A5681E"/>
    <w:rsid w:val="00A62499"/>
    <w:rsid w:val="00A62765"/>
    <w:rsid w:val="00A62D23"/>
    <w:rsid w:val="00A65B0B"/>
    <w:rsid w:val="00A65D6B"/>
    <w:rsid w:val="00A71499"/>
    <w:rsid w:val="00A734CF"/>
    <w:rsid w:val="00A74614"/>
    <w:rsid w:val="00A75775"/>
    <w:rsid w:val="00A773BE"/>
    <w:rsid w:val="00A81990"/>
    <w:rsid w:val="00A82920"/>
    <w:rsid w:val="00A83215"/>
    <w:rsid w:val="00A835B3"/>
    <w:rsid w:val="00A8387A"/>
    <w:rsid w:val="00A83D1A"/>
    <w:rsid w:val="00A92EEC"/>
    <w:rsid w:val="00A95E76"/>
    <w:rsid w:val="00AA077D"/>
    <w:rsid w:val="00AA0C2D"/>
    <w:rsid w:val="00AA11AC"/>
    <w:rsid w:val="00AA13E0"/>
    <w:rsid w:val="00AA2B20"/>
    <w:rsid w:val="00AA3B2E"/>
    <w:rsid w:val="00AA51EA"/>
    <w:rsid w:val="00AA749D"/>
    <w:rsid w:val="00AB0F63"/>
    <w:rsid w:val="00AB1346"/>
    <w:rsid w:val="00AB28B2"/>
    <w:rsid w:val="00AB5FCF"/>
    <w:rsid w:val="00AC0C4E"/>
    <w:rsid w:val="00AC30C6"/>
    <w:rsid w:val="00AC3628"/>
    <w:rsid w:val="00AC4727"/>
    <w:rsid w:val="00AC49FF"/>
    <w:rsid w:val="00AC58A2"/>
    <w:rsid w:val="00AC7517"/>
    <w:rsid w:val="00AD0D3D"/>
    <w:rsid w:val="00AD0F95"/>
    <w:rsid w:val="00AD1079"/>
    <w:rsid w:val="00AD2047"/>
    <w:rsid w:val="00AD26CB"/>
    <w:rsid w:val="00AD46B1"/>
    <w:rsid w:val="00AD5528"/>
    <w:rsid w:val="00AD6C91"/>
    <w:rsid w:val="00AE07D3"/>
    <w:rsid w:val="00AE3BCD"/>
    <w:rsid w:val="00AE3CDC"/>
    <w:rsid w:val="00AE54C2"/>
    <w:rsid w:val="00AE5793"/>
    <w:rsid w:val="00AF0C0D"/>
    <w:rsid w:val="00AF0C0F"/>
    <w:rsid w:val="00AF3A19"/>
    <w:rsid w:val="00AF46B5"/>
    <w:rsid w:val="00AF4FF1"/>
    <w:rsid w:val="00AF61CE"/>
    <w:rsid w:val="00AF6B36"/>
    <w:rsid w:val="00AF6E33"/>
    <w:rsid w:val="00AF788C"/>
    <w:rsid w:val="00AF7AEF"/>
    <w:rsid w:val="00B00954"/>
    <w:rsid w:val="00B01B3C"/>
    <w:rsid w:val="00B0232B"/>
    <w:rsid w:val="00B0266F"/>
    <w:rsid w:val="00B02955"/>
    <w:rsid w:val="00B04B15"/>
    <w:rsid w:val="00B05274"/>
    <w:rsid w:val="00B06BA3"/>
    <w:rsid w:val="00B072B6"/>
    <w:rsid w:val="00B1012D"/>
    <w:rsid w:val="00B1059B"/>
    <w:rsid w:val="00B107E1"/>
    <w:rsid w:val="00B15350"/>
    <w:rsid w:val="00B15A9F"/>
    <w:rsid w:val="00B163C8"/>
    <w:rsid w:val="00B172C7"/>
    <w:rsid w:val="00B1775E"/>
    <w:rsid w:val="00B17B59"/>
    <w:rsid w:val="00B20F83"/>
    <w:rsid w:val="00B22C2B"/>
    <w:rsid w:val="00B23627"/>
    <w:rsid w:val="00B240C1"/>
    <w:rsid w:val="00B24A49"/>
    <w:rsid w:val="00B26347"/>
    <w:rsid w:val="00B26B56"/>
    <w:rsid w:val="00B32762"/>
    <w:rsid w:val="00B339C7"/>
    <w:rsid w:val="00B33F75"/>
    <w:rsid w:val="00B348C9"/>
    <w:rsid w:val="00B377F9"/>
    <w:rsid w:val="00B4052B"/>
    <w:rsid w:val="00B45FF6"/>
    <w:rsid w:val="00B46BE2"/>
    <w:rsid w:val="00B47605"/>
    <w:rsid w:val="00B476AD"/>
    <w:rsid w:val="00B52E60"/>
    <w:rsid w:val="00B54C47"/>
    <w:rsid w:val="00B54FB6"/>
    <w:rsid w:val="00B60BEE"/>
    <w:rsid w:val="00B625DE"/>
    <w:rsid w:val="00B629CD"/>
    <w:rsid w:val="00B63EA2"/>
    <w:rsid w:val="00B664CD"/>
    <w:rsid w:val="00B67230"/>
    <w:rsid w:val="00B710E1"/>
    <w:rsid w:val="00B73A2D"/>
    <w:rsid w:val="00B81CF4"/>
    <w:rsid w:val="00B82778"/>
    <w:rsid w:val="00B82CC5"/>
    <w:rsid w:val="00B8311A"/>
    <w:rsid w:val="00B8537C"/>
    <w:rsid w:val="00B871E0"/>
    <w:rsid w:val="00B8761F"/>
    <w:rsid w:val="00B8773A"/>
    <w:rsid w:val="00B91CED"/>
    <w:rsid w:val="00B92AC0"/>
    <w:rsid w:val="00B93325"/>
    <w:rsid w:val="00B93C69"/>
    <w:rsid w:val="00B958D9"/>
    <w:rsid w:val="00B95DA0"/>
    <w:rsid w:val="00B96449"/>
    <w:rsid w:val="00BA10E1"/>
    <w:rsid w:val="00BA1AEF"/>
    <w:rsid w:val="00BA2B1E"/>
    <w:rsid w:val="00BA4A09"/>
    <w:rsid w:val="00BA4F53"/>
    <w:rsid w:val="00BA71F2"/>
    <w:rsid w:val="00BB06BB"/>
    <w:rsid w:val="00BB0754"/>
    <w:rsid w:val="00BB0A70"/>
    <w:rsid w:val="00BB170A"/>
    <w:rsid w:val="00BB1F1F"/>
    <w:rsid w:val="00BB29F7"/>
    <w:rsid w:val="00BB43CF"/>
    <w:rsid w:val="00BB4429"/>
    <w:rsid w:val="00BB45FE"/>
    <w:rsid w:val="00BB4B4A"/>
    <w:rsid w:val="00BB4EDD"/>
    <w:rsid w:val="00BC0F38"/>
    <w:rsid w:val="00BC13A0"/>
    <w:rsid w:val="00BC4381"/>
    <w:rsid w:val="00BC53D5"/>
    <w:rsid w:val="00BC6373"/>
    <w:rsid w:val="00BC6C7A"/>
    <w:rsid w:val="00BC7221"/>
    <w:rsid w:val="00BC75D1"/>
    <w:rsid w:val="00BC7CB3"/>
    <w:rsid w:val="00BD0740"/>
    <w:rsid w:val="00BD0C04"/>
    <w:rsid w:val="00BD0E6E"/>
    <w:rsid w:val="00BE13C2"/>
    <w:rsid w:val="00BE154E"/>
    <w:rsid w:val="00BE7AC1"/>
    <w:rsid w:val="00BF03C0"/>
    <w:rsid w:val="00BF05C2"/>
    <w:rsid w:val="00BF267D"/>
    <w:rsid w:val="00BF3BBF"/>
    <w:rsid w:val="00BF443C"/>
    <w:rsid w:val="00BF4EB2"/>
    <w:rsid w:val="00BF5404"/>
    <w:rsid w:val="00BF5E9A"/>
    <w:rsid w:val="00BF6BCE"/>
    <w:rsid w:val="00C002FB"/>
    <w:rsid w:val="00C014AC"/>
    <w:rsid w:val="00C01607"/>
    <w:rsid w:val="00C028EA"/>
    <w:rsid w:val="00C05A30"/>
    <w:rsid w:val="00C05FFE"/>
    <w:rsid w:val="00C06D5C"/>
    <w:rsid w:val="00C0741B"/>
    <w:rsid w:val="00C10E34"/>
    <w:rsid w:val="00C1165B"/>
    <w:rsid w:val="00C11790"/>
    <w:rsid w:val="00C11803"/>
    <w:rsid w:val="00C125B8"/>
    <w:rsid w:val="00C14F63"/>
    <w:rsid w:val="00C15A54"/>
    <w:rsid w:val="00C1617D"/>
    <w:rsid w:val="00C17A53"/>
    <w:rsid w:val="00C230CD"/>
    <w:rsid w:val="00C2454D"/>
    <w:rsid w:val="00C2465E"/>
    <w:rsid w:val="00C2516E"/>
    <w:rsid w:val="00C25D0B"/>
    <w:rsid w:val="00C3191E"/>
    <w:rsid w:val="00C34193"/>
    <w:rsid w:val="00C344B3"/>
    <w:rsid w:val="00C35458"/>
    <w:rsid w:val="00C36918"/>
    <w:rsid w:val="00C374E5"/>
    <w:rsid w:val="00C40DE3"/>
    <w:rsid w:val="00C413EA"/>
    <w:rsid w:val="00C42D0C"/>
    <w:rsid w:val="00C45DBC"/>
    <w:rsid w:val="00C4674F"/>
    <w:rsid w:val="00C47D03"/>
    <w:rsid w:val="00C50B48"/>
    <w:rsid w:val="00C50CC2"/>
    <w:rsid w:val="00C51184"/>
    <w:rsid w:val="00C52031"/>
    <w:rsid w:val="00C53E91"/>
    <w:rsid w:val="00C550CE"/>
    <w:rsid w:val="00C55228"/>
    <w:rsid w:val="00C60928"/>
    <w:rsid w:val="00C60D51"/>
    <w:rsid w:val="00C612DC"/>
    <w:rsid w:val="00C6184B"/>
    <w:rsid w:val="00C638A7"/>
    <w:rsid w:val="00C63F92"/>
    <w:rsid w:val="00C6444C"/>
    <w:rsid w:val="00C656F5"/>
    <w:rsid w:val="00C65E7D"/>
    <w:rsid w:val="00C6628F"/>
    <w:rsid w:val="00C71671"/>
    <w:rsid w:val="00C716F7"/>
    <w:rsid w:val="00C71E5C"/>
    <w:rsid w:val="00C725B4"/>
    <w:rsid w:val="00C728BB"/>
    <w:rsid w:val="00C73009"/>
    <w:rsid w:val="00C74447"/>
    <w:rsid w:val="00C74487"/>
    <w:rsid w:val="00C7479D"/>
    <w:rsid w:val="00C771DA"/>
    <w:rsid w:val="00C81762"/>
    <w:rsid w:val="00C8290A"/>
    <w:rsid w:val="00C8331F"/>
    <w:rsid w:val="00C835BA"/>
    <w:rsid w:val="00C847EF"/>
    <w:rsid w:val="00C8509D"/>
    <w:rsid w:val="00C8656D"/>
    <w:rsid w:val="00C8708A"/>
    <w:rsid w:val="00C91D87"/>
    <w:rsid w:val="00C9202E"/>
    <w:rsid w:val="00C931B8"/>
    <w:rsid w:val="00C94245"/>
    <w:rsid w:val="00C9458E"/>
    <w:rsid w:val="00C952B4"/>
    <w:rsid w:val="00C96934"/>
    <w:rsid w:val="00CA035A"/>
    <w:rsid w:val="00CA0E50"/>
    <w:rsid w:val="00CA1938"/>
    <w:rsid w:val="00CA2DB9"/>
    <w:rsid w:val="00CA5C9B"/>
    <w:rsid w:val="00CB0A54"/>
    <w:rsid w:val="00CB1818"/>
    <w:rsid w:val="00CB61E5"/>
    <w:rsid w:val="00CB7341"/>
    <w:rsid w:val="00CC0D17"/>
    <w:rsid w:val="00CC6F5E"/>
    <w:rsid w:val="00CD000C"/>
    <w:rsid w:val="00CD2B04"/>
    <w:rsid w:val="00CD3564"/>
    <w:rsid w:val="00CD4FD1"/>
    <w:rsid w:val="00CD50BE"/>
    <w:rsid w:val="00CD690B"/>
    <w:rsid w:val="00CE0237"/>
    <w:rsid w:val="00CE0F36"/>
    <w:rsid w:val="00CE1440"/>
    <w:rsid w:val="00CE17C8"/>
    <w:rsid w:val="00CE49B3"/>
    <w:rsid w:val="00CE4F72"/>
    <w:rsid w:val="00CE6A02"/>
    <w:rsid w:val="00CE75B4"/>
    <w:rsid w:val="00CE7E5C"/>
    <w:rsid w:val="00CF06A1"/>
    <w:rsid w:val="00CF0D06"/>
    <w:rsid w:val="00CF1EF6"/>
    <w:rsid w:val="00CF2050"/>
    <w:rsid w:val="00CF2F3A"/>
    <w:rsid w:val="00CF62C2"/>
    <w:rsid w:val="00CF71EE"/>
    <w:rsid w:val="00D00333"/>
    <w:rsid w:val="00D00788"/>
    <w:rsid w:val="00D021D7"/>
    <w:rsid w:val="00D06143"/>
    <w:rsid w:val="00D06571"/>
    <w:rsid w:val="00D13CE4"/>
    <w:rsid w:val="00D1568F"/>
    <w:rsid w:val="00D20279"/>
    <w:rsid w:val="00D2116F"/>
    <w:rsid w:val="00D22995"/>
    <w:rsid w:val="00D23454"/>
    <w:rsid w:val="00D246D6"/>
    <w:rsid w:val="00D2520D"/>
    <w:rsid w:val="00D2617F"/>
    <w:rsid w:val="00D27609"/>
    <w:rsid w:val="00D30F11"/>
    <w:rsid w:val="00D31970"/>
    <w:rsid w:val="00D31A0A"/>
    <w:rsid w:val="00D32A30"/>
    <w:rsid w:val="00D33339"/>
    <w:rsid w:val="00D337C9"/>
    <w:rsid w:val="00D34FF3"/>
    <w:rsid w:val="00D3519A"/>
    <w:rsid w:val="00D3533F"/>
    <w:rsid w:val="00D35677"/>
    <w:rsid w:val="00D36A1E"/>
    <w:rsid w:val="00D406D2"/>
    <w:rsid w:val="00D43E34"/>
    <w:rsid w:val="00D46AFD"/>
    <w:rsid w:val="00D500F3"/>
    <w:rsid w:val="00D5012F"/>
    <w:rsid w:val="00D56D4B"/>
    <w:rsid w:val="00D607F3"/>
    <w:rsid w:val="00D6234D"/>
    <w:rsid w:val="00D63791"/>
    <w:rsid w:val="00D6419C"/>
    <w:rsid w:val="00D664C1"/>
    <w:rsid w:val="00D70112"/>
    <w:rsid w:val="00D75273"/>
    <w:rsid w:val="00D755DB"/>
    <w:rsid w:val="00D75E20"/>
    <w:rsid w:val="00D80B8E"/>
    <w:rsid w:val="00D80FD7"/>
    <w:rsid w:val="00D82C06"/>
    <w:rsid w:val="00D837CA"/>
    <w:rsid w:val="00D858EF"/>
    <w:rsid w:val="00D86A96"/>
    <w:rsid w:val="00D86C0E"/>
    <w:rsid w:val="00D92EBC"/>
    <w:rsid w:val="00D942CD"/>
    <w:rsid w:val="00DA06CA"/>
    <w:rsid w:val="00DA4236"/>
    <w:rsid w:val="00DA4394"/>
    <w:rsid w:val="00DA52FA"/>
    <w:rsid w:val="00DA613C"/>
    <w:rsid w:val="00DA72C0"/>
    <w:rsid w:val="00DB3BDF"/>
    <w:rsid w:val="00DB3EFF"/>
    <w:rsid w:val="00DB4EFA"/>
    <w:rsid w:val="00DB5749"/>
    <w:rsid w:val="00DC0D0C"/>
    <w:rsid w:val="00DC16CE"/>
    <w:rsid w:val="00DC23F1"/>
    <w:rsid w:val="00DC44BD"/>
    <w:rsid w:val="00DC61F7"/>
    <w:rsid w:val="00DD3FAE"/>
    <w:rsid w:val="00DE1C93"/>
    <w:rsid w:val="00DE2988"/>
    <w:rsid w:val="00DE310B"/>
    <w:rsid w:val="00DE5706"/>
    <w:rsid w:val="00DE571F"/>
    <w:rsid w:val="00DE5BE6"/>
    <w:rsid w:val="00DE6BC5"/>
    <w:rsid w:val="00DF4C6D"/>
    <w:rsid w:val="00DF6904"/>
    <w:rsid w:val="00E00C65"/>
    <w:rsid w:val="00E021CF"/>
    <w:rsid w:val="00E051D7"/>
    <w:rsid w:val="00E05355"/>
    <w:rsid w:val="00E069F1"/>
    <w:rsid w:val="00E071B4"/>
    <w:rsid w:val="00E07644"/>
    <w:rsid w:val="00E07894"/>
    <w:rsid w:val="00E10589"/>
    <w:rsid w:val="00E11C54"/>
    <w:rsid w:val="00E12A8C"/>
    <w:rsid w:val="00E12DC6"/>
    <w:rsid w:val="00E15C16"/>
    <w:rsid w:val="00E17649"/>
    <w:rsid w:val="00E21285"/>
    <w:rsid w:val="00E2135B"/>
    <w:rsid w:val="00E221B5"/>
    <w:rsid w:val="00E23893"/>
    <w:rsid w:val="00E27FC3"/>
    <w:rsid w:val="00E303F4"/>
    <w:rsid w:val="00E30B04"/>
    <w:rsid w:val="00E3182D"/>
    <w:rsid w:val="00E324B0"/>
    <w:rsid w:val="00E37826"/>
    <w:rsid w:val="00E42358"/>
    <w:rsid w:val="00E42849"/>
    <w:rsid w:val="00E42E4D"/>
    <w:rsid w:val="00E4399C"/>
    <w:rsid w:val="00E45EC6"/>
    <w:rsid w:val="00E4602E"/>
    <w:rsid w:val="00E479EF"/>
    <w:rsid w:val="00E47B33"/>
    <w:rsid w:val="00E52F9B"/>
    <w:rsid w:val="00E549B2"/>
    <w:rsid w:val="00E54D49"/>
    <w:rsid w:val="00E5741B"/>
    <w:rsid w:val="00E6155D"/>
    <w:rsid w:val="00E61CD4"/>
    <w:rsid w:val="00E621EE"/>
    <w:rsid w:val="00E6326E"/>
    <w:rsid w:val="00E63392"/>
    <w:rsid w:val="00E63823"/>
    <w:rsid w:val="00E64E1F"/>
    <w:rsid w:val="00E65241"/>
    <w:rsid w:val="00E66350"/>
    <w:rsid w:val="00E73B2D"/>
    <w:rsid w:val="00E75B6B"/>
    <w:rsid w:val="00E812A0"/>
    <w:rsid w:val="00E81483"/>
    <w:rsid w:val="00E81632"/>
    <w:rsid w:val="00E86172"/>
    <w:rsid w:val="00E87941"/>
    <w:rsid w:val="00E9069F"/>
    <w:rsid w:val="00E912C0"/>
    <w:rsid w:val="00E91882"/>
    <w:rsid w:val="00E92B88"/>
    <w:rsid w:val="00E92E42"/>
    <w:rsid w:val="00E932C3"/>
    <w:rsid w:val="00E945BD"/>
    <w:rsid w:val="00E95CBD"/>
    <w:rsid w:val="00E95F64"/>
    <w:rsid w:val="00EA0507"/>
    <w:rsid w:val="00EA0E58"/>
    <w:rsid w:val="00EA471C"/>
    <w:rsid w:val="00EA475C"/>
    <w:rsid w:val="00EA4762"/>
    <w:rsid w:val="00EA7725"/>
    <w:rsid w:val="00EA7C07"/>
    <w:rsid w:val="00EB0599"/>
    <w:rsid w:val="00EB2214"/>
    <w:rsid w:val="00EB22BA"/>
    <w:rsid w:val="00EB4123"/>
    <w:rsid w:val="00EB4176"/>
    <w:rsid w:val="00EB62CE"/>
    <w:rsid w:val="00EB7E6C"/>
    <w:rsid w:val="00EC0C60"/>
    <w:rsid w:val="00EC1EF2"/>
    <w:rsid w:val="00EC647D"/>
    <w:rsid w:val="00EC6621"/>
    <w:rsid w:val="00EC7A30"/>
    <w:rsid w:val="00ED27B7"/>
    <w:rsid w:val="00ED4CFD"/>
    <w:rsid w:val="00ED681B"/>
    <w:rsid w:val="00ED7229"/>
    <w:rsid w:val="00ED72B6"/>
    <w:rsid w:val="00EE03DB"/>
    <w:rsid w:val="00EE0D54"/>
    <w:rsid w:val="00EE0F87"/>
    <w:rsid w:val="00EE1FA6"/>
    <w:rsid w:val="00EE3110"/>
    <w:rsid w:val="00EE52E5"/>
    <w:rsid w:val="00EE67A7"/>
    <w:rsid w:val="00EE78FF"/>
    <w:rsid w:val="00EF2E75"/>
    <w:rsid w:val="00EF3ECC"/>
    <w:rsid w:val="00EF5DC6"/>
    <w:rsid w:val="00EF62BA"/>
    <w:rsid w:val="00F04518"/>
    <w:rsid w:val="00F064B8"/>
    <w:rsid w:val="00F10C6E"/>
    <w:rsid w:val="00F1420D"/>
    <w:rsid w:val="00F145B8"/>
    <w:rsid w:val="00F14FCC"/>
    <w:rsid w:val="00F21194"/>
    <w:rsid w:val="00F23EAB"/>
    <w:rsid w:val="00F24435"/>
    <w:rsid w:val="00F25B08"/>
    <w:rsid w:val="00F26066"/>
    <w:rsid w:val="00F27A7C"/>
    <w:rsid w:val="00F31300"/>
    <w:rsid w:val="00F31A79"/>
    <w:rsid w:val="00F31DB3"/>
    <w:rsid w:val="00F32BDC"/>
    <w:rsid w:val="00F346D8"/>
    <w:rsid w:val="00F351DC"/>
    <w:rsid w:val="00F36589"/>
    <w:rsid w:val="00F37007"/>
    <w:rsid w:val="00F40B94"/>
    <w:rsid w:val="00F42435"/>
    <w:rsid w:val="00F426BF"/>
    <w:rsid w:val="00F42917"/>
    <w:rsid w:val="00F42E15"/>
    <w:rsid w:val="00F43E9A"/>
    <w:rsid w:val="00F44648"/>
    <w:rsid w:val="00F4504F"/>
    <w:rsid w:val="00F4621B"/>
    <w:rsid w:val="00F47435"/>
    <w:rsid w:val="00F51494"/>
    <w:rsid w:val="00F5400C"/>
    <w:rsid w:val="00F55CFC"/>
    <w:rsid w:val="00F5650C"/>
    <w:rsid w:val="00F610BF"/>
    <w:rsid w:val="00F62C47"/>
    <w:rsid w:val="00F6448C"/>
    <w:rsid w:val="00F679DC"/>
    <w:rsid w:val="00F71935"/>
    <w:rsid w:val="00F74CCC"/>
    <w:rsid w:val="00F76347"/>
    <w:rsid w:val="00F80A66"/>
    <w:rsid w:val="00F80F08"/>
    <w:rsid w:val="00F81DC0"/>
    <w:rsid w:val="00F831D6"/>
    <w:rsid w:val="00F84589"/>
    <w:rsid w:val="00F8465B"/>
    <w:rsid w:val="00F84C39"/>
    <w:rsid w:val="00F84C84"/>
    <w:rsid w:val="00F855A0"/>
    <w:rsid w:val="00F922FF"/>
    <w:rsid w:val="00F9307D"/>
    <w:rsid w:val="00F937CB"/>
    <w:rsid w:val="00F9385C"/>
    <w:rsid w:val="00F941A4"/>
    <w:rsid w:val="00F96564"/>
    <w:rsid w:val="00F9771A"/>
    <w:rsid w:val="00FA0066"/>
    <w:rsid w:val="00FA015F"/>
    <w:rsid w:val="00FA11E6"/>
    <w:rsid w:val="00FA17BF"/>
    <w:rsid w:val="00FA2D98"/>
    <w:rsid w:val="00FA2E25"/>
    <w:rsid w:val="00FA7481"/>
    <w:rsid w:val="00FA7818"/>
    <w:rsid w:val="00FB00AC"/>
    <w:rsid w:val="00FB204D"/>
    <w:rsid w:val="00FB3C0A"/>
    <w:rsid w:val="00FB4C36"/>
    <w:rsid w:val="00FB6C88"/>
    <w:rsid w:val="00FB7855"/>
    <w:rsid w:val="00FC1DFE"/>
    <w:rsid w:val="00FC2DBF"/>
    <w:rsid w:val="00FC3E96"/>
    <w:rsid w:val="00FC5810"/>
    <w:rsid w:val="00FD0468"/>
    <w:rsid w:val="00FD2CD2"/>
    <w:rsid w:val="00FD2F2C"/>
    <w:rsid w:val="00FD577F"/>
    <w:rsid w:val="00FD5E8D"/>
    <w:rsid w:val="00FD6144"/>
    <w:rsid w:val="00FD6236"/>
    <w:rsid w:val="00FD6E88"/>
    <w:rsid w:val="00FD7153"/>
    <w:rsid w:val="00FD739C"/>
    <w:rsid w:val="00FD7BF9"/>
    <w:rsid w:val="00FE10C4"/>
    <w:rsid w:val="00FE21D7"/>
    <w:rsid w:val="00FE2A18"/>
    <w:rsid w:val="00FE392D"/>
    <w:rsid w:val="00FE4E06"/>
    <w:rsid w:val="00FF1050"/>
    <w:rsid w:val="00FF19C2"/>
    <w:rsid w:val="00FF1C09"/>
    <w:rsid w:val="00FF2A63"/>
    <w:rsid w:val="00FF360A"/>
    <w:rsid w:val="00FF43AE"/>
    <w:rsid w:val="52647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2F35BA"/>
  <w15:docId w15:val="{5662CE19-5678-4AAD-A6D5-9D8326B1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AU"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B3"/>
    <w:pPr>
      <w:spacing w:before="40" w:after="180"/>
    </w:pPr>
    <w:rPr>
      <w:rFonts w:ascii="Calibri" w:eastAsia="Times New Roman" w:hAnsi="Calibri" w:cs="Calibri"/>
      <w:bCs/>
      <w:iCs/>
      <w:kern w:val="0"/>
      <w:lang w:val="en-GB"/>
      <w14:ligatures w14:val="none"/>
    </w:rPr>
  </w:style>
  <w:style w:type="paragraph" w:styleId="Heading1">
    <w:name w:val="heading 1"/>
    <w:basedOn w:val="Normal"/>
    <w:next w:val="Normal"/>
    <w:link w:val="Heading1Char"/>
    <w:uiPriority w:val="9"/>
    <w:qFormat/>
    <w:rsid w:val="00A14BC4"/>
    <w:pPr>
      <w:keepNext/>
      <w:keepLines/>
      <w:spacing w:before="480" w:after="240"/>
      <w:outlineLvl w:val="0"/>
    </w:pPr>
    <w:rPr>
      <w:rFonts w:ascii="Arial" w:eastAsiaTheme="majorEastAsia" w:hAnsi="Arial" w:cs="Arial"/>
      <w:b/>
      <w:sz w:val="48"/>
      <w:szCs w:val="48"/>
    </w:rPr>
  </w:style>
  <w:style w:type="paragraph" w:styleId="Heading2">
    <w:name w:val="heading 2"/>
    <w:basedOn w:val="Normal"/>
    <w:next w:val="Normal"/>
    <w:link w:val="Heading2Char"/>
    <w:uiPriority w:val="9"/>
    <w:unhideWhenUsed/>
    <w:qFormat/>
    <w:rsid w:val="00A14BC4"/>
    <w:pPr>
      <w:keepNext/>
      <w:keepLines/>
      <w:spacing w:before="360"/>
      <w:outlineLvl w:val="1"/>
    </w:pPr>
    <w:rPr>
      <w:rFonts w:ascii="Arial" w:eastAsiaTheme="majorEastAsia" w:hAnsi="Arial" w:cs="Arial"/>
      <w:b/>
      <w:bCs w:val="0"/>
      <w:sz w:val="32"/>
      <w:szCs w:val="32"/>
    </w:rPr>
  </w:style>
  <w:style w:type="paragraph" w:styleId="Heading3">
    <w:name w:val="heading 3"/>
    <w:basedOn w:val="Normal"/>
    <w:next w:val="Normal"/>
    <w:link w:val="Heading3Char"/>
    <w:uiPriority w:val="9"/>
    <w:unhideWhenUsed/>
    <w:qFormat/>
    <w:rsid w:val="00A14BC4"/>
    <w:pPr>
      <w:keepNext/>
      <w:keepLines/>
      <w:spacing w:before="240"/>
      <w:outlineLvl w:val="2"/>
    </w:pPr>
    <w:rPr>
      <w:rFonts w:ascii="Arial" w:eastAsiaTheme="majorEastAsia" w:hAnsi="Arial" w:cs="Arial"/>
      <w:b/>
      <w:bCs w:val="0"/>
      <w:sz w:val="26"/>
      <w:szCs w:val="26"/>
    </w:rPr>
  </w:style>
  <w:style w:type="paragraph" w:styleId="Heading4">
    <w:name w:val="heading 4"/>
    <w:basedOn w:val="Normal"/>
    <w:next w:val="Normal"/>
    <w:link w:val="Heading4Char"/>
    <w:uiPriority w:val="9"/>
    <w:unhideWhenUsed/>
    <w:qFormat/>
    <w:rsid w:val="00A14BC4"/>
    <w:pPr>
      <w:keepNext/>
      <w:keepLines/>
      <w:spacing w:before="80"/>
      <w:outlineLvl w:val="3"/>
    </w:pPr>
    <w:rPr>
      <w:rFonts w:ascii="Arial" w:eastAsiaTheme="majorEastAsia" w:hAnsi="Arial" w:cs="Arial"/>
      <w:i/>
      <w:iCs w:val="0"/>
      <w:spacing w:val="-10"/>
      <w:sz w:val="26"/>
      <w:szCs w:val="26"/>
    </w:rPr>
  </w:style>
  <w:style w:type="paragraph" w:styleId="Heading5">
    <w:name w:val="heading 5"/>
    <w:basedOn w:val="Normal"/>
    <w:next w:val="Normal"/>
    <w:link w:val="Heading5Char"/>
    <w:uiPriority w:val="9"/>
    <w:unhideWhenUsed/>
    <w:qFormat/>
    <w:rsid w:val="00A14BC4"/>
    <w:pPr>
      <w:keepNext/>
      <w:keepLines/>
      <w:spacing w:before="120" w:after="120"/>
      <w:outlineLvl w:val="4"/>
    </w:pPr>
    <w:rPr>
      <w:rFonts w:eastAsiaTheme="majorEastAsia" w:cstheme="majorBidi"/>
      <w:b/>
      <w:bCs w:val="0"/>
    </w:rPr>
  </w:style>
  <w:style w:type="paragraph" w:styleId="Heading6">
    <w:name w:val="heading 6"/>
    <w:basedOn w:val="Normal"/>
    <w:next w:val="Normal"/>
    <w:link w:val="Heading6Char"/>
    <w:uiPriority w:val="9"/>
    <w:unhideWhenUsed/>
    <w:qFormat/>
    <w:rsid w:val="00A14BC4"/>
    <w:pPr>
      <w:keepNext/>
      <w:keepLines/>
      <w:spacing w:before="80" w:after="40"/>
      <w:outlineLvl w:val="5"/>
    </w:pPr>
    <w:rPr>
      <w:rFonts w:eastAsiaTheme="majorEastAsia" w:cstheme="majorBidi"/>
      <w:i/>
      <w:iCs w:val="0"/>
    </w:rPr>
  </w:style>
  <w:style w:type="paragraph" w:styleId="Heading7">
    <w:name w:val="heading 7"/>
    <w:basedOn w:val="Normal"/>
    <w:next w:val="Normal"/>
    <w:link w:val="Heading7Char"/>
    <w:uiPriority w:val="9"/>
    <w:unhideWhenUsed/>
    <w:qFormat/>
    <w:rsid w:val="00A14BC4"/>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14BC4"/>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unhideWhenUsed/>
    <w:qFormat/>
    <w:rsid w:val="00A14B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14BC4"/>
    <w:rPr>
      <w:rFonts w:ascii="Arial" w:eastAsiaTheme="majorEastAsia" w:hAnsi="Arial" w:cs="Arial"/>
      <w:b/>
      <w:bCs/>
      <w:iCs/>
      <w:kern w:val="0"/>
      <w:sz w:val="48"/>
      <w:szCs w:val="48"/>
      <w:lang w:val="en-GB"/>
      <w14:ligatures w14:val="none"/>
    </w:rPr>
  </w:style>
  <w:style w:type="character" w:customStyle="1" w:styleId="Heading2Char">
    <w:name w:val="Heading 2 Char"/>
    <w:basedOn w:val="DefaultParagraphFont"/>
    <w:link w:val="Heading2"/>
    <w:uiPriority w:val="9"/>
    <w:locked/>
    <w:rsid w:val="00A14BC4"/>
    <w:rPr>
      <w:rFonts w:ascii="Arial" w:eastAsiaTheme="majorEastAsia" w:hAnsi="Arial" w:cs="Arial"/>
      <w:b/>
      <w:iCs/>
      <w:kern w:val="0"/>
      <w:sz w:val="32"/>
      <w:szCs w:val="32"/>
      <w:lang w:val="en-GB"/>
      <w14:ligatures w14:val="none"/>
    </w:rPr>
  </w:style>
  <w:style w:type="character" w:customStyle="1" w:styleId="Heading3Char">
    <w:name w:val="Heading 3 Char"/>
    <w:basedOn w:val="DefaultParagraphFont"/>
    <w:link w:val="Heading3"/>
    <w:uiPriority w:val="9"/>
    <w:locked/>
    <w:rsid w:val="00A14BC4"/>
    <w:rPr>
      <w:rFonts w:ascii="Arial" w:eastAsiaTheme="majorEastAsia" w:hAnsi="Arial" w:cs="Arial"/>
      <w:b/>
      <w:iCs/>
      <w:kern w:val="0"/>
      <w:sz w:val="26"/>
      <w:szCs w:val="26"/>
      <w:lang w:val="en-GB"/>
      <w14:ligatures w14:val="none"/>
    </w:rPr>
  </w:style>
  <w:style w:type="character" w:customStyle="1" w:styleId="Heading4Char">
    <w:name w:val="Heading 4 Char"/>
    <w:basedOn w:val="DefaultParagraphFont"/>
    <w:link w:val="Heading4"/>
    <w:uiPriority w:val="9"/>
    <w:locked/>
    <w:rsid w:val="00A14BC4"/>
    <w:rPr>
      <w:rFonts w:ascii="Arial" w:eastAsiaTheme="majorEastAsia" w:hAnsi="Arial" w:cs="Arial"/>
      <w:bCs/>
      <w:i/>
      <w:spacing w:val="-10"/>
      <w:kern w:val="0"/>
      <w:sz w:val="26"/>
      <w:szCs w:val="26"/>
      <w:lang w:val="en-GB"/>
      <w14:ligatures w14:val="none"/>
    </w:rPr>
  </w:style>
  <w:style w:type="character" w:customStyle="1" w:styleId="Heading5Char">
    <w:name w:val="Heading 5 Char"/>
    <w:basedOn w:val="DefaultParagraphFont"/>
    <w:link w:val="Heading5"/>
    <w:uiPriority w:val="9"/>
    <w:locked/>
    <w:rsid w:val="00A14BC4"/>
    <w:rPr>
      <w:rFonts w:ascii="Calibri" w:eastAsiaTheme="majorEastAsia" w:hAnsi="Calibri" w:cstheme="majorBidi"/>
      <w:b/>
      <w:iCs/>
      <w:kern w:val="0"/>
      <w:lang w:val="en-GB"/>
      <w14:ligatures w14:val="none"/>
    </w:rPr>
  </w:style>
  <w:style w:type="character" w:customStyle="1" w:styleId="Heading6Char">
    <w:name w:val="Heading 6 Char"/>
    <w:basedOn w:val="DefaultParagraphFont"/>
    <w:link w:val="Heading6"/>
    <w:uiPriority w:val="9"/>
    <w:locked/>
    <w:rsid w:val="00A14BC4"/>
    <w:rPr>
      <w:rFonts w:ascii="Calibri" w:eastAsiaTheme="majorEastAsia" w:hAnsi="Calibri" w:cstheme="majorBidi"/>
      <w:bCs/>
      <w:i/>
      <w:kern w:val="0"/>
      <w:lang w:val="en-GB"/>
      <w14:ligatures w14:val="none"/>
    </w:rPr>
  </w:style>
  <w:style w:type="character" w:customStyle="1" w:styleId="Heading7Char">
    <w:name w:val="Heading 7 Char"/>
    <w:basedOn w:val="DefaultParagraphFont"/>
    <w:link w:val="Heading7"/>
    <w:uiPriority w:val="9"/>
    <w:locked/>
    <w:rsid w:val="00A14BC4"/>
    <w:rPr>
      <w:rFonts w:ascii="Calibri" w:eastAsiaTheme="majorEastAsia" w:hAnsi="Calibri" w:cstheme="majorBidi"/>
      <w:bCs/>
      <w:iCs/>
      <w:color w:val="595959" w:themeColor="text1" w:themeTint="A6"/>
      <w:kern w:val="0"/>
      <w:lang w:val="en-GB"/>
      <w14:ligatures w14:val="none"/>
    </w:rPr>
  </w:style>
  <w:style w:type="character" w:customStyle="1" w:styleId="Heading8Char">
    <w:name w:val="Heading 8 Char"/>
    <w:basedOn w:val="DefaultParagraphFont"/>
    <w:link w:val="Heading8"/>
    <w:uiPriority w:val="9"/>
    <w:locked/>
    <w:rsid w:val="00A14BC4"/>
    <w:rPr>
      <w:rFonts w:ascii="Calibri" w:eastAsiaTheme="majorEastAsia" w:hAnsi="Calibri" w:cstheme="majorBidi"/>
      <w:bCs/>
      <w:i/>
      <w:color w:val="272727" w:themeColor="text1" w:themeTint="D8"/>
      <w:kern w:val="0"/>
      <w:lang w:val="en-GB"/>
      <w14:ligatures w14:val="none"/>
    </w:rPr>
  </w:style>
  <w:style w:type="character" w:customStyle="1" w:styleId="Heading9Char">
    <w:name w:val="Heading 9 Char"/>
    <w:basedOn w:val="DefaultParagraphFont"/>
    <w:link w:val="Heading9"/>
    <w:uiPriority w:val="9"/>
    <w:locked/>
    <w:rsid w:val="00A14BC4"/>
    <w:rPr>
      <w:rFonts w:ascii="Calibri" w:eastAsiaTheme="majorEastAsia" w:hAnsi="Calibri" w:cstheme="majorBidi"/>
      <w:bCs/>
      <w:iCs/>
      <w:color w:val="272727" w:themeColor="text1" w:themeTint="D8"/>
      <w:kern w:val="0"/>
      <w:lang w:val="en-GB"/>
      <w14:ligatures w14:val="none"/>
    </w:rPr>
  </w:style>
  <w:style w:type="paragraph" w:styleId="Header">
    <w:name w:val="header"/>
    <w:basedOn w:val="Normal"/>
    <w:link w:val="HeaderChar"/>
    <w:uiPriority w:val="99"/>
    <w:rsid w:val="00C35458"/>
    <w:pPr>
      <w:tabs>
        <w:tab w:val="center" w:pos="4153"/>
        <w:tab w:val="right" w:pos="8306"/>
      </w:tabs>
    </w:pPr>
  </w:style>
  <w:style w:type="character" w:customStyle="1" w:styleId="HeaderChar">
    <w:name w:val="Header Char"/>
    <w:basedOn w:val="DefaultParagraphFont"/>
    <w:link w:val="Header"/>
    <w:uiPriority w:val="99"/>
    <w:locked/>
    <w:rsid w:val="00C35458"/>
    <w:rPr>
      <w:rFonts w:ascii="Calibri" w:hAnsi="Calibri" w:cs="Times New Roman"/>
      <w:sz w:val="20"/>
      <w:szCs w:val="20"/>
    </w:rPr>
  </w:style>
  <w:style w:type="paragraph" w:styleId="Footer">
    <w:name w:val="footer"/>
    <w:basedOn w:val="Normal"/>
    <w:link w:val="FooterChar"/>
    <w:uiPriority w:val="99"/>
    <w:rsid w:val="00C35458"/>
    <w:pPr>
      <w:tabs>
        <w:tab w:val="center" w:pos="4153"/>
        <w:tab w:val="right" w:pos="8306"/>
      </w:tabs>
    </w:pPr>
  </w:style>
  <w:style w:type="character" w:customStyle="1" w:styleId="FooterChar">
    <w:name w:val="Footer Char"/>
    <w:basedOn w:val="DefaultParagraphFont"/>
    <w:link w:val="Footer"/>
    <w:uiPriority w:val="99"/>
    <w:locked/>
    <w:rsid w:val="00C35458"/>
    <w:rPr>
      <w:rFonts w:ascii="Calibri" w:hAnsi="Calibri" w:cs="Times New Roman"/>
      <w:sz w:val="20"/>
      <w:szCs w:val="20"/>
    </w:rPr>
  </w:style>
  <w:style w:type="paragraph" w:styleId="BodyText">
    <w:name w:val="Body Text"/>
    <w:basedOn w:val="Normal"/>
    <w:link w:val="BodyTextChar"/>
    <w:uiPriority w:val="99"/>
    <w:qFormat/>
    <w:rsid w:val="00C35458"/>
    <w:pPr>
      <w:keepNext/>
      <w:keepLines/>
      <w:spacing w:before="120" w:after="120"/>
      <w:jc w:val="both"/>
    </w:pPr>
  </w:style>
  <w:style w:type="character" w:customStyle="1" w:styleId="BodyTextChar">
    <w:name w:val="Body Text Char"/>
    <w:basedOn w:val="DefaultParagraphFont"/>
    <w:link w:val="BodyText"/>
    <w:uiPriority w:val="99"/>
    <w:locked/>
    <w:rsid w:val="00C35458"/>
    <w:rPr>
      <w:rFonts w:ascii="Calibri" w:hAnsi="Calibri" w:cs="Times New Roman"/>
      <w:sz w:val="20"/>
      <w:szCs w:val="20"/>
    </w:rPr>
  </w:style>
  <w:style w:type="paragraph" w:styleId="BodyText2">
    <w:name w:val="Body Text 2"/>
    <w:basedOn w:val="Normal"/>
    <w:link w:val="BodyText2Char"/>
    <w:uiPriority w:val="99"/>
    <w:rsid w:val="00C35458"/>
    <w:pPr>
      <w:spacing w:after="120" w:line="480" w:lineRule="auto"/>
    </w:pPr>
  </w:style>
  <w:style w:type="character" w:customStyle="1" w:styleId="BodyText2Char">
    <w:name w:val="Body Text 2 Char"/>
    <w:basedOn w:val="DefaultParagraphFont"/>
    <w:link w:val="BodyText2"/>
    <w:uiPriority w:val="99"/>
    <w:locked/>
    <w:rsid w:val="00C35458"/>
    <w:rPr>
      <w:rFonts w:ascii="Calibri" w:hAnsi="Calibri" w:cs="Times New Roman"/>
      <w:sz w:val="20"/>
      <w:szCs w:val="20"/>
    </w:rPr>
  </w:style>
  <w:style w:type="character" w:styleId="PageNumber">
    <w:name w:val="page number"/>
    <w:basedOn w:val="DefaultParagraphFont"/>
    <w:uiPriority w:val="99"/>
    <w:rsid w:val="00C35458"/>
    <w:rPr>
      <w:rFonts w:cs="Times New Roman"/>
    </w:rPr>
  </w:style>
  <w:style w:type="paragraph" w:styleId="TOC1">
    <w:name w:val="toc 1"/>
    <w:basedOn w:val="Normal"/>
    <w:next w:val="Normal"/>
    <w:autoRedefine/>
    <w:uiPriority w:val="39"/>
    <w:qFormat/>
    <w:rsid w:val="00A24043"/>
    <w:pPr>
      <w:ind w:left="126" w:right="206"/>
    </w:pPr>
    <w:rPr>
      <w:caps/>
    </w:rPr>
  </w:style>
  <w:style w:type="paragraph" w:styleId="PlainText">
    <w:name w:val="Plain Text"/>
    <w:basedOn w:val="Normal"/>
    <w:link w:val="PlainTextChar"/>
    <w:uiPriority w:val="99"/>
    <w:rsid w:val="00C35458"/>
    <w:rPr>
      <w:sz w:val="20"/>
      <w:lang w:val="en-US"/>
    </w:rPr>
  </w:style>
  <w:style w:type="character" w:customStyle="1" w:styleId="PlainTextChar">
    <w:name w:val="Plain Text Char"/>
    <w:basedOn w:val="DefaultParagraphFont"/>
    <w:link w:val="PlainText"/>
    <w:uiPriority w:val="99"/>
    <w:locked/>
    <w:rsid w:val="00C35458"/>
    <w:rPr>
      <w:rFonts w:ascii="Calibri" w:hAnsi="Calibri" w:cs="Times New Roman"/>
      <w:sz w:val="20"/>
      <w:szCs w:val="20"/>
      <w:lang w:val="en-US"/>
    </w:rPr>
  </w:style>
  <w:style w:type="paragraph" w:styleId="BodyTextIndent">
    <w:name w:val="Body Text Indent"/>
    <w:basedOn w:val="Normal"/>
    <w:next w:val="BodyText"/>
    <w:link w:val="BodyTextIndentChar"/>
    <w:rsid w:val="00C35458"/>
    <w:pPr>
      <w:keepNext/>
      <w:keepLines/>
      <w:numPr>
        <w:numId w:val="6"/>
      </w:numPr>
      <w:spacing w:after="120"/>
      <w:jc w:val="both"/>
    </w:pPr>
  </w:style>
  <w:style w:type="character" w:customStyle="1" w:styleId="BodyTextIndentChar">
    <w:name w:val="Body Text Indent Char"/>
    <w:basedOn w:val="DefaultParagraphFont"/>
    <w:link w:val="BodyTextIndent"/>
    <w:locked/>
    <w:rsid w:val="00C35458"/>
    <w:rPr>
      <w:rFonts w:ascii="Calibri" w:eastAsia="Times New Roman" w:hAnsi="Calibri" w:cs="Calibri"/>
      <w:bCs/>
      <w:iCs/>
      <w:kern w:val="0"/>
      <w:lang w:val="en-GB"/>
      <w14:ligatures w14:val="none"/>
    </w:rPr>
  </w:style>
  <w:style w:type="paragraph" w:customStyle="1" w:styleId="MinorHeading">
    <w:name w:val="Minor Heading"/>
    <w:basedOn w:val="Normal"/>
    <w:uiPriority w:val="99"/>
    <w:rsid w:val="00C35458"/>
    <w:pPr>
      <w:keepNext/>
      <w:overflowPunct w:val="0"/>
      <w:autoSpaceDE w:val="0"/>
      <w:autoSpaceDN w:val="0"/>
      <w:adjustRightInd w:val="0"/>
      <w:spacing w:before="240" w:after="240"/>
      <w:textAlignment w:val="baseline"/>
    </w:pPr>
    <w:rPr>
      <w:rFonts w:ascii="Arial" w:hAnsi="Arial"/>
      <w:b/>
    </w:rPr>
  </w:style>
  <w:style w:type="paragraph" w:customStyle="1" w:styleId="Sub-Heading2">
    <w:name w:val="Sub-Heading 2"/>
    <w:basedOn w:val="BodyText"/>
    <w:uiPriority w:val="99"/>
    <w:rsid w:val="00C35458"/>
    <w:rPr>
      <w:i/>
    </w:rPr>
  </w:style>
  <w:style w:type="paragraph" w:customStyle="1" w:styleId="Sub-Heading3">
    <w:name w:val="Sub-Heading 3"/>
    <w:basedOn w:val="Sub-Heading2"/>
    <w:uiPriority w:val="99"/>
    <w:rsid w:val="00C35458"/>
  </w:style>
  <w:style w:type="paragraph" w:customStyle="1" w:styleId="MajorHeading">
    <w:name w:val="Major Heading"/>
    <w:basedOn w:val="Normal"/>
    <w:uiPriority w:val="99"/>
    <w:rsid w:val="00C35458"/>
    <w:pPr>
      <w:pBdr>
        <w:bottom w:val="single" w:sz="18" w:space="1" w:color="auto"/>
      </w:pBdr>
      <w:overflowPunct w:val="0"/>
      <w:autoSpaceDE w:val="0"/>
      <w:autoSpaceDN w:val="0"/>
      <w:adjustRightInd w:val="0"/>
      <w:spacing w:before="240" w:after="240"/>
      <w:textAlignment w:val="baseline"/>
    </w:pPr>
    <w:rPr>
      <w:rFonts w:ascii="Arial" w:hAnsi="Arial"/>
      <w:b/>
      <w:caps/>
      <w:sz w:val="28"/>
    </w:rPr>
  </w:style>
  <w:style w:type="paragraph" w:customStyle="1" w:styleId="Sub-Heading">
    <w:name w:val="Sub-Heading"/>
    <w:basedOn w:val="Normal"/>
    <w:next w:val="BodyText"/>
    <w:uiPriority w:val="99"/>
    <w:rsid w:val="00C35458"/>
    <w:pPr>
      <w:keepNext/>
      <w:spacing w:before="240" w:after="120"/>
      <w:outlineLvl w:val="0"/>
    </w:pPr>
    <w:rPr>
      <w:rFonts w:ascii="Arial" w:hAnsi="Arial"/>
      <w:i/>
    </w:rPr>
  </w:style>
  <w:style w:type="paragraph" w:customStyle="1" w:styleId="TableFootnoteText">
    <w:name w:val="Table Footnote Text"/>
    <w:basedOn w:val="FootnoteText"/>
    <w:uiPriority w:val="99"/>
    <w:rsid w:val="00C35458"/>
    <w:pPr>
      <w:keepNext/>
      <w:tabs>
        <w:tab w:val="left" w:pos="426"/>
      </w:tabs>
      <w:spacing w:after="120"/>
      <w:ind w:left="357" w:hanging="357"/>
      <w:jc w:val="both"/>
    </w:pPr>
    <w:rPr>
      <w:sz w:val="18"/>
      <w:lang w:val="en-US"/>
    </w:rPr>
  </w:style>
  <w:style w:type="paragraph" w:styleId="FootnoteText">
    <w:name w:val="footnote text"/>
    <w:basedOn w:val="Normal"/>
    <w:link w:val="FootnoteTextChar"/>
    <w:uiPriority w:val="99"/>
    <w:rsid w:val="00C35458"/>
    <w:rPr>
      <w:sz w:val="20"/>
    </w:rPr>
  </w:style>
  <w:style w:type="character" w:customStyle="1" w:styleId="FootnoteTextChar">
    <w:name w:val="Footnote Text Char"/>
    <w:basedOn w:val="DefaultParagraphFont"/>
    <w:link w:val="FootnoteText"/>
    <w:uiPriority w:val="99"/>
    <w:locked/>
    <w:rsid w:val="00C35458"/>
    <w:rPr>
      <w:rFonts w:ascii="Calibri" w:hAnsi="Calibri" w:cs="Times New Roman"/>
      <w:sz w:val="20"/>
      <w:szCs w:val="20"/>
    </w:rPr>
  </w:style>
  <w:style w:type="paragraph" w:customStyle="1" w:styleId="TableName">
    <w:name w:val="Table Name"/>
    <w:basedOn w:val="Normal"/>
    <w:uiPriority w:val="99"/>
    <w:rsid w:val="00C35458"/>
    <w:pPr>
      <w:keepNext/>
      <w:keepLines/>
      <w:spacing w:after="120"/>
      <w:jc w:val="center"/>
    </w:pPr>
    <w:rPr>
      <w:rFonts w:ascii="Arial" w:hAnsi="Arial"/>
      <w:b/>
      <w:sz w:val="20"/>
    </w:rPr>
  </w:style>
  <w:style w:type="paragraph" w:customStyle="1" w:styleId="TableNumber">
    <w:name w:val="Table Number"/>
    <w:basedOn w:val="TableName"/>
    <w:next w:val="TableName"/>
    <w:uiPriority w:val="99"/>
    <w:rsid w:val="00C35458"/>
    <w:pPr>
      <w:spacing w:before="60" w:after="0"/>
    </w:pPr>
  </w:style>
  <w:style w:type="paragraph" w:customStyle="1" w:styleId="n">
    <w:name w:val="n"/>
    <w:basedOn w:val="Normal"/>
    <w:uiPriority w:val="99"/>
    <w:rsid w:val="00C35458"/>
    <w:pPr>
      <w:jc w:val="both"/>
    </w:pPr>
    <w:rPr>
      <w:sz w:val="16"/>
    </w:rPr>
  </w:style>
  <w:style w:type="paragraph" w:customStyle="1" w:styleId="Normtr">
    <w:name w:val="Normtr"/>
    <w:basedOn w:val="Normal"/>
    <w:uiPriority w:val="99"/>
    <w:rsid w:val="00C35458"/>
    <w:pPr>
      <w:spacing w:line="360" w:lineRule="auto"/>
      <w:jc w:val="both"/>
    </w:pPr>
  </w:style>
  <w:style w:type="paragraph" w:styleId="BodyTextIndent2">
    <w:name w:val="Body Text Indent 2"/>
    <w:basedOn w:val="Normal"/>
    <w:link w:val="BodyTextIndent2Char"/>
    <w:uiPriority w:val="99"/>
    <w:rsid w:val="00C35458"/>
    <w:pPr>
      <w:keepNext/>
      <w:keepLines/>
      <w:numPr>
        <w:numId w:val="7"/>
      </w:numPr>
      <w:spacing w:after="120"/>
      <w:jc w:val="both"/>
    </w:pPr>
  </w:style>
  <w:style w:type="character" w:customStyle="1" w:styleId="BodyTextIndent2Char">
    <w:name w:val="Body Text Indent 2 Char"/>
    <w:basedOn w:val="DefaultParagraphFont"/>
    <w:link w:val="BodyTextIndent2"/>
    <w:uiPriority w:val="99"/>
    <w:locked/>
    <w:rsid w:val="00C35458"/>
    <w:rPr>
      <w:rFonts w:ascii="Calibri" w:eastAsia="Times New Roman" w:hAnsi="Calibri" w:cs="Calibri"/>
      <w:bCs/>
      <w:iCs/>
      <w:kern w:val="0"/>
      <w:lang w:val="en-GB"/>
      <w14:ligatures w14:val="none"/>
    </w:rPr>
  </w:style>
  <w:style w:type="paragraph" w:styleId="DocumentMap">
    <w:name w:val="Document Map"/>
    <w:basedOn w:val="Normal"/>
    <w:link w:val="DocumentMapChar"/>
    <w:uiPriority w:val="99"/>
    <w:semiHidden/>
    <w:rsid w:val="00C3545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C35458"/>
    <w:rPr>
      <w:rFonts w:ascii="Tahoma" w:hAnsi="Tahoma" w:cs="Tahoma"/>
      <w:sz w:val="20"/>
      <w:szCs w:val="20"/>
      <w:shd w:val="clear" w:color="auto" w:fill="000080"/>
    </w:rPr>
  </w:style>
  <w:style w:type="paragraph" w:styleId="BalloonText">
    <w:name w:val="Balloon Text"/>
    <w:basedOn w:val="Normal"/>
    <w:link w:val="BalloonTextChar"/>
    <w:semiHidden/>
    <w:rsid w:val="00C35458"/>
    <w:rPr>
      <w:rFonts w:ascii="Tahoma" w:hAnsi="Tahoma" w:cs="Tahoma"/>
      <w:sz w:val="16"/>
      <w:szCs w:val="16"/>
    </w:rPr>
  </w:style>
  <w:style w:type="character" w:customStyle="1" w:styleId="BalloonTextChar">
    <w:name w:val="Balloon Text Char"/>
    <w:basedOn w:val="DefaultParagraphFont"/>
    <w:link w:val="BalloonText"/>
    <w:semiHidden/>
    <w:locked/>
    <w:rsid w:val="00C35458"/>
    <w:rPr>
      <w:rFonts w:ascii="Tahoma" w:hAnsi="Tahoma" w:cs="Tahoma"/>
      <w:sz w:val="16"/>
      <w:szCs w:val="16"/>
    </w:rPr>
  </w:style>
  <w:style w:type="character" w:styleId="CommentReference">
    <w:name w:val="annotation reference"/>
    <w:basedOn w:val="DefaultParagraphFont"/>
    <w:uiPriority w:val="99"/>
    <w:rsid w:val="00C35458"/>
    <w:rPr>
      <w:rFonts w:ascii="Calibri" w:hAnsi="Calibri" w:cs="Times New Roman"/>
      <w:sz w:val="16"/>
      <w:szCs w:val="16"/>
    </w:rPr>
  </w:style>
  <w:style w:type="paragraph" w:styleId="CommentText">
    <w:name w:val="annotation text"/>
    <w:basedOn w:val="Normal"/>
    <w:link w:val="CommentTextChar"/>
    <w:uiPriority w:val="99"/>
    <w:rsid w:val="00C35458"/>
    <w:rPr>
      <w:sz w:val="20"/>
    </w:rPr>
  </w:style>
  <w:style w:type="character" w:customStyle="1" w:styleId="CommentTextChar">
    <w:name w:val="Comment Text Char"/>
    <w:basedOn w:val="DefaultParagraphFont"/>
    <w:link w:val="CommentText"/>
    <w:uiPriority w:val="99"/>
    <w:locked/>
    <w:rsid w:val="00C35458"/>
    <w:rPr>
      <w:rFonts w:ascii="Calibri" w:hAnsi="Calibri" w:cs="Times New Roman"/>
      <w:sz w:val="20"/>
      <w:szCs w:val="20"/>
    </w:rPr>
  </w:style>
  <w:style w:type="paragraph" w:styleId="CommentSubject">
    <w:name w:val="annotation subject"/>
    <w:basedOn w:val="CommentText"/>
    <w:next w:val="CommentText"/>
    <w:link w:val="CommentSubjectChar"/>
    <w:uiPriority w:val="99"/>
    <w:rsid w:val="00C35458"/>
    <w:rPr>
      <w:b/>
      <w:bCs w:val="0"/>
    </w:rPr>
  </w:style>
  <w:style w:type="character" w:customStyle="1" w:styleId="CommentSubjectChar">
    <w:name w:val="Comment Subject Char"/>
    <w:basedOn w:val="CommentTextChar"/>
    <w:link w:val="CommentSubject"/>
    <w:uiPriority w:val="99"/>
    <w:locked/>
    <w:rsid w:val="00C35458"/>
    <w:rPr>
      <w:rFonts w:ascii="Calibri" w:hAnsi="Calibri" w:cs="Times New Roman"/>
      <w:b/>
      <w:bCs/>
      <w:sz w:val="20"/>
      <w:szCs w:val="20"/>
    </w:rPr>
  </w:style>
  <w:style w:type="paragraph" w:styleId="Revision">
    <w:name w:val="Revision"/>
    <w:hidden/>
    <w:uiPriority w:val="99"/>
    <w:semiHidden/>
    <w:rsid w:val="00C35458"/>
    <w:rPr>
      <w:rFonts w:ascii="Times New Roman" w:eastAsia="Times New Roman" w:hAnsi="Times New Roman"/>
      <w:lang w:eastAsia="en-US"/>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A14BC4"/>
    <w:pPr>
      <w:ind w:left="720"/>
      <w:contextualSpacing/>
    </w:pPr>
  </w:style>
  <w:style w:type="paragraph" w:customStyle="1" w:styleId="1n">
    <w:name w:val="1. n"/>
    <w:basedOn w:val="n"/>
    <w:uiPriority w:val="99"/>
    <w:rsid w:val="00C35458"/>
    <w:rPr>
      <w:iCs w:val="0"/>
      <w:szCs w:val="20"/>
    </w:rPr>
  </w:style>
  <w:style w:type="paragraph" w:customStyle="1" w:styleId="an">
    <w:name w:val="a. n"/>
    <w:basedOn w:val="n"/>
    <w:uiPriority w:val="99"/>
    <w:rsid w:val="00C35458"/>
    <w:rPr>
      <w:iCs w:val="0"/>
      <w:szCs w:val="20"/>
    </w:rPr>
  </w:style>
  <w:style w:type="paragraph" w:customStyle="1" w:styleId="AIblurb">
    <w:name w:val="AI blurb"/>
    <w:basedOn w:val="Normal"/>
    <w:uiPriority w:val="99"/>
    <w:rsid w:val="00C35458"/>
    <w:pPr>
      <w:spacing w:before="120" w:after="240"/>
      <w:ind w:left="380"/>
      <w:jc w:val="both"/>
    </w:pPr>
    <w:rPr>
      <w:sz w:val="20"/>
    </w:rPr>
  </w:style>
  <w:style w:type="paragraph" w:customStyle="1" w:styleId="AIIndent">
    <w:name w:val="AI Indent"/>
    <w:basedOn w:val="Normal"/>
    <w:link w:val="AIIndentChar"/>
    <w:rsid w:val="00C35458"/>
    <w:pPr>
      <w:tabs>
        <w:tab w:val="num" w:pos="360"/>
      </w:tabs>
      <w:ind w:left="357" w:hanging="357"/>
    </w:pPr>
    <w:rPr>
      <w:sz w:val="20"/>
    </w:rPr>
  </w:style>
  <w:style w:type="paragraph" w:customStyle="1" w:styleId="AINotes">
    <w:name w:val="AI Notes"/>
    <w:basedOn w:val="Normal"/>
    <w:uiPriority w:val="99"/>
    <w:rsid w:val="00C35458"/>
    <w:pPr>
      <w:numPr>
        <w:numId w:val="4"/>
      </w:numPr>
      <w:jc w:val="both"/>
    </w:pPr>
    <w:rPr>
      <w:sz w:val="16"/>
    </w:rPr>
  </w:style>
  <w:style w:type="paragraph" w:customStyle="1" w:styleId="AITableText">
    <w:name w:val="AI Table Text"/>
    <w:basedOn w:val="Normal"/>
    <w:link w:val="AITableTextChar"/>
    <w:rsid w:val="00C35458"/>
    <w:pPr>
      <w:jc w:val="right"/>
    </w:pPr>
    <w:rPr>
      <w:sz w:val="20"/>
    </w:rPr>
  </w:style>
  <w:style w:type="paragraph" w:styleId="BlockText">
    <w:name w:val="Block Text"/>
    <w:basedOn w:val="Normal"/>
    <w:uiPriority w:val="99"/>
    <w:rsid w:val="00C35458"/>
    <w:pPr>
      <w:spacing w:after="120"/>
      <w:ind w:left="1440" w:right="1440"/>
    </w:pPr>
  </w:style>
  <w:style w:type="paragraph" w:styleId="BodyText3">
    <w:name w:val="Body Text 3"/>
    <w:basedOn w:val="Normal"/>
    <w:link w:val="BodyText3Char"/>
    <w:uiPriority w:val="99"/>
    <w:rsid w:val="00C35458"/>
    <w:pPr>
      <w:spacing w:after="120"/>
    </w:pPr>
    <w:rPr>
      <w:sz w:val="16"/>
      <w:szCs w:val="16"/>
    </w:rPr>
  </w:style>
  <w:style w:type="character" w:customStyle="1" w:styleId="BodyText3Char">
    <w:name w:val="Body Text 3 Char"/>
    <w:basedOn w:val="DefaultParagraphFont"/>
    <w:link w:val="BodyText3"/>
    <w:uiPriority w:val="99"/>
    <w:locked/>
    <w:rsid w:val="00C35458"/>
    <w:rPr>
      <w:rFonts w:ascii="Calibri" w:hAnsi="Calibri" w:cs="Times New Roman"/>
      <w:sz w:val="16"/>
      <w:szCs w:val="16"/>
    </w:rPr>
  </w:style>
  <w:style w:type="paragraph" w:styleId="BodyTextFirstIndent">
    <w:name w:val="Body Text First Indent"/>
    <w:basedOn w:val="BodyText"/>
    <w:link w:val="BodyTextFirstIndentChar"/>
    <w:uiPriority w:val="99"/>
    <w:rsid w:val="00C35458"/>
    <w:pPr>
      <w:spacing w:before="0"/>
      <w:ind w:firstLine="210"/>
      <w:jc w:val="left"/>
    </w:pPr>
  </w:style>
  <w:style w:type="character" w:customStyle="1" w:styleId="BodyTextFirstIndentChar">
    <w:name w:val="Body Text First Indent Char"/>
    <w:basedOn w:val="BodyTextChar"/>
    <w:link w:val="BodyTextFirstIndent"/>
    <w:uiPriority w:val="99"/>
    <w:locked/>
    <w:rsid w:val="00C35458"/>
    <w:rPr>
      <w:rFonts w:ascii="Calibri" w:hAnsi="Calibri" w:cs="Times New Roman"/>
      <w:sz w:val="20"/>
      <w:szCs w:val="20"/>
    </w:rPr>
  </w:style>
  <w:style w:type="paragraph" w:styleId="BodyTextFirstIndent2">
    <w:name w:val="Body Text First Indent 2"/>
    <w:basedOn w:val="BodyTextIndent"/>
    <w:link w:val="BodyTextFirstIndent2Char"/>
    <w:uiPriority w:val="99"/>
    <w:rsid w:val="00C35458"/>
    <w:pPr>
      <w:numPr>
        <w:numId w:val="0"/>
      </w:numPr>
      <w:ind w:left="283" w:firstLine="210"/>
      <w:jc w:val="left"/>
    </w:pPr>
  </w:style>
  <w:style w:type="character" w:customStyle="1" w:styleId="BodyTextFirstIndent2Char">
    <w:name w:val="Body Text First Indent 2 Char"/>
    <w:basedOn w:val="BodyTextIndentChar"/>
    <w:link w:val="BodyTextFirstIndent2"/>
    <w:uiPriority w:val="99"/>
    <w:locked/>
    <w:rsid w:val="00C35458"/>
    <w:rPr>
      <w:rFonts w:ascii="Calibri" w:eastAsia="Times New Roman" w:hAnsi="Calibri" w:cs="Calibri"/>
      <w:bCs/>
      <w:iCs/>
      <w:kern w:val="0"/>
      <w:sz w:val="24"/>
      <w:szCs w:val="24"/>
      <w:lang w:val="en-GB" w:eastAsia="en-US"/>
      <w14:ligatures w14:val="none"/>
    </w:rPr>
  </w:style>
  <w:style w:type="paragraph" w:styleId="BodyTextIndent3">
    <w:name w:val="Body Text Indent 3"/>
    <w:basedOn w:val="Normal"/>
    <w:link w:val="BodyTextIndent3Char"/>
    <w:uiPriority w:val="99"/>
    <w:rsid w:val="00C35458"/>
    <w:pPr>
      <w:keepNext/>
      <w:keepLines/>
      <w:numPr>
        <w:numId w:val="8"/>
      </w:numPr>
      <w:tabs>
        <w:tab w:val="left" w:pos="1134"/>
      </w:tabs>
      <w:spacing w:after="120"/>
      <w:jc w:val="both"/>
    </w:pPr>
  </w:style>
  <w:style w:type="character" w:customStyle="1" w:styleId="BodyTextIndent3Char">
    <w:name w:val="Body Text Indent 3 Char"/>
    <w:basedOn w:val="DefaultParagraphFont"/>
    <w:link w:val="BodyTextIndent3"/>
    <w:uiPriority w:val="99"/>
    <w:locked/>
    <w:rsid w:val="00C35458"/>
    <w:rPr>
      <w:rFonts w:ascii="Calibri" w:eastAsia="Times New Roman" w:hAnsi="Calibri" w:cs="Calibri"/>
      <w:bCs/>
      <w:iCs/>
      <w:kern w:val="0"/>
      <w:lang w:val="en-GB"/>
      <w14:ligatures w14:val="none"/>
    </w:rPr>
  </w:style>
  <w:style w:type="paragraph" w:customStyle="1" w:styleId="BodyTextIndent4">
    <w:name w:val="Body Text Indent 4"/>
    <w:basedOn w:val="BodyText"/>
    <w:next w:val="BodyText"/>
    <w:uiPriority w:val="99"/>
    <w:rsid w:val="00C35458"/>
    <w:pPr>
      <w:numPr>
        <w:numId w:val="9"/>
      </w:numPr>
      <w:spacing w:before="0"/>
    </w:pPr>
  </w:style>
  <w:style w:type="character" w:customStyle="1" w:styleId="CharChar">
    <w:name w:val="Char Char"/>
    <w:basedOn w:val="DefaultParagraphFont"/>
    <w:uiPriority w:val="99"/>
    <w:rsid w:val="00C35458"/>
    <w:rPr>
      <w:rFonts w:ascii="Calibri" w:hAnsi="Calibri" w:cs="Times New Roman"/>
      <w:sz w:val="24"/>
      <w:lang w:val="en-AU" w:eastAsia="en-US" w:bidi="ar-SA"/>
    </w:rPr>
  </w:style>
  <w:style w:type="character" w:customStyle="1" w:styleId="CharChar1">
    <w:name w:val="Char Char1"/>
    <w:basedOn w:val="DefaultParagraphFont"/>
    <w:uiPriority w:val="99"/>
    <w:rsid w:val="00C35458"/>
    <w:rPr>
      <w:rFonts w:ascii="Arial" w:hAnsi="Arial" w:cs="Arial"/>
      <w:b/>
      <w:bCs/>
      <w:sz w:val="26"/>
      <w:szCs w:val="26"/>
      <w:lang w:val="en-AU" w:eastAsia="en-US" w:bidi="ar-SA"/>
    </w:rPr>
  </w:style>
  <w:style w:type="paragraph" w:styleId="Closing">
    <w:name w:val="Closing"/>
    <w:basedOn w:val="Normal"/>
    <w:link w:val="ClosingChar"/>
    <w:uiPriority w:val="99"/>
    <w:rsid w:val="00C35458"/>
    <w:pPr>
      <w:ind w:left="4252"/>
    </w:pPr>
  </w:style>
  <w:style w:type="character" w:customStyle="1" w:styleId="ClosingChar">
    <w:name w:val="Closing Char"/>
    <w:basedOn w:val="DefaultParagraphFont"/>
    <w:link w:val="Closing"/>
    <w:uiPriority w:val="99"/>
    <w:locked/>
    <w:rsid w:val="00C35458"/>
    <w:rPr>
      <w:rFonts w:ascii="Calibri" w:hAnsi="Calibri" w:cs="Times New Roman"/>
      <w:sz w:val="20"/>
      <w:szCs w:val="20"/>
    </w:rPr>
  </w:style>
  <w:style w:type="table" w:styleId="ColorfulGrid-Accent2">
    <w:name w:val="Colorful Grid Accent 2"/>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C35458"/>
    <w:rPr>
      <w:rFonts w:eastAsia="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paragraph" w:styleId="Date">
    <w:name w:val="Date"/>
    <w:basedOn w:val="Normal"/>
    <w:next w:val="Normal"/>
    <w:link w:val="DateChar"/>
    <w:uiPriority w:val="99"/>
    <w:rsid w:val="00C35458"/>
  </w:style>
  <w:style w:type="character" w:customStyle="1" w:styleId="DateChar">
    <w:name w:val="Date Char"/>
    <w:basedOn w:val="DefaultParagraphFont"/>
    <w:link w:val="Date"/>
    <w:uiPriority w:val="99"/>
    <w:locked/>
    <w:rsid w:val="00C35458"/>
    <w:rPr>
      <w:rFonts w:ascii="Calibri" w:hAnsi="Calibri" w:cs="Times New Roman"/>
      <w:sz w:val="20"/>
      <w:szCs w:val="20"/>
    </w:rPr>
  </w:style>
  <w:style w:type="paragraph" w:styleId="E-mailSignature">
    <w:name w:val="E-mail Signature"/>
    <w:basedOn w:val="Normal"/>
    <w:link w:val="E-mailSignatureChar"/>
    <w:uiPriority w:val="99"/>
    <w:rsid w:val="00C35458"/>
  </w:style>
  <w:style w:type="character" w:customStyle="1" w:styleId="E-mailSignatureChar">
    <w:name w:val="E-mail Signature Char"/>
    <w:basedOn w:val="DefaultParagraphFont"/>
    <w:link w:val="E-mailSignature"/>
    <w:uiPriority w:val="99"/>
    <w:locked/>
    <w:rsid w:val="00C35458"/>
    <w:rPr>
      <w:rFonts w:ascii="Calibri" w:hAnsi="Calibri" w:cs="Times New Roman"/>
      <w:sz w:val="20"/>
      <w:szCs w:val="20"/>
    </w:rPr>
  </w:style>
  <w:style w:type="character" w:styleId="Emphasis">
    <w:name w:val="Emphasis"/>
    <w:basedOn w:val="DefaultParagraphFont"/>
    <w:uiPriority w:val="20"/>
    <w:qFormat/>
    <w:rsid w:val="00C35458"/>
    <w:rPr>
      <w:i/>
      <w:iCs/>
    </w:rPr>
  </w:style>
  <w:style w:type="character" w:styleId="EndnoteReference">
    <w:name w:val="endnote reference"/>
    <w:basedOn w:val="DefaultParagraphFont"/>
    <w:rsid w:val="00C35458"/>
    <w:rPr>
      <w:rFonts w:ascii="Calibri" w:hAnsi="Calibri" w:cs="Times New Roman"/>
      <w:vertAlign w:val="superscript"/>
    </w:rPr>
  </w:style>
  <w:style w:type="paragraph" w:styleId="EndnoteText">
    <w:name w:val="endnote text"/>
    <w:basedOn w:val="Normal"/>
    <w:link w:val="EndnoteTextChar"/>
    <w:rsid w:val="00C35458"/>
    <w:rPr>
      <w:sz w:val="20"/>
    </w:rPr>
  </w:style>
  <w:style w:type="character" w:customStyle="1" w:styleId="EndnoteTextChar">
    <w:name w:val="Endnote Text Char"/>
    <w:basedOn w:val="DefaultParagraphFont"/>
    <w:link w:val="EndnoteText"/>
    <w:locked/>
    <w:rsid w:val="00C35458"/>
    <w:rPr>
      <w:rFonts w:ascii="Calibri" w:hAnsi="Calibri" w:cs="Times New Roman"/>
      <w:sz w:val="20"/>
      <w:szCs w:val="20"/>
    </w:rPr>
  </w:style>
  <w:style w:type="paragraph" w:styleId="EnvelopeAddress">
    <w:name w:val="envelope address"/>
    <w:basedOn w:val="Normal"/>
    <w:uiPriority w:val="99"/>
    <w:rsid w:val="00C35458"/>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C35458"/>
    <w:rPr>
      <w:rFonts w:ascii="Arial" w:hAnsi="Arial" w:cs="Arial"/>
      <w:sz w:val="20"/>
    </w:rPr>
  </w:style>
  <w:style w:type="character" w:styleId="FollowedHyperlink">
    <w:name w:val="FollowedHyperlink"/>
    <w:basedOn w:val="DefaultParagraphFont"/>
    <w:uiPriority w:val="99"/>
    <w:rsid w:val="00C35458"/>
    <w:rPr>
      <w:rFonts w:cs="Times New Roman"/>
      <w:color w:val="800080"/>
      <w:u w:val="single"/>
    </w:rPr>
  </w:style>
  <w:style w:type="paragraph" w:customStyle="1" w:styleId="FooterBP">
    <w:name w:val="Footer BP"/>
    <w:basedOn w:val="Normal"/>
    <w:next w:val="Normal"/>
    <w:rsid w:val="00C35458"/>
    <w:pPr>
      <w:pBdr>
        <w:top w:val="single" w:sz="4" w:space="1" w:color="auto"/>
      </w:pBdr>
      <w:tabs>
        <w:tab w:val="center" w:pos="4536"/>
        <w:tab w:val="right" w:pos="9356"/>
      </w:tabs>
      <w:ind w:left="-284" w:right="-329"/>
    </w:pPr>
    <w:rPr>
      <w:i/>
      <w:sz w:val="20"/>
    </w:rPr>
  </w:style>
  <w:style w:type="character" w:styleId="FootnoteReference">
    <w:name w:val="footnote reference"/>
    <w:basedOn w:val="DefaultParagraphFont"/>
    <w:uiPriority w:val="99"/>
    <w:rsid w:val="00C35458"/>
    <w:rPr>
      <w:rFonts w:ascii="Calibri" w:hAnsi="Calibri" w:cs="Times New Roman"/>
      <w:vertAlign w:val="superscript"/>
    </w:rPr>
  </w:style>
  <w:style w:type="paragraph" w:customStyle="1" w:styleId="Heading3Centred">
    <w:name w:val="Heading 3 Centred"/>
    <w:basedOn w:val="Heading3"/>
    <w:next w:val="BodyText"/>
    <w:uiPriority w:val="99"/>
    <w:rsid w:val="00C35458"/>
    <w:pPr>
      <w:spacing w:before="0"/>
      <w:jc w:val="center"/>
    </w:pPr>
    <w:rPr>
      <w:rFonts w:cs="Times New Roman"/>
    </w:rPr>
  </w:style>
  <w:style w:type="paragraph" w:customStyle="1" w:styleId="Heading3TopofPage">
    <w:name w:val="Heading 3 Top of Page"/>
    <w:basedOn w:val="Heading3"/>
    <w:next w:val="BodyText"/>
    <w:uiPriority w:val="99"/>
    <w:rsid w:val="00C35458"/>
    <w:pPr>
      <w:spacing w:before="0"/>
    </w:pPr>
    <w:rPr>
      <w:rFonts w:cs="Times New Roman"/>
    </w:rPr>
  </w:style>
  <w:style w:type="character" w:styleId="HTMLAcronym">
    <w:name w:val="HTML Acronym"/>
    <w:basedOn w:val="DefaultParagraphFont"/>
    <w:uiPriority w:val="99"/>
    <w:rsid w:val="00C35458"/>
    <w:rPr>
      <w:rFonts w:cs="Times New Roman"/>
    </w:rPr>
  </w:style>
  <w:style w:type="paragraph" w:styleId="HTMLAddress">
    <w:name w:val="HTML Address"/>
    <w:basedOn w:val="Normal"/>
    <w:link w:val="HTMLAddressChar"/>
    <w:uiPriority w:val="99"/>
    <w:rsid w:val="00C35458"/>
    <w:rPr>
      <w:i/>
      <w:iCs w:val="0"/>
    </w:rPr>
  </w:style>
  <w:style w:type="character" w:customStyle="1" w:styleId="HTMLAddressChar">
    <w:name w:val="HTML Address Char"/>
    <w:basedOn w:val="DefaultParagraphFont"/>
    <w:link w:val="HTMLAddress"/>
    <w:uiPriority w:val="99"/>
    <w:locked/>
    <w:rsid w:val="00C35458"/>
    <w:rPr>
      <w:rFonts w:ascii="Calibri" w:hAnsi="Calibri" w:cs="Times New Roman"/>
      <w:i/>
      <w:iCs/>
      <w:sz w:val="20"/>
      <w:szCs w:val="20"/>
    </w:rPr>
  </w:style>
  <w:style w:type="character" w:styleId="HTMLCite">
    <w:name w:val="HTML Cite"/>
    <w:basedOn w:val="DefaultParagraphFont"/>
    <w:uiPriority w:val="99"/>
    <w:rsid w:val="00C35458"/>
    <w:rPr>
      <w:rFonts w:cs="Times New Roman"/>
      <w:i/>
      <w:iCs/>
    </w:rPr>
  </w:style>
  <w:style w:type="character" w:styleId="HTMLCode">
    <w:name w:val="HTML Code"/>
    <w:basedOn w:val="DefaultParagraphFont"/>
    <w:uiPriority w:val="99"/>
    <w:rsid w:val="00C35458"/>
    <w:rPr>
      <w:rFonts w:ascii="Courier New" w:hAnsi="Courier New" w:cs="Courier New"/>
      <w:sz w:val="20"/>
      <w:szCs w:val="20"/>
    </w:rPr>
  </w:style>
  <w:style w:type="character" w:styleId="HTMLDefinition">
    <w:name w:val="HTML Definition"/>
    <w:basedOn w:val="DefaultParagraphFont"/>
    <w:uiPriority w:val="99"/>
    <w:rsid w:val="00C35458"/>
    <w:rPr>
      <w:rFonts w:cs="Times New Roman"/>
      <w:i/>
      <w:iCs/>
    </w:rPr>
  </w:style>
  <w:style w:type="character" w:styleId="HTMLKeyboard">
    <w:name w:val="HTML Keyboard"/>
    <w:basedOn w:val="DefaultParagraphFont"/>
    <w:uiPriority w:val="99"/>
    <w:rsid w:val="00C35458"/>
    <w:rPr>
      <w:rFonts w:ascii="Courier New" w:hAnsi="Courier New" w:cs="Courier New"/>
      <w:sz w:val="20"/>
      <w:szCs w:val="20"/>
    </w:rPr>
  </w:style>
  <w:style w:type="paragraph" w:styleId="HTMLPreformatted">
    <w:name w:val="HTML Preformatted"/>
    <w:basedOn w:val="Normal"/>
    <w:link w:val="HTMLPreformattedChar"/>
    <w:uiPriority w:val="99"/>
    <w:rsid w:val="00C35458"/>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C35458"/>
    <w:rPr>
      <w:rFonts w:ascii="Courier New" w:hAnsi="Courier New" w:cs="Courier New"/>
      <w:sz w:val="20"/>
      <w:szCs w:val="20"/>
    </w:rPr>
  </w:style>
  <w:style w:type="character" w:styleId="HTMLSample">
    <w:name w:val="HTML Sample"/>
    <w:basedOn w:val="DefaultParagraphFont"/>
    <w:uiPriority w:val="99"/>
    <w:rsid w:val="00C35458"/>
    <w:rPr>
      <w:rFonts w:ascii="Courier New" w:hAnsi="Courier New" w:cs="Courier New"/>
    </w:rPr>
  </w:style>
  <w:style w:type="character" w:styleId="HTMLTypewriter">
    <w:name w:val="HTML Typewriter"/>
    <w:basedOn w:val="DefaultParagraphFont"/>
    <w:uiPriority w:val="99"/>
    <w:rsid w:val="00C35458"/>
    <w:rPr>
      <w:rFonts w:ascii="Courier New" w:hAnsi="Courier New" w:cs="Courier New"/>
      <w:sz w:val="20"/>
      <w:szCs w:val="20"/>
    </w:rPr>
  </w:style>
  <w:style w:type="character" w:styleId="HTMLVariable">
    <w:name w:val="HTML Variable"/>
    <w:basedOn w:val="DefaultParagraphFont"/>
    <w:uiPriority w:val="99"/>
    <w:rsid w:val="00C35458"/>
    <w:rPr>
      <w:rFonts w:cs="Times New Roman"/>
      <w:i/>
      <w:iCs/>
    </w:rPr>
  </w:style>
  <w:style w:type="character" w:styleId="Hyperlink">
    <w:name w:val="Hyperlink"/>
    <w:basedOn w:val="DefaultParagraphFont"/>
    <w:uiPriority w:val="99"/>
    <w:rsid w:val="00C35458"/>
    <w:rPr>
      <w:rFonts w:cs="Times New Roman"/>
      <w:color w:val="0000FF"/>
      <w:u w:val="single"/>
    </w:rPr>
  </w:style>
  <w:style w:type="paragraph" w:styleId="Index1">
    <w:name w:val="index 1"/>
    <w:basedOn w:val="Normal"/>
    <w:next w:val="Normal"/>
    <w:autoRedefine/>
    <w:uiPriority w:val="99"/>
    <w:rsid w:val="00C35458"/>
    <w:pPr>
      <w:ind w:left="240" w:hanging="240"/>
    </w:pPr>
  </w:style>
  <w:style w:type="paragraph" w:styleId="Index2">
    <w:name w:val="index 2"/>
    <w:basedOn w:val="Normal"/>
    <w:next w:val="Normal"/>
    <w:autoRedefine/>
    <w:uiPriority w:val="99"/>
    <w:rsid w:val="00C35458"/>
    <w:pPr>
      <w:ind w:left="480" w:hanging="240"/>
    </w:pPr>
  </w:style>
  <w:style w:type="paragraph" w:styleId="Index3">
    <w:name w:val="index 3"/>
    <w:basedOn w:val="Normal"/>
    <w:next w:val="Normal"/>
    <w:autoRedefine/>
    <w:uiPriority w:val="99"/>
    <w:rsid w:val="00C35458"/>
    <w:pPr>
      <w:ind w:left="720" w:hanging="240"/>
    </w:pPr>
  </w:style>
  <w:style w:type="paragraph" w:styleId="Index4">
    <w:name w:val="index 4"/>
    <w:basedOn w:val="Normal"/>
    <w:next w:val="Normal"/>
    <w:autoRedefine/>
    <w:uiPriority w:val="99"/>
    <w:rsid w:val="00C35458"/>
    <w:pPr>
      <w:ind w:left="960" w:hanging="240"/>
    </w:pPr>
  </w:style>
  <w:style w:type="paragraph" w:styleId="Index5">
    <w:name w:val="index 5"/>
    <w:basedOn w:val="Normal"/>
    <w:next w:val="Normal"/>
    <w:autoRedefine/>
    <w:uiPriority w:val="99"/>
    <w:rsid w:val="00C35458"/>
    <w:pPr>
      <w:ind w:left="1200" w:hanging="240"/>
    </w:pPr>
  </w:style>
  <w:style w:type="paragraph" w:styleId="Index6">
    <w:name w:val="index 6"/>
    <w:basedOn w:val="Normal"/>
    <w:next w:val="Normal"/>
    <w:autoRedefine/>
    <w:uiPriority w:val="99"/>
    <w:rsid w:val="00C35458"/>
    <w:pPr>
      <w:ind w:left="1440" w:hanging="240"/>
    </w:pPr>
  </w:style>
  <w:style w:type="paragraph" w:styleId="Index7">
    <w:name w:val="index 7"/>
    <w:basedOn w:val="Normal"/>
    <w:next w:val="Normal"/>
    <w:autoRedefine/>
    <w:uiPriority w:val="99"/>
    <w:rsid w:val="00C35458"/>
    <w:pPr>
      <w:ind w:left="1680" w:hanging="240"/>
    </w:pPr>
  </w:style>
  <w:style w:type="paragraph" w:styleId="Index8">
    <w:name w:val="index 8"/>
    <w:basedOn w:val="Normal"/>
    <w:next w:val="Normal"/>
    <w:autoRedefine/>
    <w:uiPriority w:val="99"/>
    <w:rsid w:val="00C35458"/>
    <w:pPr>
      <w:ind w:left="1920" w:hanging="240"/>
    </w:pPr>
  </w:style>
  <w:style w:type="paragraph" w:styleId="Index9">
    <w:name w:val="index 9"/>
    <w:basedOn w:val="Normal"/>
    <w:next w:val="Normal"/>
    <w:autoRedefine/>
    <w:uiPriority w:val="99"/>
    <w:rsid w:val="00C35458"/>
    <w:pPr>
      <w:ind w:left="2160" w:hanging="240"/>
    </w:pPr>
  </w:style>
  <w:style w:type="paragraph" w:styleId="IndexHeading">
    <w:name w:val="index heading"/>
    <w:basedOn w:val="Normal"/>
    <w:next w:val="Index1"/>
    <w:uiPriority w:val="99"/>
    <w:rsid w:val="00C35458"/>
    <w:rPr>
      <w:b/>
      <w:bCs w:val="0"/>
    </w:rPr>
  </w:style>
  <w:style w:type="character" w:styleId="LineNumber">
    <w:name w:val="line number"/>
    <w:basedOn w:val="DefaultParagraphFont"/>
    <w:rsid w:val="00C35458"/>
    <w:rPr>
      <w:rFonts w:cs="Times New Roman"/>
    </w:rPr>
  </w:style>
  <w:style w:type="paragraph" w:styleId="List">
    <w:name w:val="List"/>
    <w:basedOn w:val="Normal"/>
    <w:uiPriority w:val="99"/>
    <w:rsid w:val="00C35458"/>
    <w:pPr>
      <w:ind w:left="283" w:hanging="283"/>
    </w:pPr>
  </w:style>
  <w:style w:type="paragraph" w:styleId="List2">
    <w:name w:val="List 2"/>
    <w:basedOn w:val="Normal"/>
    <w:uiPriority w:val="99"/>
    <w:rsid w:val="00C35458"/>
    <w:pPr>
      <w:ind w:left="566" w:hanging="283"/>
    </w:pPr>
  </w:style>
  <w:style w:type="paragraph" w:styleId="List3">
    <w:name w:val="List 3"/>
    <w:basedOn w:val="Normal"/>
    <w:uiPriority w:val="99"/>
    <w:rsid w:val="00C35458"/>
    <w:pPr>
      <w:ind w:left="849" w:hanging="283"/>
    </w:pPr>
  </w:style>
  <w:style w:type="paragraph" w:styleId="List4">
    <w:name w:val="List 4"/>
    <w:basedOn w:val="Normal"/>
    <w:uiPriority w:val="99"/>
    <w:rsid w:val="00C35458"/>
    <w:pPr>
      <w:ind w:left="1132" w:hanging="283"/>
    </w:pPr>
  </w:style>
  <w:style w:type="paragraph" w:styleId="List5">
    <w:name w:val="List 5"/>
    <w:basedOn w:val="Normal"/>
    <w:uiPriority w:val="99"/>
    <w:rsid w:val="00C35458"/>
    <w:pPr>
      <w:ind w:left="1415" w:hanging="283"/>
    </w:pPr>
  </w:style>
  <w:style w:type="paragraph" w:styleId="ListBullet">
    <w:name w:val="List Bullet"/>
    <w:basedOn w:val="Normal"/>
    <w:uiPriority w:val="99"/>
    <w:rsid w:val="00C35458"/>
    <w:pPr>
      <w:numPr>
        <w:numId w:val="1"/>
      </w:numPr>
    </w:pPr>
  </w:style>
  <w:style w:type="paragraph" w:styleId="ListBullet2">
    <w:name w:val="List Bullet 2"/>
    <w:basedOn w:val="Normal"/>
    <w:uiPriority w:val="99"/>
    <w:rsid w:val="00C35458"/>
    <w:pPr>
      <w:numPr>
        <w:numId w:val="2"/>
      </w:numPr>
      <w:tabs>
        <w:tab w:val="clear" w:pos="360"/>
        <w:tab w:val="num" w:pos="643"/>
      </w:tabs>
      <w:ind w:left="643"/>
    </w:pPr>
  </w:style>
  <w:style w:type="paragraph" w:styleId="ListBullet3">
    <w:name w:val="List Bullet 3"/>
    <w:basedOn w:val="Normal"/>
    <w:uiPriority w:val="99"/>
    <w:rsid w:val="00C35458"/>
    <w:pPr>
      <w:numPr>
        <w:numId w:val="3"/>
      </w:numPr>
      <w:tabs>
        <w:tab w:val="clear" w:pos="360"/>
        <w:tab w:val="num" w:pos="926"/>
      </w:tabs>
      <w:ind w:left="926"/>
    </w:pPr>
  </w:style>
  <w:style w:type="paragraph" w:styleId="ListBullet4">
    <w:name w:val="List Bullet 4"/>
    <w:basedOn w:val="Normal"/>
    <w:uiPriority w:val="99"/>
    <w:rsid w:val="00C35458"/>
    <w:pPr>
      <w:tabs>
        <w:tab w:val="num" w:pos="1209"/>
      </w:tabs>
      <w:ind w:left="1209" w:hanging="360"/>
    </w:pPr>
  </w:style>
  <w:style w:type="paragraph" w:styleId="ListBullet5">
    <w:name w:val="List Bullet 5"/>
    <w:basedOn w:val="Normal"/>
    <w:uiPriority w:val="99"/>
    <w:rsid w:val="00C35458"/>
    <w:pPr>
      <w:numPr>
        <w:numId w:val="5"/>
      </w:numPr>
      <w:tabs>
        <w:tab w:val="clear" w:pos="1080"/>
        <w:tab w:val="num" w:pos="1492"/>
      </w:tabs>
      <w:ind w:left="1492" w:hanging="360"/>
    </w:pPr>
  </w:style>
  <w:style w:type="paragraph" w:styleId="ListContinue">
    <w:name w:val="List Continue"/>
    <w:basedOn w:val="Normal"/>
    <w:uiPriority w:val="99"/>
    <w:rsid w:val="00C35458"/>
    <w:pPr>
      <w:spacing w:after="120"/>
      <w:ind w:left="283"/>
    </w:pPr>
  </w:style>
  <w:style w:type="paragraph" w:styleId="ListContinue2">
    <w:name w:val="List Continue 2"/>
    <w:basedOn w:val="Normal"/>
    <w:uiPriority w:val="99"/>
    <w:rsid w:val="00C35458"/>
    <w:pPr>
      <w:spacing w:after="120"/>
      <w:ind w:left="566"/>
    </w:pPr>
  </w:style>
  <w:style w:type="paragraph" w:styleId="ListContinue3">
    <w:name w:val="List Continue 3"/>
    <w:basedOn w:val="Normal"/>
    <w:uiPriority w:val="99"/>
    <w:rsid w:val="00C35458"/>
    <w:pPr>
      <w:spacing w:after="120"/>
      <w:ind w:left="849"/>
    </w:pPr>
  </w:style>
  <w:style w:type="paragraph" w:styleId="ListContinue4">
    <w:name w:val="List Continue 4"/>
    <w:basedOn w:val="Normal"/>
    <w:uiPriority w:val="99"/>
    <w:rsid w:val="00C35458"/>
    <w:pPr>
      <w:spacing w:after="120"/>
      <w:ind w:left="1132"/>
    </w:pPr>
  </w:style>
  <w:style w:type="paragraph" w:styleId="ListContinue5">
    <w:name w:val="List Continue 5"/>
    <w:basedOn w:val="Normal"/>
    <w:uiPriority w:val="99"/>
    <w:rsid w:val="00C35458"/>
    <w:pPr>
      <w:spacing w:after="120"/>
      <w:ind w:left="1415"/>
    </w:pPr>
  </w:style>
  <w:style w:type="paragraph" w:styleId="ListNumber0">
    <w:name w:val="List Number"/>
    <w:basedOn w:val="Normal"/>
    <w:uiPriority w:val="99"/>
    <w:rsid w:val="00C35458"/>
    <w:pPr>
      <w:tabs>
        <w:tab w:val="num" w:pos="360"/>
      </w:tabs>
      <w:ind w:left="360" w:hanging="360"/>
    </w:pPr>
  </w:style>
  <w:style w:type="paragraph" w:styleId="ListNumber2">
    <w:name w:val="List Number 2"/>
    <w:basedOn w:val="Normal"/>
    <w:uiPriority w:val="99"/>
    <w:rsid w:val="00C35458"/>
    <w:pPr>
      <w:tabs>
        <w:tab w:val="num" w:pos="643"/>
      </w:tabs>
      <w:ind w:left="643" w:hanging="360"/>
    </w:pPr>
  </w:style>
  <w:style w:type="paragraph" w:styleId="ListNumber3">
    <w:name w:val="List Number 3"/>
    <w:basedOn w:val="Normal"/>
    <w:uiPriority w:val="99"/>
    <w:rsid w:val="00C35458"/>
    <w:pPr>
      <w:tabs>
        <w:tab w:val="num" w:pos="926"/>
      </w:tabs>
      <w:ind w:left="926" w:hanging="360"/>
    </w:pPr>
  </w:style>
  <w:style w:type="paragraph" w:styleId="ListNumber4">
    <w:name w:val="List Number 4"/>
    <w:basedOn w:val="Normal"/>
    <w:uiPriority w:val="99"/>
    <w:rsid w:val="00C35458"/>
    <w:pPr>
      <w:tabs>
        <w:tab w:val="num" w:pos="1209"/>
      </w:tabs>
      <w:ind w:left="1209" w:hanging="360"/>
    </w:pPr>
  </w:style>
  <w:style w:type="paragraph" w:styleId="ListNumber5">
    <w:name w:val="List Number 5"/>
    <w:basedOn w:val="Normal"/>
    <w:uiPriority w:val="99"/>
    <w:rsid w:val="00C35458"/>
    <w:pPr>
      <w:numPr>
        <w:numId w:val="10"/>
      </w:numPr>
      <w:tabs>
        <w:tab w:val="clear" w:pos="1080"/>
        <w:tab w:val="num" w:pos="1492"/>
      </w:tabs>
      <w:ind w:left="1492" w:hanging="360"/>
    </w:pPr>
  </w:style>
  <w:style w:type="paragraph" w:styleId="MessageHeader">
    <w:name w:val="Message Header"/>
    <w:basedOn w:val="Normal"/>
    <w:link w:val="MessageHeaderChar"/>
    <w:uiPriority w:val="99"/>
    <w:rsid w:val="00C354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locked/>
    <w:rsid w:val="00C35458"/>
    <w:rPr>
      <w:rFonts w:ascii="Arial" w:hAnsi="Arial" w:cs="Arial"/>
      <w:sz w:val="24"/>
      <w:szCs w:val="24"/>
      <w:shd w:val="pct20" w:color="auto" w:fill="auto"/>
    </w:rPr>
  </w:style>
  <w:style w:type="paragraph" w:styleId="NormalWeb">
    <w:name w:val="Normal (Web)"/>
    <w:basedOn w:val="Normal"/>
    <w:uiPriority w:val="99"/>
    <w:rsid w:val="00C35458"/>
  </w:style>
  <w:style w:type="paragraph" w:styleId="NormalIndent">
    <w:name w:val="Normal Indent"/>
    <w:basedOn w:val="Normal"/>
    <w:uiPriority w:val="99"/>
    <w:rsid w:val="00C35458"/>
    <w:pPr>
      <w:ind w:left="720"/>
    </w:pPr>
  </w:style>
  <w:style w:type="paragraph" w:customStyle="1" w:styleId="NoteHeading1">
    <w:name w:val="Note Heading1"/>
    <w:basedOn w:val="Normal"/>
    <w:autoRedefine/>
    <w:uiPriority w:val="99"/>
    <w:semiHidden/>
    <w:rsid w:val="00C35458"/>
    <w:pPr>
      <w:spacing w:before="120"/>
      <w:ind w:left="28"/>
    </w:pPr>
    <w:rPr>
      <w:b/>
      <w:bCs w:val="0"/>
      <w:sz w:val="20"/>
    </w:rPr>
  </w:style>
  <w:style w:type="paragraph" w:styleId="NoteHeading">
    <w:name w:val="Note Heading"/>
    <w:basedOn w:val="Normal"/>
    <w:next w:val="Normal"/>
    <w:link w:val="NoteHeadingChar"/>
    <w:uiPriority w:val="99"/>
    <w:rsid w:val="00C35458"/>
    <w:pPr>
      <w:spacing w:before="120"/>
    </w:pPr>
    <w:rPr>
      <w:b/>
      <w:sz w:val="16"/>
    </w:rPr>
  </w:style>
  <w:style w:type="character" w:customStyle="1" w:styleId="NoteHeadingChar">
    <w:name w:val="Note Heading Char"/>
    <w:basedOn w:val="DefaultParagraphFont"/>
    <w:link w:val="NoteHeading"/>
    <w:locked/>
    <w:rsid w:val="00C35458"/>
    <w:rPr>
      <w:rFonts w:ascii="Calibri" w:hAnsi="Calibri" w:cs="Times New Roman"/>
      <w:b/>
      <w:sz w:val="20"/>
      <w:szCs w:val="20"/>
    </w:rPr>
  </w:style>
  <w:style w:type="paragraph" w:customStyle="1" w:styleId="NoteText">
    <w:name w:val="Note Text"/>
    <w:basedOn w:val="Normal"/>
    <w:uiPriority w:val="99"/>
    <w:rsid w:val="00C35458"/>
    <w:pPr>
      <w:jc w:val="both"/>
    </w:pPr>
    <w:rPr>
      <w:iCs w:val="0"/>
      <w:sz w:val="16"/>
    </w:rPr>
  </w:style>
  <w:style w:type="paragraph" w:customStyle="1" w:styleId="Notes">
    <w:name w:val="Notes"/>
    <w:basedOn w:val="Normal"/>
    <w:uiPriority w:val="99"/>
    <w:semiHidden/>
    <w:rsid w:val="00C35458"/>
    <w:pPr>
      <w:spacing w:before="120"/>
      <w:ind w:left="28"/>
    </w:pPr>
    <w:rPr>
      <w:b/>
      <w:sz w:val="20"/>
    </w:rPr>
  </w:style>
  <w:style w:type="paragraph" w:styleId="Salutation">
    <w:name w:val="Salutation"/>
    <w:basedOn w:val="Normal"/>
    <w:next w:val="Normal"/>
    <w:link w:val="SalutationChar"/>
    <w:uiPriority w:val="99"/>
    <w:rsid w:val="00C35458"/>
  </w:style>
  <w:style w:type="character" w:customStyle="1" w:styleId="SalutationChar">
    <w:name w:val="Salutation Char"/>
    <w:basedOn w:val="DefaultParagraphFont"/>
    <w:link w:val="Salutation"/>
    <w:uiPriority w:val="99"/>
    <w:locked/>
    <w:rsid w:val="00C35458"/>
    <w:rPr>
      <w:rFonts w:ascii="Calibri" w:hAnsi="Calibri" w:cs="Times New Roman"/>
      <w:sz w:val="20"/>
      <w:szCs w:val="20"/>
    </w:rPr>
  </w:style>
  <w:style w:type="paragraph" w:customStyle="1" w:styleId="SIHeading1">
    <w:name w:val="SI Heading 1"/>
    <w:basedOn w:val="Normal"/>
    <w:next w:val="BodyText"/>
    <w:uiPriority w:val="99"/>
    <w:rsid w:val="00C35458"/>
    <w:pPr>
      <w:keepNext/>
      <w:keepLines/>
      <w:spacing w:before="240"/>
      <w:jc w:val="center"/>
      <w:outlineLvl w:val="0"/>
    </w:pPr>
    <w:rPr>
      <w:rFonts w:ascii="Arial" w:hAnsi="Arial"/>
      <w:b/>
      <w:kern w:val="28"/>
      <w:sz w:val="20"/>
    </w:rPr>
  </w:style>
  <w:style w:type="paragraph" w:customStyle="1" w:styleId="SIHeading2">
    <w:name w:val="SI Heading 2"/>
    <w:basedOn w:val="Normal"/>
    <w:next w:val="BodyText"/>
    <w:uiPriority w:val="99"/>
    <w:rsid w:val="00C35458"/>
    <w:pPr>
      <w:keepNext/>
      <w:keepLines/>
      <w:spacing w:after="240"/>
      <w:jc w:val="center"/>
      <w:outlineLvl w:val="0"/>
    </w:pPr>
    <w:rPr>
      <w:rFonts w:ascii="Arial" w:hAnsi="Arial"/>
      <w:kern w:val="28"/>
      <w:sz w:val="20"/>
    </w:rPr>
  </w:style>
  <w:style w:type="paragraph" w:styleId="Signature">
    <w:name w:val="Signature"/>
    <w:basedOn w:val="Normal"/>
    <w:link w:val="SignatureChar"/>
    <w:uiPriority w:val="99"/>
    <w:rsid w:val="00C35458"/>
    <w:pPr>
      <w:ind w:left="4252"/>
    </w:pPr>
  </w:style>
  <w:style w:type="character" w:customStyle="1" w:styleId="SignatureChar">
    <w:name w:val="Signature Char"/>
    <w:basedOn w:val="DefaultParagraphFont"/>
    <w:link w:val="Signature"/>
    <w:uiPriority w:val="99"/>
    <w:locked/>
    <w:rsid w:val="00C35458"/>
    <w:rPr>
      <w:rFonts w:ascii="Calibri" w:hAnsi="Calibri" w:cs="Times New Roman"/>
      <w:sz w:val="20"/>
      <w:szCs w:val="20"/>
    </w:rPr>
  </w:style>
  <w:style w:type="paragraph" w:customStyle="1" w:styleId="SinglePara">
    <w:name w:val="Single Para"/>
    <w:basedOn w:val="Normal"/>
    <w:uiPriority w:val="99"/>
    <w:semiHidden/>
    <w:rsid w:val="00C35458"/>
  </w:style>
  <w:style w:type="character" w:styleId="Strong">
    <w:name w:val="Strong"/>
    <w:basedOn w:val="DefaultParagraphFont"/>
    <w:qFormat/>
    <w:rsid w:val="00C35458"/>
    <w:rPr>
      <w:b/>
      <w:bCs/>
    </w:rPr>
  </w:style>
  <w:style w:type="paragraph" w:styleId="Subtitle">
    <w:name w:val="Subtitle"/>
    <w:basedOn w:val="Normal"/>
    <w:next w:val="Normal"/>
    <w:link w:val="SubtitleChar"/>
    <w:uiPriority w:val="11"/>
    <w:qFormat/>
    <w:rsid w:val="00A14B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sid w:val="00A14BC4"/>
    <w:rPr>
      <w:rFonts w:ascii="Calibri" w:eastAsiaTheme="majorEastAsia" w:hAnsi="Calibri" w:cstheme="majorBidi"/>
      <w:bCs/>
      <w:iCs/>
      <w:color w:val="595959" w:themeColor="text1" w:themeTint="A6"/>
      <w:spacing w:val="15"/>
      <w:kern w:val="0"/>
      <w:sz w:val="28"/>
      <w:szCs w:val="28"/>
      <w:lang w:val="en-GB"/>
      <w14:ligatures w14:val="none"/>
    </w:rPr>
  </w:style>
  <w:style w:type="table" w:styleId="Table3Deffects1">
    <w:name w:val="Table 3D effects 1"/>
    <w:basedOn w:val="TableNormal"/>
    <w:uiPriority w:val="99"/>
    <w:rsid w:val="00C35458"/>
    <w:rPr>
      <w:rFonts w:ascii="Times New Roman" w:eastAsia="Times New Roman" w:hAnsi="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C35458"/>
    <w:rPr>
      <w:rFonts w:ascii="Times New Roman" w:eastAsia="Times New Roman" w:hAnsi="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C35458"/>
    <w:rPr>
      <w:rFonts w:ascii="Times New Roman" w:eastAsia="Times New Roman" w:hAnsi="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C35458"/>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C35458"/>
    <w:rPr>
      <w:rFonts w:ascii="Times New Roman" w:eastAsia="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C35458"/>
    <w:rPr>
      <w:rFonts w:ascii="Times New Roman" w:eastAsia="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C35458"/>
    <w:rPr>
      <w:rFonts w:ascii="Times New Roman" w:eastAsia="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C35458"/>
    <w:rPr>
      <w:rFonts w:ascii="Times New Roman" w:eastAsia="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C35458"/>
    <w:rPr>
      <w:rFonts w:ascii="Times New Roman" w:eastAsia="Times New Roman" w:hAnsi="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C35458"/>
    <w:rPr>
      <w:rFonts w:ascii="Times New Roman" w:eastAsia="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35458"/>
    <w:rPr>
      <w:rFonts w:ascii="Times New Roman" w:eastAsia="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C35458"/>
    <w:rPr>
      <w:rFonts w:ascii="Times New Roman" w:eastAsia="Times New Roman" w:hAnsi="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C35458"/>
    <w:rPr>
      <w:rFonts w:ascii="Times New Roman" w:eastAsia="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C35458"/>
    <w:rPr>
      <w:rFonts w:ascii="Times New Roman" w:eastAsia="Times New Roman" w:hAnsi="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C35458"/>
    <w:rPr>
      <w:rFonts w:ascii="Times New Roman" w:eastAsia="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C35458"/>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35458"/>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3545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C35458"/>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C35458"/>
    <w:rPr>
      <w:rFonts w:ascii="Times New Roman" w:eastAsia="Times New Roman" w:hAnsi="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C35458"/>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C35458"/>
    <w:rPr>
      <w:rFonts w:ascii="Times New Roman" w:eastAsia="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C35458"/>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C35458"/>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uiPriority w:val="99"/>
    <w:rsid w:val="00C35458"/>
    <w:pPr>
      <w:keepNext/>
      <w:jc w:val="center"/>
    </w:pPr>
    <w:rPr>
      <w:b/>
      <w:sz w:val="20"/>
    </w:rPr>
  </w:style>
  <w:style w:type="paragraph" w:customStyle="1" w:styleId="TableHeadingCentre-BP4">
    <w:name w:val="Table Heading Centre - BP4"/>
    <w:basedOn w:val="Normal"/>
    <w:uiPriority w:val="99"/>
    <w:rsid w:val="00C35458"/>
    <w:pPr>
      <w:keepNext/>
      <w:jc w:val="center"/>
    </w:pPr>
    <w:rPr>
      <w:b/>
      <w:sz w:val="18"/>
    </w:rPr>
  </w:style>
  <w:style w:type="paragraph" w:customStyle="1" w:styleId="TableHeadingCentre-BP3">
    <w:name w:val="Table Heading Centre - BP3"/>
    <w:basedOn w:val="TableHeadingCentre-BP4"/>
    <w:uiPriority w:val="99"/>
    <w:rsid w:val="00C35458"/>
    <w:rPr>
      <w:sz w:val="20"/>
    </w:rPr>
  </w:style>
  <w:style w:type="paragraph" w:customStyle="1" w:styleId="TableHeadingCentre-BP410pt">
    <w:name w:val="Table Heading Centre - BP4 10pt"/>
    <w:basedOn w:val="TableHeadingCentre-BP4"/>
    <w:uiPriority w:val="99"/>
    <w:rsid w:val="00C35458"/>
    <w:rPr>
      <w:sz w:val="20"/>
    </w:rPr>
  </w:style>
  <w:style w:type="paragraph" w:customStyle="1" w:styleId="TableHeadingLeft">
    <w:name w:val="Table Heading Left"/>
    <w:basedOn w:val="Normal"/>
    <w:uiPriority w:val="99"/>
    <w:rsid w:val="00C35458"/>
    <w:pPr>
      <w:keepNext/>
    </w:pPr>
    <w:rPr>
      <w:b/>
      <w:sz w:val="20"/>
    </w:rPr>
  </w:style>
  <w:style w:type="paragraph" w:customStyle="1" w:styleId="TableHeadingLeft-BP4">
    <w:name w:val="Table Heading Left - BP4"/>
    <w:basedOn w:val="Normal"/>
    <w:uiPriority w:val="99"/>
    <w:rsid w:val="00C35458"/>
    <w:pPr>
      <w:keepNext/>
    </w:pPr>
    <w:rPr>
      <w:b/>
      <w:sz w:val="18"/>
    </w:rPr>
  </w:style>
  <w:style w:type="paragraph" w:customStyle="1" w:styleId="TableHeadingLeft-BP3">
    <w:name w:val="Table Heading Left - BP3"/>
    <w:basedOn w:val="TableHeadingLeft-BP4"/>
    <w:uiPriority w:val="99"/>
    <w:rsid w:val="00C35458"/>
    <w:rPr>
      <w:sz w:val="20"/>
    </w:rPr>
  </w:style>
  <w:style w:type="paragraph" w:customStyle="1" w:styleId="TableHeadingLeft-BP410pt">
    <w:name w:val="Table Heading Left - BP4 10pt"/>
    <w:basedOn w:val="TableHeadingLeft-BP4"/>
    <w:uiPriority w:val="99"/>
    <w:rsid w:val="00C35458"/>
    <w:rPr>
      <w:sz w:val="20"/>
    </w:rPr>
  </w:style>
  <w:style w:type="paragraph" w:customStyle="1" w:styleId="TableHeadingRight">
    <w:name w:val="Table Heading Right"/>
    <w:basedOn w:val="Normal"/>
    <w:uiPriority w:val="99"/>
    <w:rsid w:val="00C35458"/>
    <w:pPr>
      <w:keepNext/>
      <w:jc w:val="right"/>
    </w:pPr>
    <w:rPr>
      <w:b/>
      <w:sz w:val="20"/>
    </w:rPr>
  </w:style>
  <w:style w:type="paragraph" w:customStyle="1" w:styleId="TableHeadingRight-BP4">
    <w:name w:val="Table Heading Right - BP4"/>
    <w:basedOn w:val="Normal"/>
    <w:uiPriority w:val="99"/>
    <w:rsid w:val="00C35458"/>
    <w:pPr>
      <w:keepNext/>
      <w:jc w:val="right"/>
    </w:pPr>
    <w:rPr>
      <w:b/>
      <w:sz w:val="18"/>
    </w:rPr>
  </w:style>
  <w:style w:type="paragraph" w:customStyle="1" w:styleId="TableHeadingRight-BP3">
    <w:name w:val="Table Heading Right - BP3"/>
    <w:basedOn w:val="TableHeadingRight-BP4"/>
    <w:uiPriority w:val="99"/>
    <w:rsid w:val="00C35458"/>
    <w:rPr>
      <w:sz w:val="20"/>
    </w:rPr>
  </w:style>
  <w:style w:type="paragraph" w:customStyle="1" w:styleId="TableHeadingRight-BP410pt">
    <w:name w:val="Table Heading Right - BP4 10pt"/>
    <w:basedOn w:val="TableHeadingRight-BP4"/>
    <w:uiPriority w:val="99"/>
    <w:rsid w:val="00C35458"/>
    <w:rPr>
      <w:sz w:val="20"/>
    </w:rPr>
  </w:style>
  <w:style w:type="table" w:styleId="TableList1">
    <w:name w:val="Table List 1"/>
    <w:basedOn w:val="TableNormal"/>
    <w:uiPriority w:val="99"/>
    <w:rsid w:val="00C3545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C35458"/>
    <w:rPr>
      <w:rFonts w:ascii="Times New Roman" w:eastAsia="Times New Roman" w:hAnsi="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C35458"/>
    <w:rPr>
      <w:rFonts w:ascii="Times New Roman" w:eastAsia="Times New Roman" w:hAnsi="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35458"/>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C35458"/>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35458"/>
    <w:rPr>
      <w:rFonts w:ascii="Times New Roman" w:eastAsia="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35458"/>
    <w:rPr>
      <w:rFonts w:ascii="Times New Roman" w:eastAsia="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uiPriority w:val="99"/>
    <w:rsid w:val="00C35458"/>
    <w:rPr>
      <w:b w:val="0"/>
    </w:rPr>
  </w:style>
  <w:style w:type="paragraph" w:customStyle="1" w:styleId="TableNumbersRight-BP4">
    <w:name w:val="Table Numbers Right - BP4"/>
    <w:basedOn w:val="Normal"/>
    <w:uiPriority w:val="99"/>
    <w:rsid w:val="00C35458"/>
    <w:pPr>
      <w:jc w:val="right"/>
    </w:pPr>
    <w:rPr>
      <w:sz w:val="18"/>
    </w:rPr>
  </w:style>
  <w:style w:type="paragraph" w:customStyle="1" w:styleId="TableNumbersRight-BP3">
    <w:name w:val="Table Numbers Right - BP3"/>
    <w:basedOn w:val="TableNumbersRight-BP4"/>
    <w:uiPriority w:val="99"/>
    <w:rsid w:val="00C35458"/>
    <w:rPr>
      <w:sz w:val="20"/>
    </w:rPr>
  </w:style>
  <w:style w:type="paragraph" w:styleId="TableofAuthorities">
    <w:name w:val="table of authorities"/>
    <w:basedOn w:val="Normal"/>
    <w:next w:val="Normal"/>
    <w:uiPriority w:val="99"/>
    <w:rsid w:val="00C35458"/>
    <w:pPr>
      <w:ind w:left="240" w:hanging="240"/>
    </w:pPr>
  </w:style>
  <w:style w:type="paragraph" w:styleId="TableofFigures">
    <w:name w:val="table of figures"/>
    <w:basedOn w:val="Normal"/>
    <w:next w:val="Normal"/>
    <w:uiPriority w:val="99"/>
    <w:rsid w:val="00C35458"/>
  </w:style>
  <w:style w:type="table" w:styleId="TableProfessional">
    <w:name w:val="Table Professional"/>
    <w:basedOn w:val="TableNormal"/>
    <w:uiPriority w:val="99"/>
    <w:rsid w:val="00C35458"/>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35458"/>
    <w:rPr>
      <w:rFonts w:ascii="Times New Roman" w:eastAsia="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35458"/>
    <w:rPr>
      <w:rFonts w:ascii="Times New Roman" w:eastAsia="Times New Roman" w:hAnsi="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35458"/>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35458"/>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C35458"/>
    <w:rPr>
      <w:rFonts w:ascii="Times New Roman" w:eastAsia="Times New Roman" w:hAnsi="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uiPriority w:val="99"/>
    <w:rsid w:val="00C35458"/>
    <w:pPr>
      <w:numPr>
        <w:numId w:val="11"/>
      </w:numPr>
      <w:spacing w:before="60"/>
    </w:pPr>
    <w:rPr>
      <w:rFonts w:eastAsia="Times New Roman"/>
      <w:sz w:val="20"/>
      <w:lang w:eastAsia="en-US"/>
    </w:rPr>
  </w:style>
  <w:style w:type="paragraph" w:customStyle="1" w:styleId="Tabletextindenta">
    <w:name w:val="Table text indent a"/>
    <w:aliases w:val="b,c...,c... BP3"/>
    <w:basedOn w:val="Normal"/>
    <w:autoRedefine/>
    <w:uiPriority w:val="99"/>
    <w:semiHidden/>
    <w:rsid w:val="00C35458"/>
    <w:pPr>
      <w:numPr>
        <w:numId w:val="12"/>
      </w:numPr>
      <w:spacing w:before="60"/>
    </w:pPr>
    <w:rPr>
      <w:kern w:val="16"/>
      <w:sz w:val="20"/>
    </w:rPr>
  </w:style>
  <w:style w:type="paragraph" w:customStyle="1" w:styleId="TableTextLeft">
    <w:name w:val="Table Text Left"/>
    <w:basedOn w:val="Normal"/>
    <w:uiPriority w:val="99"/>
    <w:rsid w:val="00C35458"/>
    <w:pPr>
      <w:ind w:left="357" w:hanging="357"/>
    </w:pPr>
    <w:rPr>
      <w:sz w:val="20"/>
      <w:szCs w:val="18"/>
    </w:rPr>
  </w:style>
  <w:style w:type="paragraph" w:customStyle="1" w:styleId="TableTextLeft-BP4">
    <w:name w:val="Table Text Left - BP4"/>
    <w:basedOn w:val="Normal"/>
    <w:uiPriority w:val="99"/>
    <w:rsid w:val="00C35458"/>
    <w:pPr>
      <w:ind w:left="142" w:hanging="142"/>
    </w:pPr>
    <w:rPr>
      <w:sz w:val="18"/>
      <w:szCs w:val="18"/>
    </w:rPr>
  </w:style>
  <w:style w:type="paragraph" w:customStyle="1" w:styleId="TableTextLeft-BP3">
    <w:name w:val="Table Text Left - BP3"/>
    <w:basedOn w:val="TableTextLeft-BP4"/>
    <w:uiPriority w:val="99"/>
    <w:rsid w:val="00C35458"/>
    <w:rPr>
      <w:sz w:val="20"/>
    </w:rPr>
  </w:style>
  <w:style w:type="paragraph" w:customStyle="1" w:styleId="TableTextLeft-BP410pt">
    <w:name w:val="Table Text Left - BP4 10pt"/>
    <w:basedOn w:val="TableTextLeft-BP4"/>
    <w:uiPriority w:val="99"/>
    <w:rsid w:val="00C35458"/>
    <w:rPr>
      <w:sz w:val="20"/>
    </w:rPr>
  </w:style>
  <w:style w:type="paragraph" w:customStyle="1" w:styleId="TableTextLeft-BP4FS">
    <w:name w:val="Table Text Left - BP4 FS"/>
    <w:basedOn w:val="TableTextLeft-BP4"/>
    <w:uiPriority w:val="99"/>
    <w:rsid w:val="00C35458"/>
    <w:pPr>
      <w:ind w:left="227"/>
    </w:pPr>
  </w:style>
  <w:style w:type="paragraph" w:customStyle="1" w:styleId="TableTextLeftBold">
    <w:name w:val="Table Text Left Bold"/>
    <w:basedOn w:val="Normal"/>
    <w:uiPriority w:val="99"/>
    <w:rsid w:val="00C35458"/>
    <w:pPr>
      <w:ind w:left="357" w:hanging="357"/>
    </w:pPr>
    <w:rPr>
      <w:b/>
      <w:sz w:val="20"/>
    </w:rPr>
  </w:style>
  <w:style w:type="paragraph" w:customStyle="1" w:styleId="TableTextLeftBold-BP4">
    <w:name w:val="Table Text Left Bold - BP4"/>
    <w:basedOn w:val="Normal"/>
    <w:uiPriority w:val="99"/>
    <w:rsid w:val="00C35458"/>
    <w:pPr>
      <w:ind w:left="142" w:hanging="142"/>
    </w:pPr>
    <w:rPr>
      <w:b/>
      <w:sz w:val="18"/>
    </w:rPr>
  </w:style>
  <w:style w:type="paragraph" w:customStyle="1" w:styleId="TableTextLeftBold-BP3">
    <w:name w:val="Table Text Left Bold - BP3"/>
    <w:basedOn w:val="TableTextLeftBold-BP4"/>
    <w:uiPriority w:val="99"/>
    <w:rsid w:val="00C35458"/>
    <w:rPr>
      <w:sz w:val="20"/>
    </w:rPr>
  </w:style>
  <w:style w:type="paragraph" w:customStyle="1" w:styleId="TableTextLeftBold-BP410pt">
    <w:name w:val="Table Text Left Bold - BP4 10pt"/>
    <w:basedOn w:val="TableTextLeftBold-BP4"/>
    <w:uiPriority w:val="99"/>
    <w:rsid w:val="00C35458"/>
    <w:rPr>
      <w:sz w:val="20"/>
    </w:rPr>
  </w:style>
  <w:style w:type="paragraph" w:customStyle="1" w:styleId="TableTextRight">
    <w:name w:val="Table Text Right"/>
    <w:basedOn w:val="Normal"/>
    <w:uiPriority w:val="99"/>
    <w:rsid w:val="00C35458"/>
    <w:pPr>
      <w:ind w:left="357" w:hanging="357"/>
      <w:jc w:val="right"/>
    </w:pPr>
    <w:rPr>
      <w:sz w:val="20"/>
    </w:rPr>
  </w:style>
  <w:style w:type="paragraph" w:customStyle="1" w:styleId="TableTextRight-BP4">
    <w:name w:val="Table Text Right - BP4"/>
    <w:basedOn w:val="Normal"/>
    <w:uiPriority w:val="99"/>
    <w:rsid w:val="00C35458"/>
    <w:pPr>
      <w:jc w:val="right"/>
    </w:pPr>
    <w:rPr>
      <w:sz w:val="18"/>
    </w:rPr>
  </w:style>
  <w:style w:type="paragraph" w:customStyle="1" w:styleId="TableTextRight-BP3">
    <w:name w:val="Table Text Right - BP3"/>
    <w:basedOn w:val="TableTextRight-BP4"/>
    <w:uiPriority w:val="99"/>
    <w:rsid w:val="00C35458"/>
    <w:rPr>
      <w:sz w:val="20"/>
    </w:rPr>
  </w:style>
  <w:style w:type="paragraph" w:customStyle="1" w:styleId="TableTextRight-BP410pt">
    <w:name w:val="Table Text Right - BP4 10pt"/>
    <w:basedOn w:val="TableTextRight-BP4"/>
    <w:uiPriority w:val="99"/>
    <w:rsid w:val="00C35458"/>
    <w:rPr>
      <w:sz w:val="20"/>
    </w:rPr>
  </w:style>
  <w:style w:type="paragraph" w:customStyle="1" w:styleId="TableTextRightBold">
    <w:name w:val="Table Text Right Bold"/>
    <w:basedOn w:val="Normal"/>
    <w:uiPriority w:val="99"/>
    <w:rsid w:val="00C35458"/>
    <w:pPr>
      <w:ind w:left="357" w:hanging="357"/>
      <w:jc w:val="right"/>
    </w:pPr>
    <w:rPr>
      <w:b/>
      <w:sz w:val="20"/>
    </w:rPr>
  </w:style>
  <w:style w:type="paragraph" w:customStyle="1" w:styleId="TableTextRightBold-BP4">
    <w:name w:val="Table Text Right Bold - BP4"/>
    <w:basedOn w:val="Normal"/>
    <w:uiPriority w:val="99"/>
    <w:rsid w:val="00C35458"/>
    <w:pPr>
      <w:jc w:val="right"/>
    </w:pPr>
    <w:rPr>
      <w:b/>
      <w:sz w:val="18"/>
    </w:rPr>
  </w:style>
  <w:style w:type="paragraph" w:customStyle="1" w:styleId="TableTextRightBold-BP3">
    <w:name w:val="Table Text Right Bold - BP3"/>
    <w:basedOn w:val="TableTextRightBold-BP4"/>
    <w:uiPriority w:val="99"/>
    <w:rsid w:val="00C35458"/>
  </w:style>
  <w:style w:type="paragraph" w:customStyle="1" w:styleId="TableTextRightBold-BP410pt">
    <w:name w:val="Table Text Right Bold - BP4 10pt"/>
    <w:basedOn w:val="TableTextRightBold-BP4"/>
    <w:uiPriority w:val="99"/>
    <w:rsid w:val="00C35458"/>
    <w:rPr>
      <w:sz w:val="20"/>
    </w:rPr>
  </w:style>
  <w:style w:type="table" w:styleId="TableTheme">
    <w:name w:val="Table Theme"/>
    <w:basedOn w:val="TableNormal"/>
    <w:uiPriority w:val="99"/>
    <w:rsid w:val="00C3545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C35458"/>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C35458"/>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C35458"/>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14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sid w:val="00A14BC4"/>
    <w:rPr>
      <w:rFonts w:asciiTheme="majorHAnsi" w:eastAsiaTheme="majorEastAsia" w:hAnsiTheme="majorHAnsi" w:cstheme="majorBidi"/>
      <w:bCs/>
      <w:iCs/>
      <w:spacing w:val="-10"/>
      <w:kern w:val="28"/>
      <w:sz w:val="56"/>
      <w:szCs w:val="56"/>
      <w:lang w:val="en-GB"/>
      <w14:ligatures w14:val="none"/>
    </w:rPr>
  </w:style>
  <w:style w:type="paragraph" w:styleId="TOAHeading">
    <w:name w:val="toa heading"/>
    <w:basedOn w:val="Normal"/>
    <w:next w:val="Normal"/>
    <w:uiPriority w:val="99"/>
    <w:rsid w:val="00C35458"/>
    <w:pPr>
      <w:spacing w:before="120"/>
    </w:pPr>
    <w:rPr>
      <w:b/>
      <w:bCs w:val="0"/>
    </w:rPr>
  </w:style>
  <w:style w:type="paragraph" w:styleId="TOC2">
    <w:name w:val="toc 2"/>
    <w:basedOn w:val="Normal"/>
    <w:next w:val="Normal"/>
    <w:autoRedefine/>
    <w:uiPriority w:val="39"/>
    <w:qFormat/>
    <w:rsid w:val="00A24043"/>
    <w:pPr>
      <w:ind w:left="240"/>
    </w:pPr>
  </w:style>
  <w:style w:type="paragraph" w:styleId="TOC3">
    <w:name w:val="toc 3"/>
    <w:basedOn w:val="Normal"/>
    <w:next w:val="Normal"/>
    <w:autoRedefine/>
    <w:uiPriority w:val="39"/>
    <w:rsid w:val="00C35458"/>
    <w:pPr>
      <w:ind w:left="480"/>
    </w:pPr>
  </w:style>
  <w:style w:type="paragraph" w:styleId="TOC4">
    <w:name w:val="toc 4"/>
    <w:basedOn w:val="Normal"/>
    <w:next w:val="Normal"/>
    <w:autoRedefine/>
    <w:uiPriority w:val="39"/>
    <w:rsid w:val="00C35458"/>
    <w:pPr>
      <w:ind w:left="720"/>
    </w:pPr>
  </w:style>
  <w:style w:type="paragraph" w:styleId="TOC5">
    <w:name w:val="toc 5"/>
    <w:basedOn w:val="Normal"/>
    <w:next w:val="Normal"/>
    <w:autoRedefine/>
    <w:uiPriority w:val="39"/>
    <w:rsid w:val="00C35458"/>
    <w:pPr>
      <w:ind w:left="960"/>
    </w:pPr>
  </w:style>
  <w:style w:type="paragraph" w:styleId="TOC6">
    <w:name w:val="toc 6"/>
    <w:basedOn w:val="Normal"/>
    <w:next w:val="Normal"/>
    <w:autoRedefine/>
    <w:uiPriority w:val="39"/>
    <w:rsid w:val="00C35458"/>
    <w:pPr>
      <w:ind w:left="1200"/>
    </w:pPr>
  </w:style>
  <w:style w:type="paragraph" w:styleId="TOC7">
    <w:name w:val="toc 7"/>
    <w:basedOn w:val="Normal"/>
    <w:next w:val="Normal"/>
    <w:autoRedefine/>
    <w:uiPriority w:val="39"/>
    <w:rsid w:val="00C35458"/>
    <w:pPr>
      <w:ind w:left="1440"/>
    </w:pPr>
  </w:style>
  <w:style w:type="paragraph" w:styleId="TOC8">
    <w:name w:val="toc 8"/>
    <w:basedOn w:val="Normal"/>
    <w:next w:val="Normal"/>
    <w:autoRedefine/>
    <w:uiPriority w:val="39"/>
    <w:rsid w:val="00C35458"/>
    <w:pPr>
      <w:ind w:left="1680"/>
    </w:pPr>
  </w:style>
  <w:style w:type="paragraph" w:styleId="TOC9">
    <w:name w:val="toc 9"/>
    <w:basedOn w:val="Normal"/>
    <w:next w:val="Normal"/>
    <w:autoRedefine/>
    <w:uiPriority w:val="39"/>
    <w:rsid w:val="00C35458"/>
    <w:pPr>
      <w:ind w:left="1920"/>
    </w:pPr>
  </w:style>
  <w:style w:type="paragraph" w:customStyle="1" w:styleId="xl25">
    <w:name w:val="xl25"/>
    <w:basedOn w:val="Normal"/>
    <w:uiPriority w:val="99"/>
    <w:semiHidden/>
    <w:rsid w:val="00C35458"/>
    <w:pPr>
      <w:spacing w:before="100" w:beforeAutospacing="1" w:after="100" w:afterAutospacing="1"/>
    </w:pPr>
    <w:rPr>
      <w:rFonts w:eastAsia="Arial Unicode MS"/>
      <w:sz w:val="18"/>
      <w:szCs w:val="18"/>
    </w:rPr>
  </w:style>
  <w:style w:type="numbering" w:styleId="1ai">
    <w:name w:val="Outline List 1"/>
    <w:basedOn w:val="NoList"/>
    <w:uiPriority w:val="99"/>
    <w:semiHidden/>
    <w:unhideWhenUsed/>
    <w:locked/>
    <w:rsid w:val="00E63681"/>
    <w:pPr>
      <w:numPr>
        <w:numId w:val="3"/>
      </w:numPr>
    </w:pPr>
  </w:style>
  <w:style w:type="numbering" w:styleId="ArticleSection">
    <w:name w:val="Outline List 3"/>
    <w:basedOn w:val="NoList"/>
    <w:uiPriority w:val="99"/>
    <w:semiHidden/>
    <w:unhideWhenUsed/>
    <w:locked/>
    <w:rsid w:val="00E63681"/>
    <w:pPr>
      <w:numPr>
        <w:numId w:val="5"/>
      </w:numPr>
    </w:pPr>
  </w:style>
  <w:style w:type="numbering" w:styleId="111111">
    <w:name w:val="Outline List 2"/>
    <w:basedOn w:val="NoList"/>
    <w:uiPriority w:val="99"/>
    <w:semiHidden/>
    <w:unhideWhenUsed/>
    <w:locked/>
    <w:rsid w:val="00E63681"/>
    <w:pPr>
      <w:numPr>
        <w:numId w:val="2"/>
      </w:numPr>
    </w:pPr>
  </w:style>
  <w:style w:type="paragraph" w:customStyle="1" w:styleId="ListNumber6">
    <w:name w:val="List Number 6"/>
    <w:basedOn w:val="ListNumber0"/>
    <w:uiPriority w:val="19"/>
    <w:rsid w:val="0029152D"/>
    <w:pPr>
      <w:tabs>
        <w:tab w:val="clear" w:pos="360"/>
        <w:tab w:val="num" w:pos="2976"/>
      </w:tabs>
      <w:spacing w:line="360" w:lineRule="auto"/>
      <w:ind w:left="2976" w:hanging="426"/>
      <w:jc w:val="both"/>
    </w:pPr>
    <w:rPr>
      <w:rFonts w:asciiTheme="minorHAnsi" w:eastAsiaTheme="minorHAnsi" w:hAnsiTheme="minorHAnsi" w:cstheme="minorBidi"/>
      <w:sz w:val="20"/>
      <w:szCs w:val="22"/>
    </w:rPr>
  </w:style>
  <w:style w:type="numbering" w:customStyle="1" w:styleId="ListNumber">
    <w:name w:val="List_Number"/>
    <w:uiPriority w:val="99"/>
    <w:rsid w:val="0029152D"/>
    <w:pPr>
      <w:numPr>
        <w:numId w:val="13"/>
      </w:numPr>
    </w:pPr>
  </w:style>
  <w:style w:type="paragraph" w:customStyle="1" w:styleId="pf0">
    <w:name w:val="pf0"/>
    <w:basedOn w:val="Normal"/>
    <w:rsid w:val="0043598F"/>
    <w:pPr>
      <w:spacing w:before="100" w:beforeAutospacing="1" w:after="100" w:afterAutospacing="1"/>
    </w:pPr>
    <w:rPr>
      <w:rFonts w:ascii="Times New Roman" w:hAnsi="Times New Roman"/>
    </w:rPr>
  </w:style>
  <w:style w:type="character" w:customStyle="1" w:styleId="cf01">
    <w:name w:val="cf01"/>
    <w:basedOn w:val="DefaultParagraphFont"/>
    <w:rsid w:val="0043598F"/>
    <w:rPr>
      <w:rFonts w:ascii="Segoe UI" w:hAnsi="Segoe UI" w:cs="Segoe UI" w:hint="default"/>
      <w:sz w:val="18"/>
      <w:szCs w:val="18"/>
    </w:rPr>
  </w:style>
  <w:style w:type="paragraph" w:styleId="NoSpacing">
    <w:name w:val="No Spacing"/>
    <w:link w:val="NoSpacingChar"/>
    <w:uiPriority w:val="1"/>
    <w:qFormat/>
    <w:rsid w:val="00A14BC4"/>
  </w:style>
  <w:style w:type="character" w:customStyle="1" w:styleId="apple-converted-space">
    <w:name w:val="apple-converted-space"/>
    <w:basedOn w:val="DefaultParagraphFont"/>
    <w:rsid w:val="0008767E"/>
  </w:style>
  <w:style w:type="paragraph" w:customStyle="1" w:styleId="Footertext">
    <w:name w:val="Footer text"/>
    <w:basedOn w:val="FootnotesEndnotestext"/>
    <w:qFormat/>
    <w:rsid w:val="00A14BC4"/>
    <w:pPr>
      <w:tabs>
        <w:tab w:val="center" w:pos="4410"/>
        <w:tab w:val="right" w:pos="8751"/>
      </w:tabs>
      <w:spacing w:before="0" w:after="0"/>
    </w:pPr>
    <w:rPr>
      <w:noProof/>
    </w:rPr>
  </w:style>
  <w:style w:type="paragraph" w:customStyle="1" w:styleId="Bullet1">
    <w:name w:val="Bullet 1"/>
    <w:basedOn w:val="Normal"/>
    <w:qFormat/>
    <w:rsid w:val="00A14BC4"/>
    <w:pPr>
      <w:tabs>
        <w:tab w:val="left" w:pos="284"/>
      </w:tabs>
      <w:spacing w:before="60" w:after="120" w:line="300" w:lineRule="exact"/>
    </w:pPr>
    <w:rPr>
      <w:rFonts w:cs="Arial"/>
      <w:bCs w:val="0"/>
      <w:iCs w:val="0"/>
    </w:rPr>
  </w:style>
  <w:style w:type="paragraph" w:customStyle="1" w:styleId="Bullet2">
    <w:name w:val="Bullet 2"/>
    <w:basedOn w:val="Bullet1"/>
    <w:qFormat/>
    <w:rsid w:val="00A14BC4"/>
    <w:pPr>
      <w:numPr>
        <w:numId w:val="14"/>
      </w:numPr>
      <w:tabs>
        <w:tab w:val="clear" w:pos="284"/>
        <w:tab w:val="left" w:pos="567"/>
      </w:tabs>
      <w:spacing w:line="280" w:lineRule="exact"/>
    </w:pPr>
  </w:style>
  <w:style w:type="paragraph" w:customStyle="1" w:styleId="Tablebody">
    <w:name w:val="Table_body"/>
    <w:basedOn w:val="Normal"/>
    <w:qFormat/>
    <w:rsid w:val="00A14BC4"/>
    <w:pPr>
      <w:spacing w:before="60" w:after="60"/>
    </w:pPr>
    <w:rPr>
      <w:rFonts w:ascii="Aptos" w:hAnsi="Aptos" w:cs="Arial"/>
      <w:bCs w:val="0"/>
      <w:iCs w:val="0"/>
      <w:color w:val="262626" w:themeColor="text1" w:themeTint="D9"/>
      <w:sz w:val="21"/>
      <w:szCs w:val="21"/>
      <w:lang w:val="en-US"/>
    </w:rPr>
  </w:style>
  <w:style w:type="paragraph" w:customStyle="1" w:styleId="Tableheaderreverse">
    <w:name w:val="Table_header_reverse"/>
    <w:basedOn w:val="Normal"/>
    <w:qFormat/>
    <w:rsid w:val="00A14BC4"/>
    <w:pPr>
      <w:spacing w:before="60" w:after="60"/>
    </w:pPr>
    <w:rPr>
      <w:rFonts w:ascii="Aptos" w:hAnsi="Aptos"/>
      <w:b/>
      <w:color w:val="FFFFFF" w:themeColor="background1"/>
      <w:sz w:val="22"/>
      <w:szCs w:val="22"/>
      <w:lang w:val="en-US"/>
    </w:rPr>
  </w:style>
  <w:style w:type="paragraph" w:customStyle="1" w:styleId="Tablebullet1">
    <w:name w:val="Table bullet 1"/>
    <w:basedOn w:val="Bullet1"/>
    <w:qFormat/>
    <w:rsid w:val="00A14BC4"/>
    <w:pPr>
      <w:tabs>
        <w:tab w:val="clear" w:pos="284"/>
        <w:tab w:val="left" w:pos="209"/>
      </w:tabs>
      <w:spacing w:after="60" w:line="240" w:lineRule="exact"/>
      <w:ind w:left="210" w:hanging="210"/>
    </w:pPr>
    <w:rPr>
      <w:rFonts w:ascii="Aptos" w:hAnsi="Aptos"/>
      <w:sz w:val="20"/>
      <w:szCs w:val="20"/>
      <w:lang w:val="en-US"/>
    </w:rPr>
  </w:style>
  <w:style w:type="paragraph" w:customStyle="1" w:styleId="Tablebullet2">
    <w:name w:val="Table bullet 2"/>
    <w:basedOn w:val="Bullet2"/>
    <w:qFormat/>
    <w:rsid w:val="00A14BC4"/>
    <w:pPr>
      <w:spacing w:line="240" w:lineRule="auto"/>
      <w:ind w:left="568" w:hanging="284"/>
    </w:pPr>
    <w:rPr>
      <w:rFonts w:ascii="Aptos" w:hAnsi="Aptos"/>
      <w:sz w:val="20"/>
      <w:szCs w:val="20"/>
    </w:rPr>
  </w:style>
  <w:style w:type="paragraph" w:customStyle="1" w:styleId="Tablesubheader">
    <w:name w:val="Table sub header"/>
    <w:basedOn w:val="Tablebody"/>
    <w:qFormat/>
    <w:rsid w:val="00A14BC4"/>
    <w:rPr>
      <w:b/>
      <w:sz w:val="22"/>
      <w:szCs w:val="22"/>
    </w:rPr>
  </w:style>
  <w:style w:type="paragraph" w:customStyle="1" w:styleId="FootnotesEndnotestext">
    <w:name w:val="Footnotes/Endnotes text"/>
    <w:basedOn w:val="Normal"/>
    <w:qFormat/>
    <w:rsid w:val="00A14BC4"/>
    <w:pPr>
      <w:spacing w:before="120" w:after="360"/>
    </w:pPr>
    <w:rPr>
      <w:rFonts w:eastAsia="Calibri"/>
      <w:sz w:val="18"/>
      <w:szCs w:val="18"/>
    </w:rPr>
  </w:style>
  <w:style w:type="paragraph" w:customStyle="1" w:styleId="IntroPara">
    <w:name w:val="Intro Para"/>
    <w:qFormat/>
    <w:rsid w:val="00A14BC4"/>
    <w:pPr>
      <w:spacing w:before="120" w:after="240"/>
    </w:pPr>
    <w:rPr>
      <w:rFonts w:ascii="Arial" w:eastAsia="Times New Roman" w:hAnsi="Arial" w:cs="Arial"/>
      <w:bCs/>
      <w:iCs/>
      <w:kern w:val="0"/>
      <w:sz w:val="25"/>
      <w:szCs w:val="25"/>
      <w14:ligatures w14:val="none"/>
    </w:rPr>
  </w:style>
  <w:style w:type="paragraph" w:customStyle="1" w:styleId="Tablecaption">
    <w:name w:val="Table caption"/>
    <w:basedOn w:val="Heading5"/>
    <w:qFormat/>
    <w:rsid w:val="00A14BC4"/>
    <w:pPr>
      <w:keepLines w:val="0"/>
      <w:tabs>
        <w:tab w:val="left" w:pos="1190"/>
      </w:tabs>
      <w:spacing w:before="240"/>
    </w:pPr>
    <w:rPr>
      <w:rFonts w:ascii="Arial" w:hAnsi="Arial" w:cs="Arial"/>
      <w:i/>
      <w:color w:val="262626" w:themeColor="text1" w:themeTint="D9"/>
      <w:sz w:val="22"/>
      <w:szCs w:val="22"/>
    </w:rPr>
  </w:style>
  <w:style w:type="paragraph" w:customStyle="1" w:styleId="BulletNumbers">
    <w:name w:val="Bullet Numbers"/>
    <w:basedOn w:val="Bullet1"/>
    <w:qFormat/>
    <w:rsid w:val="00A14BC4"/>
    <w:pPr>
      <w:numPr>
        <w:numId w:val="15"/>
      </w:numPr>
      <w:tabs>
        <w:tab w:val="clear" w:pos="284"/>
        <w:tab w:val="left" w:pos="426"/>
      </w:tabs>
    </w:pPr>
  </w:style>
  <w:style w:type="paragraph" w:customStyle="1" w:styleId="Bulletalpha">
    <w:name w:val="Bullet alpha"/>
    <w:basedOn w:val="Bullet1"/>
    <w:qFormat/>
    <w:rsid w:val="00A14BC4"/>
    <w:pPr>
      <w:numPr>
        <w:numId w:val="16"/>
      </w:numPr>
      <w:tabs>
        <w:tab w:val="clear" w:pos="284"/>
        <w:tab w:val="left" w:pos="364"/>
      </w:tabs>
    </w:pPr>
  </w:style>
  <w:style w:type="paragraph" w:customStyle="1" w:styleId="Bulletroman">
    <w:name w:val="Bullet roman"/>
    <w:basedOn w:val="BulletNumbers"/>
    <w:qFormat/>
    <w:rsid w:val="00A14BC4"/>
    <w:pPr>
      <w:numPr>
        <w:numId w:val="17"/>
      </w:numPr>
      <w:tabs>
        <w:tab w:val="clear" w:pos="426"/>
        <w:tab w:val="left" w:pos="363"/>
      </w:tabs>
    </w:pPr>
  </w:style>
  <w:style w:type="paragraph" w:customStyle="1" w:styleId="TableFigures">
    <w:name w:val="Table Figures"/>
    <w:basedOn w:val="Tablebody"/>
    <w:qFormat/>
    <w:rsid w:val="00A14BC4"/>
    <w:pPr>
      <w:jc w:val="right"/>
    </w:pPr>
  </w:style>
  <w:style w:type="paragraph" w:customStyle="1" w:styleId="Infobody">
    <w:name w:val="Info_body"/>
    <w:basedOn w:val="Normal"/>
    <w:qFormat/>
    <w:rsid w:val="00A14BC4"/>
    <w:pPr>
      <w:spacing w:before="0" w:after="120" w:line="260" w:lineRule="exact"/>
    </w:pPr>
    <w:rPr>
      <w:rFonts w:asciiTheme="minorHAnsi" w:hAnsiTheme="minorHAnsi" w:cstheme="minorHAnsi"/>
      <w:color w:val="262626" w:themeColor="text1" w:themeTint="D9"/>
      <w:lang w:val="en-AU" w:eastAsia="en-US"/>
    </w:rPr>
  </w:style>
  <w:style w:type="paragraph" w:customStyle="1" w:styleId="footertext0">
    <w:name w:val="footer text"/>
    <w:aliases w:val="landscape"/>
    <w:basedOn w:val="Footertext"/>
    <w:qFormat/>
    <w:rsid w:val="00A14BC4"/>
    <w:pPr>
      <w:tabs>
        <w:tab w:val="clear" w:pos="4410"/>
        <w:tab w:val="clear" w:pos="8751"/>
        <w:tab w:val="center" w:pos="6887"/>
        <w:tab w:val="right" w:pos="13720"/>
      </w:tabs>
    </w:pPr>
  </w:style>
  <w:style w:type="character" w:styleId="IntenseEmphasis">
    <w:name w:val="Intense Emphasis"/>
    <w:basedOn w:val="DefaultParagraphFont"/>
    <w:uiPriority w:val="21"/>
    <w:qFormat/>
    <w:rsid w:val="00A14BC4"/>
    <w:rPr>
      <w:i/>
      <w:iCs/>
      <w:color w:val="365F91" w:themeColor="accent1" w:themeShade="BF"/>
    </w:rPr>
  </w:style>
  <w:style w:type="character" w:styleId="IntenseReference">
    <w:name w:val="Intense Reference"/>
    <w:basedOn w:val="DefaultParagraphFont"/>
    <w:uiPriority w:val="32"/>
    <w:qFormat/>
    <w:rsid w:val="00A14BC4"/>
    <w:rPr>
      <w:b/>
      <w:bCs/>
      <w:smallCaps/>
      <w:color w:val="365F91" w:themeColor="accent1" w:themeShade="BF"/>
      <w:spacing w:val="5"/>
    </w:rPr>
  </w:style>
  <w:style w:type="paragraph" w:styleId="TOCHeading">
    <w:name w:val="TOC Heading"/>
    <w:next w:val="Normal"/>
    <w:uiPriority w:val="39"/>
    <w:unhideWhenUsed/>
    <w:qFormat/>
    <w:rsid w:val="008E065D"/>
    <w:pPr>
      <w:keepNext/>
      <w:keepLines/>
      <w:spacing w:before="480" w:line="276" w:lineRule="auto"/>
    </w:pPr>
    <w:rPr>
      <w:rFonts w:ascii="Arial" w:eastAsiaTheme="minorEastAsia" w:hAnsi="Arial" w:cs="Arial"/>
      <w:b/>
      <w:bCs/>
      <w:color w:val="000000" w:themeColor="text1"/>
      <w:kern w:val="0"/>
      <w:sz w:val="48"/>
      <w:szCs w:val="48"/>
      <w14:ligatures w14:val="none"/>
    </w:rPr>
  </w:style>
  <w:style w:type="paragraph" w:customStyle="1" w:styleId="Bbodytext">
    <w:name w:val="B_body_text"/>
    <w:basedOn w:val="Normal"/>
    <w:link w:val="BbodytextChar"/>
    <w:qFormat/>
    <w:rsid w:val="008E065D"/>
    <w:pPr>
      <w:spacing w:before="120" w:after="120"/>
    </w:pPr>
    <w:rPr>
      <w:rFonts w:eastAsia="Calibri" w:cs="Times New Roman"/>
      <w:bCs w:val="0"/>
      <w:iCs w:val="0"/>
      <w:szCs w:val="22"/>
      <w:lang w:val="en-AU" w:eastAsia="en-US"/>
    </w:rPr>
  </w:style>
  <w:style w:type="character" w:customStyle="1" w:styleId="BbodytextChar">
    <w:name w:val="B_body_text Char"/>
    <w:basedOn w:val="DefaultParagraphFont"/>
    <w:link w:val="Bbodytext"/>
    <w:rsid w:val="008E065D"/>
    <w:rPr>
      <w:rFonts w:ascii="Calibri" w:eastAsia="Calibri" w:hAnsi="Calibri" w:cs="Times New Roman"/>
      <w:kern w:val="0"/>
      <w:szCs w:val="22"/>
      <w:lang w:eastAsia="en-US"/>
      <w14:ligatures w14:val="none"/>
    </w:rPr>
  </w:style>
  <w:style w:type="paragraph" w:customStyle="1" w:styleId="BBullet1">
    <w:name w:val="B_Bullet_1"/>
    <w:basedOn w:val="Bbodytext"/>
    <w:link w:val="BBullet1Char"/>
    <w:qFormat/>
    <w:rsid w:val="008E065D"/>
    <w:pPr>
      <w:tabs>
        <w:tab w:val="left" w:pos="426"/>
      </w:tabs>
      <w:spacing w:before="0"/>
    </w:pPr>
  </w:style>
  <w:style w:type="character" w:customStyle="1" w:styleId="BBullet1Char">
    <w:name w:val="B_Bullet_1 Char"/>
    <w:basedOn w:val="BbodytextChar"/>
    <w:link w:val="BBullet1"/>
    <w:rsid w:val="008E065D"/>
    <w:rPr>
      <w:rFonts w:ascii="Calibri" w:eastAsia="Calibri" w:hAnsi="Calibri" w:cs="Times New Roman"/>
      <w:kern w:val="0"/>
      <w:szCs w:val="22"/>
      <w:lang w:eastAsia="en-US"/>
      <w14:ligatures w14:val="none"/>
    </w:rPr>
  </w:style>
  <w:style w:type="paragraph" w:customStyle="1" w:styleId="BBullet2">
    <w:name w:val="B_Bullet_2"/>
    <w:basedOn w:val="BBullet1"/>
    <w:link w:val="BBullet2Char"/>
    <w:qFormat/>
    <w:rsid w:val="008E065D"/>
    <w:pPr>
      <w:numPr>
        <w:numId w:val="18"/>
      </w:numPr>
      <w:ind w:left="0" w:firstLine="0"/>
    </w:pPr>
  </w:style>
  <w:style w:type="character" w:customStyle="1" w:styleId="BBullet2Char">
    <w:name w:val="B_Bullet_2 Char"/>
    <w:basedOn w:val="BBullet1Char"/>
    <w:link w:val="BBullet2"/>
    <w:rsid w:val="008E065D"/>
    <w:rPr>
      <w:rFonts w:ascii="Calibri" w:eastAsia="Calibri" w:hAnsi="Calibri" w:cs="Times New Roman"/>
      <w:kern w:val="0"/>
      <w:szCs w:val="22"/>
      <w:lang w:eastAsia="en-US"/>
      <w14:ligatures w14:val="none"/>
    </w:rPr>
  </w:style>
  <w:style w:type="paragraph" w:customStyle="1" w:styleId="BSbullet1">
    <w:name w:val="BS_bullet 1"/>
    <w:basedOn w:val="BodyTextIndent"/>
    <w:link w:val="BSbullet1Char"/>
    <w:qFormat/>
    <w:rsid w:val="008E065D"/>
    <w:pPr>
      <w:keepNext w:val="0"/>
      <w:keepLines w:val="0"/>
      <w:numPr>
        <w:numId w:val="19"/>
      </w:numPr>
      <w:spacing w:before="200"/>
      <w:ind w:left="0" w:firstLine="0"/>
      <w:jc w:val="left"/>
    </w:pPr>
    <w:rPr>
      <w:rFonts w:cs="Times New Roman"/>
      <w:bCs w:val="0"/>
      <w:iCs w:val="0"/>
      <w:lang w:val="en-AU" w:eastAsia="en-US"/>
    </w:rPr>
  </w:style>
  <w:style w:type="character" w:customStyle="1" w:styleId="BSbullet1Char">
    <w:name w:val="BS_bullet 1 Char"/>
    <w:basedOn w:val="BodyTextIndentChar"/>
    <w:link w:val="BSbullet1"/>
    <w:locked/>
    <w:rsid w:val="008E065D"/>
    <w:rPr>
      <w:rFonts w:ascii="Calibri" w:eastAsia="Times New Roman" w:hAnsi="Calibri" w:cs="Times New Roman"/>
      <w:bCs w:val="0"/>
      <w:iCs w:val="0"/>
      <w:kern w:val="0"/>
      <w:lang w:val="en-GB" w:eastAsia="en-US"/>
      <w14:ligatures w14:val="none"/>
    </w:rPr>
  </w:style>
  <w:style w:type="paragraph" w:styleId="Caption">
    <w:name w:val="caption"/>
    <w:basedOn w:val="Normal"/>
    <w:next w:val="Normal"/>
    <w:uiPriority w:val="35"/>
    <w:unhideWhenUsed/>
    <w:qFormat/>
    <w:rsid w:val="008E065D"/>
    <w:pPr>
      <w:keepNext/>
      <w:spacing w:before="240" w:after="200"/>
    </w:pPr>
    <w:rPr>
      <w:rFonts w:eastAsia="Calibri" w:cs="Times New Roman"/>
      <w:b/>
      <w:bCs w:val="0"/>
      <w:sz w:val="22"/>
      <w:szCs w:val="18"/>
      <w:lang w:val="en-AU" w:eastAsia="en-US"/>
    </w:rPr>
  </w:style>
  <w:style w:type="paragraph" w:customStyle="1" w:styleId="BStableheading1">
    <w:name w:val="BS_table heading 1"/>
    <w:basedOn w:val="NoSpacing"/>
    <w:link w:val="BStableheading1Char"/>
    <w:rsid w:val="008E065D"/>
    <w:pPr>
      <w:framePr w:wrap="around" w:vAnchor="text" w:hAnchor="text" w:y="1"/>
      <w:jc w:val="right"/>
    </w:pPr>
    <w:rPr>
      <w:rFonts w:ascii="Calibri" w:eastAsia="Calibri" w:hAnsi="Calibri" w:cs="Calibri"/>
      <w:b/>
      <w:bCs/>
      <w:kern w:val="0"/>
      <w:sz w:val="22"/>
      <w:szCs w:val="22"/>
      <w:lang w:eastAsia="en-US"/>
      <w14:ligatures w14:val="none"/>
    </w:rPr>
  </w:style>
  <w:style w:type="character" w:customStyle="1" w:styleId="BStableheading1Char">
    <w:name w:val="BS_table heading 1 Char"/>
    <w:basedOn w:val="DefaultParagraphFont"/>
    <w:link w:val="BStableheading1"/>
    <w:locked/>
    <w:rsid w:val="008E065D"/>
    <w:rPr>
      <w:rFonts w:ascii="Calibri" w:eastAsia="Calibri" w:hAnsi="Calibri" w:cs="Calibri"/>
      <w:b/>
      <w:bCs/>
      <w:kern w:val="0"/>
      <w:sz w:val="22"/>
      <w:szCs w:val="22"/>
      <w:lang w:eastAsia="en-US"/>
      <w14:ligatures w14:val="none"/>
    </w:rPr>
  </w:style>
  <w:style w:type="paragraph" w:customStyle="1" w:styleId="BTableHeaderText">
    <w:name w:val="B_Table Header Text"/>
    <w:basedOn w:val="Normal"/>
    <w:link w:val="BTableHeaderTextChar"/>
    <w:qFormat/>
    <w:rsid w:val="008E065D"/>
    <w:pPr>
      <w:spacing w:before="0" w:after="0"/>
      <w:jc w:val="right"/>
    </w:pPr>
    <w:rPr>
      <w:rFonts w:eastAsia="Calibri" w:cs="Times New Roman"/>
      <w:b/>
      <w:iCs w:val="0"/>
      <w:sz w:val="20"/>
      <w:szCs w:val="20"/>
      <w:lang w:val="en-AU" w:eastAsia="en-US"/>
    </w:rPr>
  </w:style>
  <w:style w:type="character" w:customStyle="1" w:styleId="BTableHeaderTextChar">
    <w:name w:val="B_Table Header Text Char"/>
    <w:basedOn w:val="DefaultParagraphFont"/>
    <w:link w:val="BTableHeaderText"/>
    <w:rsid w:val="008E065D"/>
    <w:rPr>
      <w:rFonts w:ascii="Calibri" w:eastAsia="Calibri" w:hAnsi="Calibri" w:cs="Times New Roman"/>
      <w:b/>
      <w:bCs/>
      <w:kern w:val="0"/>
      <w:sz w:val="20"/>
      <w:szCs w:val="20"/>
      <w:lang w:eastAsia="en-US"/>
      <w14:ligatures w14:val="none"/>
    </w:rPr>
  </w:style>
  <w:style w:type="paragraph" w:customStyle="1" w:styleId="BNote">
    <w:name w:val="B_Note"/>
    <w:basedOn w:val="Normal"/>
    <w:qFormat/>
    <w:rsid w:val="008E065D"/>
    <w:pPr>
      <w:keepNext/>
      <w:spacing w:before="120" w:after="0"/>
    </w:pPr>
    <w:rPr>
      <w:rFonts w:eastAsia="Calibri" w:cs="Times New Roman"/>
      <w:bCs w:val="0"/>
      <w:iCs w:val="0"/>
      <w:sz w:val="18"/>
      <w:szCs w:val="22"/>
      <w:lang w:val="en-AU" w:eastAsia="en-US"/>
    </w:rPr>
  </w:style>
  <w:style w:type="paragraph" w:customStyle="1" w:styleId="BNoteBold">
    <w:name w:val="B_Note Bold"/>
    <w:basedOn w:val="Normal"/>
    <w:link w:val="BNoteBoldChar"/>
    <w:qFormat/>
    <w:rsid w:val="008E065D"/>
    <w:pPr>
      <w:keepNext/>
      <w:spacing w:before="120" w:after="0"/>
    </w:pPr>
    <w:rPr>
      <w:rFonts w:eastAsia="Calibri" w:cs="Times New Roman"/>
      <w:b/>
      <w:bCs w:val="0"/>
      <w:iCs w:val="0"/>
      <w:sz w:val="18"/>
      <w:szCs w:val="22"/>
      <w:lang w:val="en-AU" w:eastAsia="en-US"/>
    </w:rPr>
  </w:style>
  <w:style w:type="character" w:customStyle="1" w:styleId="BNoteBoldChar">
    <w:name w:val="B_Note Bold Char"/>
    <w:basedOn w:val="DefaultParagraphFont"/>
    <w:link w:val="BNoteBold"/>
    <w:rsid w:val="008E065D"/>
    <w:rPr>
      <w:rFonts w:ascii="Calibri" w:eastAsia="Calibri" w:hAnsi="Calibri" w:cs="Times New Roman"/>
      <w:b/>
      <w:kern w:val="0"/>
      <w:sz w:val="18"/>
      <w:szCs w:val="22"/>
      <w:lang w:eastAsia="en-US"/>
      <w14:ligatures w14:val="none"/>
    </w:rPr>
  </w:style>
  <w:style w:type="paragraph" w:customStyle="1" w:styleId="BNotelist">
    <w:name w:val="B_Note list"/>
    <w:basedOn w:val="BNoteBold"/>
    <w:link w:val="BNotelistChar"/>
    <w:qFormat/>
    <w:rsid w:val="008E065D"/>
    <w:pPr>
      <w:spacing w:before="0"/>
    </w:pPr>
    <w:rPr>
      <w:b w:val="0"/>
    </w:rPr>
  </w:style>
  <w:style w:type="character" w:customStyle="1" w:styleId="BNotelistChar">
    <w:name w:val="B_Note list Char"/>
    <w:basedOn w:val="BNoteBoldChar"/>
    <w:link w:val="BNotelist"/>
    <w:rsid w:val="008E065D"/>
    <w:rPr>
      <w:rFonts w:ascii="Calibri" w:eastAsia="Calibri" w:hAnsi="Calibri" w:cs="Times New Roman"/>
      <w:b w:val="0"/>
      <w:kern w:val="0"/>
      <w:sz w:val="18"/>
      <w:szCs w:val="22"/>
      <w:lang w:eastAsia="en-US"/>
      <w14:ligatures w14:val="none"/>
    </w:rPr>
  </w:style>
  <w:style w:type="paragraph" w:customStyle="1" w:styleId="Normal20">
    <w:name w:val="Normal_2_0"/>
    <w:qFormat/>
    <w:rsid w:val="008E065D"/>
    <w:pPr>
      <w:spacing w:before="200" w:after="200"/>
    </w:pPr>
    <w:rPr>
      <w:rFonts w:ascii="Calibri" w:eastAsia="Times New Roman" w:hAnsi="Calibri" w:cs="Times New Roman"/>
      <w:kern w:val="0"/>
      <w:szCs w:val="20"/>
      <w:lang w:eastAsia="en-US"/>
      <w14:ligatures w14:val="none"/>
    </w:rPr>
  </w:style>
  <w:style w:type="paragraph" w:customStyle="1" w:styleId="StyleBSnoteslistAfter3ptBorderNoborderTopNo">
    <w:name w:val="Style BS_notes list + After:  3 pt Border: : (No border) Top: (No..."/>
    <w:basedOn w:val="Normal"/>
    <w:rsid w:val="008E065D"/>
    <w:pPr>
      <w:numPr>
        <w:numId w:val="20"/>
      </w:numPr>
      <w:pBdr>
        <w:top w:val="nil"/>
        <w:left w:val="nil"/>
        <w:bottom w:val="nil"/>
        <w:right w:val="nil"/>
      </w:pBdr>
      <w:spacing w:before="0" w:after="60"/>
      <w:ind w:left="0" w:firstLine="0"/>
    </w:pPr>
    <w:rPr>
      <w:rFonts w:cs="Times New Roman"/>
      <w:bCs w:val="0"/>
      <w:iCs w:val="0"/>
      <w:sz w:val="18"/>
      <w:szCs w:val="20"/>
      <w:lang w:val="en-AU" w:eastAsia="en-US"/>
    </w:rPr>
  </w:style>
  <w:style w:type="numbering" w:customStyle="1" w:styleId="DefaultBullets">
    <w:name w:val="Default Bullets"/>
    <w:rsid w:val="008E065D"/>
    <w:pPr>
      <w:numPr>
        <w:numId w:val="21"/>
      </w:numPr>
    </w:pPr>
  </w:style>
  <w:style w:type="paragraph" w:customStyle="1" w:styleId="Normal30">
    <w:name w:val="Normal_3_0"/>
    <w:qFormat/>
    <w:rsid w:val="008E065D"/>
    <w:pPr>
      <w:spacing w:before="200" w:after="200"/>
    </w:pPr>
    <w:rPr>
      <w:rFonts w:ascii="Calibri" w:eastAsia="Times New Roman" w:hAnsi="Calibri" w:cs="Times New Roman"/>
      <w:kern w:val="0"/>
      <w:szCs w:val="20"/>
      <w:lang w:eastAsia="en-US"/>
      <w14:ligatures w14:val="none"/>
    </w:rPr>
  </w:style>
  <w:style w:type="paragraph" w:customStyle="1" w:styleId="BTableList">
    <w:name w:val="B_Table List"/>
    <w:basedOn w:val="ListParagraph"/>
    <w:qFormat/>
    <w:rsid w:val="008E065D"/>
    <w:pPr>
      <w:spacing w:before="0" w:after="0"/>
      <w:ind w:left="0"/>
    </w:pPr>
    <w:rPr>
      <w:rFonts w:eastAsia="Calibri" w:cs="Times New Roman"/>
      <w:bCs w:val="0"/>
      <w:iCs w:val="0"/>
      <w:sz w:val="20"/>
      <w:szCs w:val="22"/>
      <w:lang w:val="en-AU" w:eastAsia="en-US"/>
    </w:rPr>
  </w:style>
  <w:style w:type="paragraph" w:customStyle="1" w:styleId="BSnoteslist">
    <w:name w:val="BS_notes list"/>
    <w:basedOn w:val="Normal"/>
    <w:link w:val="BSnoteslistChar"/>
    <w:qFormat/>
    <w:rsid w:val="008E065D"/>
    <w:pPr>
      <w:spacing w:before="0" w:after="0"/>
    </w:pPr>
    <w:rPr>
      <w:rFonts w:eastAsia="Calibri"/>
      <w:bCs w:val="0"/>
      <w:iCs w:val="0"/>
      <w:sz w:val="18"/>
      <w:lang w:val="en-AU" w:eastAsia="en-US"/>
    </w:rPr>
  </w:style>
  <w:style w:type="character" w:customStyle="1" w:styleId="BSnoteslistChar">
    <w:name w:val="BS_notes list Char"/>
    <w:basedOn w:val="DefaultParagraphFont"/>
    <w:link w:val="BSnoteslist"/>
    <w:locked/>
    <w:rsid w:val="008E065D"/>
    <w:rPr>
      <w:rFonts w:ascii="Calibri" w:eastAsia="Calibri" w:hAnsi="Calibri" w:cs="Calibri"/>
      <w:kern w:val="0"/>
      <w:sz w:val="18"/>
      <w:lang w:eastAsia="en-US"/>
      <w14:ligatures w14:val="none"/>
    </w:rPr>
  </w:style>
  <w:style w:type="paragraph" w:customStyle="1" w:styleId="Bsnotes-dash">
    <w:name w:val="Bs notes - dash"/>
    <w:basedOn w:val="BSnoteslist"/>
    <w:next w:val="BSnoteslist"/>
    <w:qFormat/>
    <w:rsid w:val="008E065D"/>
    <w:pPr>
      <w:keepLines/>
      <w:numPr>
        <w:ilvl w:val="1"/>
        <w:numId w:val="22"/>
      </w:numPr>
      <w:ind w:left="0" w:firstLine="0"/>
    </w:pPr>
    <w:rPr>
      <w:rFonts w:eastAsia="Times New Roman" w:cs="Times New Roman"/>
      <w:szCs w:val="18"/>
      <w:bdr w:val="none" w:sz="0" w:space="0" w:color="auto" w:frame="1"/>
    </w:rPr>
  </w:style>
  <w:style w:type="paragraph" w:customStyle="1" w:styleId="BNoteLista">
    <w:name w:val="B_Note List (a"/>
    <w:basedOn w:val="BNotelist"/>
    <w:link w:val="BNoteListaChar"/>
    <w:qFormat/>
    <w:rsid w:val="008E065D"/>
  </w:style>
  <w:style w:type="character" w:customStyle="1" w:styleId="BNoteListaChar">
    <w:name w:val="B_Note List (a Char"/>
    <w:basedOn w:val="BNotelistChar"/>
    <w:link w:val="BNoteLista"/>
    <w:rsid w:val="008E065D"/>
    <w:rPr>
      <w:rFonts w:ascii="Calibri" w:eastAsia="Calibri" w:hAnsi="Calibri" w:cs="Times New Roman"/>
      <w:b w:val="0"/>
      <w:kern w:val="0"/>
      <w:sz w:val="18"/>
      <w:szCs w:val="22"/>
      <w:lang w:eastAsia="en-US"/>
      <w14:ligatures w14:val="none"/>
    </w:rPr>
  </w:style>
  <w:style w:type="paragraph" w:customStyle="1" w:styleId="BStablelist">
    <w:name w:val="BS_table list"/>
    <w:basedOn w:val="Normal"/>
    <w:link w:val="BStablelistChar"/>
    <w:qFormat/>
    <w:rsid w:val="008E065D"/>
    <w:pPr>
      <w:numPr>
        <w:numId w:val="23"/>
      </w:numPr>
      <w:spacing w:before="0" w:after="0"/>
      <w:ind w:left="0" w:firstLine="0"/>
    </w:pPr>
    <w:rPr>
      <w:rFonts w:cs="Times New Roman"/>
      <w:bCs w:val="0"/>
      <w:iCs w:val="0"/>
      <w:sz w:val="18"/>
      <w:szCs w:val="20"/>
      <w:lang w:val="en-AU" w:eastAsia="en-US"/>
    </w:rPr>
  </w:style>
  <w:style w:type="character" w:customStyle="1" w:styleId="BStablelistChar">
    <w:name w:val="BS_table list Char"/>
    <w:basedOn w:val="DefaultParagraphFont"/>
    <w:link w:val="BStablelist"/>
    <w:locked/>
    <w:rsid w:val="008E065D"/>
    <w:rPr>
      <w:rFonts w:ascii="Calibri" w:eastAsia="Times New Roman" w:hAnsi="Calibri" w:cs="Times New Roman"/>
      <w:kern w:val="0"/>
      <w:sz w:val="18"/>
      <w:szCs w:val="20"/>
      <w:lang w:eastAsia="en-US"/>
      <w14:ligatures w14:val="none"/>
    </w:rPr>
  </w:style>
  <w:style w:type="paragraph" w:customStyle="1" w:styleId="BStablefigures">
    <w:name w:val="BS_table figures"/>
    <w:basedOn w:val="Normal"/>
    <w:link w:val="BStablefiguresChar"/>
    <w:autoRedefine/>
    <w:qFormat/>
    <w:rsid w:val="008E065D"/>
    <w:pPr>
      <w:tabs>
        <w:tab w:val="left" w:pos="1390"/>
      </w:tabs>
      <w:spacing w:before="0" w:after="0"/>
      <w:jc w:val="right"/>
    </w:pPr>
    <w:rPr>
      <w:rFonts w:cs="Times New Roman"/>
      <w:bCs w:val="0"/>
      <w:iCs w:val="0"/>
      <w:sz w:val="18"/>
      <w:szCs w:val="18"/>
      <w:lang w:val="en-AU"/>
    </w:rPr>
  </w:style>
  <w:style w:type="character" w:customStyle="1" w:styleId="BStablefiguresChar">
    <w:name w:val="BS_table figures Char"/>
    <w:basedOn w:val="DefaultParagraphFont"/>
    <w:link w:val="BStablefigures"/>
    <w:locked/>
    <w:rsid w:val="008E065D"/>
    <w:rPr>
      <w:rFonts w:ascii="Calibri" w:eastAsia="Times New Roman" w:hAnsi="Calibri" w:cs="Times New Roman"/>
      <w:kern w:val="0"/>
      <w:sz w:val="18"/>
      <w:szCs w:val="18"/>
      <w14:ligatures w14:val="none"/>
    </w:rPr>
  </w:style>
  <w:style w:type="paragraph" w:customStyle="1" w:styleId="BStablelist1">
    <w:name w:val="BS_table_list 1"/>
    <w:basedOn w:val="BStablelist"/>
    <w:qFormat/>
    <w:rsid w:val="008E065D"/>
    <w:pPr>
      <w:numPr>
        <w:numId w:val="24"/>
      </w:numPr>
      <w:ind w:left="0" w:firstLine="0"/>
    </w:pPr>
  </w:style>
  <w:style w:type="paragraph" w:customStyle="1" w:styleId="Notesheading">
    <w:name w:val="Notes heading"/>
    <w:basedOn w:val="Normal"/>
    <w:qFormat/>
    <w:rsid w:val="008E065D"/>
    <w:pPr>
      <w:spacing w:before="60" w:after="60"/>
    </w:pPr>
    <w:rPr>
      <w:rFonts w:cs="Times New Roman"/>
      <w:b/>
      <w:bCs w:val="0"/>
      <w:iCs w:val="0"/>
      <w:sz w:val="18"/>
      <w:szCs w:val="20"/>
      <w:lang w:val="en-AU" w:eastAsia="en-US"/>
    </w:rPr>
  </w:style>
  <w:style w:type="paragraph" w:customStyle="1" w:styleId="Numberlist">
    <w:name w:val="Number list"/>
    <w:basedOn w:val="Normal"/>
    <w:rsid w:val="008E065D"/>
    <w:pPr>
      <w:numPr>
        <w:numId w:val="25"/>
      </w:numPr>
      <w:spacing w:before="0" w:after="0"/>
      <w:ind w:left="0" w:firstLine="0"/>
    </w:pPr>
    <w:rPr>
      <w:rFonts w:cs="Times New Roman"/>
      <w:iCs w:val="0"/>
      <w:sz w:val="18"/>
      <w:szCs w:val="16"/>
      <w:lang w:val="en-AU"/>
    </w:rPr>
  </w:style>
  <w:style w:type="table" w:customStyle="1" w:styleId="CDMRange1">
    <w:name w:val="CDM Range 1"/>
    <w:basedOn w:val="TableNormal"/>
    <w:next w:val="TableNormal"/>
    <w:uiPriority w:val="99"/>
    <w:unhideWhenUsed/>
    <w:rsid w:val="008E065D"/>
    <w:rPr>
      <w:rFonts w:ascii="Times New Roman" w:eastAsia="Times New Roman" w:hAnsi="Times New Roman" w:cs="Times New Roman"/>
      <w:kern w:val="0"/>
      <w:sz w:val="20"/>
      <w:szCs w:val="20"/>
      <w14:ligatures w14:val="none"/>
    </w:rPr>
    <w:tblPr/>
  </w:style>
  <w:style w:type="paragraph" w:customStyle="1" w:styleId="BSnote2">
    <w:name w:val="BS_note_2"/>
    <w:basedOn w:val="Normal"/>
    <w:link w:val="BSnoteChar2"/>
    <w:qFormat/>
    <w:rsid w:val="008E065D"/>
    <w:pPr>
      <w:keepNext/>
      <w:keepLines/>
      <w:spacing w:before="120" w:after="0"/>
    </w:pPr>
    <w:rPr>
      <w:rFonts w:cs="Times New Roman"/>
      <w:b/>
      <w:bCs w:val="0"/>
      <w:iCs w:val="0"/>
      <w:sz w:val="18"/>
      <w:szCs w:val="16"/>
      <w:lang w:val="en-AU"/>
    </w:rPr>
  </w:style>
  <w:style w:type="character" w:customStyle="1" w:styleId="BSnoteChar2">
    <w:name w:val="BS_note Char_2"/>
    <w:link w:val="BSnote2"/>
    <w:locked/>
    <w:rsid w:val="008E065D"/>
    <w:rPr>
      <w:rFonts w:ascii="Calibri" w:eastAsia="Times New Roman" w:hAnsi="Calibri" w:cs="Times New Roman"/>
      <w:b/>
      <w:kern w:val="0"/>
      <w:sz w:val="18"/>
      <w:szCs w:val="16"/>
      <w14:ligatures w14:val="none"/>
    </w:rPr>
  </w:style>
  <w:style w:type="table" w:customStyle="1" w:styleId="CDMRange2">
    <w:name w:val="CDM Range 2"/>
    <w:basedOn w:val="TableNormal"/>
    <w:next w:val="TableNormal"/>
    <w:uiPriority w:val="99"/>
    <w:semiHidden/>
    <w:unhideWhenUsed/>
    <w:rsid w:val="008E065D"/>
    <w:pPr>
      <w:spacing w:after="160" w:line="259" w:lineRule="auto"/>
    </w:pPr>
    <w:rPr>
      <w:rFonts w:ascii="Calibri" w:eastAsia="Calibri" w:hAnsi="Calibri" w:cs="Times New Roman"/>
      <w:kern w:val="0"/>
      <w:sz w:val="22"/>
      <w:szCs w:val="22"/>
      <w:lang w:eastAsia="en-US"/>
      <w14:ligatures w14:val="none"/>
    </w:rPr>
    <w:tblPr/>
  </w:style>
  <w:style w:type="paragraph" w:customStyle="1" w:styleId="Normal0">
    <w:name w:val="Normal_0"/>
    <w:qFormat/>
    <w:rsid w:val="008E065D"/>
    <w:rPr>
      <w:rFonts w:ascii="Times New Roman" w:eastAsia="Times New Roman" w:hAnsi="Times New Roman" w:cs="Times New Roman"/>
      <w:kern w:val="0"/>
      <w14:ligatures w14:val="none"/>
    </w:rPr>
  </w:style>
  <w:style w:type="paragraph" w:customStyle="1" w:styleId="ARBC">
    <w:name w:val="AR BC"/>
    <w:qFormat/>
    <w:rsid w:val="008E065D"/>
    <w:pPr>
      <w:spacing w:after="160" w:line="254" w:lineRule="auto"/>
    </w:pPr>
    <w:rPr>
      <w:rFonts w:ascii="Calibri" w:eastAsia="Calibri" w:hAnsi="Calibri" w:cs="Times New Roman"/>
      <w:kern w:val="0"/>
      <w:sz w:val="22"/>
      <w:szCs w:val="22"/>
      <w:lang w:eastAsia="en-US"/>
      <w14:ligatures w14:val="none"/>
    </w:rPr>
  </w:style>
  <w:style w:type="paragraph" w:customStyle="1" w:styleId="Normal1">
    <w:name w:val="Normal_1"/>
    <w:qFormat/>
    <w:rsid w:val="008E065D"/>
    <w:rPr>
      <w:rFonts w:ascii="Times New Roman" w:eastAsia="Times New Roman" w:hAnsi="Times New Roman" w:cs="Times New Roman"/>
      <w:kern w:val="0"/>
      <w14:ligatures w14:val="none"/>
    </w:rPr>
  </w:style>
  <w:style w:type="paragraph" w:customStyle="1" w:styleId="Heading30">
    <w:name w:val="Heading 3_0"/>
    <w:basedOn w:val="Normal1"/>
    <w:next w:val="Normal1"/>
    <w:link w:val="Heading3Char0"/>
    <w:autoRedefine/>
    <w:qFormat/>
    <w:rsid w:val="008E065D"/>
    <w:pPr>
      <w:keepNext/>
      <w:keepLines/>
      <w:contextualSpacing/>
      <w:outlineLvl w:val="2"/>
    </w:pPr>
    <w:rPr>
      <w:rFonts w:ascii="Calibri" w:hAnsi="Calibri"/>
      <w:b/>
      <w:bCs/>
      <w:sz w:val="28"/>
      <w:szCs w:val="26"/>
      <w:lang w:eastAsia="en-US"/>
    </w:rPr>
  </w:style>
  <w:style w:type="character" w:customStyle="1" w:styleId="Heading3Char0">
    <w:name w:val="Heading 3 Char_0"/>
    <w:link w:val="Heading30"/>
    <w:locked/>
    <w:rsid w:val="008E065D"/>
    <w:rPr>
      <w:rFonts w:ascii="Calibri" w:eastAsia="Times New Roman" w:hAnsi="Calibri" w:cs="Times New Roman"/>
      <w:b/>
      <w:bCs/>
      <w:kern w:val="0"/>
      <w:sz w:val="28"/>
      <w:szCs w:val="26"/>
      <w:lang w:eastAsia="en-US"/>
      <w14:ligatures w14:val="none"/>
    </w:rPr>
  </w:style>
  <w:style w:type="paragraph" w:customStyle="1" w:styleId="Normal3">
    <w:name w:val="Normal_3"/>
    <w:qFormat/>
    <w:rsid w:val="008E065D"/>
    <w:pPr>
      <w:spacing w:before="200" w:after="200"/>
    </w:pPr>
    <w:rPr>
      <w:rFonts w:ascii="Calibri" w:eastAsia="Times New Roman" w:hAnsi="Calibri" w:cs="Times New Roman"/>
      <w:kern w:val="0"/>
      <w:szCs w:val="20"/>
      <w:lang w:eastAsia="en-US"/>
      <w14:ligatures w14:val="none"/>
    </w:rPr>
  </w:style>
  <w:style w:type="paragraph" w:customStyle="1" w:styleId="Heading31">
    <w:name w:val="Heading 3_1"/>
    <w:basedOn w:val="Normal"/>
    <w:next w:val="Normal"/>
    <w:link w:val="Heading3Char1"/>
    <w:autoRedefine/>
    <w:qFormat/>
    <w:rsid w:val="008E065D"/>
    <w:pPr>
      <w:keepNext/>
      <w:keepLines/>
      <w:spacing w:before="360" w:after="200"/>
      <w:contextualSpacing/>
      <w:outlineLvl w:val="2"/>
    </w:pPr>
    <w:rPr>
      <w:rFonts w:cs="Times New Roman"/>
      <w:b/>
      <w:iCs w:val="0"/>
      <w:sz w:val="28"/>
      <w:szCs w:val="26"/>
      <w:lang w:val="en-AU" w:eastAsia="en-US"/>
    </w:rPr>
  </w:style>
  <w:style w:type="character" w:customStyle="1" w:styleId="Heading3Char1">
    <w:name w:val="Heading 3 Char_1"/>
    <w:link w:val="Heading31"/>
    <w:locked/>
    <w:rsid w:val="008E065D"/>
    <w:rPr>
      <w:rFonts w:ascii="Calibri" w:eastAsia="Times New Roman" w:hAnsi="Calibri" w:cs="Times New Roman"/>
      <w:b/>
      <w:bCs/>
      <w:kern w:val="0"/>
      <w:sz w:val="28"/>
      <w:szCs w:val="26"/>
      <w:lang w:eastAsia="en-US"/>
      <w14:ligatures w14:val="none"/>
    </w:rPr>
  </w:style>
  <w:style w:type="paragraph" w:customStyle="1" w:styleId="BSbullet11">
    <w:name w:val="BS_bullet 1_1"/>
    <w:basedOn w:val="Normal"/>
    <w:link w:val="BSbullet1Char1"/>
    <w:qFormat/>
    <w:rsid w:val="008E065D"/>
    <w:pPr>
      <w:numPr>
        <w:numId w:val="26"/>
      </w:numPr>
      <w:tabs>
        <w:tab w:val="clear" w:pos="360"/>
      </w:tabs>
      <w:spacing w:before="200" w:after="120"/>
      <w:ind w:left="0" w:firstLine="0"/>
      <w:jc w:val="both"/>
    </w:pPr>
    <w:rPr>
      <w:rFonts w:cs="Times New Roman"/>
      <w:bCs w:val="0"/>
      <w:iCs w:val="0"/>
      <w:lang w:val="en-AU" w:eastAsia="en-US"/>
    </w:rPr>
  </w:style>
  <w:style w:type="character" w:customStyle="1" w:styleId="BSbullet1Char1">
    <w:name w:val="BS_bullet 1 Char_1"/>
    <w:basedOn w:val="DefaultParagraphFont"/>
    <w:link w:val="BSbullet11"/>
    <w:locked/>
    <w:rsid w:val="008E065D"/>
    <w:rPr>
      <w:rFonts w:ascii="Calibri" w:eastAsia="Times New Roman" w:hAnsi="Calibri" w:cs="Times New Roman"/>
      <w:kern w:val="0"/>
      <w:lang w:eastAsia="en-US"/>
      <w14:ligatures w14:val="none"/>
    </w:rPr>
  </w:style>
  <w:style w:type="paragraph" w:customStyle="1" w:styleId="BSnote">
    <w:name w:val="BS_note"/>
    <w:basedOn w:val="Normal"/>
    <w:link w:val="BSnoteChar"/>
    <w:qFormat/>
    <w:rsid w:val="008E065D"/>
    <w:pPr>
      <w:keepNext/>
      <w:keepLines/>
      <w:spacing w:before="120" w:after="0"/>
    </w:pPr>
    <w:rPr>
      <w:rFonts w:cs="Times New Roman"/>
      <w:b/>
      <w:bCs w:val="0"/>
      <w:iCs w:val="0"/>
      <w:sz w:val="18"/>
      <w:szCs w:val="16"/>
      <w:lang w:val="en-AU" w:eastAsia="en-US"/>
    </w:rPr>
  </w:style>
  <w:style w:type="character" w:customStyle="1" w:styleId="BSnoteChar">
    <w:name w:val="BS_note Char"/>
    <w:link w:val="BSnote"/>
    <w:locked/>
    <w:rsid w:val="008E065D"/>
    <w:rPr>
      <w:rFonts w:ascii="Calibri" w:eastAsia="Times New Roman" w:hAnsi="Calibri" w:cs="Times New Roman"/>
      <w:b/>
      <w:kern w:val="0"/>
      <w:sz w:val="18"/>
      <w:szCs w:val="16"/>
      <w:lang w:eastAsia="en-US"/>
      <w14:ligatures w14:val="none"/>
    </w:rPr>
  </w:style>
  <w:style w:type="paragraph" w:customStyle="1" w:styleId="Heading32">
    <w:name w:val="Heading 3_2"/>
    <w:basedOn w:val="Normal3"/>
    <w:next w:val="Normal3"/>
    <w:link w:val="Heading3Char2"/>
    <w:autoRedefine/>
    <w:qFormat/>
    <w:rsid w:val="008E065D"/>
    <w:pPr>
      <w:keepNext/>
      <w:keepLines/>
      <w:spacing w:before="360"/>
      <w:contextualSpacing/>
      <w:outlineLvl w:val="2"/>
    </w:pPr>
    <w:rPr>
      <w:b/>
      <w:bCs/>
      <w:sz w:val="28"/>
      <w:szCs w:val="26"/>
    </w:rPr>
  </w:style>
  <w:style w:type="character" w:customStyle="1" w:styleId="Heading3Char2">
    <w:name w:val="Heading 3 Char_2"/>
    <w:link w:val="Heading32"/>
    <w:locked/>
    <w:rsid w:val="008E065D"/>
    <w:rPr>
      <w:rFonts w:ascii="Calibri" w:eastAsia="Times New Roman" w:hAnsi="Calibri" w:cs="Times New Roman"/>
      <w:b/>
      <w:bCs/>
      <w:kern w:val="0"/>
      <w:sz w:val="28"/>
      <w:szCs w:val="26"/>
      <w:lang w:eastAsia="en-US"/>
      <w14:ligatures w14:val="none"/>
    </w:rPr>
  </w:style>
  <w:style w:type="character" w:customStyle="1" w:styleId="Strong1">
    <w:name w:val="Strong_1"/>
    <w:qFormat/>
    <w:rsid w:val="008E065D"/>
    <w:rPr>
      <w:rFonts w:ascii="Calibri" w:hAnsi="Calibri" w:cs="Calibri"/>
      <w:b/>
      <w:bCs/>
      <w:lang w:eastAsia="en-US"/>
    </w:rPr>
  </w:style>
  <w:style w:type="paragraph" w:customStyle="1" w:styleId="Caption0">
    <w:name w:val="Caption_0"/>
    <w:basedOn w:val="Normal"/>
    <w:next w:val="Normal"/>
    <w:qFormat/>
    <w:locked/>
    <w:rsid w:val="008E065D"/>
    <w:pPr>
      <w:keepNext/>
      <w:spacing w:before="240" w:after="200"/>
    </w:pPr>
    <w:rPr>
      <w:rFonts w:cs="Times New Roman"/>
      <w:b/>
      <w:iCs w:val="0"/>
      <w:color w:val="000000"/>
      <w:sz w:val="22"/>
      <w:szCs w:val="18"/>
      <w:lang w:val="en-AU" w:eastAsia="en-US"/>
    </w:rPr>
  </w:style>
  <w:style w:type="paragraph" w:customStyle="1" w:styleId="BStableheading10">
    <w:name w:val="BS_table heading 1_0"/>
    <w:basedOn w:val="Normal"/>
    <w:link w:val="BStableheading1Char0"/>
    <w:rsid w:val="008E065D"/>
    <w:pPr>
      <w:framePr w:wrap="around" w:vAnchor="text" w:hAnchor="text" w:y="1"/>
      <w:spacing w:before="0" w:after="0"/>
      <w:jc w:val="right"/>
    </w:pPr>
    <w:rPr>
      <w:rFonts w:cs="Times New Roman"/>
      <w:b/>
      <w:iCs w:val="0"/>
      <w:sz w:val="20"/>
      <w:szCs w:val="20"/>
      <w:lang w:val="en-AU" w:eastAsia="en-US"/>
    </w:rPr>
  </w:style>
  <w:style w:type="character" w:customStyle="1" w:styleId="BStableheading1Char0">
    <w:name w:val="BS_table heading 1 Char_0"/>
    <w:basedOn w:val="DefaultParagraphFont"/>
    <w:link w:val="BStableheading10"/>
    <w:locked/>
    <w:rsid w:val="008E065D"/>
    <w:rPr>
      <w:rFonts w:ascii="Calibri" w:eastAsia="Times New Roman" w:hAnsi="Calibri" w:cs="Times New Roman"/>
      <w:b/>
      <w:bCs/>
      <w:kern w:val="0"/>
      <w:sz w:val="20"/>
      <w:szCs w:val="20"/>
      <w:lang w:eastAsia="en-US"/>
      <w14:ligatures w14:val="none"/>
    </w:rPr>
  </w:style>
  <w:style w:type="paragraph" w:customStyle="1" w:styleId="BStabletext0">
    <w:name w:val="BS_table text_0"/>
    <w:basedOn w:val="BStableheading10"/>
    <w:link w:val="BStabletextChar0"/>
    <w:autoRedefine/>
    <w:qFormat/>
    <w:rsid w:val="008E065D"/>
    <w:pPr>
      <w:framePr w:wrap="auto" w:vAnchor="margin" w:yAlign="inline"/>
      <w:ind w:left="227" w:hanging="227"/>
      <w:jc w:val="left"/>
    </w:pPr>
    <w:rPr>
      <w:b w:val="0"/>
    </w:rPr>
  </w:style>
  <w:style w:type="character" w:customStyle="1" w:styleId="BStabletextChar0">
    <w:name w:val="BS_table text Char_0"/>
    <w:basedOn w:val="BStableheading1Char0"/>
    <w:link w:val="BStabletext0"/>
    <w:locked/>
    <w:rsid w:val="008E065D"/>
    <w:rPr>
      <w:rFonts w:ascii="Calibri" w:eastAsia="Times New Roman" w:hAnsi="Calibri" w:cs="Times New Roman"/>
      <w:b w:val="0"/>
      <w:bCs/>
      <w:kern w:val="0"/>
      <w:sz w:val="20"/>
      <w:szCs w:val="20"/>
      <w:lang w:eastAsia="en-US"/>
      <w14:ligatures w14:val="none"/>
    </w:rPr>
  </w:style>
  <w:style w:type="paragraph" w:customStyle="1" w:styleId="BStablefigures0">
    <w:name w:val="BS_table figures_0"/>
    <w:basedOn w:val="Normal"/>
    <w:link w:val="BStablefiguresChar0"/>
    <w:autoRedefine/>
    <w:qFormat/>
    <w:rsid w:val="008E065D"/>
    <w:pPr>
      <w:keepNext/>
      <w:spacing w:before="0" w:after="0" w:line="254" w:lineRule="auto"/>
      <w:ind w:left="360" w:hanging="360"/>
      <w:jc w:val="right"/>
    </w:pPr>
    <w:rPr>
      <w:rFonts w:cs="Times New Roman"/>
      <w:bCs w:val="0"/>
      <w:iCs w:val="0"/>
      <w:sz w:val="18"/>
      <w:szCs w:val="20"/>
      <w:lang w:val="en-AU"/>
    </w:rPr>
  </w:style>
  <w:style w:type="character" w:customStyle="1" w:styleId="BStablefiguresChar0">
    <w:name w:val="BS_table figures Char_0"/>
    <w:basedOn w:val="DefaultParagraphFont"/>
    <w:link w:val="BStablefigures0"/>
    <w:locked/>
    <w:rsid w:val="008E065D"/>
    <w:rPr>
      <w:rFonts w:ascii="Calibri" w:eastAsia="Times New Roman" w:hAnsi="Calibri" w:cs="Times New Roman"/>
      <w:kern w:val="0"/>
      <w:sz w:val="18"/>
      <w:szCs w:val="20"/>
      <w14:ligatures w14:val="none"/>
    </w:rPr>
  </w:style>
  <w:style w:type="paragraph" w:customStyle="1" w:styleId="BSnoteslist2">
    <w:name w:val="BS_notes list_2"/>
    <w:basedOn w:val="Normal"/>
    <w:link w:val="BSnoteslistChar2"/>
    <w:qFormat/>
    <w:rsid w:val="008E065D"/>
    <w:pPr>
      <w:keepLines/>
      <w:numPr>
        <w:numId w:val="27"/>
      </w:numPr>
      <w:spacing w:before="0" w:after="0"/>
      <w:ind w:left="0" w:firstLine="0"/>
    </w:pPr>
    <w:rPr>
      <w:rFonts w:cs="Times New Roman"/>
      <w:bCs w:val="0"/>
      <w:iCs w:val="0"/>
      <w:sz w:val="18"/>
      <w:bdr w:val="none" w:sz="0" w:space="0" w:color="auto" w:frame="1"/>
      <w:lang w:val="en-AU"/>
    </w:rPr>
  </w:style>
  <w:style w:type="character" w:customStyle="1" w:styleId="BSnoteslistChar2">
    <w:name w:val="BS_notes list Char_2"/>
    <w:basedOn w:val="DefaultParagraphFont"/>
    <w:link w:val="BSnoteslist2"/>
    <w:locked/>
    <w:rsid w:val="008E065D"/>
    <w:rPr>
      <w:rFonts w:ascii="Calibri" w:eastAsia="Times New Roman" w:hAnsi="Calibri" w:cs="Times New Roman"/>
      <w:kern w:val="0"/>
      <w:sz w:val="18"/>
      <w:bdr w:val="none" w:sz="0" w:space="0" w:color="auto" w:frame="1"/>
      <w14:ligatures w14:val="none"/>
    </w:rPr>
  </w:style>
  <w:style w:type="paragraph" w:customStyle="1" w:styleId="Normal2">
    <w:name w:val="Normal_2"/>
    <w:qFormat/>
    <w:rsid w:val="008E065D"/>
    <w:pPr>
      <w:spacing w:before="200" w:after="200"/>
    </w:pPr>
    <w:rPr>
      <w:rFonts w:ascii="Calibri" w:eastAsia="Times New Roman" w:hAnsi="Calibri" w:cs="Times New Roman"/>
      <w:kern w:val="0"/>
      <w:szCs w:val="20"/>
      <w:lang w:eastAsia="en-US"/>
      <w14:ligatures w14:val="none"/>
    </w:rPr>
  </w:style>
  <w:style w:type="paragraph" w:customStyle="1" w:styleId="Normal6">
    <w:name w:val="Normal_6"/>
    <w:qFormat/>
    <w:rsid w:val="008E065D"/>
    <w:rPr>
      <w:rFonts w:ascii="Times New Roman" w:eastAsia="Times New Roman" w:hAnsi="Times New Roman" w:cs="Times New Roman"/>
      <w:kern w:val="0"/>
      <w14:ligatures w14:val="none"/>
    </w:rPr>
  </w:style>
  <w:style w:type="paragraph" w:customStyle="1" w:styleId="Heading25">
    <w:name w:val="Heading 2_5"/>
    <w:basedOn w:val="Normal6"/>
    <w:next w:val="Normal6"/>
    <w:link w:val="Heading2Char5"/>
    <w:qFormat/>
    <w:rsid w:val="008E065D"/>
    <w:pPr>
      <w:keepNext/>
      <w:snapToGrid w:val="0"/>
      <w:spacing w:before="360" w:after="200"/>
      <w:outlineLvl w:val="1"/>
    </w:pPr>
    <w:rPr>
      <w:rFonts w:ascii="Calibri" w:hAnsi="Calibri"/>
      <w:b/>
      <w:sz w:val="32"/>
      <w:szCs w:val="20"/>
      <w:lang w:eastAsia="en-US"/>
    </w:rPr>
  </w:style>
  <w:style w:type="character" w:customStyle="1" w:styleId="Heading2Char5">
    <w:name w:val="Heading 2 Char_5"/>
    <w:link w:val="Heading25"/>
    <w:locked/>
    <w:rsid w:val="008E065D"/>
    <w:rPr>
      <w:rFonts w:ascii="Calibri" w:eastAsia="Times New Roman" w:hAnsi="Calibri" w:cs="Times New Roman"/>
      <w:b/>
      <w:kern w:val="0"/>
      <w:sz w:val="32"/>
      <w:szCs w:val="20"/>
      <w:lang w:eastAsia="en-US"/>
      <w14:ligatures w14:val="none"/>
    </w:rPr>
  </w:style>
  <w:style w:type="paragraph" w:customStyle="1" w:styleId="Heading35">
    <w:name w:val="Heading 3_5"/>
    <w:basedOn w:val="Normal6"/>
    <w:next w:val="Normal6"/>
    <w:link w:val="Heading3Char5"/>
    <w:autoRedefine/>
    <w:qFormat/>
    <w:rsid w:val="008E065D"/>
    <w:pPr>
      <w:keepNext/>
      <w:keepLines/>
      <w:pBdr>
        <w:top w:val="nil"/>
        <w:left w:val="nil"/>
        <w:bottom w:val="nil"/>
        <w:right w:val="nil"/>
        <w:between w:val="nil"/>
        <w:bar w:val="nil"/>
      </w:pBdr>
      <w:spacing w:before="360" w:after="200"/>
      <w:contextualSpacing/>
      <w:outlineLvl w:val="2"/>
    </w:pPr>
    <w:rPr>
      <w:rFonts w:ascii="Calibri" w:hAnsi="Calibri"/>
      <w:b/>
      <w:bCs/>
      <w:sz w:val="28"/>
      <w:szCs w:val="26"/>
      <w:lang w:eastAsia="en-US"/>
    </w:rPr>
  </w:style>
  <w:style w:type="character" w:customStyle="1" w:styleId="Heading3Char5">
    <w:name w:val="Heading 3 Char_5"/>
    <w:link w:val="Heading35"/>
    <w:locked/>
    <w:rsid w:val="008E065D"/>
    <w:rPr>
      <w:rFonts w:ascii="Calibri" w:eastAsia="Times New Roman" w:hAnsi="Calibri" w:cs="Times New Roman"/>
      <w:b/>
      <w:bCs/>
      <w:kern w:val="0"/>
      <w:sz w:val="28"/>
      <w:szCs w:val="26"/>
      <w:lang w:eastAsia="en-US"/>
      <w14:ligatures w14:val="none"/>
    </w:rPr>
  </w:style>
  <w:style w:type="paragraph" w:customStyle="1" w:styleId="CM61">
    <w:name w:val="CM61"/>
    <w:basedOn w:val="Normal"/>
    <w:next w:val="Normal"/>
    <w:uiPriority w:val="99"/>
    <w:rsid w:val="008E065D"/>
    <w:pPr>
      <w:autoSpaceDE w:val="0"/>
      <w:autoSpaceDN w:val="0"/>
      <w:adjustRightInd w:val="0"/>
      <w:spacing w:before="0" w:after="0"/>
    </w:pPr>
    <w:rPr>
      <w:rFonts w:ascii="Century Gothic" w:eastAsia="Calibri" w:hAnsi="Century Gothic" w:cs="Times New Roman"/>
      <w:bCs w:val="0"/>
      <w:iCs w:val="0"/>
      <w:lang w:val="en-AU" w:eastAsia="en-US"/>
    </w:rPr>
  </w:style>
  <w:style w:type="paragraph" w:customStyle="1" w:styleId="BSbullet12">
    <w:name w:val="BS_bullet 1_2"/>
    <w:basedOn w:val="Normal"/>
    <w:link w:val="BSbullet1Char2"/>
    <w:qFormat/>
    <w:rsid w:val="008E065D"/>
    <w:pPr>
      <w:numPr>
        <w:numId w:val="28"/>
      </w:numPr>
      <w:tabs>
        <w:tab w:val="clear" w:pos="360"/>
      </w:tabs>
      <w:spacing w:before="200" w:after="120"/>
      <w:ind w:left="0" w:firstLine="0"/>
      <w:jc w:val="both"/>
    </w:pPr>
    <w:rPr>
      <w:rFonts w:eastAsia="SimSun" w:cs="Times New Roman"/>
      <w:bCs w:val="0"/>
      <w:iCs w:val="0"/>
      <w:lang w:val="en-AU"/>
    </w:rPr>
  </w:style>
  <w:style w:type="character" w:customStyle="1" w:styleId="BSbullet1Char2">
    <w:name w:val="BS_bullet 1 Char_2"/>
    <w:basedOn w:val="DefaultParagraphFont"/>
    <w:link w:val="BSbullet12"/>
    <w:locked/>
    <w:rsid w:val="008E065D"/>
    <w:rPr>
      <w:rFonts w:ascii="Calibri" w:eastAsia="SimSun" w:hAnsi="Calibri" w:cs="Times New Roman"/>
      <w:kern w:val="0"/>
      <w14:ligatures w14:val="none"/>
    </w:rPr>
  </w:style>
  <w:style w:type="paragraph" w:customStyle="1" w:styleId="BSbullet20">
    <w:name w:val="BS_bullet 2"/>
    <w:basedOn w:val="BSbullet1"/>
    <w:link w:val="BSbullet2Char"/>
    <w:qFormat/>
    <w:rsid w:val="008E065D"/>
    <w:pPr>
      <w:numPr>
        <w:numId w:val="29"/>
      </w:numPr>
      <w:ind w:left="0" w:firstLine="0"/>
    </w:pPr>
  </w:style>
  <w:style w:type="character" w:customStyle="1" w:styleId="BSbullet2Char">
    <w:name w:val="BS_bullet 2 Char"/>
    <w:basedOn w:val="BSbullet1Char"/>
    <w:link w:val="BSbullet20"/>
    <w:rsid w:val="008E065D"/>
    <w:rPr>
      <w:rFonts w:ascii="Calibri" w:eastAsia="Times New Roman" w:hAnsi="Calibri" w:cs="Times New Roman"/>
      <w:bCs w:val="0"/>
      <w:iCs w:val="0"/>
      <w:kern w:val="0"/>
      <w:lang w:val="en-GB" w:eastAsia="en-US"/>
      <w14:ligatures w14:val="none"/>
    </w:rPr>
  </w:style>
  <w:style w:type="paragraph" w:customStyle="1" w:styleId="numberedbullet">
    <w:name w:val="numbered bullet"/>
    <w:basedOn w:val="BBullet1"/>
    <w:link w:val="numberedbulletChar"/>
    <w:qFormat/>
    <w:rsid w:val="008E065D"/>
  </w:style>
  <w:style w:type="character" w:customStyle="1" w:styleId="numberedbulletChar">
    <w:name w:val="numbered bullet Char"/>
    <w:basedOn w:val="BBullet1Char"/>
    <w:link w:val="numberedbullet"/>
    <w:rsid w:val="008E065D"/>
    <w:rPr>
      <w:rFonts w:ascii="Calibri" w:eastAsia="Calibri" w:hAnsi="Calibri" w:cs="Times New Roman"/>
      <w:kern w:val="0"/>
      <w:szCs w:val="22"/>
      <w:lang w:eastAsia="en-US"/>
      <w14:ligatures w14:val="none"/>
    </w:rPr>
  </w:style>
  <w:style w:type="character" w:customStyle="1" w:styleId="normaltextrun">
    <w:name w:val="normaltextrun"/>
    <w:basedOn w:val="DefaultParagraphFont"/>
    <w:rsid w:val="008E065D"/>
  </w:style>
  <w:style w:type="paragraph" w:customStyle="1" w:styleId="Normal000">
    <w:name w:val="Normal_0_0_0"/>
    <w:qFormat/>
    <w:rsid w:val="008E065D"/>
    <w:pPr>
      <w:spacing w:before="200" w:after="200"/>
    </w:pPr>
    <w:rPr>
      <w:rFonts w:ascii="Calibri" w:eastAsia="Times New Roman" w:hAnsi="Calibri" w:cs="Times New Roman"/>
      <w:kern w:val="0"/>
      <w:szCs w:val="20"/>
      <w:lang w:eastAsia="en-US"/>
      <w14:ligatures w14:val="none"/>
    </w:rPr>
  </w:style>
  <w:style w:type="paragraph" w:customStyle="1" w:styleId="Normal4">
    <w:name w:val="Normal_4"/>
    <w:qFormat/>
    <w:rsid w:val="008E065D"/>
    <w:rPr>
      <w:rFonts w:ascii="Times New Roman" w:eastAsia="Times New Roman" w:hAnsi="Times New Roman" w:cs="Times New Roman"/>
      <w:kern w:val="0"/>
      <w14:ligatures w14:val="none"/>
    </w:rPr>
  </w:style>
  <w:style w:type="paragraph" w:customStyle="1" w:styleId="BStabletext">
    <w:name w:val="BS_table text"/>
    <w:basedOn w:val="BStableheading1"/>
    <w:link w:val="BStabletextChar"/>
    <w:autoRedefine/>
    <w:qFormat/>
    <w:rsid w:val="008E065D"/>
    <w:pPr>
      <w:framePr w:wrap="auto" w:vAnchor="margin" w:yAlign="inline"/>
      <w:ind w:right="-45"/>
      <w:jc w:val="center"/>
    </w:pPr>
    <w:rPr>
      <w:b w:val="0"/>
    </w:rPr>
  </w:style>
  <w:style w:type="character" w:customStyle="1" w:styleId="BStabletextChar">
    <w:name w:val="BS_table text Char"/>
    <w:basedOn w:val="BStableheading1Char"/>
    <w:link w:val="BStabletext"/>
    <w:locked/>
    <w:rsid w:val="008E065D"/>
    <w:rPr>
      <w:rFonts w:ascii="Calibri" w:eastAsia="Calibri" w:hAnsi="Calibri" w:cs="Calibri"/>
      <w:b w:val="0"/>
      <w:bCs/>
      <w:kern w:val="0"/>
      <w:sz w:val="22"/>
      <w:szCs w:val="22"/>
      <w:lang w:eastAsia="en-US"/>
      <w14:ligatures w14:val="none"/>
    </w:rPr>
  </w:style>
  <w:style w:type="paragraph" w:customStyle="1" w:styleId="Style3">
    <w:name w:val="Style3"/>
    <w:basedOn w:val="BBullet2"/>
    <w:qFormat/>
    <w:rsid w:val="008E065D"/>
  </w:style>
  <w:style w:type="paragraph" w:customStyle="1" w:styleId="BSBullet">
    <w:name w:val="BS_Bullet"/>
    <w:basedOn w:val="BBullet1"/>
    <w:link w:val="BSBulletChar"/>
    <w:qFormat/>
    <w:rsid w:val="00FC2DBF"/>
    <w:pPr>
      <w:keepNext/>
      <w:keepLines/>
      <w:numPr>
        <w:numId w:val="30"/>
      </w:numPr>
      <w:ind w:left="426" w:hanging="426"/>
    </w:pPr>
    <w:rPr>
      <w:rFonts w:cs="Arial"/>
    </w:rPr>
  </w:style>
  <w:style w:type="character" w:customStyle="1" w:styleId="BSBulletChar">
    <w:name w:val="BS_Bullet Char"/>
    <w:basedOn w:val="BBullet1Char"/>
    <w:link w:val="BSBullet"/>
    <w:rsid w:val="00FC2DBF"/>
    <w:rPr>
      <w:rFonts w:ascii="Calibri" w:eastAsia="Calibri" w:hAnsi="Calibri" w:cs="Arial"/>
      <w:kern w:val="0"/>
      <w:szCs w:val="22"/>
      <w:lang w:eastAsia="en-US"/>
      <w14:ligatures w14:val="none"/>
    </w:rPr>
  </w:style>
  <w:style w:type="paragraph" w:customStyle="1" w:styleId="BSBullet2">
    <w:name w:val="BS_Bullet 2"/>
    <w:basedOn w:val="BBullet2"/>
    <w:link w:val="BSBullet2Char0"/>
    <w:qFormat/>
    <w:rsid w:val="008E065D"/>
    <w:pPr>
      <w:keepNext/>
      <w:keepLines/>
      <w:numPr>
        <w:numId w:val="31"/>
      </w:numPr>
      <w:ind w:left="0" w:firstLine="0"/>
    </w:pPr>
    <w:rPr>
      <w:rFonts w:cs="Arial"/>
    </w:rPr>
  </w:style>
  <w:style w:type="character" w:customStyle="1" w:styleId="BSBullet2Char0">
    <w:name w:val="BS_Bullet 2 Char"/>
    <w:basedOn w:val="BBullet2Char"/>
    <w:link w:val="BSBullet2"/>
    <w:rsid w:val="008E065D"/>
    <w:rPr>
      <w:rFonts w:ascii="Calibri" w:eastAsia="Calibri" w:hAnsi="Calibri" w:cs="Arial"/>
      <w:kern w:val="0"/>
      <w:szCs w:val="22"/>
      <w:lang w:eastAsia="en-US"/>
      <w14:ligatures w14:val="none"/>
    </w:rPr>
  </w:style>
  <w:style w:type="paragraph" w:customStyle="1" w:styleId="BSbullet200">
    <w:name w:val="BS_bullet 2_0"/>
    <w:basedOn w:val="Normal"/>
    <w:link w:val="BSbullet2Char00"/>
    <w:qFormat/>
    <w:rsid w:val="008E065D"/>
    <w:pPr>
      <w:numPr>
        <w:numId w:val="32"/>
      </w:numPr>
      <w:spacing w:before="200" w:after="120"/>
      <w:ind w:left="0" w:firstLine="0"/>
    </w:pPr>
    <w:rPr>
      <w:rFonts w:cs="Times New Roman"/>
      <w:bCs w:val="0"/>
      <w:iCs w:val="0"/>
      <w:sz w:val="22"/>
      <w:lang w:val="en-AU"/>
    </w:rPr>
  </w:style>
  <w:style w:type="character" w:customStyle="1" w:styleId="BSbullet2Char00">
    <w:name w:val="BS_bullet 2 Char_0"/>
    <w:basedOn w:val="DefaultParagraphFont"/>
    <w:link w:val="BSbullet200"/>
    <w:locked/>
    <w:rsid w:val="008E065D"/>
    <w:rPr>
      <w:rFonts w:ascii="Calibri" w:eastAsia="Times New Roman" w:hAnsi="Calibri" w:cs="Times New Roman"/>
      <w:kern w:val="0"/>
      <w:sz w:val="22"/>
      <w14:ligatures w14:val="none"/>
    </w:rPr>
  </w:style>
  <w:style w:type="character" w:customStyle="1" w:styleId="ui-provider">
    <w:name w:val="ui-provider"/>
    <w:basedOn w:val="DefaultParagraphFont"/>
    <w:rsid w:val="008E065D"/>
  </w:style>
  <w:style w:type="character" w:styleId="UnresolvedMention">
    <w:name w:val="Unresolved Mention"/>
    <w:basedOn w:val="DefaultParagraphFont"/>
    <w:uiPriority w:val="99"/>
    <w:unhideWhenUsed/>
    <w:rsid w:val="008E065D"/>
    <w:rPr>
      <w:color w:val="605E5C"/>
      <w:shd w:val="clear" w:color="auto" w:fill="E1DFDD"/>
    </w:rPr>
  </w:style>
  <w:style w:type="numbering" w:customStyle="1" w:styleId="NoList1">
    <w:name w:val="No List1"/>
    <w:next w:val="NoList"/>
    <w:uiPriority w:val="99"/>
    <w:semiHidden/>
    <w:unhideWhenUsed/>
    <w:rsid w:val="008E065D"/>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rsid w:val="008E065D"/>
    <w:rPr>
      <w:rFonts w:ascii="Calibri" w:eastAsia="Times New Roman" w:hAnsi="Calibri" w:cs="Calibri"/>
      <w:bCs/>
      <w:iCs/>
      <w:kern w:val="0"/>
      <w:lang w:val="en-GB"/>
      <w14:ligatures w14:val="none"/>
    </w:rPr>
  </w:style>
  <w:style w:type="paragraph" w:customStyle="1" w:styleId="Alnotes">
    <w:name w:val="Al notes"/>
    <w:basedOn w:val="ListParagraph"/>
    <w:next w:val="Normal"/>
    <w:link w:val="AlnotesChar"/>
    <w:autoRedefine/>
    <w:rsid w:val="008E065D"/>
    <w:pPr>
      <w:numPr>
        <w:numId w:val="33"/>
      </w:numPr>
      <w:spacing w:before="0" w:after="0"/>
      <w:ind w:left="0" w:firstLine="0"/>
      <w:contextualSpacing w:val="0"/>
    </w:pPr>
    <w:rPr>
      <w:rFonts w:cs="Times New Roman"/>
      <w:bCs w:val="0"/>
      <w:iCs w:val="0"/>
      <w:sz w:val="18"/>
      <w:lang w:val="en-AU" w:eastAsia="en-US"/>
    </w:rPr>
  </w:style>
  <w:style w:type="character" w:customStyle="1" w:styleId="AlnotesChar">
    <w:name w:val="Al notes Char"/>
    <w:link w:val="Alnotes"/>
    <w:rsid w:val="008E065D"/>
    <w:rPr>
      <w:rFonts w:ascii="Calibri" w:eastAsia="Times New Roman" w:hAnsi="Calibri" w:cs="Times New Roman"/>
      <w:kern w:val="0"/>
      <w:sz w:val="18"/>
      <w:lang w:eastAsia="en-US"/>
      <w14:ligatures w14:val="none"/>
    </w:rPr>
  </w:style>
  <w:style w:type="paragraph" w:customStyle="1" w:styleId="BFooter">
    <w:name w:val="B_Footer"/>
    <w:basedOn w:val="Footer"/>
    <w:link w:val="BFooterChar"/>
    <w:qFormat/>
    <w:rsid w:val="008E065D"/>
    <w:pPr>
      <w:tabs>
        <w:tab w:val="clear" w:pos="4153"/>
        <w:tab w:val="clear" w:pos="8306"/>
        <w:tab w:val="center" w:pos="4513"/>
        <w:tab w:val="right" w:pos="9026"/>
      </w:tabs>
      <w:spacing w:before="0" w:after="0"/>
      <w:ind w:left="-284" w:right="-329"/>
    </w:pPr>
    <w:rPr>
      <w:rFonts w:eastAsia="Calibri" w:cs="Times New Roman"/>
      <w:bCs w:val="0"/>
      <w:i/>
      <w:iCs w:val="0"/>
      <w:sz w:val="20"/>
      <w:szCs w:val="22"/>
      <w:lang w:val="en-AU" w:eastAsia="en-US"/>
    </w:rPr>
  </w:style>
  <w:style w:type="character" w:customStyle="1" w:styleId="BFooterChar">
    <w:name w:val="B_Footer Char"/>
    <w:basedOn w:val="FooterChar"/>
    <w:link w:val="BFooter"/>
    <w:rsid w:val="008E065D"/>
    <w:rPr>
      <w:rFonts w:ascii="Calibri" w:eastAsia="Calibri" w:hAnsi="Calibri" w:cs="Times New Roman"/>
      <w:i/>
      <w:kern w:val="0"/>
      <w:sz w:val="20"/>
      <w:szCs w:val="22"/>
      <w:lang w:eastAsia="en-US"/>
      <w14:ligatures w14:val="none"/>
    </w:rPr>
  </w:style>
  <w:style w:type="table" w:customStyle="1" w:styleId="PlainTable21">
    <w:name w:val="Plain Table 21"/>
    <w:basedOn w:val="TableNormal"/>
    <w:next w:val="PlainTable2"/>
    <w:uiPriority w:val="42"/>
    <w:rsid w:val="008E065D"/>
    <w:rPr>
      <w:rFonts w:ascii="Calibri" w:eastAsia="Calibri" w:hAnsi="Calibri" w:cs="Arial"/>
      <w:kern w:val="0"/>
      <w:sz w:val="22"/>
      <w:szCs w:val="22"/>
      <w:lang w:val="en-US" w:eastAsia="en-US"/>
      <w14:ligatures w14:val="none"/>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99"/>
    <w:rsid w:val="008E065D"/>
    <w:rPr>
      <w:rFonts w:asciiTheme="majorHAnsi" w:hAnsiTheme="majorHAnsi"/>
      <w:kern w:val="0"/>
      <w:sz w:val="22"/>
      <w:szCs w:val="22"/>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
    <w:name w:val="No List2"/>
    <w:next w:val="NoList"/>
    <w:uiPriority w:val="99"/>
    <w:semiHidden/>
    <w:unhideWhenUsed/>
    <w:rsid w:val="008E065D"/>
  </w:style>
  <w:style w:type="paragraph" w:customStyle="1" w:styleId="TableParagraph">
    <w:name w:val="Table Paragraph"/>
    <w:basedOn w:val="Normal"/>
    <w:uiPriority w:val="1"/>
    <w:qFormat/>
    <w:rsid w:val="008E065D"/>
    <w:pPr>
      <w:widowControl w:val="0"/>
      <w:autoSpaceDE w:val="0"/>
      <w:autoSpaceDN w:val="0"/>
      <w:spacing w:before="0" w:after="0"/>
      <w:jc w:val="right"/>
    </w:pPr>
    <w:rPr>
      <w:rFonts w:eastAsia="Calibri"/>
      <w:bCs w:val="0"/>
      <w:iCs w:val="0"/>
      <w:sz w:val="22"/>
      <w:szCs w:val="22"/>
      <w:lang w:val="en-AU" w:eastAsia="en-US"/>
    </w:rPr>
  </w:style>
  <w:style w:type="table" w:customStyle="1" w:styleId="TableGrid10">
    <w:name w:val="Table Grid1"/>
    <w:basedOn w:val="TableNormal"/>
    <w:next w:val="TableGrid"/>
    <w:uiPriority w:val="39"/>
    <w:rsid w:val="008E065D"/>
    <w:rPr>
      <w:rFonts w:asciiTheme="majorHAnsi" w:hAnsiTheme="maj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E065D"/>
    <w:rPr>
      <w:color w:val="2B579A"/>
      <w:shd w:val="clear" w:color="auto" w:fill="E1DFDD"/>
    </w:rPr>
  </w:style>
  <w:style w:type="paragraph" w:customStyle="1" w:styleId="Heading41">
    <w:name w:val="Heading 41"/>
    <w:basedOn w:val="Normal"/>
    <w:next w:val="Normal"/>
    <w:unhideWhenUsed/>
    <w:qFormat/>
    <w:rsid w:val="008E065D"/>
    <w:pPr>
      <w:keepNext/>
      <w:keepLines/>
      <w:spacing w:before="240" w:after="120"/>
      <w:outlineLvl w:val="3"/>
    </w:pPr>
    <w:rPr>
      <w:rFonts w:eastAsia="SimSun" w:cs="Times New Roman"/>
      <w:b/>
      <w:bCs w:val="0"/>
      <w:i/>
      <w:szCs w:val="22"/>
      <w:lang w:val="en-AU" w:eastAsia="en-US"/>
    </w:rPr>
  </w:style>
  <w:style w:type="paragraph" w:customStyle="1" w:styleId="Heading51">
    <w:name w:val="Heading 51"/>
    <w:basedOn w:val="Normal"/>
    <w:next w:val="Normal"/>
    <w:uiPriority w:val="9"/>
    <w:unhideWhenUsed/>
    <w:qFormat/>
    <w:rsid w:val="008E065D"/>
    <w:pPr>
      <w:keepNext/>
      <w:keepLines/>
      <w:spacing w:before="120" w:after="120" w:line="259" w:lineRule="auto"/>
      <w:outlineLvl w:val="4"/>
    </w:pPr>
    <w:rPr>
      <w:rFonts w:eastAsia="SimSun" w:cs="Times New Roman"/>
      <w:b/>
      <w:bCs w:val="0"/>
      <w:i/>
      <w:iCs w:val="0"/>
      <w:szCs w:val="22"/>
      <w:lang w:val="en-AU" w:eastAsia="en-US"/>
    </w:rPr>
  </w:style>
  <w:style w:type="numbering" w:customStyle="1" w:styleId="NoList11">
    <w:name w:val="No List11"/>
    <w:next w:val="NoList"/>
    <w:uiPriority w:val="99"/>
    <w:semiHidden/>
    <w:unhideWhenUsed/>
    <w:rsid w:val="008E065D"/>
  </w:style>
  <w:style w:type="paragraph" w:customStyle="1" w:styleId="Btabletextbold">
    <w:name w:val="B_table text bold"/>
    <w:basedOn w:val="Normal"/>
    <w:qFormat/>
    <w:rsid w:val="008E065D"/>
    <w:pPr>
      <w:spacing w:before="0" w:after="0"/>
      <w:ind w:left="227" w:hanging="227"/>
    </w:pPr>
    <w:rPr>
      <w:rFonts w:eastAsia="Calibri" w:cs="Arial"/>
      <w:b/>
      <w:bCs w:val="0"/>
      <w:iCs w:val="0"/>
      <w:sz w:val="20"/>
      <w:szCs w:val="22"/>
      <w:lang w:val="en-AU" w:eastAsia="en-US"/>
    </w:rPr>
  </w:style>
  <w:style w:type="paragraph" w:customStyle="1" w:styleId="Btablefigureunbold">
    <w:name w:val="B_table figure unbold"/>
    <w:basedOn w:val="Btabletextunbold"/>
    <w:qFormat/>
    <w:rsid w:val="008E065D"/>
    <w:pPr>
      <w:jc w:val="right"/>
    </w:pPr>
  </w:style>
  <w:style w:type="paragraph" w:customStyle="1" w:styleId="Btabletextunbold">
    <w:name w:val="B_ table text unbold"/>
    <w:basedOn w:val="Btabletextbold"/>
    <w:qFormat/>
    <w:rsid w:val="008E065D"/>
    <w:rPr>
      <w:b w:val="0"/>
    </w:rPr>
  </w:style>
  <w:style w:type="table" w:customStyle="1" w:styleId="CDMRange21">
    <w:name w:val="CDM Range 21"/>
    <w:basedOn w:val="TableNormal"/>
    <w:next w:val="TableNormal"/>
    <w:uiPriority w:val="99"/>
    <w:semiHidden/>
    <w:unhideWhenUsed/>
    <w:rsid w:val="008E065D"/>
    <w:rPr>
      <w:rFonts w:ascii="Times New Roman" w:eastAsia="Times New Roman" w:hAnsi="Times New Roman" w:cs="Times New Roman"/>
      <w:kern w:val="0"/>
      <w:sz w:val="20"/>
      <w:szCs w:val="20"/>
      <w14:ligatures w14:val="none"/>
    </w:rPr>
    <w:tblPr/>
  </w:style>
  <w:style w:type="paragraph" w:customStyle="1" w:styleId="TOCHeading1">
    <w:name w:val="TOC Heading1"/>
    <w:basedOn w:val="Heading1"/>
    <w:next w:val="Normal"/>
    <w:uiPriority w:val="39"/>
    <w:unhideWhenUsed/>
    <w:qFormat/>
    <w:rsid w:val="008E065D"/>
    <w:pPr>
      <w:spacing w:after="0" w:line="276" w:lineRule="auto"/>
      <w:outlineLvl w:val="9"/>
    </w:pPr>
    <w:rPr>
      <w:rFonts w:ascii="Calibri" w:eastAsia="Times New Roman" w:hAnsi="Calibri" w:cs="Times New Roman"/>
      <w:iCs w:val="0"/>
      <w:sz w:val="40"/>
      <w:szCs w:val="28"/>
      <w:lang w:val="en-US" w:eastAsia="en-US"/>
    </w:rPr>
  </w:style>
  <w:style w:type="paragraph" w:customStyle="1" w:styleId="BBullet3">
    <w:name w:val="B_Bullet_3"/>
    <w:basedOn w:val="BBullet2"/>
    <w:link w:val="BBullet3Char"/>
    <w:qFormat/>
    <w:rsid w:val="008E065D"/>
    <w:pPr>
      <w:numPr>
        <w:numId w:val="0"/>
      </w:numPr>
      <w:ind w:left="1579" w:hanging="586"/>
    </w:pPr>
    <w:rPr>
      <w:rFonts w:eastAsia="SimSun"/>
    </w:rPr>
  </w:style>
  <w:style w:type="character" w:customStyle="1" w:styleId="BBullet3Char">
    <w:name w:val="B_Bullet_3 Char"/>
    <w:basedOn w:val="BBullet2Char"/>
    <w:link w:val="BBullet3"/>
    <w:rsid w:val="008E065D"/>
    <w:rPr>
      <w:rFonts w:ascii="Calibri" w:eastAsia="SimSun" w:hAnsi="Calibri" w:cs="Times New Roman"/>
      <w:kern w:val="0"/>
      <w:szCs w:val="22"/>
      <w:lang w:eastAsia="en-US"/>
      <w14:ligatures w14:val="none"/>
    </w:rPr>
  </w:style>
  <w:style w:type="table" w:customStyle="1" w:styleId="CDMRange10">
    <w:name w:val="CDM Range 1_0"/>
    <w:basedOn w:val="TableNormal"/>
    <w:next w:val="TableNormal"/>
    <w:semiHidden/>
    <w:rsid w:val="008E065D"/>
    <w:rPr>
      <w:rFonts w:ascii="Times New Roman" w:eastAsia="Times New Roman" w:hAnsi="Times New Roman" w:cs="Times New Roman"/>
      <w:kern w:val="0"/>
      <w:lang w:val="en-US" w:eastAsia="en-US"/>
      <w14:ligatures w14:val="none"/>
    </w:rPr>
    <w:tblPr/>
  </w:style>
  <w:style w:type="paragraph" w:customStyle="1" w:styleId="Normal5">
    <w:name w:val="Normal_5"/>
    <w:qFormat/>
    <w:rsid w:val="008E065D"/>
    <w:rPr>
      <w:rFonts w:ascii="Times New Roman" w:eastAsia="Times New Roman" w:hAnsi="Times New Roman" w:cs="Times New Roman"/>
      <w:kern w:val="0"/>
      <w14:ligatures w14:val="none"/>
    </w:rPr>
  </w:style>
  <w:style w:type="paragraph" w:customStyle="1" w:styleId="BodyTextStyle1">
    <w:name w:val="Body Text Style 1"/>
    <w:basedOn w:val="BodyText"/>
    <w:link w:val="BodyTextStyle1Char"/>
    <w:qFormat/>
    <w:rsid w:val="008E065D"/>
    <w:pPr>
      <w:keepNext w:val="0"/>
      <w:keepLines w:val="0"/>
      <w:widowControl w:val="0"/>
      <w:autoSpaceDE w:val="0"/>
      <w:autoSpaceDN w:val="0"/>
      <w:jc w:val="left"/>
    </w:pPr>
    <w:rPr>
      <w:rFonts w:ascii="Arial" w:eastAsia="Arial" w:hAnsi="Arial" w:cs="Arial"/>
      <w:bCs w:val="0"/>
      <w:iCs w:val="0"/>
      <w:sz w:val="22"/>
      <w:szCs w:val="20"/>
      <w:lang w:val="en-AU" w:eastAsia="en-US"/>
    </w:rPr>
  </w:style>
  <w:style w:type="character" w:customStyle="1" w:styleId="BodyTextStyle1Char">
    <w:name w:val="Body Text Style 1 Char"/>
    <w:basedOn w:val="BodyTextChar"/>
    <w:link w:val="BodyTextStyle1"/>
    <w:rsid w:val="008E065D"/>
    <w:rPr>
      <w:rFonts w:ascii="Arial" w:eastAsia="Arial" w:hAnsi="Arial" w:cs="Arial"/>
      <w:kern w:val="0"/>
      <w:sz w:val="22"/>
      <w:szCs w:val="20"/>
      <w:lang w:eastAsia="en-US"/>
      <w14:ligatures w14:val="none"/>
    </w:rPr>
  </w:style>
  <w:style w:type="paragraph" w:customStyle="1" w:styleId="BSbullet10">
    <w:name w:val="BS_bullet 1_0"/>
    <w:basedOn w:val="Normal"/>
    <w:link w:val="BSbullet1Char0"/>
    <w:qFormat/>
    <w:rsid w:val="008E065D"/>
    <w:pPr>
      <w:numPr>
        <w:numId w:val="34"/>
      </w:numPr>
      <w:tabs>
        <w:tab w:val="clear" w:pos="360"/>
      </w:tabs>
      <w:spacing w:before="200" w:after="120"/>
      <w:ind w:left="0" w:firstLine="0"/>
      <w:jc w:val="both"/>
    </w:pPr>
    <w:rPr>
      <w:rFonts w:cs="Times New Roman"/>
      <w:bCs w:val="0"/>
      <w:iCs w:val="0"/>
      <w:lang w:val="en-AU" w:eastAsia="en-US"/>
    </w:rPr>
  </w:style>
  <w:style w:type="character" w:customStyle="1" w:styleId="NoSpacingChar">
    <w:name w:val="No Spacing Char"/>
    <w:link w:val="NoSpacing"/>
    <w:uiPriority w:val="1"/>
    <w:rsid w:val="008E065D"/>
  </w:style>
  <w:style w:type="character" w:customStyle="1" w:styleId="AITableTextChar">
    <w:name w:val="AI Table Text Char"/>
    <w:link w:val="AITableText"/>
    <w:locked/>
    <w:rsid w:val="008E065D"/>
    <w:rPr>
      <w:rFonts w:ascii="Calibri" w:eastAsia="Times New Roman" w:hAnsi="Calibri" w:cs="Calibri"/>
      <w:bCs/>
      <w:iCs/>
      <w:kern w:val="0"/>
      <w:sz w:val="20"/>
      <w:lang w:val="en-GB"/>
      <w14:ligatures w14:val="none"/>
    </w:rPr>
  </w:style>
  <w:style w:type="paragraph" w:customStyle="1" w:styleId="NoteHeading2">
    <w:name w:val="Note Heading2"/>
    <w:basedOn w:val="Normal"/>
    <w:next w:val="Normal"/>
    <w:rsid w:val="008E065D"/>
    <w:pPr>
      <w:spacing w:before="120" w:after="200"/>
    </w:pPr>
    <w:rPr>
      <w:rFonts w:cs="Times New Roman"/>
      <w:b/>
      <w:bCs w:val="0"/>
      <w:iCs w:val="0"/>
      <w:sz w:val="16"/>
      <w:szCs w:val="20"/>
      <w:lang w:val="en-AU" w:eastAsia="en-US"/>
    </w:rPr>
  </w:style>
  <w:style w:type="character" w:customStyle="1" w:styleId="BSbullet1Char0">
    <w:name w:val="BS_bullet 1 Char_0"/>
    <w:basedOn w:val="DefaultParagraphFont"/>
    <w:link w:val="BSbullet10"/>
    <w:locked/>
    <w:rsid w:val="008E065D"/>
    <w:rPr>
      <w:rFonts w:ascii="Calibri" w:eastAsia="Times New Roman" w:hAnsi="Calibri" w:cs="Times New Roman"/>
      <w:kern w:val="0"/>
      <w:lang w:eastAsia="en-US"/>
      <w14:ligatures w14:val="none"/>
    </w:rPr>
  </w:style>
  <w:style w:type="paragraph" w:customStyle="1" w:styleId="BSnoteslist1">
    <w:name w:val="BS_notes list_1"/>
    <w:basedOn w:val="Normal"/>
    <w:link w:val="BSnoteslistChar1"/>
    <w:qFormat/>
    <w:rsid w:val="008E065D"/>
    <w:pPr>
      <w:numPr>
        <w:numId w:val="35"/>
      </w:numPr>
      <w:spacing w:before="0" w:after="0"/>
    </w:pPr>
    <w:rPr>
      <w:rFonts w:cs="Times New Roman"/>
      <w:bCs w:val="0"/>
      <w:iCs w:val="0"/>
      <w:sz w:val="18"/>
      <w:lang w:val="en-AU" w:eastAsia="en-US"/>
    </w:rPr>
  </w:style>
  <w:style w:type="character" w:customStyle="1" w:styleId="BSnoteslistChar1">
    <w:name w:val="BS_notes list Char_1"/>
    <w:basedOn w:val="DefaultParagraphFont"/>
    <w:link w:val="BSnoteslist1"/>
    <w:locked/>
    <w:rsid w:val="008E065D"/>
    <w:rPr>
      <w:rFonts w:ascii="Calibri" w:eastAsia="Times New Roman" w:hAnsi="Calibri" w:cs="Times New Roman"/>
      <w:kern w:val="0"/>
      <w:sz w:val="18"/>
      <w:lang w:eastAsia="en-US"/>
      <w14:ligatures w14:val="none"/>
    </w:rPr>
  </w:style>
  <w:style w:type="character" w:customStyle="1" w:styleId="AIIndentChar">
    <w:name w:val="AI Indent Char"/>
    <w:link w:val="AIIndent"/>
    <w:locked/>
    <w:rsid w:val="008E065D"/>
    <w:rPr>
      <w:rFonts w:ascii="Calibri" w:eastAsia="Times New Roman" w:hAnsi="Calibri" w:cs="Calibri"/>
      <w:bCs/>
      <w:iCs/>
      <w:kern w:val="0"/>
      <w:sz w:val="20"/>
      <w:lang w:val="en-GB"/>
      <w14:ligatures w14:val="none"/>
    </w:rPr>
  </w:style>
  <w:style w:type="table" w:customStyle="1" w:styleId="CDMRange20">
    <w:name w:val="CDM Range 2_0"/>
    <w:basedOn w:val="TableNormal"/>
    <w:next w:val="TableNormal"/>
    <w:semiHidden/>
    <w:rsid w:val="008E065D"/>
    <w:rPr>
      <w:rFonts w:ascii="Times New Roman" w:eastAsia="Times New Roman" w:hAnsi="Times New Roman" w:cs="Times New Roman"/>
      <w:kern w:val="0"/>
      <w:sz w:val="20"/>
      <w:szCs w:val="20"/>
      <w14:ligatures w14:val="none"/>
    </w:rPr>
    <w:tblPr/>
  </w:style>
  <w:style w:type="table" w:customStyle="1" w:styleId="CDMRange11">
    <w:name w:val="CDM Range 1_1"/>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7">
    <w:name w:val="Normal_7"/>
    <w:qFormat/>
    <w:rsid w:val="008E065D"/>
    <w:rPr>
      <w:rFonts w:ascii="Times New Roman" w:eastAsia="Times New Roman" w:hAnsi="Times New Roman" w:cs="Times New Roman"/>
      <w:kern w:val="0"/>
      <w14:ligatures w14:val="none"/>
    </w:rPr>
  </w:style>
  <w:style w:type="table" w:customStyle="1" w:styleId="CDMRange210">
    <w:name w:val="CDM Range 2_1"/>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8">
    <w:name w:val="Normal_8"/>
    <w:qFormat/>
    <w:rsid w:val="008E065D"/>
    <w:rPr>
      <w:rFonts w:ascii="Times New Roman" w:eastAsia="Times New Roman" w:hAnsi="Times New Roman" w:cs="Times New Roman"/>
      <w:kern w:val="0"/>
      <w14:ligatures w14:val="none"/>
    </w:rPr>
  </w:style>
  <w:style w:type="table" w:customStyle="1" w:styleId="CDMRange12">
    <w:name w:val="CDM Range 1_2"/>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9">
    <w:name w:val="Normal_9"/>
    <w:qFormat/>
    <w:rsid w:val="008E065D"/>
    <w:rPr>
      <w:rFonts w:ascii="Times New Roman" w:eastAsia="Times New Roman" w:hAnsi="Times New Roman" w:cs="Times New Roman"/>
      <w:kern w:val="0"/>
      <w14:ligatures w14:val="none"/>
    </w:rPr>
  </w:style>
  <w:style w:type="table" w:customStyle="1" w:styleId="CDMRange22">
    <w:name w:val="CDM Range 2_2"/>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0">
    <w:name w:val="Normal_10"/>
    <w:qFormat/>
    <w:rsid w:val="008E065D"/>
    <w:rPr>
      <w:rFonts w:ascii="Times New Roman" w:eastAsia="Times New Roman" w:hAnsi="Times New Roman" w:cs="Times New Roman"/>
      <w:kern w:val="0"/>
      <w14:ligatures w14:val="none"/>
    </w:rPr>
  </w:style>
  <w:style w:type="table" w:customStyle="1" w:styleId="CDMRange13">
    <w:name w:val="CDM Range 1_3"/>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1">
    <w:name w:val="Normal_11"/>
    <w:qFormat/>
    <w:rsid w:val="008E065D"/>
    <w:rPr>
      <w:rFonts w:ascii="Times New Roman" w:eastAsia="Times New Roman" w:hAnsi="Times New Roman" w:cs="Times New Roman"/>
      <w:kern w:val="0"/>
      <w14:ligatures w14:val="none"/>
    </w:rPr>
  </w:style>
  <w:style w:type="table" w:customStyle="1" w:styleId="CDMRange23">
    <w:name w:val="CDM Range 2_3"/>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2">
    <w:name w:val="Normal_12"/>
    <w:qFormat/>
    <w:rsid w:val="008E065D"/>
    <w:rPr>
      <w:rFonts w:ascii="Times New Roman" w:eastAsia="Times New Roman" w:hAnsi="Times New Roman" w:cs="Times New Roman"/>
      <w:kern w:val="0"/>
      <w14:ligatures w14:val="none"/>
    </w:rPr>
  </w:style>
  <w:style w:type="table" w:customStyle="1" w:styleId="CDMRange14">
    <w:name w:val="CDM Range 1_4"/>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3">
    <w:name w:val="Normal_13"/>
    <w:qFormat/>
    <w:rsid w:val="008E065D"/>
    <w:rPr>
      <w:rFonts w:ascii="Times New Roman" w:eastAsia="Times New Roman" w:hAnsi="Times New Roman" w:cs="Times New Roman"/>
      <w:kern w:val="0"/>
      <w14:ligatures w14:val="none"/>
    </w:rPr>
  </w:style>
  <w:style w:type="table" w:customStyle="1" w:styleId="CDMRange24">
    <w:name w:val="CDM Range 2_4"/>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4">
    <w:name w:val="Normal_14"/>
    <w:qFormat/>
    <w:rsid w:val="008E065D"/>
    <w:rPr>
      <w:rFonts w:ascii="Times New Roman" w:eastAsia="Times New Roman" w:hAnsi="Times New Roman" w:cs="Times New Roman"/>
      <w:kern w:val="0"/>
      <w14:ligatures w14:val="none"/>
    </w:rPr>
  </w:style>
  <w:style w:type="table" w:customStyle="1" w:styleId="CDMRange15">
    <w:name w:val="CDM Range 1_5"/>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5">
    <w:name w:val="Normal_15"/>
    <w:qFormat/>
    <w:rsid w:val="008E065D"/>
    <w:rPr>
      <w:rFonts w:ascii="Times New Roman" w:eastAsia="Times New Roman" w:hAnsi="Times New Roman" w:cs="Times New Roman"/>
      <w:kern w:val="0"/>
      <w14:ligatures w14:val="none"/>
    </w:rPr>
  </w:style>
  <w:style w:type="table" w:customStyle="1" w:styleId="CDMRange25">
    <w:name w:val="CDM Range 2_5"/>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6">
    <w:name w:val="Normal_16"/>
    <w:qFormat/>
    <w:rsid w:val="008E065D"/>
    <w:rPr>
      <w:rFonts w:ascii="Times New Roman" w:eastAsia="Times New Roman" w:hAnsi="Times New Roman" w:cs="Times New Roman"/>
      <w:kern w:val="0"/>
      <w14:ligatures w14:val="none"/>
    </w:rPr>
  </w:style>
  <w:style w:type="table" w:customStyle="1" w:styleId="CDMRange16">
    <w:name w:val="CDM Range 1_6"/>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7">
    <w:name w:val="Normal_17"/>
    <w:qFormat/>
    <w:rsid w:val="008E065D"/>
    <w:rPr>
      <w:rFonts w:ascii="Times New Roman" w:eastAsia="Times New Roman" w:hAnsi="Times New Roman" w:cs="Times New Roman"/>
      <w:kern w:val="0"/>
      <w14:ligatures w14:val="none"/>
    </w:rPr>
  </w:style>
  <w:style w:type="table" w:customStyle="1" w:styleId="CDMRange26">
    <w:name w:val="CDM Range 2_6"/>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8">
    <w:name w:val="Normal_18"/>
    <w:qFormat/>
    <w:rsid w:val="008E065D"/>
    <w:rPr>
      <w:rFonts w:ascii="Times New Roman" w:eastAsia="Times New Roman" w:hAnsi="Times New Roman" w:cs="Times New Roman"/>
      <w:kern w:val="0"/>
      <w14:ligatures w14:val="none"/>
    </w:rPr>
  </w:style>
  <w:style w:type="table" w:customStyle="1" w:styleId="CDMRange17">
    <w:name w:val="CDM Range 1_7"/>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19">
    <w:name w:val="Normal_19"/>
    <w:qFormat/>
    <w:rsid w:val="008E065D"/>
    <w:rPr>
      <w:rFonts w:ascii="Times New Roman" w:eastAsia="Times New Roman" w:hAnsi="Times New Roman" w:cs="Times New Roman"/>
      <w:kern w:val="0"/>
      <w14:ligatures w14:val="none"/>
    </w:rPr>
  </w:style>
  <w:style w:type="table" w:customStyle="1" w:styleId="CDMRange27">
    <w:name w:val="CDM Range 2_7"/>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200">
    <w:name w:val="Normal_20"/>
    <w:qFormat/>
    <w:rsid w:val="008E065D"/>
    <w:rPr>
      <w:rFonts w:ascii="Times New Roman" w:eastAsia="Times New Roman" w:hAnsi="Times New Roman" w:cs="Times New Roman"/>
      <w:kern w:val="0"/>
      <w14:ligatures w14:val="none"/>
    </w:rPr>
  </w:style>
  <w:style w:type="table" w:customStyle="1" w:styleId="CDMRange18">
    <w:name w:val="CDM Range 1_8"/>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21">
    <w:name w:val="Normal_21"/>
    <w:qFormat/>
    <w:rsid w:val="008E065D"/>
    <w:rPr>
      <w:rFonts w:ascii="Times New Roman" w:eastAsia="Times New Roman" w:hAnsi="Times New Roman" w:cs="Times New Roman"/>
      <w:kern w:val="0"/>
      <w14:ligatures w14:val="none"/>
    </w:rPr>
  </w:style>
  <w:style w:type="table" w:customStyle="1" w:styleId="CDMRange28">
    <w:name w:val="CDM Range 2_8"/>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22">
    <w:name w:val="Normal_22"/>
    <w:qFormat/>
    <w:rsid w:val="008E065D"/>
    <w:rPr>
      <w:rFonts w:ascii="Times New Roman" w:eastAsia="Times New Roman" w:hAnsi="Times New Roman" w:cs="Times New Roman"/>
      <w:kern w:val="0"/>
      <w14:ligatures w14:val="none"/>
    </w:rPr>
  </w:style>
  <w:style w:type="table" w:customStyle="1" w:styleId="CDMRange19">
    <w:name w:val="CDM Range 1_9"/>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Normal23">
    <w:name w:val="Normal_23"/>
    <w:qFormat/>
    <w:rsid w:val="008E065D"/>
    <w:rPr>
      <w:rFonts w:ascii="Times New Roman" w:eastAsia="Times New Roman" w:hAnsi="Times New Roman" w:cs="Times New Roman"/>
      <w:kern w:val="0"/>
      <w14:ligatures w14:val="none"/>
    </w:rPr>
  </w:style>
  <w:style w:type="table" w:customStyle="1" w:styleId="CDMRange29">
    <w:name w:val="CDM Range 2_9"/>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Pa9">
    <w:name w:val="Pa9"/>
    <w:basedOn w:val="Normal"/>
    <w:next w:val="Normal"/>
    <w:uiPriority w:val="99"/>
    <w:rsid w:val="008E065D"/>
    <w:pPr>
      <w:autoSpaceDE w:val="0"/>
      <w:autoSpaceDN w:val="0"/>
      <w:adjustRightInd w:val="0"/>
      <w:spacing w:before="0" w:after="0" w:line="211" w:lineRule="atLeast"/>
      <w:jc w:val="both"/>
    </w:pPr>
    <w:rPr>
      <w:rFonts w:ascii="Forte" w:eastAsia="Calibri" w:hAnsi="Forte" w:cs="Arial"/>
      <w:bCs w:val="0"/>
      <w:iCs w:val="0"/>
      <w:lang w:val="en-AU" w:eastAsia="en-US"/>
    </w:rPr>
  </w:style>
  <w:style w:type="character" w:customStyle="1" w:styleId="A10">
    <w:name w:val="A10"/>
    <w:uiPriority w:val="99"/>
    <w:rsid w:val="008E065D"/>
    <w:rPr>
      <w:rFonts w:cs="Forte"/>
      <w:color w:val="000000"/>
      <w:sz w:val="36"/>
      <w:szCs w:val="36"/>
    </w:rPr>
  </w:style>
  <w:style w:type="paragraph" w:customStyle="1" w:styleId="BStablefiguresbold">
    <w:name w:val="BS_table figures bold"/>
    <w:basedOn w:val="BStablefigures"/>
    <w:qFormat/>
    <w:rsid w:val="008E065D"/>
    <w:pPr>
      <w:tabs>
        <w:tab w:val="clear" w:pos="1390"/>
      </w:tabs>
      <w:ind w:left="227" w:hanging="227"/>
      <w:jc w:val="left"/>
    </w:pPr>
    <w:rPr>
      <w:b/>
      <w:i/>
      <w:iCs/>
      <w:sz w:val="20"/>
      <w:szCs w:val="24"/>
      <w:lang w:eastAsia="en-US"/>
    </w:rPr>
  </w:style>
  <w:style w:type="paragraph" w:customStyle="1" w:styleId="Heading40">
    <w:name w:val="Heading 4_0"/>
    <w:basedOn w:val="Normal"/>
    <w:next w:val="Normal"/>
    <w:link w:val="Heading4Char0"/>
    <w:autoRedefine/>
    <w:qFormat/>
    <w:rsid w:val="008E065D"/>
    <w:pPr>
      <w:keepNext/>
      <w:keepLines/>
      <w:spacing w:before="0" w:after="0"/>
      <w:outlineLvl w:val="3"/>
    </w:pPr>
    <w:rPr>
      <w:rFonts w:cs="Times New Roman"/>
      <w:b/>
      <w:bCs w:val="0"/>
      <w:i/>
      <w:iCs w:val="0"/>
      <w:sz w:val="20"/>
      <w:szCs w:val="20"/>
      <w:bdr w:val="none" w:sz="0" w:space="0" w:color="auto" w:frame="1"/>
      <w:lang w:val="en-AU"/>
    </w:rPr>
  </w:style>
  <w:style w:type="character" w:customStyle="1" w:styleId="Heading4Char0">
    <w:name w:val="Heading 4 Char_0"/>
    <w:link w:val="Heading40"/>
    <w:locked/>
    <w:rsid w:val="008E065D"/>
    <w:rPr>
      <w:rFonts w:ascii="Calibri" w:eastAsia="Times New Roman" w:hAnsi="Calibri" w:cs="Times New Roman"/>
      <w:b/>
      <w:i/>
      <w:kern w:val="0"/>
      <w:sz w:val="20"/>
      <w:szCs w:val="20"/>
      <w:bdr w:val="none" w:sz="0" w:space="0" w:color="auto" w:frame="1"/>
      <w14:ligatures w14:val="none"/>
    </w:rPr>
  </w:style>
  <w:style w:type="paragraph" w:customStyle="1" w:styleId="SOInumberpara">
    <w:name w:val="SOI number para"/>
    <w:basedOn w:val="BSbullet1"/>
    <w:link w:val="SOInumberparaChar"/>
    <w:qFormat/>
    <w:rsid w:val="008E065D"/>
    <w:pPr>
      <w:numPr>
        <w:numId w:val="0"/>
      </w:numPr>
      <w:tabs>
        <w:tab w:val="num" w:pos="360"/>
      </w:tabs>
      <w:spacing w:before="0"/>
      <w:ind w:left="714" w:hanging="357"/>
    </w:pPr>
  </w:style>
  <w:style w:type="character" w:customStyle="1" w:styleId="SOInumberparaChar">
    <w:name w:val="SOI number para Char"/>
    <w:basedOn w:val="BSbullet1Char"/>
    <w:link w:val="SOInumberpara"/>
    <w:locked/>
    <w:rsid w:val="008E065D"/>
    <w:rPr>
      <w:rFonts w:ascii="Calibri" w:eastAsia="Times New Roman" w:hAnsi="Calibri" w:cs="Times New Roman"/>
      <w:bCs w:val="0"/>
      <w:iCs w:val="0"/>
      <w:kern w:val="0"/>
      <w:sz w:val="24"/>
      <w:szCs w:val="24"/>
      <w:lang w:val="en-GB" w:eastAsia="en-US"/>
      <w14:ligatures w14:val="none"/>
    </w:rPr>
  </w:style>
  <w:style w:type="paragraph" w:customStyle="1" w:styleId="Normal00">
    <w:name w:val="Normal_0_0"/>
    <w:qFormat/>
    <w:rsid w:val="008E065D"/>
    <w:pPr>
      <w:spacing w:before="200" w:after="200"/>
    </w:pPr>
    <w:rPr>
      <w:rFonts w:ascii="Calibri" w:eastAsia="Times New Roman" w:hAnsi="Calibri" w:cs="Times New Roman"/>
      <w:kern w:val="0"/>
      <w:szCs w:val="20"/>
      <w:lang w:eastAsia="en-US"/>
      <w14:ligatures w14:val="none"/>
    </w:rPr>
  </w:style>
  <w:style w:type="paragraph" w:customStyle="1" w:styleId="BodyText1">
    <w:name w:val="Body Text_1"/>
    <w:basedOn w:val="Normal"/>
    <w:link w:val="BodyTextChar1"/>
    <w:uiPriority w:val="99"/>
    <w:rsid w:val="008E065D"/>
    <w:pPr>
      <w:keepNext/>
      <w:keepLines/>
      <w:spacing w:before="120" w:after="120"/>
      <w:jc w:val="both"/>
    </w:pPr>
    <w:rPr>
      <w:rFonts w:cs="Times New Roman"/>
      <w:bCs w:val="0"/>
      <w:iCs w:val="0"/>
      <w:szCs w:val="20"/>
      <w:lang w:val="en-AU" w:eastAsia="en-US"/>
    </w:rPr>
  </w:style>
  <w:style w:type="character" w:customStyle="1" w:styleId="BodyTextChar1">
    <w:name w:val="Body Text Char_1"/>
    <w:link w:val="BodyText1"/>
    <w:uiPriority w:val="99"/>
    <w:locked/>
    <w:rsid w:val="008E065D"/>
    <w:rPr>
      <w:rFonts w:ascii="Calibri" w:eastAsia="Times New Roman" w:hAnsi="Calibri" w:cs="Times New Roman"/>
      <w:kern w:val="0"/>
      <w:szCs w:val="20"/>
      <w:lang w:eastAsia="en-US"/>
      <w14:ligatures w14:val="none"/>
    </w:rPr>
  </w:style>
  <w:style w:type="paragraph" w:customStyle="1" w:styleId="Heading20">
    <w:name w:val="Heading 2_0"/>
    <w:basedOn w:val="Normal"/>
    <w:next w:val="Normal"/>
    <w:link w:val="Heading2Char0"/>
    <w:qFormat/>
    <w:rsid w:val="008E065D"/>
    <w:pPr>
      <w:keepNext/>
      <w:snapToGrid w:val="0"/>
      <w:spacing w:before="360" w:after="200"/>
      <w:outlineLvl w:val="1"/>
    </w:pPr>
    <w:rPr>
      <w:rFonts w:cs="Times New Roman"/>
      <w:b/>
      <w:bCs w:val="0"/>
      <w:iCs w:val="0"/>
      <w:sz w:val="32"/>
      <w:szCs w:val="20"/>
      <w:lang w:val="en-AU" w:eastAsia="en-US"/>
    </w:rPr>
  </w:style>
  <w:style w:type="character" w:customStyle="1" w:styleId="Heading2Char0">
    <w:name w:val="Heading 2 Char_0"/>
    <w:link w:val="Heading20"/>
    <w:locked/>
    <w:rsid w:val="008E065D"/>
    <w:rPr>
      <w:rFonts w:ascii="Calibri" w:eastAsia="Times New Roman" w:hAnsi="Calibri" w:cs="Times New Roman"/>
      <w:b/>
      <w:kern w:val="0"/>
      <w:sz w:val="32"/>
      <w:szCs w:val="20"/>
      <w:lang w:eastAsia="en-US"/>
      <w14:ligatures w14:val="none"/>
    </w:rPr>
  </w:style>
  <w:style w:type="paragraph" w:customStyle="1" w:styleId="BodyText0">
    <w:name w:val="Body Text_0"/>
    <w:basedOn w:val="Normal"/>
    <w:link w:val="BodyTextChar0"/>
    <w:uiPriority w:val="99"/>
    <w:rsid w:val="008E065D"/>
    <w:pPr>
      <w:keepNext/>
      <w:keepLines/>
      <w:spacing w:before="120" w:after="120"/>
      <w:jc w:val="both"/>
    </w:pPr>
    <w:rPr>
      <w:rFonts w:cs="Times New Roman"/>
      <w:bCs w:val="0"/>
      <w:iCs w:val="0"/>
      <w:szCs w:val="20"/>
      <w:lang w:val="en-AU" w:eastAsia="en-US"/>
    </w:rPr>
  </w:style>
  <w:style w:type="character" w:customStyle="1" w:styleId="BodyTextChar0">
    <w:name w:val="Body Text Char_0"/>
    <w:link w:val="BodyText0"/>
    <w:uiPriority w:val="99"/>
    <w:locked/>
    <w:rsid w:val="008E065D"/>
    <w:rPr>
      <w:rFonts w:ascii="Calibri" w:eastAsia="Times New Roman" w:hAnsi="Calibri" w:cs="Times New Roman"/>
      <w:kern w:val="0"/>
      <w:szCs w:val="20"/>
      <w:lang w:eastAsia="en-US"/>
      <w14:ligatures w14:val="none"/>
    </w:rPr>
  </w:style>
  <w:style w:type="paragraph" w:customStyle="1" w:styleId="Heading21">
    <w:name w:val="Heading 2_1"/>
    <w:basedOn w:val="Normal"/>
    <w:next w:val="Normal"/>
    <w:link w:val="Heading2Char1"/>
    <w:qFormat/>
    <w:rsid w:val="008E065D"/>
    <w:pPr>
      <w:keepNext/>
      <w:snapToGrid w:val="0"/>
      <w:spacing w:before="360" w:after="200"/>
      <w:outlineLvl w:val="1"/>
    </w:pPr>
    <w:rPr>
      <w:rFonts w:cs="Times New Roman"/>
      <w:b/>
      <w:bCs w:val="0"/>
      <w:iCs w:val="0"/>
      <w:sz w:val="32"/>
      <w:szCs w:val="20"/>
      <w:lang w:val="en-AU" w:eastAsia="en-US"/>
    </w:rPr>
  </w:style>
  <w:style w:type="character" w:customStyle="1" w:styleId="Heading2Char1">
    <w:name w:val="Heading 2 Char_1"/>
    <w:link w:val="Heading21"/>
    <w:locked/>
    <w:rsid w:val="008E065D"/>
    <w:rPr>
      <w:rFonts w:ascii="Calibri" w:eastAsia="Times New Roman" w:hAnsi="Calibri" w:cs="Times New Roman"/>
      <w:b/>
      <w:kern w:val="0"/>
      <w:sz w:val="32"/>
      <w:szCs w:val="20"/>
      <w:lang w:eastAsia="en-US"/>
      <w14:ligatures w14:val="none"/>
    </w:rPr>
  </w:style>
  <w:style w:type="character" w:customStyle="1" w:styleId="Strong0">
    <w:name w:val="Strong_0"/>
    <w:qFormat/>
    <w:rsid w:val="008E065D"/>
    <w:rPr>
      <w:rFonts w:ascii="Calibri" w:hAnsi="Calibri" w:hint="default"/>
      <w:b/>
      <w:bCs/>
      <w:lang w:eastAsia="en-US"/>
    </w:rPr>
  </w:style>
  <w:style w:type="paragraph" w:customStyle="1" w:styleId="BodyText20">
    <w:name w:val="Body Text_2"/>
    <w:basedOn w:val="Normal5"/>
    <w:link w:val="BodyTextChar2"/>
    <w:uiPriority w:val="99"/>
    <w:rsid w:val="008E065D"/>
    <w:pPr>
      <w:keepNext/>
      <w:keepLines/>
      <w:spacing w:before="120" w:after="120"/>
      <w:jc w:val="both"/>
    </w:pPr>
    <w:rPr>
      <w:rFonts w:ascii="Calibri" w:hAnsi="Calibri"/>
      <w:szCs w:val="20"/>
      <w:lang w:eastAsia="en-US"/>
    </w:rPr>
  </w:style>
  <w:style w:type="character" w:customStyle="1" w:styleId="BodyTextChar2">
    <w:name w:val="Body Text Char_2"/>
    <w:link w:val="BodyText20"/>
    <w:uiPriority w:val="99"/>
    <w:locked/>
    <w:rsid w:val="008E065D"/>
    <w:rPr>
      <w:rFonts w:ascii="Calibri" w:eastAsia="Times New Roman" w:hAnsi="Calibri" w:cs="Times New Roman"/>
      <w:kern w:val="0"/>
      <w:szCs w:val="20"/>
      <w:lang w:eastAsia="en-US"/>
      <w14:ligatures w14:val="none"/>
    </w:rPr>
  </w:style>
  <w:style w:type="paragraph" w:customStyle="1" w:styleId="Default0">
    <w:name w:val="Default_0"/>
    <w:rsid w:val="008E065D"/>
    <w:pPr>
      <w:autoSpaceDE w:val="0"/>
      <w:autoSpaceDN w:val="0"/>
      <w:adjustRightInd w:val="0"/>
    </w:pPr>
    <w:rPr>
      <w:rFonts w:ascii="Symbol" w:eastAsia="MS Mincho" w:hAnsi="Symbol" w:cs="Times New Roman"/>
      <w:color w:val="000000"/>
      <w:kern w:val="0"/>
      <w:lang w:val="en-US" w:eastAsia="en-US"/>
      <w14:ligatures w14:val="none"/>
    </w:rPr>
  </w:style>
  <w:style w:type="paragraph" w:customStyle="1" w:styleId="Heading22">
    <w:name w:val="Heading 2_2"/>
    <w:basedOn w:val="Normal5"/>
    <w:next w:val="Normal5"/>
    <w:link w:val="Heading2Char2"/>
    <w:qFormat/>
    <w:rsid w:val="008E065D"/>
    <w:pPr>
      <w:keepNext/>
      <w:snapToGrid w:val="0"/>
      <w:spacing w:before="360" w:after="200"/>
      <w:outlineLvl w:val="1"/>
    </w:pPr>
    <w:rPr>
      <w:rFonts w:ascii="Calibri" w:hAnsi="Calibri"/>
      <w:b/>
      <w:sz w:val="32"/>
      <w:szCs w:val="20"/>
      <w:lang w:eastAsia="en-US"/>
    </w:rPr>
  </w:style>
  <w:style w:type="character" w:customStyle="1" w:styleId="Heading2Char2">
    <w:name w:val="Heading 2 Char_2"/>
    <w:link w:val="Heading22"/>
    <w:locked/>
    <w:rsid w:val="008E065D"/>
    <w:rPr>
      <w:rFonts w:ascii="Calibri" w:eastAsia="Times New Roman" w:hAnsi="Calibri" w:cs="Times New Roman"/>
      <w:b/>
      <w:kern w:val="0"/>
      <w:sz w:val="32"/>
      <w:szCs w:val="20"/>
      <w:lang w:eastAsia="en-US"/>
      <w14:ligatures w14:val="none"/>
    </w:rPr>
  </w:style>
  <w:style w:type="paragraph" w:customStyle="1" w:styleId="BodyText30">
    <w:name w:val="Body Text_3"/>
    <w:basedOn w:val="Normal6"/>
    <w:link w:val="BodyTextChar3"/>
    <w:uiPriority w:val="99"/>
    <w:rsid w:val="008E065D"/>
    <w:pPr>
      <w:keepNext/>
      <w:keepLines/>
      <w:spacing w:before="120" w:after="120"/>
      <w:jc w:val="both"/>
    </w:pPr>
    <w:rPr>
      <w:rFonts w:ascii="Calibri" w:hAnsi="Calibri"/>
      <w:szCs w:val="20"/>
      <w:lang w:eastAsia="en-US"/>
    </w:rPr>
  </w:style>
  <w:style w:type="character" w:customStyle="1" w:styleId="BodyTextChar3">
    <w:name w:val="Body Text Char_3"/>
    <w:link w:val="BodyText30"/>
    <w:uiPriority w:val="99"/>
    <w:locked/>
    <w:rsid w:val="008E065D"/>
    <w:rPr>
      <w:rFonts w:ascii="Calibri" w:eastAsia="Times New Roman" w:hAnsi="Calibri" w:cs="Times New Roman"/>
      <w:kern w:val="0"/>
      <w:szCs w:val="20"/>
      <w:lang w:eastAsia="en-US"/>
      <w14:ligatures w14:val="none"/>
    </w:rPr>
  </w:style>
  <w:style w:type="paragraph" w:customStyle="1" w:styleId="Heading24">
    <w:name w:val="Heading 2_4"/>
    <w:basedOn w:val="Normal7"/>
    <w:next w:val="Normal7"/>
    <w:link w:val="Heading2Char4"/>
    <w:qFormat/>
    <w:rsid w:val="008E065D"/>
    <w:pPr>
      <w:keepNext/>
      <w:snapToGrid w:val="0"/>
      <w:spacing w:before="360" w:after="200"/>
      <w:outlineLvl w:val="1"/>
    </w:pPr>
    <w:rPr>
      <w:rFonts w:ascii="Calibri" w:hAnsi="Calibri"/>
      <w:b/>
      <w:sz w:val="32"/>
      <w:szCs w:val="20"/>
      <w:lang w:eastAsia="en-US"/>
    </w:rPr>
  </w:style>
  <w:style w:type="character" w:customStyle="1" w:styleId="Heading2Char4">
    <w:name w:val="Heading 2 Char_4"/>
    <w:link w:val="Heading24"/>
    <w:locked/>
    <w:rsid w:val="008E065D"/>
    <w:rPr>
      <w:rFonts w:ascii="Calibri" w:eastAsia="Times New Roman" w:hAnsi="Calibri" w:cs="Times New Roman"/>
      <w:b/>
      <w:kern w:val="0"/>
      <w:sz w:val="32"/>
      <w:szCs w:val="20"/>
      <w:lang w:eastAsia="en-US"/>
      <w14:ligatures w14:val="none"/>
    </w:rPr>
  </w:style>
  <w:style w:type="paragraph" w:customStyle="1" w:styleId="Default">
    <w:name w:val="Default"/>
    <w:rsid w:val="008E065D"/>
    <w:pPr>
      <w:autoSpaceDE w:val="0"/>
      <w:autoSpaceDN w:val="0"/>
      <w:adjustRightInd w:val="0"/>
    </w:pPr>
    <w:rPr>
      <w:rFonts w:ascii="Calibri" w:eastAsia="Times New Roman" w:hAnsi="Calibri" w:cs="Calibri"/>
      <w:color w:val="000000"/>
      <w:kern w:val="0"/>
      <w14:ligatures w14:val="none"/>
    </w:rPr>
  </w:style>
  <w:style w:type="table" w:customStyle="1" w:styleId="TableGrid11">
    <w:name w:val="Table Grid11"/>
    <w:basedOn w:val="TableNormal"/>
    <w:next w:val="TableGrid"/>
    <w:uiPriority w:val="59"/>
    <w:rsid w:val="008E065D"/>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DMRange110">
    <w:name w:val="CDM Range 11"/>
    <w:basedOn w:val="TableNormal"/>
    <w:next w:val="TableNormal"/>
    <w:uiPriority w:val="99"/>
    <w:semiHidden/>
    <w:rsid w:val="008E065D"/>
    <w:rPr>
      <w:rFonts w:ascii="Times New Roman" w:eastAsia="Times New Roman" w:hAnsi="Times New Roman" w:cs="Times New Roman"/>
      <w:kern w:val="0"/>
      <w:sz w:val="20"/>
      <w:szCs w:val="20"/>
      <w14:ligatures w14:val="none"/>
    </w:rPr>
    <w:tblPr/>
  </w:style>
  <w:style w:type="table" w:customStyle="1" w:styleId="CDMRange101">
    <w:name w:val="CDM Range 1_01"/>
    <w:basedOn w:val="TableNormal"/>
    <w:next w:val="TableNormal"/>
    <w:semiHidden/>
    <w:rsid w:val="008E065D"/>
    <w:rPr>
      <w:rFonts w:ascii="Times New Roman" w:eastAsia="Times New Roman" w:hAnsi="Times New Roman" w:cs="Times New Roman"/>
      <w:kern w:val="0"/>
      <w:sz w:val="20"/>
      <w:szCs w:val="20"/>
      <w14:ligatures w14:val="none"/>
    </w:rPr>
    <w:tblPr/>
  </w:style>
  <w:style w:type="table" w:customStyle="1" w:styleId="CDMRange201">
    <w:name w:val="CDM Range 2_01"/>
    <w:basedOn w:val="TableNormal"/>
    <w:next w:val="TableNormal"/>
    <w:semiHidden/>
    <w:rsid w:val="008E065D"/>
    <w:rPr>
      <w:rFonts w:ascii="Times New Roman" w:eastAsia="Times New Roman" w:hAnsi="Times New Roman" w:cs="Times New Roman"/>
      <w:kern w:val="0"/>
      <w:sz w:val="20"/>
      <w:szCs w:val="20"/>
      <w14:ligatures w14:val="none"/>
    </w:rPr>
    <w:tblPr/>
  </w:style>
  <w:style w:type="paragraph" w:customStyle="1" w:styleId="ARTabletext">
    <w:name w:val="AR_Table text"/>
    <w:basedOn w:val="Normal"/>
    <w:link w:val="ARTabletextChar"/>
    <w:autoRedefine/>
    <w:qFormat/>
    <w:rsid w:val="008E065D"/>
    <w:pPr>
      <w:spacing w:before="0" w:after="0"/>
      <w:ind w:left="227" w:hanging="227"/>
    </w:pPr>
    <w:rPr>
      <w:rFonts w:ascii="Source Sans Pro" w:hAnsi="Source Sans Pro" w:cs="Times New Roman"/>
      <w:iCs w:val="0"/>
      <w:sz w:val="16"/>
      <w:szCs w:val="16"/>
      <w:lang w:val="en-AU"/>
    </w:rPr>
  </w:style>
  <w:style w:type="character" w:customStyle="1" w:styleId="ARTabletextChar">
    <w:name w:val="AR_Table text Char"/>
    <w:basedOn w:val="DefaultParagraphFont"/>
    <w:link w:val="ARTabletext"/>
    <w:rsid w:val="008E065D"/>
    <w:rPr>
      <w:rFonts w:ascii="Source Sans Pro" w:eastAsia="Times New Roman" w:hAnsi="Source Sans Pro" w:cs="Times New Roman"/>
      <w:bCs/>
      <w:kern w:val="0"/>
      <w:sz w:val="16"/>
      <w:szCs w:val="16"/>
      <w14:ligatures w14:val="none"/>
    </w:rPr>
  </w:style>
  <w:style w:type="paragraph" w:customStyle="1" w:styleId="ARnoteslist">
    <w:name w:val="AR_notes list"/>
    <w:basedOn w:val="Normal"/>
    <w:link w:val="ARnoteslistChar"/>
    <w:qFormat/>
    <w:rsid w:val="008E065D"/>
    <w:pPr>
      <w:spacing w:before="0" w:after="0"/>
      <w:ind w:left="360" w:hanging="360"/>
    </w:pPr>
    <w:rPr>
      <w:rFonts w:ascii="Source Sans Pro" w:hAnsi="Source Sans Pro" w:cs="Times New Roman"/>
      <w:bCs w:val="0"/>
      <w:iCs w:val="0"/>
      <w:sz w:val="18"/>
      <w:lang w:val="en-AU" w:eastAsia="en-US"/>
    </w:rPr>
  </w:style>
  <w:style w:type="character" w:customStyle="1" w:styleId="ARnoteslistChar">
    <w:name w:val="AR_notes list Char"/>
    <w:basedOn w:val="DefaultParagraphFont"/>
    <w:link w:val="ARnoteslist"/>
    <w:rsid w:val="008E065D"/>
    <w:rPr>
      <w:rFonts w:ascii="Source Sans Pro" w:eastAsia="Times New Roman" w:hAnsi="Source Sans Pro" w:cs="Times New Roman"/>
      <w:kern w:val="0"/>
      <w:sz w:val="18"/>
      <w:lang w:eastAsia="en-US"/>
      <w14:ligatures w14:val="none"/>
    </w:rPr>
  </w:style>
  <w:style w:type="paragraph" w:customStyle="1" w:styleId="ARTabletextbold">
    <w:name w:val="AR_Table text bold"/>
    <w:basedOn w:val="ARTabletext"/>
    <w:qFormat/>
    <w:rsid w:val="008E065D"/>
    <w:rPr>
      <w:b/>
    </w:rPr>
  </w:style>
  <w:style w:type="table" w:customStyle="1" w:styleId="ARTableText0">
    <w:name w:val="AR_Table_Text"/>
    <w:basedOn w:val="TableNormal"/>
    <w:uiPriority w:val="99"/>
    <w:qFormat/>
    <w:rsid w:val="008E065D"/>
    <w:rPr>
      <w:rFonts w:asciiTheme="majorHAnsi" w:eastAsia="Times New Roman" w:hAnsiTheme="majorHAnsi" w:cs="Times New Roman"/>
      <w:kern w:val="0"/>
      <w:sz w:val="20"/>
      <w:szCs w:val="20"/>
      <w14:ligatures w14:val="none"/>
    </w:rPr>
    <w:tblPr>
      <w:tblStyleRowBandSize w:val="1"/>
      <w:tblCellMar>
        <w:top w:w="57" w:type="dxa"/>
        <w:bottom w:w="57" w:type="dxa"/>
      </w:tblCellMar>
    </w:tblPr>
    <w:tcPr>
      <w:shd w:val="clear" w:color="auto" w:fill="E0E0E0"/>
      <w:vAlign w:val="bottom"/>
    </w:tcPr>
    <w:tblStylePr w:type="firstRow">
      <w:pPr>
        <w:jc w:val="center"/>
      </w:pPr>
      <w:rPr>
        <w:rFonts w:ascii="Calibri" w:hAnsi="Calibri"/>
        <w:b/>
        <w:sz w:val="20"/>
      </w:rPr>
      <w:tblPr/>
      <w:tcPr>
        <w:tcBorders>
          <w:top w:val="single" w:sz="4" w:space="0" w:color="000000"/>
          <w:left w:val="nil"/>
          <w:bottom w:val="single" w:sz="18" w:space="0" w:color="auto"/>
          <w:right w:val="nil"/>
        </w:tcBorders>
        <w:shd w:val="clear" w:color="auto" w:fill="auto"/>
      </w:tcPr>
    </w:tblStylePr>
    <w:tblStylePr w:type="lastRow">
      <w:rPr>
        <w:rFonts w:ascii="Calibri" w:hAnsi="Calibri"/>
        <w:sz w:val="20"/>
      </w:rPr>
      <w:tblPr/>
      <w:tcPr>
        <w:tcBorders>
          <w:bottom w:val="dotted" w:sz="6" w:space="0" w:color="auto"/>
        </w:tcBorders>
        <w:shd w:val="clear" w:color="auto" w:fill="ECECEC"/>
      </w:tcPr>
    </w:tblStylePr>
    <w:tblStylePr w:type="firstCol">
      <w:pPr>
        <w:jc w:val="left"/>
      </w:pPr>
      <w:rPr>
        <w:rFonts w:ascii="Calibri" w:hAnsi="Calibri"/>
        <w:sz w:val="20"/>
      </w:rPr>
      <w:tblPr/>
      <w:tcPr>
        <w:vAlign w:val="center"/>
      </w:tcPr>
    </w:tblStylePr>
    <w:tblStylePr w:type="band1Horz">
      <w:pPr>
        <w:jc w:val="left"/>
      </w:pPr>
      <w:rPr>
        <w:rFonts w:ascii="Calibri" w:hAnsi="Calibri"/>
        <w:sz w:val="18"/>
      </w:rPr>
      <w:tblPr/>
      <w:tcPr>
        <w:tcBorders>
          <w:bottom w:val="dotted" w:sz="6" w:space="0" w:color="auto"/>
        </w:tcBorders>
        <w:shd w:val="clear" w:color="auto" w:fill="auto"/>
      </w:tcPr>
    </w:tblStylePr>
    <w:tblStylePr w:type="band2Horz">
      <w:rPr>
        <w:rFonts w:ascii="Calibri" w:hAnsi="Calibri"/>
        <w:sz w:val="18"/>
      </w:rPr>
      <w:tblPr/>
      <w:tcPr>
        <w:tcBorders>
          <w:bottom w:val="dotted" w:sz="6" w:space="0" w:color="auto"/>
        </w:tcBorders>
        <w:shd w:val="clear" w:color="auto" w:fill="auto"/>
      </w:tcPr>
    </w:tblStylePr>
  </w:style>
  <w:style w:type="paragraph" w:customStyle="1" w:styleId="ARTableheadingNormal">
    <w:name w:val="AR_Table_heading_Normal"/>
    <w:basedOn w:val="Normal"/>
    <w:qFormat/>
    <w:rsid w:val="008E065D"/>
    <w:pPr>
      <w:spacing w:before="0" w:after="0"/>
      <w:jc w:val="center"/>
    </w:pPr>
    <w:rPr>
      <w:rFonts w:ascii="Source Sans Pro" w:hAnsi="Source Sans Pro" w:cs="Times New Roman"/>
      <w:b/>
      <w:bCs w:val="0"/>
      <w:iCs w:val="0"/>
      <w:sz w:val="20"/>
      <w:szCs w:val="20"/>
      <w:lang w:val="en-AU" w:eastAsia="en-US"/>
    </w:rPr>
  </w:style>
  <w:style w:type="paragraph" w:customStyle="1" w:styleId="msonormal0">
    <w:name w:val="msonormal"/>
    <w:basedOn w:val="Normal"/>
    <w:rsid w:val="008E065D"/>
    <w:pPr>
      <w:spacing w:before="100" w:beforeAutospacing="1" w:after="100" w:afterAutospacing="1"/>
    </w:pPr>
    <w:rPr>
      <w:rFonts w:ascii="Times New Roman" w:hAnsi="Times New Roman" w:cs="Times New Roman"/>
      <w:bCs w:val="0"/>
      <w:iCs w:val="0"/>
      <w:lang w:val="en-AU"/>
    </w:rPr>
  </w:style>
  <w:style w:type="paragraph" w:customStyle="1" w:styleId="APVMAList-Level1">
    <w:name w:val="APVMA List - Level 1"/>
    <w:basedOn w:val="ListParagraph"/>
    <w:qFormat/>
    <w:rsid w:val="008E065D"/>
    <w:pPr>
      <w:spacing w:before="160" w:after="120"/>
      <w:ind w:left="0"/>
      <w:contextualSpacing w:val="0"/>
    </w:pPr>
    <w:rPr>
      <w:rFonts w:eastAsia="Calibri" w:cs="Arial"/>
      <w:bCs w:val="0"/>
      <w:iCs w:val="0"/>
      <w:color w:val="000000"/>
      <w:sz w:val="22"/>
      <w:szCs w:val="22"/>
      <w:lang w:val="en-US" w:eastAsia="en-US"/>
    </w:rPr>
  </w:style>
  <w:style w:type="paragraph" w:customStyle="1" w:styleId="Normal100">
    <w:name w:val="Normal_1_0"/>
    <w:qFormat/>
    <w:rsid w:val="008E065D"/>
    <w:pPr>
      <w:spacing w:before="200" w:after="200"/>
    </w:pPr>
    <w:rPr>
      <w:rFonts w:ascii="Calibri" w:eastAsia="Times New Roman" w:hAnsi="Calibri" w:cs="Times New Roman"/>
      <w:kern w:val="0"/>
      <w:szCs w:val="20"/>
      <w:lang w:eastAsia="en-US"/>
      <w14:ligatures w14:val="none"/>
    </w:rPr>
  </w:style>
  <w:style w:type="paragraph" w:customStyle="1" w:styleId="Normal24">
    <w:name w:val="Normal_24"/>
    <w:qFormat/>
    <w:rsid w:val="008E065D"/>
    <w:rPr>
      <w:rFonts w:ascii="Times New Roman" w:eastAsia="Times New Roman" w:hAnsi="Times New Roman" w:cs="Times New Roman"/>
      <w:kern w:val="0"/>
      <w14:ligatures w14:val="none"/>
    </w:rPr>
  </w:style>
  <w:style w:type="character" w:customStyle="1" w:styleId="ARBodytextChar">
    <w:name w:val="AR_Body text Char"/>
    <w:link w:val="ARBodytext"/>
    <w:locked/>
    <w:rsid w:val="008E065D"/>
    <w:rPr>
      <w:rFonts w:ascii="Source Sans Pro" w:hAnsi="Source Sans Pro"/>
      <w:lang w:eastAsia="zh-CN"/>
    </w:rPr>
  </w:style>
  <w:style w:type="paragraph" w:customStyle="1" w:styleId="ARBodytext">
    <w:name w:val="AR_Body text"/>
    <w:basedOn w:val="Normal"/>
    <w:link w:val="ARBodytextChar"/>
    <w:qFormat/>
    <w:rsid w:val="008E065D"/>
    <w:pPr>
      <w:spacing w:before="200" w:after="60"/>
      <w:jc w:val="both"/>
    </w:pPr>
    <w:rPr>
      <w:rFonts w:ascii="Source Sans Pro" w:eastAsiaTheme="minorHAnsi" w:hAnsi="Source Sans Pro" w:cstheme="minorBidi"/>
      <w:bCs w:val="0"/>
      <w:iCs w:val="0"/>
      <w:kern w:val="2"/>
      <w:lang w:val="en-AU" w:eastAsia="zh-CN"/>
      <w14:ligatures w14:val="standardContextual"/>
    </w:rPr>
  </w:style>
  <w:style w:type="paragraph" w:customStyle="1" w:styleId="BStabletextbold">
    <w:name w:val="BS_table text bold"/>
    <w:basedOn w:val="BStabletext"/>
    <w:qFormat/>
    <w:rsid w:val="008E065D"/>
    <w:pPr>
      <w:pBdr>
        <w:top w:val="nil"/>
        <w:left w:val="nil"/>
        <w:bottom w:val="nil"/>
        <w:right w:val="nil"/>
        <w:between w:val="nil"/>
        <w:bar w:val="nil"/>
      </w:pBdr>
      <w:ind w:left="426" w:right="0"/>
      <w:jc w:val="left"/>
    </w:pPr>
    <w:rPr>
      <w:rFonts w:eastAsia="Times New Roman"/>
      <w:sz w:val="20"/>
      <w:szCs w:val="20"/>
    </w:rPr>
  </w:style>
  <w:style w:type="paragraph" w:customStyle="1" w:styleId="xbodytext1">
    <w:name w:val="x_bodytext1"/>
    <w:basedOn w:val="Normal"/>
    <w:rsid w:val="008E065D"/>
    <w:pPr>
      <w:keepNext/>
      <w:spacing w:before="120" w:after="120"/>
      <w:jc w:val="both"/>
    </w:pPr>
    <w:rPr>
      <w:rFonts w:eastAsia="Calibri"/>
      <w:bCs w:val="0"/>
      <w:iCs w:val="0"/>
      <w:lang w:val="en-AU"/>
    </w:rPr>
  </w:style>
  <w:style w:type="paragraph" w:customStyle="1" w:styleId="xbodytext3">
    <w:name w:val="x_bodytext3"/>
    <w:basedOn w:val="Normal"/>
    <w:rsid w:val="008E065D"/>
    <w:pPr>
      <w:keepNext/>
      <w:spacing w:before="120" w:after="120"/>
      <w:jc w:val="both"/>
    </w:pPr>
    <w:rPr>
      <w:rFonts w:eastAsia="Calibri"/>
      <w:bCs w:val="0"/>
      <w:iCs w:val="0"/>
      <w:lang w:val="en-AU"/>
    </w:rPr>
  </w:style>
  <w:style w:type="paragraph" w:customStyle="1" w:styleId="CSHeading2">
    <w:name w:val="CS Heading 2"/>
    <w:basedOn w:val="Normal"/>
    <w:qFormat/>
    <w:rsid w:val="008E065D"/>
    <w:pPr>
      <w:spacing w:before="0" w:after="160" w:line="259" w:lineRule="auto"/>
    </w:pPr>
    <w:rPr>
      <w:rFonts w:eastAsia="Calibri" w:cs="Arial"/>
      <w:b/>
      <w:bCs w:val="0"/>
      <w:iCs w:val="0"/>
      <w:szCs w:val="22"/>
      <w:lang w:val="en-AU"/>
    </w:rPr>
  </w:style>
  <w:style w:type="paragraph" w:customStyle="1" w:styleId="CSTalkingPoints">
    <w:name w:val="CS Talking Points"/>
    <w:basedOn w:val="Normal"/>
    <w:qFormat/>
    <w:rsid w:val="008E065D"/>
    <w:pPr>
      <w:numPr>
        <w:numId w:val="36"/>
      </w:numPr>
      <w:spacing w:before="0" w:after="120"/>
      <w:ind w:left="0" w:firstLine="0"/>
    </w:pPr>
    <w:rPr>
      <w:rFonts w:eastAsia="Calibri" w:cs="Arial"/>
      <w:bCs w:val="0"/>
      <w:iCs w:val="0"/>
      <w:sz w:val="28"/>
      <w:szCs w:val="22"/>
      <w:lang w:val="en-AU"/>
    </w:rPr>
  </w:style>
  <w:style w:type="paragraph" w:customStyle="1" w:styleId="Apara">
    <w:name w:val="A para"/>
    <w:basedOn w:val="Normal"/>
    <w:link w:val="AparaChar"/>
    <w:rsid w:val="008E065D"/>
    <w:pPr>
      <w:tabs>
        <w:tab w:val="right" w:pos="1400"/>
        <w:tab w:val="left" w:pos="1600"/>
      </w:tabs>
      <w:spacing w:before="140" w:after="0"/>
      <w:ind w:left="1600" w:hanging="1600"/>
      <w:jc w:val="both"/>
      <w:outlineLvl w:val="6"/>
    </w:pPr>
    <w:rPr>
      <w:rFonts w:ascii="Times New Roman" w:hAnsi="Times New Roman" w:cs="Times New Roman"/>
      <w:bCs w:val="0"/>
      <w:iCs w:val="0"/>
      <w:szCs w:val="20"/>
      <w:lang w:val="en-AU" w:eastAsia="en-US"/>
    </w:rPr>
  </w:style>
  <w:style w:type="character" w:customStyle="1" w:styleId="AparaChar">
    <w:name w:val="A para Char"/>
    <w:basedOn w:val="DefaultParagraphFont"/>
    <w:link w:val="Apara"/>
    <w:locked/>
    <w:rsid w:val="008E065D"/>
    <w:rPr>
      <w:rFonts w:ascii="Times New Roman" w:eastAsia="Times New Roman" w:hAnsi="Times New Roman" w:cs="Times New Roman"/>
      <w:kern w:val="0"/>
      <w:szCs w:val="20"/>
      <w:lang w:eastAsia="en-US"/>
      <w14:ligatures w14:val="none"/>
    </w:rPr>
  </w:style>
  <w:style w:type="paragraph" w:customStyle="1" w:styleId="Asubpara">
    <w:name w:val="A subpara"/>
    <w:basedOn w:val="Normal"/>
    <w:link w:val="AsubparaChar"/>
    <w:rsid w:val="008E065D"/>
    <w:pPr>
      <w:tabs>
        <w:tab w:val="right" w:pos="1900"/>
        <w:tab w:val="left" w:pos="2100"/>
      </w:tabs>
      <w:spacing w:before="140" w:after="0"/>
      <w:ind w:left="2100" w:hanging="2100"/>
      <w:jc w:val="both"/>
      <w:outlineLvl w:val="7"/>
    </w:pPr>
    <w:rPr>
      <w:rFonts w:ascii="Times New Roman" w:hAnsi="Times New Roman" w:cs="Times New Roman"/>
      <w:bCs w:val="0"/>
      <w:iCs w:val="0"/>
      <w:szCs w:val="20"/>
      <w:lang w:val="en-AU" w:eastAsia="en-US"/>
    </w:rPr>
  </w:style>
  <w:style w:type="character" w:customStyle="1" w:styleId="AsubparaChar">
    <w:name w:val="A subpara Char"/>
    <w:basedOn w:val="DefaultParagraphFont"/>
    <w:link w:val="Asubpara"/>
    <w:locked/>
    <w:rsid w:val="008E065D"/>
    <w:rPr>
      <w:rFonts w:ascii="Times New Roman" w:eastAsia="Times New Roman" w:hAnsi="Times New Roman" w:cs="Times New Roman"/>
      <w:kern w:val="0"/>
      <w:szCs w:val="20"/>
      <w:lang w:eastAsia="en-US"/>
      <w14:ligatures w14:val="none"/>
    </w:rPr>
  </w:style>
  <w:style w:type="paragraph" w:customStyle="1" w:styleId="Asubsubpara">
    <w:name w:val="A subsubpara"/>
    <w:basedOn w:val="Normal"/>
    <w:rsid w:val="008E065D"/>
    <w:pPr>
      <w:tabs>
        <w:tab w:val="right" w:pos="2400"/>
        <w:tab w:val="left" w:pos="2600"/>
      </w:tabs>
      <w:spacing w:before="140" w:after="0"/>
      <w:ind w:left="2600" w:hanging="2600"/>
      <w:jc w:val="both"/>
      <w:outlineLvl w:val="8"/>
    </w:pPr>
    <w:rPr>
      <w:rFonts w:ascii="Times New Roman" w:hAnsi="Times New Roman" w:cs="Times New Roman"/>
      <w:bCs w:val="0"/>
      <w:iCs w:val="0"/>
      <w:szCs w:val="20"/>
      <w:lang w:val="en-AU" w:eastAsia="en-US"/>
    </w:rPr>
  </w:style>
  <w:style w:type="character" w:customStyle="1" w:styleId="y2iqfc">
    <w:name w:val="y2iqfc"/>
    <w:basedOn w:val="DefaultParagraphFont"/>
    <w:rsid w:val="008E065D"/>
  </w:style>
  <w:style w:type="character" w:customStyle="1" w:styleId="Heading4Char1">
    <w:name w:val="Heading 4 Char1"/>
    <w:basedOn w:val="DefaultParagraphFont"/>
    <w:uiPriority w:val="9"/>
    <w:semiHidden/>
    <w:rsid w:val="008E065D"/>
    <w:rPr>
      <w:rFonts w:asciiTheme="majorHAnsi" w:eastAsiaTheme="majorEastAsia" w:hAnsiTheme="majorHAnsi" w:cstheme="majorBidi"/>
      <w:i/>
      <w:iCs/>
      <w:color w:val="365F91" w:themeColor="accent1" w:themeShade="BF"/>
      <w:lang w:val="en-AU"/>
    </w:rPr>
  </w:style>
  <w:style w:type="character" w:customStyle="1" w:styleId="Heading5Char1">
    <w:name w:val="Heading 5 Char1"/>
    <w:basedOn w:val="DefaultParagraphFont"/>
    <w:uiPriority w:val="9"/>
    <w:semiHidden/>
    <w:rsid w:val="008E065D"/>
    <w:rPr>
      <w:rFonts w:asciiTheme="majorHAnsi" w:eastAsiaTheme="majorEastAsia" w:hAnsiTheme="majorHAnsi" w:cstheme="majorBidi"/>
      <w:color w:val="365F91" w:themeColor="accent1" w:themeShade="BF"/>
      <w:lang w:val="en-AU"/>
    </w:rPr>
  </w:style>
  <w:style w:type="paragraph" w:customStyle="1" w:styleId="4Text1paragraph">
    <w:name w:val="4. Text 1 paragraph"/>
    <w:qFormat/>
    <w:rsid w:val="008E065D"/>
    <w:pPr>
      <w:spacing w:before="120" w:after="120" w:line="240" w:lineRule="exact"/>
      <w:jc w:val="both"/>
    </w:pPr>
    <w:rPr>
      <w:rFonts w:ascii="Arial" w:eastAsia="Times" w:hAnsi="Arial" w:cs="Arial"/>
      <w:kern w:val="0"/>
      <w:sz w:val="20"/>
      <w:szCs w:val="21"/>
      <w:lang w:eastAsia="en-US"/>
    </w:rPr>
  </w:style>
  <w:style w:type="table" w:customStyle="1" w:styleId="CDMRange120">
    <w:name w:val="CDM Range 12"/>
    <w:basedOn w:val="TableNormal"/>
    <w:next w:val="TableNormal"/>
    <w:uiPriority w:val="99"/>
    <w:semiHidden/>
    <w:unhideWhenUsed/>
    <w:rsid w:val="008E065D"/>
    <w:pPr>
      <w:spacing w:after="160" w:line="259" w:lineRule="auto"/>
    </w:pPr>
    <w:rPr>
      <w:rFonts w:ascii="Calibri" w:eastAsia="Calibri" w:hAnsi="Calibri" w:cs="Times New Roman"/>
      <w:kern w:val="0"/>
      <w:sz w:val="22"/>
      <w:szCs w:val="22"/>
      <w:lang w:eastAsia="en-US"/>
      <w14:ligatures w14:val="none"/>
    </w:rPr>
    <w:tblPr/>
  </w:style>
  <w:style w:type="numbering" w:customStyle="1" w:styleId="NoList3">
    <w:name w:val="No List3"/>
    <w:next w:val="NoList"/>
    <w:uiPriority w:val="99"/>
    <w:semiHidden/>
    <w:unhideWhenUsed/>
    <w:rsid w:val="008E065D"/>
  </w:style>
  <w:style w:type="table" w:customStyle="1" w:styleId="CDMRange220">
    <w:name w:val="CDM Range 22"/>
    <w:basedOn w:val="TableNormal"/>
    <w:next w:val="TableNormal"/>
    <w:uiPriority w:val="99"/>
    <w:semiHidden/>
    <w:unhideWhenUsed/>
    <w:rsid w:val="008E065D"/>
    <w:rPr>
      <w:rFonts w:ascii="Times New Roman" w:eastAsia="Times New Roman" w:hAnsi="Times New Roman" w:cs="Times New Roman"/>
      <w:kern w:val="0"/>
      <w:sz w:val="20"/>
      <w:szCs w:val="20"/>
      <w14:ligatures w14:val="none"/>
    </w:rPr>
    <w:tblPr/>
  </w:style>
  <w:style w:type="table" w:customStyle="1" w:styleId="CDMRange230">
    <w:name w:val="CDM Range 23"/>
    <w:basedOn w:val="TableNormal"/>
    <w:next w:val="TableNormal"/>
    <w:uiPriority w:val="99"/>
    <w:semiHidden/>
    <w:unhideWhenUsed/>
    <w:rsid w:val="008E065D"/>
    <w:rPr>
      <w:rFonts w:ascii="Times New Roman" w:eastAsia="Times New Roman" w:hAnsi="Times New Roman" w:cs="Times New Roman"/>
      <w:kern w:val="0"/>
      <w:sz w:val="20"/>
      <w:szCs w:val="20"/>
      <w14:ligatures w14:val="none"/>
    </w:rPr>
    <w:tblPr/>
  </w:style>
  <w:style w:type="table" w:customStyle="1" w:styleId="TableGrid20">
    <w:name w:val="Table Grid2"/>
    <w:basedOn w:val="TableNormal"/>
    <w:next w:val="TableGrid"/>
    <w:uiPriority w:val="39"/>
    <w:rsid w:val="008E065D"/>
    <w:rPr>
      <w:rFonts w:ascii="Calibri" w:eastAsia="Calibri" w:hAnsi="Calibri" w:cs="Arial"/>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DMRange130">
    <w:name w:val="CDM Range 13"/>
    <w:basedOn w:val="TableNormal"/>
    <w:next w:val="TableNormal"/>
    <w:uiPriority w:val="99"/>
    <w:semiHidden/>
    <w:unhideWhenUsed/>
    <w:rsid w:val="008E065D"/>
    <w:pPr>
      <w:spacing w:after="160" w:line="259" w:lineRule="auto"/>
    </w:pPr>
    <w:rPr>
      <w:rFonts w:ascii="Calibri" w:eastAsia="Calibri" w:hAnsi="Calibri" w:cs="Arial"/>
      <w:kern w:val="0"/>
      <w:sz w:val="22"/>
      <w:szCs w:val="22"/>
      <w:lang w:eastAsia="en-US"/>
      <w14:ligatures w14:val="none"/>
    </w:rPr>
    <w:tblPr/>
  </w:style>
  <w:style w:type="table" w:customStyle="1" w:styleId="CDMRange240">
    <w:name w:val="CDM Range 24"/>
    <w:basedOn w:val="TableNormal"/>
    <w:next w:val="TableNormal"/>
    <w:uiPriority w:val="99"/>
    <w:semiHidden/>
    <w:unhideWhenUsed/>
    <w:rsid w:val="008E065D"/>
    <w:pPr>
      <w:spacing w:after="160" w:line="259" w:lineRule="auto"/>
    </w:pPr>
    <w:rPr>
      <w:rFonts w:ascii="Calibri" w:eastAsia="Calibri" w:hAnsi="Calibri" w:cs="Arial"/>
      <w:kern w:val="0"/>
      <w:sz w:val="22"/>
      <w:szCs w:val="22"/>
      <w:lang w:eastAsia="en-US"/>
      <w14:ligatures w14:val="none"/>
    </w:rPr>
    <w:tblPr/>
  </w:style>
  <w:style w:type="paragraph" w:styleId="Quote">
    <w:name w:val="Quote"/>
    <w:basedOn w:val="Normal"/>
    <w:next w:val="Normal"/>
    <w:link w:val="QuoteChar"/>
    <w:uiPriority w:val="29"/>
    <w:qFormat/>
    <w:rsid w:val="008E065D"/>
    <w:pPr>
      <w:spacing w:before="160" w:after="160" w:line="278" w:lineRule="auto"/>
      <w:jc w:val="center"/>
    </w:pPr>
    <w:rPr>
      <w:rFonts w:asciiTheme="majorHAnsi" w:eastAsiaTheme="minorHAnsi" w:hAnsiTheme="majorHAnsi" w:cstheme="minorBidi"/>
      <w:bCs w:val="0"/>
      <w:i/>
      <w:color w:val="404040" w:themeColor="text1" w:themeTint="BF"/>
      <w:kern w:val="2"/>
      <w:lang w:val="en-AU" w:eastAsia="en-US"/>
      <w14:ligatures w14:val="standardContextual"/>
    </w:rPr>
  </w:style>
  <w:style w:type="character" w:customStyle="1" w:styleId="QuoteChar">
    <w:name w:val="Quote Char"/>
    <w:basedOn w:val="DefaultParagraphFont"/>
    <w:link w:val="Quote"/>
    <w:uiPriority w:val="29"/>
    <w:rsid w:val="008E065D"/>
    <w:rPr>
      <w:rFonts w:asciiTheme="majorHAnsi" w:hAnsiTheme="majorHAnsi"/>
      <w:i/>
      <w:iCs/>
      <w:color w:val="404040" w:themeColor="text1" w:themeTint="BF"/>
      <w:lang w:eastAsia="en-US"/>
    </w:rPr>
  </w:style>
  <w:style w:type="paragraph" w:styleId="IntenseQuote">
    <w:name w:val="Intense Quote"/>
    <w:basedOn w:val="Normal"/>
    <w:next w:val="Normal"/>
    <w:link w:val="IntenseQuoteChar"/>
    <w:uiPriority w:val="30"/>
    <w:qFormat/>
    <w:rsid w:val="008E065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ajorHAnsi" w:eastAsiaTheme="minorHAnsi" w:hAnsiTheme="majorHAnsi" w:cstheme="minorBidi"/>
      <w:bCs w:val="0"/>
      <w:i/>
      <w:color w:val="365F91" w:themeColor="accent1" w:themeShade="BF"/>
      <w:kern w:val="2"/>
      <w:lang w:val="en-AU" w:eastAsia="en-US"/>
      <w14:ligatures w14:val="standardContextual"/>
    </w:rPr>
  </w:style>
  <w:style w:type="character" w:customStyle="1" w:styleId="IntenseQuoteChar">
    <w:name w:val="Intense Quote Char"/>
    <w:basedOn w:val="DefaultParagraphFont"/>
    <w:link w:val="IntenseQuote"/>
    <w:uiPriority w:val="30"/>
    <w:rsid w:val="008E065D"/>
    <w:rPr>
      <w:rFonts w:asciiTheme="majorHAnsi" w:hAnsiTheme="majorHAnsi"/>
      <w:i/>
      <w:iCs/>
      <w:color w:val="365F91" w:themeColor="accent1" w:themeShade="BF"/>
      <w:lang w:eastAsia="en-US"/>
    </w:rPr>
  </w:style>
  <w:style w:type="table" w:styleId="GridTable1Light-Accent4">
    <w:name w:val="Grid Table 1 Light Accent 4"/>
    <w:basedOn w:val="TableNormal"/>
    <w:uiPriority w:val="46"/>
    <w:rsid w:val="008E065D"/>
    <w:rPr>
      <w:rFonts w:asciiTheme="majorHAnsi" w:hAnsiTheme="majorHAnsi"/>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NoList4">
    <w:name w:val="No List4"/>
    <w:next w:val="NoList"/>
    <w:uiPriority w:val="99"/>
    <w:semiHidden/>
    <w:unhideWhenUsed/>
    <w:rsid w:val="008E065D"/>
  </w:style>
  <w:style w:type="table" w:customStyle="1" w:styleId="TableGrid30">
    <w:name w:val="Table Grid3"/>
    <w:basedOn w:val="TableNormal"/>
    <w:next w:val="TableGrid"/>
    <w:uiPriority w:val="39"/>
    <w:rsid w:val="008E065D"/>
    <w:rPr>
      <w:rFonts w:asciiTheme="majorHAnsi" w:hAnsiTheme="maj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DMRange140">
    <w:name w:val="CDM Range 14"/>
    <w:basedOn w:val="TableNormal"/>
    <w:next w:val="TableNormal"/>
    <w:uiPriority w:val="99"/>
    <w:semiHidden/>
    <w:unhideWhenUsed/>
    <w:rsid w:val="008E065D"/>
    <w:pPr>
      <w:spacing w:after="160" w:line="259" w:lineRule="auto"/>
    </w:pPr>
    <w:rPr>
      <w:rFonts w:asciiTheme="majorHAnsi" w:hAnsiTheme="majorHAnsi"/>
      <w:kern w:val="0"/>
      <w:sz w:val="22"/>
      <w:szCs w:val="22"/>
      <w:lang w:eastAsia="en-US"/>
      <w14:ligatures w14:val="none"/>
    </w:rPr>
    <w:tblPr/>
  </w:style>
  <w:style w:type="table" w:customStyle="1" w:styleId="CDMRange250">
    <w:name w:val="CDM Range 25"/>
    <w:basedOn w:val="TableNormal"/>
    <w:next w:val="TableNormal"/>
    <w:uiPriority w:val="99"/>
    <w:semiHidden/>
    <w:unhideWhenUsed/>
    <w:rsid w:val="008E065D"/>
    <w:pPr>
      <w:spacing w:after="160" w:line="259" w:lineRule="auto"/>
    </w:pPr>
    <w:rPr>
      <w:rFonts w:asciiTheme="majorHAnsi" w:hAnsiTheme="majorHAnsi"/>
      <w:kern w:val="0"/>
      <w:sz w:val="22"/>
      <w:szCs w:val="22"/>
      <w:lang w:eastAsia="en-US"/>
      <w14:ligatures w14:val="none"/>
    </w:rPr>
    <w:tblPr/>
  </w:style>
  <w:style w:type="paragraph" w:customStyle="1" w:styleId="LetterList">
    <w:name w:val="LetterList"/>
    <w:basedOn w:val="Normal"/>
    <w:qFormat/>
    <w:rsid w:val="008E065D"/>
    <w:pPr>
      <w:numPr>
        <w:numId w:val="37"/>
      </w:numPr>
      <w:pBdr>
        <w:top w:val="nil"/>
        <w:left w:val="nil"/>
        <w:bottom w:val="nil"/>
        <w:right w:val="nil"/>
        <w:between w:val="nil"/>
        <w:bar w:val="nil"/>
      </w:pBdr>
      <w:tabs>
        <w:tab w:val="clear" w:pos="360"/>
      </w:tabs>
      <w:autoSpaceDN w:val="0"/>
      <w:spacing w:before="120" w:after="120"/>
      <w:ind w:left="0" w:firstLine="0"/>
    </w:pPr>
    <w:rPr>
      <w:bCs w:val="0"/>
      <w:iCs w:val="0"/>
      <w:sz w:val="22"/>
      <w:szCs w:val="22"/>
      <w:lang w:val="en-AU" w:eastAsia="en-US"/>
    </w:rPr>
  </w:style>
  <w:style w:type="paragraph" w:styleId="Bibliography">
    <w:name w:val="Bibliography"/>
    <w:basedOn w:val="Normal"/>
    <w:next w:val="Normal"/>
    <w:uiPriority w:val="37"/>
    <w:semiHidden/>
    <w:unhideWhenUsed/>
    <w:rsid w:val="008E065D"/>
    <w:pPr>
      <w:spacing w:before="0" w:after="200" w:line="276" w:lineRule="auto"/>
    </w:pPr>
    <w:rPr>
      <w:rFonts w:asciiTheme="majorHAnsi" w:eastAsiaTheme="minorHAnsi" w:hAnsiTheme="majorHAnsi" w:cstheme="minorBidi"/>
      <w:bCs w:val="0"/>
      <w:iCs w:val="0"/>
      <w:sz w:val="22"/>
      <w:szCs w:val="22"/>
      <w:lang w:val="en-AU" w:eastAsia="en-US"/>
    </w:rPr>
  </w:style>
  <w:style w:type="paragraph" w:styleId="MacroText">
    <w:name w:val="macro"/>
    <w:link w:val="MacroTextChar"/>
    <w:uiPriority w:val="99"/>
    <w:semiHidden/>
    <w:unhideWhenUsed/>
    <w:locked/>
    <w:rsid w:val="008E065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8E065D"/>
    <w:rPr>
      <w:rFonts w:ascii="Consolas" w:hAnsi="Consolas"/>
      <w:kern w:val="0"/>
      <w:sz w:val="20"/>
      <w:szCs w:val="20"/>
      <w:lang w:eastAsia="en-US"/>
      <w14:ligatures w14:val="none"/>
    </w:rPr>
  </w:style>
  <w:style w:type="character" w:customStyle="1" w:styleId="NoteHeadingChar1">
    <w:name w:val="Note Heading Char1"/>
    <w:basedOn w:val="DefaultParagraphFont"/>
    <w:uiPriority w:val="99"/>
    <w:semiHidden/>
    <w:rsid w:val="008E065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95614">
      <w:bodyDiv w:val="1"/>
      <w:marLeft w:val="0"/>
      <w:marRight w:val="0"/>
      <w:marTop w:val="0"/>
      <w:marBottom w:val="0"/>
      <w:divBdr>
        <w:top w:val="none" w:sz="0" w:space="0" w:color="auto"/>
        <w:left w:val="none" w:sz="0" w:space="0" w:color="auto"/>
        <w:bottom w:val="none" w:sz="0" w:space="0" w:color="auto"/>
        <w:right w:val="none" w:sz="0" w:space="0" w:color="auto"/>
      </w:divBdr>
    </w:div>
    <w:div w:id="944652292">
      <w:bodyDiv w:val="1"/>
      <w:marLeft w:val="0"/>
      <w:marRight w:val="0"/>
      <w:marTop w:val="0"/>
      <w:marBottom w:val="0"/>
      <w:divBdr>
        <w:top w:val="none" w:sz="0" w:space="0" w:color="auto"/>
        <w:left w:val="none" w:sz="0" w:space="0" w:color="auto"/>
        <w:bottom w:val="none" w:sz="0" w:space="0" w:color="auto"/>
        <w:right w:val="none" w:sz="0" w:space="0" w:color="auto"/>
      </w:divBdr>
    </w:div>
    <w:div w:id="1088691199">
      <w:bodyDiv w:val="1"/>
      <w:marLeft w:val="0"/>
      <w:marRight w:val="0"/>
      <w:marTop w:val="0"/>
      <w:marBottom w:val="0"/>
      <w:divBdr>
        <w:top w:val="none" w:sz="0" w:space="0" w:color="auto"/>
        <w:left w:val="none" w:sz="0" w:space="0" w:color="auto"/>
        <w:bottom w:val="none" w:sz="0" w:space="0" w:color="auto"/>
        <w:right w:val="none" w:sz="0" w:space="0" w:color="auto"/>
      </w:divBdr>
    </w:div>
    <w:div w:id="1504278057">
      <w:bodyDiv w:val="1"/>
      <w:marLeft w:val="0"/>
      <w:marRight w:val="0"/>
      <w:marTop w:val="0"/>
      <w:marBottom w:val="0"/>
      <w:divBdr>
        <w:top w:val="none" w:sz="0" w:space="0" w:color="auto"/>
        <w:left w:val="none" w:sz="0" w:space="0" w:color="auto"/>
        <w:bottom w:val="none" w:sz="0" w:space="0" w:color="auto"/>
        <w:right w:val="none" w:sz="0" w:space="0" w:color="auto"/>
      </w:divBdr>
    </w:div>
    <w:div w:id="1645894299">
      <w:bodyDiv w:val="1"/>
      <w:marLeft w:val="0"/>
      <w:marRight w:val="0"/>
      <w:marTop w:val="0"/>
      <w:marBottom w:val="0"/>
      <w:divBdr>
        <w:top w:val="none" w:sz="0" w:space="0" w:color="auto"/>
        <w:left w:val="none" w:sz="0" w:space="0" w:color="auto"/>
        <w:bottom w:val="none" w:sz="0" w:space="0" w:color="auto"/>
        <w:right w:val="none" w:sz="0" w:space="0" w:color="auto"/>
      </w:divBdr>
    </w:div>
    <w:div w:id="20531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teddcorporate@act.gov.au" TargetMode="External"/><Relationship Id="rId18" Type="http://schemas.openxmlformats.org/officeDocument/2006/relationships/hyperlink" Target="http://www.tisnational.gov.au/" TargetMode="External"/><Relationship Id="rId26" Type="http://schemas.openxmlformats.org/officeDocument/2006/relationships/hyperlink" Target="tel:132281" TargetMode="External"/><Relationship Id="rId39" Type="http://schemas.openxmlformats.org/officeDocument/2006/relationships/footer" Target="footer5.xml"/><Relationship Id="rId21" Type="http://schemas.openxmlformats.org/officeDocument/2006/relationships/hyperlink" Target="tel:133677"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accesshub.gov.au/about-the-nrs" TargetMode="External"/><Relationship Id="rId29" Type="http://schemas.openxmlformats.org/officeDocument/2006/relationships/hyperlink" Target="https://creativecommons.org/licenses/by/4.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tel:1300555727" TargetMode="External"/><Relationship Id="rId32" Type="http://schemas.openxmlformats.org/officeDocument/2006/relationships/footer" Target="footer2.xml"/><Relationship Id="rId37" Type="http://schemas.openxmlformats.org/officeDocument/2006/relationships/image" Target="media/image9.png"/><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accesshub.gov.au/" TargetMode="External"/><Relationship Id="rId28" Type="http://schemas.openxmlformats.org/officeDocument/2006/relationships/image" Target="media/image6.png"/><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tel:13145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easury.act.gov.au/budget" TargetMode="External"/><Relationship Id="rId22" Type="http://schemas.openxmlformats.org/officeDocument/2006/relationships/hyperlink" Target="tel:132281" TargetMode="External"/><Relationship Id="rId27" Type="http://schemas.openxmlformats.org/officeDocument/2006/relationships/hyperlink" Target="https://www.accesshub.gov.au/" TargetMode="External"/><Relationship Id="rId30" Type="http://schemas.openxmlformats.org/officeDocument/2006/relationships/header" Target="header1.xml"/><Relationship Id="rId35" Type="http://schemas.openxmlformats.org/officeDocument/2006/relationships/image" Target="media/image7.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tel:132281" TargetMode="External"/><Relationship Id="rId33" Type="http://schemas.openxmlformats.org/officeDocument/2006/relationships/header" Target="header2.xm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1bc45a-6f1e-4052-b93b-50a49d8599e2" xsi:nil="true"/>
    <lcf76f155ced4ddcb4097134ff3c332f xmlns="3cb298f1-966e-4cf4-bb26-ee5103b8355b">
      <Terms xmlns="http://schemas.microsoft.com/office/infopath/2007/PartnerControls"/>
    </lcf76f155ced4ddcb4097134ff3c332f>
    <Date xmlns="3cb298f1-966e-4cf4-bb26-ee5103b8355b" xsi:nil="true"/>
    <Reviewed xmlns="3cb298f1-966e-4cf4-bb26-ee5103b835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48995-E06F-4EFA-BFC0-DDDC1B72CBC8}">
  <ds:schemaRefs>
    <ds:schemaRef ds:uri="http://schemas.microsoft.com/office/2006/metadata/properties"/>
    <ds:schemaRef ds:uri="http://schemas.microsoft.com/office/infopath/2007/PartnerControls"/>
    <ds:schemaRef ds:uri="aa1bc45a-6f1e-4052-b93b-50a49d8599e2"/>
    <ds:schemaRef ds:uri="3cb298f1-966e-4cf4-bb26-ee5103b8355b"/>
  </ds:schemaRefs>
</ds:datastoreItem>
</file>

<file path=customXml/itemProps2.xml><?xml version="1.0" encoding="utf-8"?>
<ds:datastoreItem xmlns:ds="http://schemas.openxmlformats.org/officeDocument/2006/customXml" ds:itemID="{BA736675-053F-4216-887D-D646A031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AA39-0839-418C-99A1-E8F70F5285F8}">
  <ds:schemaRefs>
    <ds:schemaRef ds:uri="http://schemas.microsoft.com/sharepoint/v3/contenttype/forms"/>
  </ds:schemaRefs>
</ds:datastoreItem>
</file>

<file path=customXml/itemProps4.xml><?xml version="1.0" encoding="utf-8"?>
<ds:datastoreItem xmlns:ds="http://schemas.openxmlformats.org/officeDocument/2006/customXml" ds:itemID="{783DC4EB-0CD2-4E0C-BBF8-56EF8321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ACT</vt:lpstr>
    </vt:vector>
  </TitlesOfParts>
  <Company>ACT Government</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2026-27 - Statement of Intent - Building and Construction Industry Training Fund Authority</dc:title>
  <dc:subject/>
  <dc:creator>ACT Government</dc:creator>
  <cp:keywords/>
  <dc:description/>
  <cp:lastModifiedBy>Fitzgibbon, Kathleen</cp:lastModifiedBy>
  <cp:revision>8</cp:revision>
  <cp:lastPrinted>2026-06-05T00:51:00Z</cp:lastPrinted>
  <dcterms:created xsi:type="dcterms:W3CDTF">2026-06-04T05:06:00Z</dcterms:created>
  <dcterms:modified xsi:type="dcterms:W3CDTF">2026-06-09T04:48:00Z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2024-04-19T00:28:23Z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e896698b-dd8a-4e05-8d78-c633a3a78ca9</vt:lpwstr>
  </property>
  <property fmtid="{D5CDD505-2E9C-101B-9397-08002B2CF9AE}" pid="8" name="MSIP_Label_69af8531-eb46-4968-8cb3-105d2f5ea87e_ContentBits">
    <vt:lpwstr>0</vt:lpwstr>
  </property>
  <property fmtid="{D5CDD505-2E9C-101B-9397-08002B2CF9AE}" pid="9" name="ContentTypeId">
    <vt:lpwstr>0x0101003CE6BA43E5E85A49A2E8A3C1B33FEB81</vt:lpwstr>
  </property>
  <property fmtid="{D5CDD505-2E9C-101B-9397-08002B2CF9AE}" pid="10" name="MediaServiceImageTags">
    <vt:lpwstr/>
  </property>
  <property fmtid="{D5CDD505-2E9C-101B-9397-08002B2CF9AE}" pid="11" name="docLang">
    <vt:lpwstr>en</vt:lpwstr>
  </property>
</Properties>
</file>