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C4BD" w14:textId="656529FE" w:rsidR="00DB7B8E" w:rsidRDefault="00DB7B8E" w:rsidP="00DB7B8E"/>
    <w:p w14:paraId="7508E849" w14:textId="71C431C0" w:rsidR="00DB7B8E" w:rsidRDefault="00DB7B8E" w:rsidP="00DB7B8E"/>
    <w:p w14:paraId="0EB58F0F" w14:textId="663DF31C" w:rsidR="00DB7B8E" w:rsidRDefault="00DB7B8E" w:rsidP="00DB7B8E"/>
    <w:p w14:paraId="71A47001" w14:textId="4C69D9B6" w:rsidR="00DB7B8E" w:rsidRDefault="00DB7B8E" w:rsidP="00DB7B8E"/>
    <w:p w14:paraId="13D204FE" w14:textId="7B1650FF" w:rsidR="00DB7B8E" w:rsidRDefault="00DB7B8E" w:rsidP="00DB7B8E"/>
    <w:p w14:paraId="222E46D7" w14:textId="646077DA" w:rsidR="00DB7B8E" w:rsidRDefault="00DB7B8E" w:rsidP="00DB7B8E"/>
    <w:p w14:paraId="63E2C68D" w14:textId="0DE7FFB2" w:rsidR="00DB7B8E" w:rsidRDefault="00DB7B8E" w:rsidP="00DB7B8E"/>
    <w:p w14:paraId="1848F56E" w14:textId="77777777" w:rsidR="00DB7B8E" w:rsidRDefault="00DB7B8E" w:rsidP="00DB7B8E"/>
    <w:p w14:paraId="4DDB92E9" w14:textId="267EEFEB" w:rsidR="00A5504A" w:rsidRDefault="00C14C56" w:rsidP="00C14C56">
      <w:pPr>
        <w:pStyle w:val="BCoversheetHeading1"/>
      </w:pPr>
      <w:r>
        <w:t>2020-21 Budget</w:t>
      </w:r>
    </w:p>
    <w:p w14:paraId="285D1B6C" w14:textId="584C1E5C" w:rsidR="00C14C56" w:rsidRDefault="00C14C56" w:rsidP="00C14C56">
      <w:pPr>
        <w:pStyle w:val="BCoversheetHeading1"/>
      </w:pPr>
      <w:r>
        <w:t>Classification of ACT Entities</w:t>
      </w:r>
    </w:p>
    <w:p w14:paraId="2DC5FB12" w14:textId="28B0CE8C" w:rsidR="000F3886" w:rsidRDefault="00C14C56">
      <w:pPr>
        <w:rPr>
          <w:sz w:val="24"/>
        </w:rPr>
      </w:pPr>
      <w:r>
        <w:br w:type="page"/>
      </w:r>
      <w:r w:rsidR="000F3886">
        <w:lastRenderedPageBreak/>
        <w:br w:type="page"/>
      </w:r>
    </w:p>
    <w:p w14:paraId="2FF72585" w14:textId="5C86FD66" w:rsidR="00553EF1" w:rsidRDefault="00553EF1" w:rsidP="00553EF1">
      <w:pPr>
        <w:pStyle w:val="Heading2"/>
        <w:numPr>
          <w:ilvl w:val="0"/>
          <w:numId w:val="0"/>
        </w:numPr>
        <w:ind w:left="576" w:hanging="576"/>
      </w:pPr>
      <w:r>
        <w:lastRenderedPageBreak/>
        <w:t>Classification of ACT Entities</w:t>
      </w:r>
    </w:p>
    <w:tbl>
      <w:tblPr>
        <w:tblpPr w:leftFromText="180" w:rightFromText="180" w:vertAnchor="text" w:horzAnchor="margin" w:tblpY="5"/>
        <w:tblW w:w="5217" w:type="pct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30"/>
        <w:gridCol w:w="118"/>
        <w:gridCol w:w="908"/>
        <w:gridCol w:w="117"/>
        <w:gridCol w:w="833"/>
        <w:gridCol w:w="117"/>
        <w:gridCol w:w="833"/>
        <w:gridCol w:w="117"/>
        <w:gridCol w:w="833"/>
        <w:gridCol w:w="117"/>
        <w:gridCol w:w="836"/>
        <w:gridCol w:w="113"/>
        <w:gridCol w:w="836"/>
        <w:gridCol w:w="113"/>
        <w:gridCol w:w="836"/>
        <w:gridCol w:w="113"/>
        <w:gridCol w:w="836"/>
        <w:gridCol w:w="113"/>
        <w:gridCol w:w="799"/>
      </w:tblGrid>
      <w:tr w:rsidR="00C14C56" w:rsidRPr="002C3CD0" w14:paraId="32661C54" w14:textId="77777777" w:rsidTr="00553EF1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665F6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GENERAL GOVERNMENT SECTOR – DIRECTORATES</w:t>
            </w:r>
          </w:p>
        </w:tc>
      </w:tr>
      <w:tr w:rsidR="00C14C56" w:rsidRPr="002C3CD0" w14:paraId="18CABCB1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9814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26F6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392CC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78482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75DDC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CA300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A1455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F3CA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5D4B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EE3D5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B4B3D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63E22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88C2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51546EC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F2BC41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F268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30B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64C8636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A4EB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076E814A" w14:textId="77777777" w:rsidTr="00553EF1">
        <w:trPr>
          <w:cantSplit/>
        </w:trPr>
        <w:tc>
          <w:tcPr>
            <w:tcW w:w="441" w:type="pct"/>
            <w:shd w:val="clear" w:color="auto" w:fill="auto"/>
            <w:vAlign w:val="center"/>
          </w:tcPr>
          <w:p w14:paraId="34B58FA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563E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E61AB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Chief Minister,</w:t>
            </w:r>
          </w:p>
          <w:p w14:paraId="789AAB4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Treasury and Economic Development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A8A3D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A371F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Community Services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957BCF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F8237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Education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9C1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14F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Environment, Planning and Sustainable Development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1B363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9FD0C0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ACT Health</w:t>
            </w:r>
          </w:p>
        </w:tc>
        <w:tc>
          <w:tcPr>
            <w:tcW w:w="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C2DC7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2B2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Canberra Health Services</w:t>
            </w:r>
          </w:p>
        </w:tc>
        <w:tc>
          <w:tcPr>
            <w:tcW w:w="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7A8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3603D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Justice and Community Safety</w:t>
            </w:r>
          </w:p>
        </w:tc>
        <w:tc>
          <w:tcPr>
            <w:tcW w:w="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A8D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AB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Major Projects Canberra</w:t>
            </w:r>
          </w:p>
        </w:tc>
        <w:tc>
          <w:tcPr>
            <w:tcW w:w="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40BD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D9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Transport Canberra and City Services</w:t>
            </w:r>
          </w:p>
        </w:tc>
      </w:tr>
      <w:tr w:rsidR="00C14C56" w:rsidRPr="002C3CD0" w14:paraId="309D15B7" w14:textId="77777777" w:rsidTr="00553EF1">
        <w:trPr>
          <w:cantSplit/>
        </w:trPr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3562AB0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14:paraId="25481FC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F724C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49BA5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7E2DE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B3439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34E7C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vAlign w:val="center"/>
          </w:tcPr>
          <w:p w14:paraId="74AD652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A16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AECFE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6A4CE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13E83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903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bottom w:val="single" w:sz="4" w:space="0" w:color="auto"/>
            </w:tcBorders>
            <w:vAlign w:val="center"/>
          </w:tcPr>
          <w:p w14:paraId="110B935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1FA3B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D908D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4D3A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bottom w:val="single" w:sz="4" w:space="0" w:color="auto"/>
            </w:tcBorders>
            <w:vAlign w:val="center"/>
          </w:tcPr>
          <w:p w14:paraId="2EA8ACA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F517C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3F5184DA" w14:textId="77777777" w:rsidTr="00553EF1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56D5B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GENERAL GOVERNMENT SECTOR – OTHER ENTITIES</w:t>
            </w:r>
          </w:p>
        </w:tc>
      </w:tr>
      <w:tr w:rsidR="00C14C56" w:rsidRPr="002C3CD0" w14:paraId="207D8701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281F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0308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F372E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8CE8E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CFDAF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0FB83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1A7C8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743F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84D0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5FD2C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269A0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EECD3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B42867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622CC5B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A9D27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FB5ED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973435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15EC230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0867A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4EDCCFA4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E53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ACT Executive</w:t>
            </w: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63D2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74062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ACT Gambling</w:t>
            </w:r>
          </w:p>
          <w:p w14:paraId="001C3CD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and Racing Commission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55D81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4F029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22E06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0793D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vAlign w:val="center"/>
          </w:tcPr>
          <w:p w14:paraId="2EBEFFA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061DEF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B37FE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3E703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ACT Local</w:t>
            </w:r>
          </w:p>
          <w:p w14:paraId="30631FA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Hospital</w:t>
            </w:r>
          </w:p>
          <w:p w14:paraId="65C3372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Network</w:t>
            </w:r>
          </w:p>
        </w:tc>
        <w:tc>
          <w:tcPr>
            <w:tcW w:w="60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285F1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0D5A3F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  <w:right w:val="single" w:sz="4" w:space="0" w:color="auto"/>
            </w:tcBorders>
            <w:vAlign w:val="center"/>
          </w:tcPr>
          <w:p w14:paraId="7F01138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57DE9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Legal Aid ACT</w:t>
            </w:r>
          </w:p>
        </w:tc>
        <w:tc>
          <w:tcPr>
            <w:tcW w:w="60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04178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506B45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  <w:right w:val="single" w:sz="4" w:space="0" w:color="auto"/>
            </w:tcBorders>
            <w:vAlign w:val="center"/>
          </w:tcPr>
          <w:p w14:paraId="6D41267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6DEAF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Cemeteries</w:t>
            </w:r>
            <w:r>
              <w:rPr>
                <w:b/>
                <w:sz w:val="14"/>
                <w:szCs w:val="14"/>
              </w:rPr>
              <w:t xml:space="preserve"> and Crematoria</w:t>
            </w:r>
            <w:r w:rsidRPr="00F1405A">
              <w:rPr>
                <w:b/>
                <w:sz w:val="14"/>
                <w:szCs w:val="14"/>
              </w:rPr>
              <w:t xml:space="preserve"> Authority</w:t>
            </w:r>
          </w:p>
        </w:tc>
      </w:tr>
      <w:tr w:rsidR="00C14C56" w:rsidRPr="002C3CD0" w14:paraId="709CEFF7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6976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65BC0A0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DADD0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5D5D5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D35EC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E7AF4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3C902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28734C6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4737F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3B57D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A6EEF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32B25B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953CEF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F3733D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CBB65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91FD4A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52E778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52ABE32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367E6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49BFF948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C4C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ACT Integrity Commission</w:t>
            </w: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0BFD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8D87D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ACT Insurance Authority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A1BF1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2CA9B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780C4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7BD31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vAlign w:val="center"/>
          </w:tcPr>
          <w:p w14:paraId="1C5EEFC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2182E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A6C68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1C271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14FD0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93B63D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  <w:right w:val="single" w:sz="4" w:space="0" w:color="auto"/>
            </w:tcBorders>
            <w:vAlign w:val="center"/>
          </w:tcPr>
          <w:p w14:paraId="7672E4D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C2462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Public Trustee and Guardian</w:t>
            </w:r>
          </w:p>
        </w:tc>
        <w:tc>
          <w:tcPr>
            <w:tcW w:w="60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0A209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791BD5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D1A779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B69ED4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5D9F26BC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B261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6081C9A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22D2F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03C41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85898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F9F99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E86E1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74D3711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A592C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FCFB5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44109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3DBA6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5253F8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7102579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E7DF6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72434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58B612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F1B9AD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0F28D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52B7EF2D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D79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Auditor-General</w:t>
            </w: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44E6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21FA5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Canberra Institute of Technology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8D21A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52271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B3941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445F3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7905914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A42C6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479DB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7A67D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EDC42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A8BA08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9994A8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CC284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33125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152D9C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278DEF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0F5EE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0FC05DEF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F717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6991573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CCE48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67E44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AE9FA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3004F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93C3BA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66C90BC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D574C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EF06C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E421D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F3004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F5DC4E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B58E05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A2459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54743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1FC45F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614ED9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EBCA6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25DEA342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5A1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3"/>
                <w:szCs w:val="13"/>
              </w:rPr>
            </w:pPr>
            <w:r w:rsidRPr="00F1405A">
              <w:rPr>
                <w:b/>
                <w:sz w:val="13"/>
                <w:szCs w:val="13"/>
              </w:rPr>
              <w:t>Electoral Commissioner</w:t>
            </w: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DDE8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E7ED2A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Cultural Facilities Corporation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6378C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1D41A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6CC24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66962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3B9C41D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497D5B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FEE8ED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E9D0B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FA341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2ACFDD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519316B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DC579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19B45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7276D8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7EA2AA2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66F55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42C4E3D5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EB9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0840378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9E316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DAC2B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6DC9F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E8F10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726DA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3DE5AC0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F04AAB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16B84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A753C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46D68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5A1114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6F216E0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087893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AA8E31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C1BF16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70890F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AD8B4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5AC1DE10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2F5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Office of the Legislative Assembly</w:t>
            </w:r>
          </w:p>
        </w:tc>
        <w:tc>
          <w:tcPr>
            <w:tcW w:w="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984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3F07A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Independent Competition and Regulatory Commission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1545D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3244CF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A8E0F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CA4F2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134B374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955E4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4F042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A5EA8F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84643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E0682E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AD9A73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F1097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056A0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6C09CA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564688E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FF2F2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2981D2B8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0EA7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38DF011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38A0F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853CD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7BD4A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99EEA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642F7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727CC82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8188D8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F9BDB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F0219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45B7A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7A48AE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E71304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552F3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021A2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4DB1AEE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48F5C8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DDC95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40C53064" w14:textId="77777777" w:rsidTr="00553EF1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747D94A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D23F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1964E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Lifetime Care</w:t>
            </w:r>
          </w:p>
          <w:p w14:paraId="404148F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and Support</w:t>
            </w:r>
          </w:p>
          <w:p w14:paraId="2398EB0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Fund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7DF17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A6493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537FA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55C84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6FF0D05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4765CB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CEFB7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93010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9AD40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6C5587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BDF254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A68F4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D3794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5DF59A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47F278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1B061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22FB2506" w14:textId="77777777" w:rsidTr="00553EF1">
        <w:trPr>
          <w:cantSplit/>
        </w:trPr>
        <w:tc>
          <w:tcPr>
            <w:tcW w:w="441" w:type="pct"/>
            <w:vAlign w:val="center"/>
          </w:tcPr>
          <w:p w14:paraId="67DE415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547EB99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A1EAA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B3257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B10D3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53C4C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B1C88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2B67F8D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4EC2BA6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76013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1AA31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EF244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E4EEAB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48E65A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DEEAA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DDA00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84FFFD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016746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7D88F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32F09123" w14:textId="77777777" w:rsidTr="00553EF1">
        <w:trPr>
          <w:cantSplit/>
        </w:trPr>
        <w:tc>
          <w:tcPr>
            <w:tcW w:w="441" w:type="pct"/>
            <w:vAlign w:val="center"/>
          </w:tcPr>
          <w:p w14:paraId="17C815B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71F70D8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DD02A9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Motor Accident Injuries Commission</w:t>
            </w: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FF0EF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EDFC5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F64A9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B97F9B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3053B55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166014C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F0B130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E4E3F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0AED1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C37AF6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F50E70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BC8F0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C7C6F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C28362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DB2B39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BA0628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0868F216" w14:textId="77777777" w:rsidTr="00553EF1">
        <w:trPr>
          <w:cantSplit/>
        </w:trPr>
        <w:tc>
          <w:tcPr>
            <w:tcW w:w="441" w:type="pct"/>
            <w:vAlign w:val="center"/>
          </w:tcPr>
          <w:p w14:paraId="51FCB91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67567FB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6ED58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0205B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A2128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7AD7EB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E3ED4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7411B33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66157F0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B709F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06C53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C993F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C3D7C2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DD020A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81B3F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E2940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55697D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60B897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A47D5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469207B0" w14:textId="77777777" w:rsidTr="00553EF1">
        <w:trPr>
          <w:cantSplit/>
        </w:trPr>
        <w:tc>
          <w:tcPr>
            <w:tcW w:w="441" w:type="pct"/>
            <w:vAlign w:val="center"/>
          </w:tcPr>
          <w:p w14:paraId="3D1BDF2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vAlign w:val="center"/>
          </w:tcPr>
          <w:p w14:paraId="714BC41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AF5F2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2469A0">
              <w:rPr>
                <w:b/>
                <w:sz w:val="14"/>
                <w:szCs w:val="14"/>
              </w:rPr>
              <w:t>Public Sector Workers Compensation Fund</w:t>
            </w:r>
          </w:p>
        </w:tc>
        <w:tc>
          <w:tcPr>
            <w:tcW w:w="62" w:type="pct"/>
            <w:tcBorders>
              <w:lef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E34F0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5BF89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5DA8E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25882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3CE4F8B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372749D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47CAF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43339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1FD07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A8E766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6660EE0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F97C37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32153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86534F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DAE2BA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CE189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5A96CAF1" w14:textId="77777777" w:rsidTr="00553EF1">
        <w:trPr>
          <w:cantSplit/>
        </w:trPr>
        <w:tc>
          <w:tcPr>
            <w:tcW w:w="441" w:type="pct"/>
            <w:vAlign w:val="center"/>
          </w:tcPr>
          <w:p w14:paraId="6B3DB29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38F8576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3D74C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B54A1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E8016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8A132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0E618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00BFD95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5B010CD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57273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895A3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5741B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280801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6BFBDB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DCEB0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30EFB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26A061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87897C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640EC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29CF8A03" w14:textId="77777777" w:rsidTr="00553EF1">
        <w:trPr>
          <w:cantSplit/>
        </w:trPr>
        <w:tc>
          <w:tcPr>
            <w:tcW w:w="441" w:type="pct"/>
            <w:vAlign w:val="center"/>
          </w:tcPr>
          <w:p w14:paraId="65F46EA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vAlign w:val="center"/>
          </w:tcPr>
          <w:p w14:paraId="6D467E4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67095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3"/>
                <w:szCs w:val="13"/>
              </w:rPr>
            </w:pPr>
            <w:r w:rsidRPr="00F1405A">
              <w:rPr>
                <w:b/>
                <w:sz w:val="13"/>
                <w:szCs w:val="13"/>
              </w:rPr>
              <w:t>Superannuation Provision</w:t>
            </w:r>
          </w:p>
          <w:p w14:paraId="3FDE143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3"/>
                <w:szCs w:val="13"/>
              </w:rPr>
              <w:t>Account</w:t>
            </w:r>
          </w:p>
        </w:tc>
        <w:tc>
          <w:tcPr>
            <w:tcW w:w="62" w:type="pct"/>
            <w:tcBorders>
              <w:lef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BA520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E8C9E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967F1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960C2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375C8DC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74B8F1A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1C4B8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8A06D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35DBC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53DEB9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6383C87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AE312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A0A0A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73FE75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99A785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07F1A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3070F581" w14:textId="77777777" w:rsidTr="00553EF1">
        <w:trPr>
          <w:cantSplit/>
        </w:trPr>
        <w:tc>
          <w:tcPr>
            <w:tcW w:w="441" w:type="pct"/>
            <w:vAlign w:val="center"/>
          </w:tcPr>
          <w:p w14:paraId="19EE5AD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682014C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CA810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C55FE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FD2A1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45646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2A143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0F57714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28A1A58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582C1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A07ED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2DF98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BCBB06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03C186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80A99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F6E9F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17A5E0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E752BD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1F00D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2B377FD7" w14:textId="77777777" w:rsidTr="00553EF1">
        <w:trPr>
          <w:cantSplit/>
        </w:trPr>
        <w:tc>
          <w:tcPr>
            <w:tcW w:w="441" w:type="pct"/>
            <w:vAlign w:val="center"/>
          </w:tcPr>
          <w:p w14:paraId="788719D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71F683D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2C1D4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Territory Banking</w:t>
            </w:r>
          </w:p>
          <w:p w14:paraId="4C6C0EB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Account</w:t>
            </w: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7DB88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A1E084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D2FC2A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4BC2C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217D4AE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5EAE5EB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275AA6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16927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FE052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71755F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548FD0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1FE6C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E48BE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0D8C8D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79E579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0933A7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75DADC1D" w14:textId="77777777" w:rsidTr="00553EF1">
        <w:trPr>
          <w:cantSplit/>
        </w:trPr>
        <w:tc>
          <w:tcPr>
            <w:tcW w:w="441" w:type="pct"/>
            <w:vAlign w:val="center"/>
          </w:tcPr>
          <w:p w14:paraId="0B3017F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4F13972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99F15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CC940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57F9A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117A7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934E2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3129960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236DEB1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E12CB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7E6F3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7E0E1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AEF522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A2FC59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BBEB6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542951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65DDEC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A377EA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03E0F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051560EB" w14:textId="77777777" w:rsidTr="00553EF1">
        <w:trPr>
          <w:cantSplit/>
        </w:trPr>
        <w:tc>
          <w:tcPr>
            <w:tcW w:w="441" w:type="pct"/>
            <w:vAlign w:val="center"/>
          </w:tcPr>
          <w:p w14:paraId="683B4A2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vAlign w:val="center"/>
          </w:tcPr>
          <w:p w14:paraId="4597CF1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F0B64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WorkSafe ACT</w:t>
            </w:r>
          </w:p>
        </w:tc>
        <w:tc>
          <w:tcPr>
            <w:tcW w:w="62" w:type="pct"/>
            <w:tcBorders>
              <w:lef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8D33C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085AD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91EC7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2A069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6F4CD6C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71D97CE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9931F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1D887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08697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0C2AB0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7274F1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11ACE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23C0D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DA9A92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0CC490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19E93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507C2735" w14:textId="77777777" w:rsidTr="00553EF1">
        <w:trPr>
          <w:cantSplit/>
        </w:trPr>
        <w:tc>
          <w:tcPr>
            <w:tcW w:w="441" w:type="pct"/>
            <w:vAlign w:val="center"/>
          </w:tcPr>
          <w:p w14:paraId="2033BAB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7B8FB44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0517C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56D5E6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CB184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6EBEC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9A66A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2A603C7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48FCF62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7CFEB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45125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DE701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17F41B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A0963E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4A349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D13E8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857C20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9BBD80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5BF2B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7CB4F4FD" w14:textId="77777777" w:rsidTr="00553EF1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5F9015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PUBLIC TRADING ENTERPRISES/PUBLIC NON-FINANCIAL CORPORATIONS</w:t>
            </w:r>
          </w:p>
        </w:tc>
      </w:tr>
      <w:tr w:rsidR="00C14C56" w:rsidRPr="002C3CD0" w14:paraId="4AE68958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4527895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4" w:space="0" w:color="auto"/>
            </w:tcBorders>
            <w:vAlign w:val="center"/>
          </w:tcPr>
          <w:p w14:paraId="18CBC89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D9F18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13071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0377F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1DEF3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6EB21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vAlign w:val="center"/>
          </w:tcPr>
          <w:p w14:paraId="25B34DD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ED68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38B83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8FFA7D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D5B93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C3061D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0725E7D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3C1D8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46095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6E0BF5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4718848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A123C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4FAF5DAC" w14:textId="77777777" w:rsidTr="00553EF1">
        <w:trPr>
          <w:cantSplit/>
        </w:trPr>
        <w:tc>
          <w:tcPr>
            <w:tcW w:w="441" w:type="pct"/>
            <w:shd w:val="clear" w:color="auto" w:fill="auto"/>
            <w:vAlign w:val="center"/>
          </w:tcPr>
          <w:p w14:paraId="092FDF1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D70D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2D82A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CIT Solutions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FAF9A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47FDC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Housing</w:t>
            </w:r>
          </w:p>
          <w:p w14:paraId="78DF255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ACT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A84BF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7799D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6067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5EB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City Renewal Authority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94AD7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D000D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BD9BB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80C74E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60EDBA8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B1A9E0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2C1341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0EB99B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  <w:right w:val="single" w:sz="4" w:space="0" w:color="auto"/>
            </w:tcBorders>
            <w:vAlign w:val="center"/>
          </w:tcPr>
          <w:p w14:paraId="09754AB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C10A2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Transport Canberra Operations (formerly ACTION)</w:t>
            </w:r>
          </w:p>
        </w:tc>
      </w:tr>
      <w:tr w:rsidR="00C14C56" w:rsidRPr="002C3CD0" w14:paraId="607C0922" w14:textId="77777777" w:rsidTr="00553EF1">
        <w:trPr>
          <w:cantSplit/>
        </w:trPr>
        <w:tc>
          <w:tcPr>
            <w:tcW w:w="441" w:type="pct"/>
            <w:shd w:val="clear" w:color="auto" w:fill="auto"/>
            <w:vAlign w:val="center"/>
          </w:tcPr>
          <w:p w14:paraId="15A971B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207C585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55D9C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9138E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41E9C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B2B05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24D2C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33B7D55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066C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F31FDC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19E64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A51EB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5975CC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ACEBDB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501E20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A0578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64B1F8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5B05421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C4D06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7E12B0BC" w14:textId="77777777" w:rsidTr="00553EF1">
        <w:trPr>
          <w:cantSplit/>
        </w:trPr>
        <w:tc>
          <w:tcPr>
            <w:tcW w:w="441" w:type="pct"/>
            <w:shd w:val="clear" w:color="auto" w:fill="auto"/>
            <w:vAlign w:val="center"/>
          </w:tcPr>
          <w:p w14:paraId="1177582A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DEB92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C30F3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Icon Water Limited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2C70C6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EF3F0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530833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6E7FFF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109A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A92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F1405A">
              <w:rPr>
                <w:b/>
                <w:sz w:val="14"/>
                <w:szCs w:val="14"/>
              </w:rPr>
              <w:t>Suburban Land Agency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02462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4AF81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41CC96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F68151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6FEF46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F3828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E2CD0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4E085E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47D81C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E9669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13C496DA" w14:textId="77777777" w:rsidR="00C14C56" w:rsidRPr="00C14C56" w:rsidRDefault="00C14C56" w:rsidP="00C14C56">
      <w:pPr>
        <w:pStyle w:val="Bbodytext"/>
      </w:pPr>
    </w:p>
    <w:sectPr w:rsidR="00C14C56" w:rsidRPr="00C14C56" w:rsidSect="00B66136">
      <w:footerReference w:type="default" r:id="rId8"/>
      <w:pgSz w:w="11906" w:h="16838" w:code="9"/>
      <w:pgMar w:top="1151" w:right="1440" w:bottom="172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2BB3" w14:textId="77777777" w:rsidR="00C14C56" w:rsidRDefault="00C14C56" w:rsidP="00C339EF">
      <w:pPr>
        <w:spacing w:after="0" w:line="240" w:lineRule="auto"/>
      </w:pPr>
      <w:r>
        <w:separator/>
      </w:r>
    </w:p>
  </w:endnote>
  <w:endnote w:type="continuationSeparator" w:id="0">
    <w:p w14:paraId="3F303F7B" w14:textId="77777777" w:rsidR="00C14C56" w:rsidRDefault="00C14C56" w:rsidP="00C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04D5" w14:textId="241A0C2F" w:rsidR="00C339EF" w:rsidRDefault="00D45658" w:rsidP="00B66136">
    <w:pPr>
      <w:pStyle w:val="BFooter"/>
      <w:tabs>
        <w:tab w:val="clear" w:pos="4513"/>
        <w:tab w:val="clear" w:pos="9026"/>
        <w:tab w:val="right" w:pos="4536"/>
        <w:tab w:val="right" w:pos="9355"/>
      </w:tabs>
      <w:jc w:val="center"/>
    </w:pPr>
    <w:r>
      <w:t>2020</w:t>
    </w:r>
    <w:r w:rsidR="00745FB8">
      <w:t>-21 Budget Pape</w:t>
    </w:r>
    <w:r w:rsidR="006E2CF7">
      <w:t>r</w:t>
    </w:r>
    <w:r w:rsidR="00C339EF">
      <w:ptab w:relativeTo="margin" w:alignment="center" w:leader="none"/>
    </w:r>
    <w:r w:rsidR="0063450C" w:rsidRPr="0063450C">
      <w:fldChar w:fldCharType="begin"/>
    </w:r>
    <w:r w:rsidR="0063450C" w:rsidRPr="0063450C">
      <w:instrText xml:space="preserve"> PAGE   \* MERGEFORMAT </w:instrText>
    </w:r>
    <w:r w:rsidR="0063450C" w:rsidRPr="0063450C">
      <w:fldChar w:fldCharType="separate"/>
    </w:r>
    <w:r w:rsidR="0063450C" w:rsidRPr="0063450C">
      <w:rPr>
        <w:noProof/>
      </w:rPr>
      <w:t>1</w:t>
    </w:r>
    <w:r w:rsidR="0063450C" w:rsidRPr="0063450C">
      <w:rPr>
        <w:noProof/>
      </w:rPr>
      <w:fldChar w:fldCharType="end"/>
    </w:r>
    <w:r w:rsidR="00C339EF">
      <w:ptab w:relativeTo="margin" w:alignment="right" w:leader="none"/>
    </w:r>
    <w:r w:rsidR="00D218D8">
      <w:t>Classification of ACT Entities</w:t>
    </w:r>
    <w:r w:rsidR="0063450C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CA04" w14:textId="77777777" w:rsidR="00C14C56" w:rsidRDefault="00C14C56" w:rsidP="00C339EF">
      <w:pPr>
        <w:spacing w:after="0" w:line="240" w:lineRule="auto"/>
      </w:pPr>
      <w:r>
        <w:separator/>
      </w:r>
    </w:p>
  </w:footnote>
  <w:footnote w:type="continuationSeparator" w:id="0">
    <w:p w14:paraId="348017C1" w14:textId="77777777" w:rsidR="00C14C56" w:rsidRDefault="00C14C56" w:rsidP="00C3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A8D"/>
    <w:multiLevelType w:val="hybridMultilevel"/>
    <w:tmpl w:val="4F3AE898"/>
    <w:lvl w:ilvl="0" w:tplc="D14AC3EC">
      <w:start w:val="1"/>
      <w:numFmt w:val="bullet"/>
      <w:pStyle w:val="B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89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B06B4D"/>
    <w:multiLevelType w:val="hybridMultilevel"/>
    <w:tmpl w:val="76FAB26C"/>
    <w:lvl w:ilvl="0" w:tplc="8BA48D4E">
      <w:start w:val="1"/>
      <w:numFmt w:val="bullet"/>
      <w:pStyle w:val="BBullet2"/>
      <w:lvlText w:val="­"/>
      <w:lvlJc w:val="left"/>
      <w:pPr>
        <w:ind w:left="85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52E30AC9"/>
    <w:multiLevelType w:val="hybridMultilevel"/>
    <w:tmpl w:val="7C0A1598"/>
    <w:lvl w:ilvl="0" w:tplc="AAB8F8EE">
      <w:start w:val="1"/>
      <w:numFmt w:val="decimal"/>
      <w:pStyle w:val="BNote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28A1"/>
    <w:multiLevelType w:val="multilevel"/>
    <w:tmpl w:val="783630BC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A9F4A3B"/>
    <w:multiLevelType w:val="multilevel"/>
    <w:tmpl w:val="BA664FA4"/>
    <w:lvl w:ilvl="0">
      <w:start w:val="1"/>
      <w:numFmt w:val="none"/>
      <w:pStyle w:val="Emptycell"/>
      <w:suff w:val="nothing"/>
      <w:lvlText w:val="empty cell"/>
      <w:lvlJc w:val="left"/>
      <w:pPr>
        <w:ind w:left="432" w:hanging="432"/>
      </w:pPr>
      <w:rPr>
        <w:rFonts w:hint="default"/>
        <w:color w:val="FFFFFF" w:themeColor="background1"/>
        <w:sz w:val="12"/>
      </w:rPr>
    </w:lvl>
    <w:lvl w:ilvl="1">
      <w:start w:val="1"/>
      <w:numFmt w:val="none"/>
      <w:suff w:val="nothing"/>
      <w:lvlText w:val="Empty cell"/>
      <w:lvlJc w:val="left"/>
      <w:pPr>
        <w:ind w:left="576" w:hanging="576"/>
      </w:pPr>
      <w:rPr>
        <w:rFonts w:hint="default"/>
        <w:color w:val="FFFFFF" w:themeColor="background1"/>
        <w:sz w:val="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E0632FF"/>
    <w:multiLevelType w:val="hybridMultilevel"/>
    <w:tmpl w:val="E0943082"/>
    <w:lvl w:ilvl="0" w:tplc="75582C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none"/>
        <w:pStyle w:val="Emptycell"/>
        <w:suff w:val="nothing"/>
        <w:lvlText w:val="empty cell"/>
        <w:lvlJc w:val="left"/>
        <w:pPr>
          <w:ind w:left="2701" w:hanging="432"/>
        </w:pPr>
        <w:rPr>
          <w:rFonts w:hint="default"/>
          <w:color w:val="FFFFFF" w:themeColor="background1"/>
          <w:sz w:val="12"/>
        </w:rPr>
      </w:lvl>
    </w:lvlOverride>
    <w:lvlOverride w:ilvl="1">
      <w:lvl w:ilvl="1">
        <w:start w:val="1"/>
        <w:numFmt w:val="none"/>
        <w:suff w:val="nothing"/>
        <w:lvlText w:val="empty cell"/>
        <w:lvlJc w:val="left"/>
        <w:pPr>
          <w:ind w:left="576" w:hanging="576"/>
        </w:pPr>
        <w:rPr>
          <w:rFonts w:hint="default"/>
          <w:color w:val="FFFFFF" w:themeColor="background1"/>
          <w:sz w:val="1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6"/>
    <w:rsid w:val="00042A03"/>
    <w:rsid w:val="000448EC"/>
    <w:rsid w:val="000F2111"/>
    <w:rsid w:val="000F3886"/>
    <w:rsid w:val="00127067"/>
    <w:rsid w:val="00132947"/>
    <w:rsid w:val="001B45B0"/>
    <w:rsid w:val="001F6E4B"/>
    <w:rsid w:val="00206479"/>
    <w:rsid w:val="00306708"/>
    <w:rsid w:val="00333A51"/>
    <w:rsid w:val="00392A1B"/>
    <w:rsid w:val="003B6083"/>
    <w:rsid w:val="003D3C31"/>
    <w:rsid w:val="004635D4"/>
    <w:rsid w:val="004763BD"/>
    <w:rsid w:val="00510954"/>
    <w:rsid w:val="0053211A"/>
    <w:rsid w:val="00553EF1"/>
    <w:rsid w:val="0058360A"/>
    <w:rsid w:val="0063450C"/>
    <w:rsid w:val="0069156B"/>
    <w:rsid w:val="006925B5"/>
    <w:rsid w:val="006A6F89"/>
    <w:rsid w:val="006E2CF7"/>
    <w:rsid w:val="00745FB8"/>
    <w:rsid w:val="00751E6C"/>
    <w:rsid w:val="007C79A0"/>
    <w:rsid w:val="00872559"/>
    <w:rsid w:val="008C777E"/>
    <w:rsid w:val="008D68F3"/>
    <w:rsid w:val="008E77B9"/>
    <w:rsid w:val="008F3D28"/>
    <w:rsid w:val="00907A70"/>
    <w:rsid w:val="00914F05"/>
    <w:rsid w:val="00935771"/>
    <w:rsid w:val="00963C2D"/>
    <w:rsid w:val="009B6354"/>
    <w:rsid w:val="009B67A5"/>
    <w:rsid w:val="009F421B"/>
    <w:rsid w:val="00A17189"/>
    <w:rsid w:val="00AD5BEB"/>
    <w:rsid w:val="00AE4F22"/>
    <w:rsid w:val="00AE55CE"/>
    <w:rsid w:val="00B014A7"/>
    <w:rsid w:val="00B02807"/>
    <w:rsid w:val="00B04C69"/>
    <w:rsid w:val="00B23F5E"/>
    <w:rsid w:val="00B66136"/>
    <w:rsid w:val="00BD2CA3"/>
    <w:rsid w:val="00C0136E"/>
    <w:rsid w:val="00C14C56"/>
    <w:rsid w:val="00C15B7D"/>
    <w:rsid w:val="00C339EF"/>
    <w:rsid w:val="00C60999"/>
    <w:rsid w:val="00C853A5"/>
    <w:rsid w:val="00CB1B64"/>
    <w:rsid w:val="00CB4C52"/>
    <w:rsid w:val="00D12102"/>
    <w:rsid w:val="00D218D8"/>
    <w:rsid w:val="00D45658"/>
    <w:rsid w:val="00DB7B8E"/>
    <w:rsid w:val="00DE7544"/>
    <w:rsid w:val="00E0330D"/>
    <w:rsid w:val="00E53996"/>
    <w:rsid w:val="00E84C08"/>
    <w:rsid w:val="00E86193"/>
    <w:rsid w:val="00EC74DB"/>
    <w:rsid w:val="00EE66D5"/>
    <w:rsid w:val="00F0566D"/>
    <w:rsid w:val="00F31663"/>
    <w:rsid w:val="00F32FDE"/>
    <w:rsid w:val="00F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27B3AE"/>
  <w15:chartTrackingRefBased/>
  <w15:docId w15:val="{28FDED4E-E870-4162-AD87-20B2A11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56"/>
  </w:style>
  <w:style w:type="paragraph" w:styleId="Heading1">
    <w:name w:val="heading 1"/>
    <w:basedOn w:val="Normal"/>
    <w:next w:val="Normal"/>
    <w:link w:val="Heading1Char"/>
    <w:uiPriority w:val="9"/>
    <w:qFormat/>
    <w:rsid w:val="00AE55CE"/>
    <w:pPr>
      <w:keepNext/>
      <w:keepLines/>
      <w:numPr>
        <w:numId w:val="9"/>
      </w:numPr>
      <w:spacing w:after="240" w:line="240" w:lineRule="auto"/>
      <w:outlineLvl w:val="0"/>
    </w:pPr>
    <w:rPr>
      <w:rFonts w:ascii="Calibri" w:eastAsiaTheme="majorEastAsia" w:hAnsi="Calibri" w:cstheme="majorBidi"/>
      <w:b/>
      <w:caps/>
      <w:kern w:val="2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CE"/>
    <w:pPr>
      <w:keepNext/>
      <w:keepLines/>
      <w:numPr>
        <w:ilvl w:val="1"/>
        <w:numId w:val="9"/>
      </w:numPr>
      <w:spacing w:before="360" w:after="200" w:line="240" w:lineRule="auto"/>
      <w:outlineLvl w:val="1"/>
    </w:pPr>
    <w:rPr>
      <w:rFonts w:ascii="Calibri" w:eastAsiaTheme="majorEastAsia" w:hAnsi="Calibr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71"/>
    <w:pPr>
      <w:keepNext/>
      <w:keepLines/>
      <w:spacing w:before="360" w:after="200" w:line="240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559"/>
    <w:pPr>
      <w:keepNext/>
      <w:keepLines/>
      <w:spacing w:before="240" w:after="120" w:line="240" w:lineRule="auto"/>
      <w:outlineLvl w:val="3"/>
    </w:pPr>
    <w:rPr>
      <w:rFonts w:ascii="Calibri" w:eastAsiaTheme="majorEastAsia" w:hAnsi="Calibr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2559"/>
    <w:pPr>
      <w:keepNext/>
      <w:keepLines/>
      <w:spacing w:before="40" w:after="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B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B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B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B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text">
    <w:name w:val="B_body_text"/>
    <w:basedOn w:val="Normal"/>
    <w:link w:val="BbodytextChar"/>
    <w:qFormat/>
    <w:rsid w:val="001B45B0"/>
    <w:pPr>
      <w:spacing w:before="120" w:after="120" w:line="240" w:lineRule="auto"/>
    </w:pPr>
    <w:rPr>
      <w:sz w:val="24"/>
    </w:rPr>
  </w:style>
  <w:style w:type="paragraph" w:customStyle="1" w:styleId="BBullet1">
    <w:name w:val="B_Bullet_1"/>
    <w:basedOn w:val="Bbodytext"/>
    <w:link w:val="BBullet1Char"/>
    <w:qFormat/>
    <w:rsid w:val="00E53996"/>
    <w:pPr>
      <w:numPr>
        <w:numId w:val="1"/>
      </w:numPr>
      <w:tabs>
        <w:tab w:val="left" w:pos="357"/>
      </w:tabs>
      <w:spacing w:before="0"/>
      <w:ind w:left="567" w:hanging="567"/>
    </w:pPr>
  </w:style>
  <w:style w:type="character" w:customStyle="1" w:styleId="BbodytextChar">
    <w:name w:val="B_body_text Char"/>
    <w:basedOn w:val="DefaultParagraphFont"/>
    <w:link w:val="Bbodytext"/>
    <w:rsid w:val="001B45B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Bullet1Char">
    <w:name w:val="B_Bullet_1 Char"/>
    <w:basedOn w:val="BbodytextChar"/>
    <w:link w:val="BBullet1"/>
    <w:rsid w:val="00E5399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339EF"/>
  </w:style>
  <w:style w:type="paragraph" w:styleId="Footer">
    <w:name w:val="footer"/>
    <w:basedOn w:val="Normal"/>
    <w:link w:val="Foot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EF"/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Footer">
    <w:name w:val="B_Footer"/>
    <w:basedOn w:val="Footer"/>
    <w:link w:val="BFooterChar"/>
    <w:qFormat/>
    <w:rsid w:val="00206479"/>
    <w:pPr>
      <w:pBdr>
        <w:top w:val="single" w:sz="4" w:space="1" w:color="auto"/>
      </w:pBdr>
      <w:ind w:left="-284" w:right="-329"/>
    </w:pPr>
    <w:rPr>
      <w:i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C52"/>
    <w:rPr>
      <w:rFonts w:ascii="Calibri" w:eastAsiaTheme="majorEastAsia" w:hAnsi="Calibri" w:cstheme="majorBidi"/>
      <w:b/>
      <w:caps/>
      <w:kern w:val="28"/>
      <w:sz w:val="36"/>
      <w:szCs w:val="32"/>
    </w:rPr>
  </w:style>
  <w:style w:type="character" w:customStyle="1" w:styleId="BFooterChar">
    <w:name w:val="B_Footer Char"/>
    <w:basedOn w:val="FooterChar"/>
    <w:link w:val="BFooter"/>
    <w:rsid w:val="00206479"/>
    <w:rPr>
      <w:i/>
      <w:sz w:val="20"/>
    </w:rPr>
  </w:style>
  <w:style w:type="paragraph" w:customStyle="1" w:styleId="BBullet2">
    <w:name w:val="B_Bullet_2"/>
    <w:basedOn w:val="BBullet1"/>
    <w:link w:val="BBullet2Char"/>
    <w:qFormat/>
    <w:rsid w:val="00E53996"/>
    <w:pPr>
      <w:numPr>
        <w:numId w:val="2"/>
      </w:numPr>
      <w:ind w:left="1134" w:hanging="567"/>
    </w:pPr>
  </w:style>
  <w:style w:type="character" w:customStyle="1" w:styleId="BBullet2Char">
    <w:name w:val="B_Bullet_2 Char"/>
    <w:basedOn w:val="BBullet1Char"/>
    <w:link w:val="BBullet2"/>
    <w:rsid w:val="00E5399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5CE"/>
    <w:rPr>
      <w:rFonts w:ascii="Calibri" w:eastAsiaTheme="majorEastAsia" w:hAnsi="Calibri" w:cstheme="majorBidi"/>
      <w:b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771"/>
    <w:rPr>
      <w:rFonts w:ascii="Calibri" w:eastAsiaTheme="majorEastAsia" w:hAnsi="Calibri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559"/>
    <w:rPr>
      <w:rFonts w:ascii="Calibri" w:eastAsiaTheme="majorEastAsia" w:hAnsi="Calibri" w:cstheme="majorBidi"/>
      <w:b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B45B0"/>
    <w:pPr>
      <w:keepNext/>
      <w:spacing w:before="240" w:after="200" w:line="240" w:lineRule="auto"/>
    </w:pPr>
    <w:rPr>
      <w:b/>
      <w:iCs/>
      <w:szCs w:val="18"/>
    </w:rPr>
  </w:style>
  <w:style w:type="paragraph" w:customStyle="1" w:styleId="BTableHeadingRowRightAligned">
    <w:name w:val="B_Table Heading Row Right Aligned"/>
    <w:basedOn w:val="Normal"/>
    <w:qFormat/>
    <w:rsid w:val="006925B5"/>
    <w:pPr>
      <w:spacing w:after="0" w:line="240" w:lineRule="auto"/>
      <w:ind w:left="227" w:hanging="227"/>
      <w:jc w:val="right"/>
    </w:pPr>
    <w:rPr>
      <w:rFonts w:ascii="Calibri" w:hAnsi="Calibri"/>
      <w:b/>
      <w:sz w:val="20"/>
    </w:rPr>
  </w:style>
  <w:style w:type="paragraph" w:customStyle="1" w:styleId="BTableHeadingRowCentreAligned">
    <w:name w:val="B_Table Heading Row Centre Aligned"/>
    <w:basedOn w:val="BTableHeadingRowRightAligned"/>
    <w:qFormat/>
    <w:rsid w:val="00EC74DB"/>
    <w:pPr>
      <w:jc w:val="center"/>
    </w:pPr>
  </w:style>
  <w:style w:type="paragraph" w:customStyle="1" w:styleId="Btabletextbold">
    <w:name w:val="B_table text bold"/>
    <w:basedOn w:val="Normal"/>
    <w:qFormat/>
    <w:rsid w:val="006925B5"/>
    <w:pPr>
      <w:spacing w:after="0" w:line="240" w:lineRule="auto"/>
      <w:ind w:left="227" w:hanging="227"/>
    </w:pPr>
    <w:rPr>
      <w:rFonts w:ascii="Calibri" w:hAnsi="Calibri"/>
      <w:b/>
      <w:sz w:val="20"/>
    </w:rPr>
  </w:style>
  <w:style w:type="paragraph" w:customStyle="1" w:styleId="Btabletextunbold">
    <w:name w:val="B_ table text unbold"/>
    <w:basedOn w:val="Btabletextbold"/>
    <w:qFormat/>
    <w:rsid w:val="006925B5"/>
    <w:rPr>
      <w:b w:val="0"/>
    </w:rPr>
  </w:style>
  <w:style w:type="paragraph" w:customStyle="1" w:styleId="Style1">
    <w:name w:val="Style1"/>
    <w:basedOn w:val="Btabletextunbold"/>
    <w:rsid w:val="00EC74DB"/>
  </w:style>
  <w:style w:type="paragraph" w:customStyle="1" w:styleId="Btablefigureunbold">
    <w:name w:val="B_table figure unbold"/>
    <w:basedOn w:val="Btabletextunbold"/>
    <w:qFormat/>
    <w:rsid w:val="006925B5"/>
    <w:pPr>
      <w:jc w:val="right"/>
    </w:pPr>
  </w:style>
  <w:style w:type="paragraph" w:customStyle="1" w:styleId="BNote">
    <w:name w:val="B_Note"/>
    <w:basedOn w:val="Normal"/>
    <w:qFormat/>
    <w:rsid w:val="006925B5"/>
    <w:pPr>
      <w:keepNext/>
      <w:spacing w:after="0" w:line="240" w:lineRule="auto"/>
    </w:pPr>
    <w:rPr>
      <w:rFonts w:ascii="Calibri" w:hAnsi="Calibri"/>
      <w:sz w:val="18"/>
    </w:rPr>
  </w:style>
  <w:style w:type="paragraph" w:customStyle="1" w:styleId="BNoteBold">
    <w:name w:val="B_Note Bold"/>
    <w:basedOn w:val="Normal"/>
    <w:qFormat/>
    <w:rsid w:val="006925B5"/>
    <w:pPr>
      <w:keepNext/>
      <w:spacing w:before="120" w:after="0" w:line="240" w:lineRule="auto"/>
    </w:pPr>
    <w:rPr>
      <w:rFonts w:ascii="Calibri" w:hAnsi="Calibri"/>
      <w:b/>
      <w:sz w:val="18"/>
    </w:rPr>
  </w:style>
  <w:style w:type="paragraph" w:customStyle="1" w:styleId="BNotelist">
    <w:name w:val="B_Note list"/>
    <w:basedOn w:val="BNoteBold"/>
    <w:qFormat/>
    <w:rsid w:val="006925B5"/>
    <w:pPr>
      <w:numPr>
        <w:numId w:val="3"/>
      </w:numPr>
      <w:spacing w:before="0"/>
    </w:pPr>
    <w:rPr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E84C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C08"/>
    <w:rPr>
      <w:i/>
      <w:iCs/>
      <w:color w:val="4472C4" w:themeColor="accent1"/>
    </w:rPr>
  </w:style>
  <w:style w:type="paragraph" w:customStyle="1" w:styleId="BTablefigureBold">
    <w:name w:val="B_Table figure Bold"/>
    <w:basedOn w:val="Btablefigureunbold"/>
    <w:qFormat/>
    <w:rsid w:val="00B23F5E"/>
    <w:rPr>
      <w:b/>
    </w:rPr>
  </w:style>
  <w:style w:type="paragraph" w:customStyle="1" w:styleId="BCoversheetHeading1">
    <w:name w:val="B_Coversheet Heading 1"/>
    <w:basedOn w:val="Normal"/>
    <w:qFormat/>
    <w:rsid w:val="00F54EBE"/>
    <w:pPr>
      <w:spacing w:before="480" w:after="1080"/>
      <w:jc w:val="center"/>
    </w:pPr>
    <w:rPr>
      <w:rFonts w:ascii="Calibri" w:hAnsi="Calibri"/>
      <w:b/>
      <w:sz w:val="36"/>
    </w:rPr>
  </w:style>
  <w:style w:type="paragraph" w:customStyle="1" w:styleId="BCoversheetHeading2">
    <w:name w:val="B_Coversheet Heading 2"/>
    <w:basedOn w:val="BCoversheetHeading1"/>
    <w:qFormat/>
    <w:rsid w:val="00F54EBE"/>
    <w:pPr>
      <w:spacing w:before="240" w:after="480" w:line="240" w:lineRule="auto"/>
      <w:jc w:val="left"/>
    </w:pPr>
    <w:rPr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559"/>
    <w:rPr>
      <w:rFonts w:eastAsiaTheme="majorEastAsia" w:cstheme="majorBidi"/>
      <w:b/>
      <w:i/>
      <w:sz w:val="24"/>
    </w:rPr>
  </w:style>
  <w:style w:type="paragraph" w:customStyle="1" w:styleId="Btabletextitalic">
    <w:name w:val="B_table text italic"/>
    <w:basedOn w:val="Btabletextunbold"/>
    <w:qFormat/>
    <w:rsid w:val="00F54EBE"/>
    <w:rPr>
      <w:i/>
    </w:rPr>
  </w:style>
  <w:style w:type="paragraph" w:customStyle="1" w:styleId="Btabletextbolditalic">
    <w:name w:val="B_table text bold italic"/>
    <w:basedOn w:val="Btabletextunbold"/>
    <w:qFormat/>
    <w:rsid w:val="00F54EBE"/>
    <w:rPr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mptycell">
    <w:name w:val="Empty cell"/>
    <w:basedOn w:val="Bbodytext"/>
    <w:qFormat/>
    <w:rsid w:val="004635D4"/>
    <w:pPr>
      <w:numPr>
        <w:numId w:val="7"/>
      </w:numPr>
    </w:pPr>
    <w:rPr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ialmgmt\COMMON\Budget20%20(Feb%20publication)\Planning\Template\2020-21%20Budget%20Chap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A5F3-0FB5-422C-B6C6-CA445AB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2020-21 Budget Chapter template.dotx</Template>
  <TotalTime>27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2020-21 Budget - Classification of ACT Entities</vt:lpstr>
    </vt:vector>
  </TitlesOfParts>
  <Company>ACT Government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2020-21 Budget - Classification of ACT Entities</dc:title>
  <dc:subject/>
  <dc:creator>ACT Government</dc:creator>
  <cp:keywords>ACT Government, 2020-21 Budget</cp:keywords>
  <dc:description/>
  <cp:lastModifiedBy>Hutchinson, Paul</cp:lastModifiedBy>
  <cp:revision>11</cp:revision>
  <cp:lastPrinted>2021-02-07T23:46:00Z</cp:lastPrinted>
  <dcterms:created xsi:type="dcterms:W3CDTF">2021-02-05T02:47:00Z</dcterms:created>
  <dcterms:modified xsi:type="dcterms:W3CDTF">2021-02-07T23:51:00Z</dcterms:modified>
</cp:coreProperties>
</file>