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C84" w14:textId="25B6F70D" w:rsidR="005C4693" w:rsidRPr="00420F40" w:rsidRDefault="00EB4235" w:rsidP="00420F40">
      <w:pPr>
        <w:pStyle w:val="Heading1"/>
      </w:pPr>
      <w:r>
        <w:t xml:space="preserve">Summary of Key Changes to </w:t>
      </w:r>
      <w:r w:rsidR="00C459C8" w:rsidRPr="00420F40">
        <w:t>I</w:t>
      </w:r>
      <w:r w:rsidR="00A5761C" w:rsidRPr="00420F40">
        <w:t>nternal Audit Framework</w:t>
      </w:r>
      <w:r w:rsidR="00C459C8" w:rsidRPr="00420F40">
        <w:t xml:space="preserve"> </w:t>
      </w:r>
      <w:r>
        <w:t>2007 to the 2020</w:t>
      </w:r>
      <w:r w:rsidR="004A17DA" w:rsidRPr="00420F40">
        <w:t xml:space="preserve"> </w:t>
      </w:r>
      <w:r>
        <w:t>Framework for Internal Audit Committee and</w:t>
      </w:r>
      <w:r w:rsidR="0005722C">
        <w:t xml:space="preserve"> </w:t>
      </w:r>
      <w:r>
        <w:t>Function</w:t>
      </w:r>
      <w:r w:rsidR="004B74D9">
        <w:t xml:space="preserve"> (FIACF)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447"/>
        <w:gridCol w:w="657"/>
        <w:gridCol w:w="4282"/>
        <w:gridCol w:w="617"/>
      </w:tblGrid>
      <w:tr w:rsidR="00967029" w14:paraId="683218F2" w14:textId="77777777" w:rsidTr="005E1967">
        <w:tc>
          <w:tcPr>
            <w:tcW w:w="4447" w:type="dxa"/>
          </w:tcPr>
          <w:p w14:paraId="23B8F990" w14:textId="3EDEB5CB" w:rsidR="00967029" w:rsidRPr="001B1F5F" w:rsidRDefault="005E1967" w:rsidP="00871FB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2007 </w:t>
            </w:r>
            <w:r w:rsidR="004228F5">
              <w:rPr>
                <w:b/>
                <w:szCs w:val="20"/>
              </w:rPr>
              <w:t>C</w:t>
            </w:r>
            <w:r w:rsidR="00967029" w:rsidRPr="001B1F5F">
              <w:rPr>
                <w:b/>
                <w:szCs w:val="20"/>
              </w:rPr>
              <w:t>ontent</w:t>
            </w:r>
          </w:p>
        </w:tc>
        <w:tc>
          <w:tcPr>
            <w:tcW w:w="657" w:type="dxa"/>
          </w:tcPr>
          <w:p w14:paraId="0A4AD957" w14:textId="77777777" w:rsidR="00967029" w:rsidRPr="001B1F5F" w:rsidRDefault="00967029" w:rsidP="00871FB2">
            <w:pPr>
              <w:jc w:val="center"/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 xml:space="preserve">Page </w:t>
            </w:r>
          </w:p>
        </w:tc>
        <w:tc>
          <w:tcPr>
            <w:tcW w:w="4282" w:type="dxa"/>
          </w:tcPr>
          <w:p w14:paraId="748091C7" w14:textId="3A6850B9" w:rsidR="00967029" w:rsidRPr="001B1F5F" w:rsidRDefault="005E1967" w:rsidP="00871FB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  <w:r w:rsidR="00627919">
              <w:rPr>
                <w:b/>
                <w:szCs w:val="20"/>
              </w:rPr>
              <w:t>20</w:t>
            </w:r>
            <w:r>
              <w:rPr>
                <w:b/>
                <w:szCs w:val="20"/>
              </w:rPr>
              <w:t xml:space="preserve"> </w:t>
            </w:r>
            <w:r w:rsidR="004228F5">
              <w:rPr>
                <w:b/>
                <w:szCs w:val="20"/>
              </w:rPr>
              <w:t>C</w:t>
            </w:r>
            <w:r w:rsidR="00967029" w:rsidRPr="001B1F5F">
              <w:rPr>
                <w:b/>
                <w:szCs w:val="20"/>
              </w:rPr>
              <w:t>ontent</w:t>
            </w:r>
          </w:p>
        </w:tc>
        <w:tc>
          <w:tcPr>
            <w:tcW w:w="617" w:type="dxa"/>
          </w:tcPr>
          <w:p w14:paraId="036581D2" w14:textId="77777777" w:rsidR="00967029" w:rsidRPr="001B1F5F" w:rsidRDefault="00967029" w:rsidP="00871FB2">
            <w:pPr>
              <w:jc w:val="center"/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Page</w:t>
            </w:r>
          </w:p>
        </w:tc>
      </w:tr>
      <w:tr w:rsidR="00B620AB" w14:paraId="3BED8D08" w14:textId="77777777" w:rsidTr="005E1967">
        <w:tc>
          <w:tcPr>
            <w:tcW w:w="4447" w:type="dxa"/>
          </w:tcPr>
          <w:p w14:paraId="7223B6A1" w14:textId="38C86A92" w:rsidR="00B620AB" w:rsidRPr="001B1F5F" w:rsidRDefault="004228F5" w:rsidP="009670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Title: Internal Audit Framework</w:t>
            </w:r>
          </w:p>
        </w:tc>
        <w:tc>
          <w:tcPr>
            <w:tcW w:w="657" w:type="dxa"/>
          </w:tcPr>
          <w:p w14:paraId="5F2240F0" w14:textId="77777777" w:rsidR="00B620AB" w:rsidRPr="001B1F5F" w:rsidRDefault="00B620AB" w:rsidP="00967029">
            <w:pPr>
              <w:rPr>
                <w:bCs/>
                <w:szCs w:val="20"/>
              </w:rPr>
            </w:pPr>
          </w:p>
        </w:tc>
        <w:tc>
          <w:tcPr>
            <w:tcW w:w="4282" w:type="dxa"/>
          </w:tcPr>
          <w:p w14:paraId="40221A2B" w14:textId="22D9BBC9" w:rsidR="00B620AB" w:rsidRPr="004228F5" w:rsidRDefault="00B620AB" w:rsidP="00967029">
            <w:pPr>
              <w:rPr>
                <w:bCs/>
                <w:iCs/>
                <w:szCs w:val="20"/>
              </w:rPr>
            </w:pPr>
            <w:r w:rsidRPr="004228F5">
              <w:rPr>
                <w:b/>
                <w:iCs/>
                <w:szCs w:val="20"/>
              </w:rPr>
              <w:t>Title</w:t>
            </w:r>
            <w:r w:rsidRPr="004228F5">
              <w:rPr>
                <w:bCs/>
                <w:iCs/>
                <w:szCs w:val="20"/>
              </w:rPr>
              <w:t xml:space="preserve">: </w:t>
            </w:r>
            <w:r w:rsidRPr="004228F5">
              <w:rPr>
                <w:b/>
                <w:iCs/>
                <w:szCs w:val="20"/>
              </w:rPr>
              <w:t>FRAMEWORK</w:t>
            </w:r>
            <w:r w:rsidR="008C1375" w:rsidRPr="004228F5">
              <w:rPr>
                <w:b/>
                <w:iCs/>
                <w:szCs w:val="20"/>
              </w:rPr>
              <w:t xml:space="preserve"> FOR INTERNAL AUDIT</w:t>
            </w:r>
            <w:r w:rsidRPr="004228F5">
              <w:rPr>
                <w:b/>
                <w:iCs/>
                <w:szCs w:val="20"/>
              </w:rPr>
              <w:t xml:space="preserve"> COMMITTEE AND FUNCTION</w:t>
            </w:r>
          </w:p>
        </w:tc>
        <w:tc>
          <w:tcPr>
            <w:tcW w:w="617" w:type="dxa"/>
          </w:tcPr>
          <w:p w14:paraId="7752BB6F" w14:textId="77777777" w:rsidR="00B620AB" w:rsidRPr="001B1F5F" w:rsidRDefault="00B620AB" w:rsidP="00967029">
            <w:pPr>
              <w:rPr>
                <w:bCs/>
                <w:szCs w:val="20"/>
              </w:rPr>
            </w:pPr>
          </w:p>
        </w:tc>
      </w:tr>
      <w:tr w:rsidR="00360695" w14:paraId="619E763F" w14:textId="77777777" w:rsidTr="005E1967">
        <w:tc>
          <w:tcPr>
            <w:tcW w:w="4447" w:type="dxa"/>
          </w:tcPr>
          <w:p w14:paraId="64F3FCF0" w14:textId="77777777" w:rsidR="00360695" w:rsidRPr="001B1F5F" w:rsidRDefault="00360695" w:rsidP="00967029">
            <w:pPr>
              <w:rPr>
                <w:b/>
                <w:szCs w:val="20"/>
              </w:rPr>
            </w:pPr>
          </w:p>
        </w:tc>
        <w:tc>
          <w:tcPr>
            <w:tcW w:w="657" w:type="dxa"/>
          </w:tcPr>
          <w:p w14:paraId="7F3B7B25" w14:textId="77777777" w:rsidR="00360695" w:rsidRPr="001B1F5F" w:rsidRDefault="00360695" w:rsidP="00967029">
            <w:pPr>
              <w:rPr>
                <w:bCs/>
                <w:szCs w:val="20"/>
              </w:rPr>
            </w:pPr>
          </w:p>
        </w:tc>
        <w:tc>
          <w:tcPr>
            <w:tcW w:w="4282" w:type="dxa"/>
          </w:tcPr>
          <w:p w14:paraId="27F0333A" w14:textId="14BC1E5C" w:rsidR="00360695" w:rsidRPr="00360695" w:rsidRDefault="00360695" w:rsidP="00967029">
            <w:pPr>
              <w:rPr>
                <w:bCs/>
                <w:szCs w:val="20"/>
              </w:rPr>
            </w:pPr>
            <w:r w:rsidRPr="00360695">
              <w:rPr>
                <w:bCs/>
                <w:i/>
                <w:szCs w:val="20"/>
              </w:rPr>
              <w:t>2019 Content under 3 key areas:</w:t>
            </w:r>
            <w:r w:rsidRPr="00360695">
              <w:rPr>
                <w:bCs/>
                <w:szCs w:val="20"/>
              </w:rPr>
              <w:t xml:space="preserve"> Governing Body, Audit Committee and Internal Audit</w:t>
            </w:r>
            <w:r w:rsidR="008C1375">
              <w:rPr>
                <w:bCs/>
                <w:szCs w:val="20"/>
              </w:rPr>
              <w:t xml:space="preserve"> Function</w:t>
            </w:r>
            <w:r w:rsidRPr="00360695">
              <w:rPr>
                <w:bCs/>
                <w:szCs w:val="20"/>
              </w:rPr>
              <w:t xml:space="preserve">  </w:t>
            </w:r>
          </w:p>
        </w:tc>
        <w:tc>
          <w:tcPr>
            <w:tcW w:w="617" w:type="dxa"/>
          </w:tcPr>
          <w:p w14:paraId="44EA0A6B" w14:textId="77777777" w:rsidR="00360695" w:rsidRPr="001B1F5F" w:rsidRDefault="00360695" w:rsidP="00967029">
            <w:pPr>
              <w:rPr>
                <w:bCs/>
                <w:szCs w:val="20"/>
              </w:rPr>
            </w:pPr>
          </w:p>
        </w:tc>
      </w:tr>
      <w:tr w:rsidR="00967029" w14:paraId="34602C75" w14:textId="77777777" w:rsidTr="005E1967">
        <w:tc>
          <w:tcPr>
            <w:tcW w:w="4447" w:type="dxa"/>
          </w:tcPr>
          <w:p w14:paraId="172B44C0" w14:textId="77777777" w:rsidR="00967029" w:rsidRPr="001B1F5F" w:rsidRDefault="00967029" w:rsidP="00967029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1</w:t>
            </w:r>
            <w:r w:rsidR="004117FC" w:rsidRPr="001B1F5F">
              <w:rPr>
                <w:b/>
                <w:szCs w:val="20"/>
              </w:rPr>
              <w:t xml:space="preserve"> I</w:t>
            </w:r>
            <w:r w:rsidR="00057559" w:rsidRPr="001B1F5F">
              <w:rPr>
                <w:b/>
                <w:szCs w:val="20"/>
              </w:rPr>
              <w:t>ntroduction</w:t>
            </w:r>
          </w:p>
          <w:p w14:paraId="71F948DF" w14:textId="77777777" w:rsidR="00967029" w:rsidRPr="001B1F5F" w:rsidRDefault="00967029" w:rsidP="00967029">
            <w:pPr>
              <w:rPr>
                <w:szCs w:val="20"/>
              </w:rPr>
            </w:pPr>
          </w:p>
        </w:tc>
        <w:tc>
          <w:tcPr>
            <w:tcW w:w="657" w:type="dxa"/>
          </w:tcPr>
          <w:p w14:paraId="036D8C06" w14:textId="77777777" w:rsidR="00967029" w:rsidRPr="001B1F5F" w:rsidRDefault="004117FC" w:rsidP="00967029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3</w:t>
            </w:r>
          </w:p>
        </w:tc>
        <w:tc>
          <w:tcPr>
            <w:tcW w:w="4282" w:type="dxa"/>
          </w:tcPr>
          <w:p w14:paraId="1CA18325" w14:textId="77777777" w:rsidR="00967029" w:rsidRPr="001B1F5F" w:rsidRDefault="00967029" w:rsidP="00967029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1 I</w:t>
            </w:r>
            <w:r w:rsidR="00057559" w:rsidRPr="001B1F5F">
              <w:rPr>
                <w:b/>
                <w:bCs/>
                <w:szCs w:val="20"/>
              </w:rPr>
              <w:t>ntroduction</w:t>
            </w:r>
            <w:r w:rsidRPr="001B1F5F">
              <w:rPr>
                <w:b/>
                <w:bCs/>
                <w:szCs w:val="20"/>
              </w:rPr>
              <w:tab/>
            </w:r>
          </w:p>
          <w:p w14:paraId="7B30E86C" w14:textId="77777777" w:rsidR="00967029" w:rsidRPr="001B1F5F" w:rsidRDefault="00967029" w:rsidP="00967029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1.1 Purpose</w:t>
            </w:r>
            <w:r w:rsidRPr="001B1F5F">
              <w:rPr>
                <w:b/>
                <w:bCs/>
                <w:szCs w:val="20"/>
              </w:rPr>
              <w:tab/>
            </w:r>
          </w:p>
        </w:tc>
        <w:tc>
          <w:tcPr>
            <w:tcW w:w="617" w:type="dxa"/>
          </w:tcPr>
          <w:p w14:paraId="1E516A1A" w14:textId="33695726" w:rsidR="00967029" w:rsidRPr="001B1F5F" w:rsidRDefault="00863E26" w:rsidP="009670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</w:tr>
      <w:tr w:rsidR="00967029" w14:paraId="53FB5998" w14:textId="77777777" w:rsidTr="005E1967">
        <w:tc>
          <w:tcPr>
            <w:tcW w:w="4447" w:type="dxa"/>
          </w:tcPr>
          <w:p w14:paraId="68964324" w14:textId="77777777" w:rsidR="00967029" w:rsidRPr="001B1F5F" w:rsidRDefault="00967029" w:rsidP="00871FB2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2 Internal Audit Definition</w:t>
            </w:r>
            <w:r w:rsidRPr="001B1F5F">
              <w:rPr>
                <w:b/>
                <w:szCs w:val="20"/>
              </w:rPr>
              <w:tab/>
            </w:r>
          </w:p>
        </w:tc>
        <w:tc>
          <w:tcPr>
            <w:tcW w:w="657" w:type="dxa"/>
          </w:tcPr>
          <w:p w14:paraId="679AB695" w14:textId="77777777" w:rsidR="00967029" w:rsidRPr="001B1F5F" w:rsidRDefault="00967029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</w:t>
            </w:r>
          </w:p>
        </w:tc>
        <w:tc>
          <w:tcPr>
            <w:tcW w:w="4282" w:type="dxa"/>
          </w:tcPr>
          <w:p w14:paraId="355B71A8" w14:textId="77777777" w:rsidR="00967029" w:rsidRPr="001B1F5F" w:rsidRDefault="00967029" w:rsidP="00871FB2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2 Definitions</w:t>
            </w:r>
          </w:p>
        </w:tc>
        <w:tc>
          <w:tcPr>
            <w:tcW w:w="617" w:type="dxa"/>
          </w:tcPr>
          <w:p w14:paraId="102419B8" w14:textId="3BFBCA8E" w:rsidR="00967029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</w:tr>
      <w:tr w:rsidR="00967029" w14:paraId="4915772F" w14:textId="77777777" w:rsidTr="005E1967">
        <w:tc>
          <w:tcPr>
            <w:tcW w:w="4447" w:type="dxa"/>
          </w:tcPr>
          <w:p w14:paraId="6CA90D6F" w14:textId="77777777" w:rsidR="00967029" w:rsidRPr="001B1F5F" w:rsidRDefault="00967029" w:rsidP="00967029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3. Structure</w:t>
            </w:r>
            <w:r w:rsidRPr="001B1F5F">
              <w:rPr>
                <w:b/>
                <w:szCs w:val="20"/>
              </w:rPr>
              <w:tab/>
            </w:r>
          </w:p>
          <w:p w14:paraId="2C7546C6" w14:textId="77777777" w:rsidR="00967029" w:rsidRPr="001B1F5F" w:rsidRDefault="00967029" w:rsidP="00967029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3.1. Roles, Responsibilities and Accountabilities</w:t>
            </w:r>
          </w:p>
          <w:p w14:paraId="2A28DFB1" w14:textId="77777777" w:rsidR="00967029" w:rsidRPr="001B1F5F" w:rsidRDefault="00967029" w:rsidP="00967029">
            <w:pPr>
              <w:rPr>
                <w:szCs w:val="20"/>
              </w:rPr>
            </w:pPr>
            <w:r w:rsidRPr="001B1F5F">
              <w:rPr>
                <w:szCs w:val="20"/>
              </w:rPr>
              <w:t>Governing Body</w:t>
            </w:r>
          </w:p>
        </w:tc>
        <w:tc>
          <w:tcPr>
            <w:tcW w:w="657" w:type="dxa"/>
          </w:tcPr>
          <w:p w14:paraId="7D1A40E5" w14:textId="77777777" w:rsidR="00FC22EA" w:rsidRPr="001B1F5F" w:rsidRDefault="00FC22EA" w:rsidP="00871FB2">
            <w:pPr>
              <w:rPr>
                <w:bCs/>
                <w:szCs w:val="20"/>
              </w:rPr>
            </w:pPr>
          </w:p>
          <w:p w14:paraId="733888D9" w14:textId="77777777" w:rsidR="00FC22EA" w:rsidRPr="001B1F5F" w:rsidRDefault="00FC22EA" w:rsidP="00871FB2">
            <w:pPr>
              <w:rPr>
                <w:bCs/>
                <w:szCs w:val="20"/>
              </w:rPr>
            </w:pPr>
          </w:p>
          <w:p w14:paraId="5AE6F02E" w14:textId="77777777" w:rsidR="00967029" w:rsidRPr="001B1F5F" w:rsidRDefault="00967029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5</w:t>
            </w:r>
          </w:p>
        </w:tc>
        <w:tc>
          <w:tcPr>
            <w:tcW w:w="4282" w:type="dxa"/>
          </w:tcPr>
          <w:p w14:paraId="6898FE95" w14:textId="77777777" w:rsidR="00967029" w:rsidRPr="001B1F5F" w:rsidRDefault="00967029" w:rsidP="00871FB2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3 G</w:t>
            </w:r>
            <w:r w:rsidR="00057559" w:rsidRPr="001B1F5F">
              <w:rPr>
                <w:b/>
                <w:bCs/>
                <w:szCs w:val="20"/>
              </w:rPr>
              <w:t>overning Body</w:t>
            </w:r>
            <w:r w:rsidRPr="001B1F5F">
              <w:rPr>
                <w:b/>
                <w:bCs/>
                <w:szCs w:val="20"/>
              </w:rPr>
              <w:tab/>
            </w:r>
          </w:p>
        </w:tc>
        <w:tc>
          <w:tcPr>
            <w:tcW w:w="617" w:type="dxa"/>
          </w:tcPr>
          <w:p w14:paraId="506B8D38" w14:textId="102972F6" w:rsidR="00967029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</w:tr>
      <w:tr w:rsidR="00132A5D" w14:paraId="0540DF28" w14:textId="77777777" w:rsidTr="005E1967">
        <w:tc>
          <w:tcPr>
            <w:tcW w:w="4447" w:type="dxa"/>
          </w:tcPr>
          <w:p w14:paraId="578A17BF" w14:textId="77777777" w:rsidR="00132A5D" w:rsidRPr="001B1F5F" w:rsidRDefault="00132A5D" w:rsidP="00967029">
            <w:pPr>
              <w:rPr>
                <w:szCs w:val="20"/>
              </w:rPr>
            </w:pPr>
            <w:r w:rsidRPr="001B1F5F">
              <w:rPr>
                <w:szCs w:val="20"/>
              </w:rPr>
              <w:t>Audit Committee</w:t>
            </w:r>
          </w:p>
        </w:tc>
        <w:tc>
          <w:tcPr>
            <w:tcW w:w="657" w:type="dxa"/>
          </w:tcPr>
          <w:p w14:paraId="67BDD3C6" w14:textId="77777777" w:rsidR="00132A5D" w:rsidRPr="001B1F5F" w:rsidRDefault="00132A5D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7</w:t>
            </w:r>
          </w:p>
        </w:tc>
        <w:tc>
          <w:tcPr>
            <w:tcW w:w="4282" w:type="dxa"/>
          </w:tcPr>
          <w:p w14:paraId="78724784" w14:textId="77777777" w:rsidR="00132A5D" w:rsidRPr="001B1F5F" w:rsidRDefault="00132A5D" w:rsidP="00132A5D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4 A</w:t>
            </w:r>
            <w:r w:rsidR="001B1F5F" w:rsidRPr="001B1F5F">
              <w:rPr>
                <w:b/>
                <w:bCs/>
                <w:szCs w:val="20"/>
              </w:rPr>
              <w:t>udit Committee</w:t>
            </w:r>
          </w:p>
          <w:p w14:paraId="532E8511" w14:textId="77777777" w:rsidR="00132A5D" w:rsidRPr="001B1F5F" w:rsidRDefault="00132A5D" w:rsidP="00132A5D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4.1 S</w:t>
            </w:r>
            <w:r w:rsidR="00057559" w:rsidRPr="001B1F5F">
              <w:rPr>
                <w:b/>
                <w:bCs/>
                <w:szCs w:val="20"/>
              </w:rPr>
              <w:t>tructure</w:t>
            </w:r>
            <w:r w:rsidRPr="001B1F5F">
              <w:rPr>
                <w:b/>
                <w:bCs/>
                <w:szCs w:val="20"/>
              </w:rPr>
              <w:t xml:space="preserve"> - Audit Committee</w:t>
            </w:r>
          </w:p>
        </w:tc>
        <w:tc>
          <w:tcPr>
            <w:tcW w:w="617" w:type="dxa"/>
          </w:tcPr>
          <w:p w14:paraId="47966BBD" w14:textId="601609EB" w:rsidR="00132A5D" w:rsidRDefault="00863E26" w:rsidP="00C72A5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  <w:p w14:paraId="1F2FBBB5" w14:textId="20191D82" w:rsidR="00C72A54" w:rsidRPr="001B1F5F" w:rsidRDefault="00863E26" w:rsidP="00C72A5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</w:tr>
      <w:tr w:rsidR="00967029" w14:paraId="5989ECE2" w14:textId="77777777" w:rsidTr="005E1967">
        <w:tc>
          <w:tcPr>
            <w:tcW w:w="4447" w:type="dxa"/>
          </w:tcPr>
          <w:p w14:paraId="24BDB130" w14:textId="77777777" w:rsidR="00F3424F" w:rsidRPr="001B1F5F" w:rsidRDefault="00132A5D" w:rsidP="00967029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3.2 Authority</w:t>
            </w:r>
          </w:p>
          <w:p w14:paraId="1C4345FF" w14:textId="77777777" w:rsidR="00967029" w:rsidRPr="001B1F5F" w:rsidRDefault="00F3424F" w:rsidP="00967029">
            <w:pPr>
              <w:rPr>
                <w:szCs w:val="20"/>
              </w:rPr>
            </w:pPr>
            <w:r w:rsidRPr="001B1F5F">
              <w:rPr>
                <w:szCs w:val="20"/>
              </w:rPr>
              <w:t xml:space="preserve">Audit Committee </w:t>
            </w:r>
            <w:r w:rsidR="00CB68B0" w:rsidRPr="001B1F5F">
              <w:rPr>
                <w:szCs w:val="20"/>
              </w:rPr>
              <w:t xml:space="preserve">- </w:t>
            </w:r>
            <w:r w:rsidRPr="001B1F5F">
              <w:rPr>
                <w:szCs w:val="20"/>
              </w:rPr>
              <w:t>written charter</w:t>
            </w:r>
            <w:r w:rsidR="00132A5D" w:rsidRPr="001B1F5F">
              <w:rPr>
                <w:szCs w:val="20"/>
              </w:rPr>
              <w:tab/>
            </w:r>
          </w:p>
        </w:tc>
        <w:tc>
          <w:tcPr>
            <w:tcW w:w="657" w:type="dxa"/>
          </w:tcPr>
          <w:p w14:paraId="5BE10D05" w14:textId="77777777" w:rsidR="00FC22EA" w:rsidRPr="001B1F5F" w:rsidRDefault="00FC22EA" w:rsidP="00871FB2">
            <w:pPr>
              <w:rPr>
                <w:bCs/>
                <w:szCs w:val="20"/>
              </w:rPr>
            </w:pPr>
          </w:p>
          <w:p w14:paraId="63BD5A4C" w14:textId="77777777" w:rsidR="00CB68B0" w:rsidRPr="001B1F5F" w:rsidRDefault="00CB68B0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11</w:t>
            </w:r>
          </w:p>
        </w:tc>
        <w:tc>
          <w:tcPr>
            <w:tcW w:w="4282" w:type="dxa"/>
          </w:tcPr>
          <w:p w14:paraId="723DFB82" w14:textId="77777777" w:rsidR="001B1F5F" w:rsidRDefault="001B1F5F" w:rsidP="00D014E9">
            <w:pPr>
              <w:rPr>
                <w:bCs/>
                <w:szCs w:val="20"/>
              </w:rPr>
            </w:pPr>
          </w:p>
          <w:p w14:paraId="4EE6ABA1" w14:textId="77777777" w:rsidR="00967029" w:rsidRPr="001B1F5F" w:rsidRDefault="00967029" w:rsidP="00D014E9">
            <w:pPr>
              <w:rPr>
                <w:b/>
                <w:bCs/>
                <w:szCs w:val="20"/>
              </w:rPr>
            </w:pPr>
            <w:r w:rsidRPr="001B1F5F">
              <w:rPr>
                <w:bCs/>
                <w:szCs w:val="20"/>
              </w:rPr>
              <w:t xml:space="preserve">4.1.1 Written Charter - Audit Committee </w:t>
            </w:r>
          </w:p>
        </w:tc>
        <w:tc>
          <w:tcPr>
            <w:tcW w:w="617" w:type="dxa"/>
          </w:tcPr>
          <w:p w14:paraId="02530DA5" w14:textId="77777777" w:rsidR="001B1F5F" w:rsidRDefault="001B1F5F" w:rsidP="00871FB2">
            <w:pPr>
              <w:rPr>
                <w:bCs/>
                <w:szCs w:val="20"/>
              </w:rPr>
            </w:pPr>
          </w:p>
          <w:p w14:paraId="473F115D" w14:textId="2042C9BE" w:rsidR="00967029" w:rsidRPr="001B1F5F" w:rsidRDefault="00C72A54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0</w:t>
            </w:r>
          </w:p>
        </w:tc>
      </w:tr>
      <w:tr w:rsidR="00132A5D" w14:paraId="2FFB51D4" w14:textId="77777777" w:rsidTr="005E1967">
        <w:tc>
          <w:tcPr>
            <w:tcW w:w="4447" w:type="dxa"/>
          </w:tcPr>
          <w:p w14:paraId="1B51919D" w14:textId="77777777" w:rsidR="00132A5D" w:rsidRPr="001B1F5F" w:rsidRDefault="00132A5D" w:rsidP="00871FB2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3.3 Composition</w:t>
            </w:r>
          </w:p>
          <w:p w14:paraId="234C0303" w14:textId="77777777" w:rsidR="00CB68B0" w:rsidRPr="001B1F5F" w:rsidRDefault="00CB68B0" w:rsidP="00871FB2">
            <w:pPr>
              <w:rPr>
                <w:szCs w:val="20"/>
              </w:rPr>
            </w:pPr>
            <w:r w:rsidRPr="001B1F5F">
              <w:rPr>
                <w:szCs w:val="20"/>
              </w:rPr>
              <w:t xml:space="preserve">Audit committee </w:t>
            </w:r>
            <w:r w:rsidR="00FC22EA" w:rsidRPr="001B1F5F">
              <w:rPr>
                <w:szCs w:val="20"/>
              </w:rPr>
              <w:t>–</w:t>
            </w:r>
            <w:r w:rsidRPr="001B1F5F">
              <w:rPr>
                <w:szCs w:val="20"/>
              </w:rPr>
              <w:t xml:space="preserve"> membership</w:t>
            </w:r>
          </w:p>
          <w:p w14:paraId="361C4ECD" w14:textId="77777777" w:rsidR="00FC22EA" w:rsidRPr="001B1F5F" w:rsidRDefault="00FC22EA" w:rsidP="00871FB2">
            <w:pPr>
              <w:rPr>
                <w:szCs w:val="20"/>
              </w:rPr>
            </w:pPr>
            <w:r w:rsidRPr="001B1F5F">
              <w:rPr>
                <w:szCs w:val="20"/>
              </w:rPr>
              <w:t xml:space="preserve">Audit committee – </w:t>
            </w:r>
            <w:r w:rsidR="009D1BE4" w:rsidRPr="001B1F5F">
              <w:rPr>
                <w:szCs w:val="20"/>
              </w:rPr>
              <w:t>skills</w:t>
            </w:r>
            <w:r w:rsidR="001B1F5F" w:rsidRPr="001B1F5F">
              <w:rPr>
                <w:szCs w:val="20"/>
              </w:rPr>
              <w:t xml:space="preserve"> </w:t>
            </w:r>
            <w:r w:rsidRPr="001B1F5F">
              <w:rPr>
                <w:szCs w:val="20"/>
              </w:rPr>
              <w:t>(principle last)</w:t>
            </w:r>
          </w:p>
        </w:tc>
        <w:tc>
          <w:tcPr>
            <w:tcW w:w="657" w:type="dxa"/>
          </w:tcPr>
          <w:p w14:paraId="7707D79A" w14:textId="77777777" w:rsidR="00FC22EA" w:rsidRPr="001B1F5F" w:rsidRDefault="00FC22EA" w:rsidP="00871FB2">
            <w:pPr>
              <w:rPr>
                <w:bCs/>
                <w:szCs w:val="20"/>
              </w:rPr>
            </w:pPr>
          </w:p>
          <w:p w14:paraId="02E71394" w14:textId="77777777" w:rsidR="00FC22EA" w:rsidRPr="001B1F5F" w:rsidRDefault="00FC22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13</w:t>
            </w:r>
          </w:p>
          <w:p w14:paraId="75E6C624" w14:textId="77777777" w:rsidR="00FC22EA" w:rsidRPr="001B1F5F" w:rsidRDefault="00FC22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14</w:t>
            </w:r>
          </w:p>
        </w:tc>
        <w:tc>
          <w:tcPr>
            <w:tcW w:w="4282" w:type="dxa"/>
          </w:tcPr>
          <w:p w14:paraId="314C47D2" w14:textId="77777777" w:rsidR="001B1F5F" w:rsidRDefault="001B1F5F" w:rsidP="00132A5D">
            <w:pPr>
              <w:rPr>
                <w:bCs/>
                <w:szCs w:val="20"/>
              </w:rPr>
            </w:pPr>
          </w:p>
          <w:p w14:paraId="566C0DB1" w14:textId="77777777" w:rsidR="00132A5D" w:rsidRPr="001B1F5F" w:rsidRDefault="00132A5D" w:rsidP="00132A5D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4.1.2 Membership</w:t>
            </w:r>
            <w:r w:rsidRPr="001B1F5F">
              <w:rPr>
                <w:bCs/>
                <w:szCs w:val="20"/>
              </w:rPr>
              <w:tab/>
            </w:r>
          </w:p>
          <w:p w14:paraId="0A56274E" w14:textId="77777777" w:rsidR="00132A5D" w:rsidRPr="001B1F5F" w:rsidRDefault="00132A5D" w:rsidP="00132A5D">
            <w:pPr>
              <w:rPr>
                <w:b/>
                <w:bCs/>
                <w:szCs w:val="20"/>
              </w:rPr>
            </w:pPr>
            <w:r w:rsidRPr="001B1F5F">
              <w:rPr>
                <w:bCs/>
                <w:szCs w:val="20"/>
              </w:rPr>
              <w:t>4.1.3 Skills and Experience</w:t>
            </w:r>
            <w:r w:rsidRPr="001B1F5F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617" w:type="dxa"/>
          </w:tcPr>
          <w:p w14:paraId="262E934F" w14:textId="77777777" w:rsidR="001B1F5F" w:rsidRDefault="001B1F5F" w:rsidP="00871FB2">
            <w:pPr>
              <w:rPr>
                <w:bCs/>
                <w:szCs w:val="20"/>
              </w:rPr>
            </w:pPr>
          </w:p>
          <w:p w14:paraId="63D60B79" w14:textId="321DEE65" w:rsidR="00132A5D" w:rsidRPr="001B1F5F" w:rsidRDefault="00C72A54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1</w:t>
            </w:r>
          </w:p>
          <w:p w14:paraId="25830FA1" w14:textId="1C96C35C" w:rsidR="00132A5D" w:rsidRPr="001B1F5F" w:rsidRDefault="00132A5D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3</w:t>
            </w:r>
          </w:p>
        </w:tc>
      </w:tr>
      <w:tr w:rsidR="004117FC" w14:paraId="4D09CE2E" w14:textId="77777777" w:rsidTr="005E1967">
        <w:tc>
          <w:tcPr>
            <w:tcW w:w="4447" w:type="dxa"/>
          </w:tcPr>
          <w:p w14:paraId="577F10A6" w14:textId="77777777" w:rsidR="004117FC" w:rsidRPr="001B1F5F" w:rsidRDefault="00132A5D" w:rsidP="00871FB2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4 Processes</w:t>
            </w:r>
            <w:r w:rsidRPr="001B1F5F">
              <w:rPr>
                <w:b/>
                <w:szCs w:val="20"/>
              </w:rPr>
              <w:tab/>
            </w:r>
          </w:p>
          <w:p w14:paraId="40AE99F4" w14:textId="77777777" w:rsidR="000F60EA" w:rsidRPr="001B1F5F" w:rsidRDefault="00057559" w:rsidP="00057559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4.1 Audit Committee</w:t>
            </w:r>
          </w:p>
          <w:p w14:paraId="055503D4" w14:textId="77777777" w:rsidR="000F60EA" w:rsidRPr="001B1F5F" w:rsidRDefault="000F60EA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Induction and Training</w:t>
            </w:r>
          </w:p>
          <w:p w14:paraId="29809BDB" w14:textId="77777777" w:rsidR="000F60EA" w:rsidRPr="001B1F5F" w:rsidRDefault="000F60EA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Succession Planning</w:t>
            </w:r>
          </w:p>
          <w:p w14:paraId="45E7F11B" w14:textId="77777777" w:rsidR="000F60EA" w:rsidRPr="001B1F5F" w:rsidRDefault="000F60EA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Meetings</w:t>
            </w:r>
          </w:p>
          <w:p w14:paraId="6E197CC3" w14:textId="77777777" w:rsidR="000F60EA" w:rsidRPr="001B1F5F" w:rsidRDefault="009D1BE4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-</w:t>
            </w:r>
          </w:p>
          <w:p w14:paraId="62D42A84" w14:textId="77777777" w:rsidR="000F60EA" w:rsidRPr="001B1F5F" w:rsidRDefault="000F60EA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Oversight of Internal Audit</w:t>
            </w:r>
          </w:p>
          <w:p w14:paraId="006FF687" w14:textId="77777777" w:rsidR="000F60EA" w:rsidRPr="001B1F5F" w:rsidRDefault="000F60EA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Oversight of External Audit</w:t>
            </w:r>
          </w:p>
          <w:p w14:paraId="62515416" w14:textId="77777777" w:rsidR="009D1BE4" w:rsidRPr="001B1F5F" w:rsidRDefault="000F60EA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Management Lia</w:t>
            </w:r>
            <w:r w:rsidR="009D1BE4" w:rsidRPr="001B1F5F">
              <w:rPr>
                <w:szCs w:val="20"/>
              </w:rPr>
              <w:t>ison</w:t>
            </w:r>
          </w:p>
          <w:p w14:paraId="6513AEED" w14:textId="77777777" w:rsidR="009D1BE4" w:rsidRPr="001B1F5F" w:rsidRDefault="009D1BE4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Reporting – governing body</w:t>
            </w:r>
          </w:p>
          <w:p w14:paraId="3F2AA4B9" w14:textId="77777777" w:rsidR="001B1F5F" w:rsidRPr="001B1F5F" w:rsidRDefault="001B1F5F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Assessment</w:t>
            </w:r>
          </w:p>
          <w:p w14:paraId="61FE12E3" w14:textId="77777777" w:rsidR="009D1BE4" w:rsidRPr="001B1F5F" w:rsidRDefault="001B1F5F" w:rsidP="00057559">
            <w:pPr>
              <w:rPr>
                <w:szCs w:val="20"/>
              </w:rPr>
            </w:pPr>
            <w:r w:rsidRPr="001B1F5F">
              <w:rPr>
                <w:szCs w:val="20"/>
              </w:rPr>
              <w:t>Re</w:t>
            </w:r>
            <w:r w:rsidR="009D1BE4" w:rsidRPr="001B1F5F">
              <w:rPr>
                <w:szCs w:val="20"/>
              </w:rPr>
              <w:t xml:space="preserve">porting – minister (principle </w:t>
            </w:r>
            <w:r w:rsidRPr="001B1F5F">
              <w:rPr>
                <w:szCs w:val="20"/>
              </w:rPr>
              <w:t>last)</w:t>
            </w:r>
            <w:r w:rsidR="009D1BE4" w:rsidRPr="001B1F5F">
              <w:rPr>
                <w:szCs w:val="20"/>
              </w:rPr>
              <w:t xml:space="preserve"> </w:t>
            </w:r>
          </w:p>
          <w:p w14:paraId="6B278BD1" w14:textId="77777777" w:rsidR="00057559" w:rsidRPr="005E1967" w:rsidRDefault="005E1967" w:rsidP="005E1967">
            <w:pPr>
              <w:rPr>
                <w:szCs w:val="20"/>
              </w:rPr>
            </w:pPr>
            <w:r w:rsidRPr="005E1967">
              <w:rPr>
                <w:szCs w:val="20"/>
              </w:rPr>
              <w:t>Relationship with Shared Services Centre</w:t>
            </w:r>
          </w:p>
        </w:tc>
        <w:tc>
          <w:tcPr>
            <w:tcW w:w="657" w:type="dxa"/>
          </w:tcPr>
          <w:p w14:paraId="672BCCB5" w14:textId="77777777" w:rsidR="000F60EA" w:rsidRPr="001B1F5F" w:rsidRDefault="000F60EA" w:rsidP="00871FB2">
            <w:pPr>
              <w:rPr>
                <w:bCs/>
                <w:szCs w:val="20"/>
              </w:rPr>
            </w:pPr>
          </w:p>
          <w:p w14:paraId="1659184B" w14:textId="77777777" w:rsidR="000F60EA" w:rsidRPr="001B1F5F" w:rsidRDefault="000F60EA" w:rsidP="00871FB2">
            <w:pPr>
              <w:rPr>
                <w:bCs/>
                <w:szCs w:val="20"/>
              </w:rPr>
            </w:pPr>
          </w:p>
          <w:p w14:paraId="7305B53B" w14:textId="77777777" w:rsidR="004117FC" w:rsidRPr="001B1F5F" w:rsidRDefault="00132A5D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16</w:t>
            </w:r>
          </w:p>
          <w:p w14:paraId="3D069D48" w14:textId="77777777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16</w:t>
            </w:r>
          </w:p>
          <w:p w14:paraId="41CCAEF2" w14:textId="77777777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17</w:t>
            </w:r>
          </w:p>
          <w:p w14:paraId="646040F2" w14:textId="77777777" w:rsidR="000F60EA" w:rsidRPr="001B1F5F" w:rsidRDefault="009D1BE4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-</w:t>
            </w:r>
          </w:p>
          <w:p w14:paraId="5BA8653F" w14:textId="77777777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17</w:t>
            </w:r>
          </w:p>
          <w:p w14:paraId="6640F9DA" w14:textId="77777777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18</w:t>
            </w:r>
          </w:p>
          <w:p w14:paraId="65BE0379" w14:textId="77777777" w:rsidR="009D1BE4" w:rsidRPr="001B1F5F" w:rsidRDefault="009D1BE4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19</w:t>
            </w:r>
          </w:p>
          <w:p w14:paraId="45982CA5" w14:textId="77777777" w:rsidR="009D1BE4" w:rsidRPr="001B1F5F" w:rsidRDefault="009D1BE4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19</w:t>
            </w:r>
          </w:p>
          <w:p w14:paraId="79F5A129" w14:textId="77777777" w:rsidR="001B1F5F" w:rsidRPr="001B1F5F" w:rsidRDefault="001B1F5F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21</w:t>
            </w:r>
          </w:p>
          <w:p w14:paraId="5F349F53" w14:textId="77777777" w:rsidR="00057559" w:rsidRPr="001B1F5F" w:rsidRDefault="009D1BE4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19</w:t>
            </w:r>
          </w:p>
          <w:p w14:paraId="00D10FB1" w14:textId="77777777" w:rsidR="00057559" w:rsidRPr="001B1F5F" w:rsidRDefault="005E1967" w:rsidP="004560C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4282" w:type="dxa"/>
          </w:tcPr>
          <w:p w14:paraId="6F53B949" w14:textId="77777777" w:rsidR="004117FC" w:rsidRPr="001B1F5F" w:rsidRDefault="004117FC" w:rsidP="004117FC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4.2 P</w:t>
            </w:r>
            <w:r w:rsidR="001B1F5F">
              <w:rPr>
                <w:b/>
                <w:bCs/>
                <w:szCs w:val="20"/>
              </w:rPr>
              <w:t>rocesses</w:t>
            </w:r>
            <w:r w:rsidRPr="001B1F5F">
              <w:rPr>
                <w:b/>
                <w:bCs/>
                <w:szCs w:val="20"/>
              </w:rPr>
              <w:t xml:space="preserve"> – Audit Committee </w:t>
            </w:r>
          </w:p>
          <w:p w14:paraId="79F82A5E" w14:textId="77777777" w:rsidR="000F60EA" w:rsidRPr="001B1F5F" w:rsidRDefault="000F60EA" w:rsidP="004117FC">
            <w:pPr>
              <w:rPr>
                <w:bCs/>
                <w:szCs w:val="20"/>
              </w:rPr>
            </w:pPr>
          </w:p>
          <w:p w14:paraId="407E3F7A" w14:textId="77777777" w:rsidR="004117FC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4.2.1 Induction and Training</w:t>
            </w:r>
            <w:r w:rsidRPr="001B1F5F">
              <w:rPr>
                <w:bCs/>
                <w:szCs w:val="20"/>
              </w:rPr>
              <w:tab/>
            </w:r>
          </w:p>
          <w:p w14:paraId="4655F161" w14:textId="77777777" w:rsidR="004117FC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4.2.2 Succession Planning</w:t>
            </w:r>
            <w:r w:rsidRPr="001B1F5F">
              <w:rPr>
                <w:bCs/>
                <w:szCs w:val="20"/>
              </w:rPr>
              <w:tab/>
            </w:r>
          </w:p>
          <w:p w14:paraId="6A19E9B5" w14:textId="77777777" w:rsidR="004117FC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4.2.3 Meetings</w:t>
            </w:r>
            <w:r w:rsidRPr="001B1F5F">
              <w:rPr>
                <w:bCs/>
                <w:szCs w:val="20"/>
              </w:rPr>
              <w:tab/>
            </w:r>
          </w:p>
          <w:p w14:paraId="7F27ABED" w14:textId="77777777" w:rsidR="000F60EA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4.2.4 Acting Chairperson</w:t>
            </w:r>
          </w:p>
          <w:p w14:paraId="2FFBA7DF" w14:textId="48666C85" w:rsidR="000F60EA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 xml:space="preserve">4.2.5 </w:t>
            </w:r>
            <w:r w:rsidR="00B620AB">
              <w:rPr>
                <w:bCs/>
                <w:szCs w:val="20"/>
              </w:rPr>
              <w:t xml:space="preserve">Committee </w:t>
            </w:r>
            <w:r w:rsidRPr="001B1F5F">
              <w:rPr>
                <w:bCs/>
                <w:szCs w:val="20"/>
              </w:rPr>
              <w:t>Oversight - Internal Audit</w:t>
            </w:r>
          </w:p>
          <w:p w14:paraId="6463EAC1" w14:textId="1A83C4FB" w:rsidR="004117FC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 xml:space="preserve">4.2.6 </w:t>
            </w:r>
            <w:r w:rsidR="00B620AB">
              <w:rPr>
                <w:bCs/>
                <w:szCs w:val="20"/>
              </w:rPr>
              <w:t xml:space="preserve">Committee </w:t>
            </w:r>
            <w:r w:rsidRPr="001B1F5F">
              <w:rPr>
                <w:bCs/>
                <w:szCs w:val="20"/>
              </w:rPr>
              <w:t>Oversight - External Audit</w:t>
            </w:r>
            <w:r w:rsidRPr="001B1F5F">
              <w:rPr>
                <w:bCs/>
                <w:szCs w:val="20"/>
              </w:rPr>
              <w:tab/>
            </w:r>
          </w:p>
          <w:p w14:paraId="6831D8A9" w14:textId="529A94E8" w:rsidR="009D1BE4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4.2.7 Management Liaison</w:t>
            </w:r>
            <w:r w:rsidR="00B620AB">
              <w:rPr>
                <w:bCs/>
                <w:szCs w:val="20"/>
              </w:rPr>
              <w:t xml:space="preserve"> with Committee</w:t>
            </w:r>
          </w:p>
          <w:p w14:paraId="5B51B079" w14:textId="77777777" w:rsidR="009D1BE4" w:rsidRPr="001B1F5F" w:rsidRDefault="009D1BE4" w:rsidP="009D1BE4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4.2.8 Report Govern</w:t>
            </w:r>
            <w:r w:rsidR="00EE49E8">
              <w:rPr>
                <w:bCs/>
                <w:szCs w:val="20"/>
              </w:rPr>
              <w:t>ing</w:t>
            </w:r>
            <w:r w:rsidRPr="001B1F5F">
              <w:rPr>
                <w:bCs/>
                <w:szCs w:val="20"/>
              </w:rPr>
              <w:t xml:space="preserve"> Body -Findings</w:t>
            </w:r>
          </w:p>
          <w:p w14:paraId="67EBED11" w14:textId="77777777" w:rsidR="001B1F5F" w:rsidRPr="001B1F5F" w:rsidRDefault="001B1F5F" w:rsidP="009D1BE4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4.2.9 Report Govern Body - Evaluate Committee</w:t>
            </w:r>
          </w:p>
          <w:p w14:paraId="60F2A095" w14:textId="77777777" w:rsidR="004117FC" w:rsidRPr="001B1F5F" w:rsidRDefault="009D1BE4" w:rsidP="009D1BE4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4.2.10 Report to the Minister</w:t>
            </w:r>
            <w:r w:rsidRPr="001B1F5F">
              <w:rPr>
                <w:bCs/>
                <w:szCs w:val="20"/>
              </w:rPr>
              <w:tab/>
            </w:r>
          </w:p>
          <w:p w14:paraId="57075430" w14:textId="77777777" w:rsidR="001B1F5F" w:rsidRPr="005E1967" w:rsidRDefault="005E1967" w:rsidP="009D1BE4">
            <w:pPr>
              <w:rPr>
                <w:bCs/>
                <w:szCs w:val="20"/>
              </w:rPr>
            </w:pPr>
            <w:r w:rsidRPr="005E1967">
              <w:rPr>
                <w:bCs/>
                <w:szCs w:val="20"/>
              </w:rPr>
              <w:t xml:space="preserve">4.2.11 Relationship with Shared Services </w:t>
            </w:r>
          </w:p>
        </w:tc>
        <w:tc>
          <w:tcPr>
            <w:tcW w:w="617" w:type="dxa"/>
          </w:tcPr>
          <w:p w14:paraId="4F358A08" w14:textId="77777777" w:rsidR="000F60EA" w:rsidRPr="001B1F5F" w:rsidRDefault="000F60EA" w:rsidP="00871FB2">
            <w:pPr>
              <w:rPr>
                <w:bCs/>
                <w:szCs w:val="20"/>
              </w:rPr>
            </w:pPr>
          </w:p>
          <w:p w14:paraId="53FD3184" w14:textId="77777777" w:rsidR="000F60EA" w:rsidRPr="001B1F5F" w:rsidRDefault="000F60EA" w:rsidP="00871FB2">
            <w:pPr>
              <w:rPr>
                <w:bCs/>
                <w:szCs w:val="20"/>
              </w:rPr>
            </w:pPr>
          </w:p>
          <w:p w14:paraId="33618246" w14:textId="240FFC3D" w:rsidR="004117FC" w:rsidRPr="001B1F5F" w:rsidRDefault="004117FC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4</w:t>
            </w:r>
          </w:p>
          <w:p w14:paraId="3ECF91CB" w14:textId="5637809A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4</w:t>
            </w:r>
          </w:p>
          <w:p w14:paraId="3C18F4D5" w14:textId="7BAC9952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5</w:t>
            </w:r>
          </w:p>
          <w:p w14:paraId="24757249" w14:textId="619D946F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6</w:t>
            </w:r>
          </w:p>
          <w:p w14:paraId="48AE2B5E" w14:textId="3EF45CFD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6</w:t>
            </w:r>
          </w:p>
          <w:p w14:paraId="5CC28E9D" w14:textId="7C358E5F" w:rsidR="000F60EA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</w:t>
            </w:r>
            <w:r w:rsidR="00863E26">
              <w:rPr>
                <w:bCs/>
                <w:szCs w:val="20"/>
              </w:rPr>
              <w:t>6</w:t>
            </w:r>
          </w:p>
          <w:p w14:paraId="2EE5F23B" w14:textId="6B72EBCD" w:rsidR="000F60EA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17</w:t>
            </w:r>
          </w:p>
          <w:p w14:paraId="468A8911" w14:textId="6D22DBEF" w:rsidR="009D1BE4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17</w:t>
            </w:r>
          </w:p>
          <w:p w14:paraId="4BB91D87" w14:textId="14132663" w:rsidR="001B1F5F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</w:p>
          <w:p w14:paraId="17AEA168" w14:textId="4D2638CF" w:rsidR="009D1BE4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</w:p>
          <w:p w14:paraId="2172D2B3" w14:textId="623738AC" w:rsidR="005E1967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</w:p>
        </w:tc>
      </w:tr>
      <w:tr w:rsidR="00967029" w14:paraId="3851F4C8" w14:textId="77777777" w:rsidTr="005E1967">
        <w:tc>
          <w:tcPr>
            <w:tcW w:w="4447" w:type="dxa"/>
          </w:tcPr>
          <w:p w14:paraId="0C379A8C" w14:textId="77777777" w:rsidR="00F3424F" w:rsidRPr="000100F7" w:rsidRDefault="00F3424F" w:rsidP="000100F7"/>
          <w:p w14:paraId="4C30AC8C" w14:textId="77777777" w:rsidR="00967029" w:rsidRPr="000100F7" w:rsidRDefault="00CB68B0" w:rsidP="00871FB2">
            <w:pPr>
              <w:rPr>
                <w:szCs w:val="20"/>
              </w:rPr>
            </w:pPr>
            <w:r w:rsidRPr="000100F7">
              <w:rPr>
                <w:szCs w:val="20"/>
              </w:rPr>
              <w:t>3.1</w:t>
            </w:r>
            <w:r w:rsidR="000100F7">
              <w:rPr>
                <w:szCs w:val="20"/>
              </w:rPr>
              <w:t xml:space="preserve"> </w:t>
            </w:r>
            <w:r w:rsidRPr="000100F7">
              <w:rPr>
                <w:szCs w:val="20"/>
              </w:rPr>
              <w:t xml:space="preserve">Roles: </w:t>
            </w:r>
            <w:r w:rsidR="00132A5D" w:rsidRPr="000100F7">
              <w:rPr>
                <w:szCs w:val="20"/>
              </w:rPr>
              <w:t>Internal Audit</w:t>
            </w:r>
            <w:r w:rsidRPr="000100F7">
              <w:rPr>
                <w:szCs w:val="20"/>
              </w:rPr>
              <w:t>-</w:t>
            </w:r>
            <w:r w:rsidR="00F3424F" w:rsidRPr="000100F7">
              <w:rPr>
                <w:szCs w:val="20"/>
              </w:rPr>
              <w:t xml:space="preserve"> structure</w:t>
            </w:r>
          </w:p>
          <w:p w14:paraId="02585FD7" w14:textId="77777777" w:rsidR="000100F7" w:rsidRDefault="000100F7" w:rsidP="000F60EA">
            <w:pPr>
              <w:rPr>
                <w:szCs w:val="20"/>
              </w:rPr>
            </w:pPr>
            <w:r w:rsidRPr="005E38AB">
              <w:rPr>
                <w:b/>
                <w:szCs w:val="20"/>
              </w:rPr>
              <w:t>4.2 Internal Audit</w:t>
            </w:r>
            <w:r w:rsidRPr="000100F7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Pr="000100F7">
              <w:rPr>
                <w:szCs w:val="20"/>
              </w:rPr>
              <w:t xml:space="preserve"> Planning</w:t>
            </w:r>
          </w:p>
          <w:p w14:paraId="13615A94" w14:textId="77777777" w:rsidR="00057559" w:rsidRPr="000100F7" w:rsidRDefault="000100F7" w:rsidP="000F60E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 w:rsidR="00057559" w:rsidRPr="000100F7">
              <w:rPr>
                <w:szCs w:val="20"/>
              </w:rPr>
              <w:tab/>
            </w:r>
          </w:p>
        </w:tc>
        <w:tc>
          <w:tcPr>
            <w:tcW w:w="657" w:type="dxa"/>
          </w:tcPr>
          <w:p w14:paraId="18DC9E56" w14:textId="77777777" w:rsidR="00F3424F" w:rsidRPr="001B1F5F" w:rsidRDefault="00F3424F" w:rsidP="00871FB2">
            <w:pPr>
              <w:rPr>
                <w:bCs/>
                <w:szCs w:val="20"/>
              </w:rPr>
            </w:pPr>
          </w:p>
          <w:p w14:paraId="62B3070E" w14:textId="77777777" w:rsidR="00967029" w:rsidRPr="001B1F5F" w:rsidRDefault="00057559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9</w:t>
            </w:r>
          </w:p>
          <w:p w14:paraId="09229EAC" w14:textId="77777777" w:rsidR="00057559" w:rsidRDefault="00057559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22</w:t>
            </w:r>
          </w:p>
          <w:p w14:paraId="102DE642" w14:textId="77777777" w:rsidR="000100F7" w:rsidRPr="001B1F5F" w:rsidRDefault="000100F7" w:rsidP="00871FB2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4282" w:type="dxa"/>
          </w:tcPr>
          <w:p w14:paraId="4BE7272D" w14:textId="5C068A2B" w:rsidR="004117FC" w:rsidRPr="001B1F5F" w:rsidRDefault="004117FC" w:rsidP="004117FC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5 I</w:t>
            </w:r>
            <w:r w:rsidR="00057559" w:rsidRPr="001B1F5F">
              <w:rPr>
                <w:b/>
                <w:bCs/>
                <w:szCs w:val="20"/>
              </w:rPr>
              <w:t>nternal Audit</w:t>
            </w:r>
            <w:r w:rsidR="008C1375">
              <w:rPr>
                <w:b/>
                <w:bCs/>
                <w:szCs w:val="20"/>
              </w:rPr>
              <w:t xml:space="preserve"> Function</w:t>
            </w:r>
            <w:r w:rsidRPr="001B1F5F">
              <w:rPr>
                <w:b/>
                <w:bCs/>
                <w:szCs w:val="20"/>
              </w:rPr>
              <w:tab/>
            </w:r>
          </w:p>
          <w:p w14:paraId="7DD6C1D6" w14:textId="3B2F24C0" w:rsidR="004117FC" w:rsidRPr="001B1F5F" w:rsidRDefault="004117FC" w:rsidP="004117FC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5.1 S</w:t>
            </w:r>
            <w:r w:rsidR="00057559" w:rsidRPr="001B1F5F">
              <w:rPr>
                <w:b/>
                <w:bCs/>
                <w:szCs w:val="20"/>
              </w:rPr>
              <w:t>tructure</w:t>
            </w:r>
            <w:r w:rsidRPr="001B1F5F">
              <w:rPr>
                <w:b/>
                <w:bCs/>
                <w:szCs w:val="20"/>
              </w:rPr>
              <w:t xml:space="preserve"> - Internal Audit</w:t>
            </w:r>
            <w:r w:rsidR="008C1375">
              <w:rPr>
                <w:b/>
                <w:bCs/>
                <w:szCs w:val="20"/>
              </w:rPr>
              <w:t xml:space="preserve"> Function</w:t>
            </w:r>
            <w:r w:rsidRPr="001B1F5F">
              <w:rPr>
                <w:b/>
                <w:bCs/>
                <w:szCs w:val="20"/>
              </w:rPr>
              <w:tab/>
            </w:r>
          </w:p>
          <w:p w14:paraId="32D71C70" w14:textId="77777777" w:rsidR="000F60EA" w:rsidRPr="001B1F5F" w:rsidRDefault="004117FC" w:rsidP="004117FC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5.1.1 Head of Internal Audit (HIA)</w:t>
            </w:r>
          </w:p>
          <w:p w14:paraId="016ACB89" w14:textId="77777777" w:rsidR="00967029" w:rsidRPr="001B1F5F" w:rsidRDefault="004117FC" w:rsidP="000F60EA">
            <w:pPr>
              <w:rPr>
                <w:b/>
                <w:bCs/>
                <w:szCs w:val="20"/>
              </w:rPr>
            </w:pPr>
            <w:r w:rsidRPr="001B1F5F">
              <w:rPr>
                <w:bCs/>
                <w:szCs w:val="20"/>
              </w:rPr>
              <w:t>5.1.2 HIA Independent Function</w:t>
            </w:r>
            <w:r w:rsidRPr="001B1F5F">
              <w:rPr>
                <w:bCs/>
                <w:szCs w:val="20"/>
              </w:rPr>
              <w:tab/>
            </w:r>
          </w:p>
        </w:tc>
        <w:tc>
          <w:tcPr>
            <w:tcW w:w="617" w:type="dxa"/>
          </w:tcPr>
          <w:p w14:paraId="790EE7E2" w14:textId="72E99B96" w:rsidR="00967029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</w:t>
            </w:r>
          </w:p>
          <w:p w14:paraId="4BE2D43F" w14:textId="52B4D9BA" w:rsidR="00F3424F" w:rsidRPr="001B1F5F" w:rsidRDefault="00863E26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</w:t>
            </w:r>
          </w:p>
          <w:p w14:paraId="57F53FBD" w14:textId="6079F957" w:rsidR="000F60EA" w:rsidRPr="001B1F5F" w:rsidRDefault="00E8446D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0</w:t>
            </w:r>
          </w:p>
          <w:p w14:paraId="769B211B" w14:textId="607A4BF2" w:rsidR="000F60EA" w:rsidRPr="001B1F5F" w:rsidRDefault="00E8446D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0</w:t>
            </w:r>
          </w:p>
        </w:tc>
      </w:tr>
      <w:tr w:rsidR="00967029" w14:paraId="4DBCC769" w14:textId="77777777" w:rsidTr="005E1967">
        <w:tc>
          <w:tcPr>
            <w:tcW w:w="4447" w:type="dxa"/>
          </w:tcPr>
          <w:p w14:paraId="3B286CC1" w14:textId="77777777" w:rsidR="00967029" w:rsidRPr="001B1F5F" w:rsidRDefault="00CB68B0" w:rsidP="00871FB2">
            <w:pPr>
              <w:rPr>
                <w:szCs w:val="20"/>
              </w:rPr>
            </w:pPr>
            <w:r w:rsidRPr="001B1F5F">
              <w:rPr>
                <w:szCs w:val="20"/>
              </w:rPr>
              <w:t>3.2 Authority: Internal Audit - written charter</w:t>
            </w:r>
          </w:p>
        </w:tc>
        <w:tc>
          <w:tcPr>
            <w:tcW w:w="657" w:type="dxa"/>
          </w:tcPr>
          <w:p w14:paraId="18E108A0" w14:textId="77777777" w:rsidR="00967029" w:rsidRPr="001B1F5F" w:rsidRDefault="00CB68B0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11</w:t>
            </w:r>
          </w:p>
        </w:tc>
        <w:tc>
          <w:tcPr>
            <w:tcW w:w="4282" w:type="dxa"/>
          </w:tcPr>
          <w:p w14:paraId="0C1493CE" w14:textId="77777777" w:rsidR="00967029" w:rsidRPr="001B1F5F" w:rsidRDefault="00CB68B0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5.1.3 Written Charter - Internal Audit</w:t>
            </w:r>
            <w:r w:rsidRPr="001B1F5F">
              <w:rPr>
                <w:bCs/>
                <w:szCs w:val="20"/>
              </w:rPr>
              <w:tab/>
            </w:r>
          </w:p>
        </w:tc>
        <w:tc>
          <w:tcPr>
            <w:tcW w:w="617" w:type="dxa"/>
          </w:tcPr>
          <w:p w14:paraId="0C7709B9" w14:textId="453763D6" w:rsidR="00967029" w:rsidRPr="001B1F5F" w:rsidRDefault="00E8446D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1</w:t>
            </w:r>
          </w:p>
        </w:tc>
      </w:tr>
      <w:tr w:rsidR="00967029" w14:paraId="1F52C2E3" w14:textId="77777777" w:rsidTr="005E1967">
        <w:tc>
          <w:tcPr>
            <w:tcW w:w="4447" w:type="dxa"/>
          </w:tcPr>
          <w:p w14:paraId="5E3AF2BD" w14:textId="77777777" w:rsidR="00967029" w:rsidRPr="001B1F5F" w:rsidRDefault="00333FE1" w:rsidP="00871FB2">
            <w:pPr>
              <w:rPr>
                <w:szCs w:val="20"/>
              </w:rPr>
            </w:pPr>
            <w:r w:rsidRPr="001B1F5F">
              <w:rPr>
                <w:szCs w:val="20"/>
              </w:rPr>
              <w:t>3.3 Composition</w:t>
            </w:r>
            <w:r w:rsidR="000F60EA" w:rsidRPr="001B1F5F">
              <w:rPr>
                <w:szCs w:val="20"/>
              </w:rPr>
              <w:t>: Internal Audit - skills</w:t>
            </w:r>
          </w:p>
        </w:tc>
        <w:tc>
          <w:tcPr>
            <w:tcW w:w="657" w:type="dxa"/>
          </w:tcPr>
          <w:p w14:paraId="167F3692" w14:textId="77777777" w:rsidR="00967029" w:rsidRPr="001B1F5F" w:rsidRDefault="000F60EA" w:rsidP="00871FB2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15</w:t>
            </w:r>
          </w:p>
        </w:tc>
        <w:tc>
          <w:tcPr>
            <w:tcW w:w="4282" w:type="dxa"/>
          </w:tcPr>
          <w:p w14:paraId="295D46D2" w14:textId="77777777" w:rsidR="00967029" w:rsidRPr="001B1F5F" w:rsidRDefault="00CB68B0" w:rsidP="000F60EA">
            <w:pPr>
              <w:rPr>
                <w:b/>
                <w:bCs/>
                <w:szCs w:val="20"/>
              </w:rPr>
            </w:pPr>
            <w:r w:rsidRPr="001B1F5F">
              <w:rPr>
                <w:bCs/>
                <w:szCs w:val="20"/>
              </w:rPr>
              <w:t xml:space="preserve">5.1.4 Internal Auditors - Skill, Competencies </w:t>
            </w:r>
          </w:p>
        </w:tc>
        <w:tc>
          <w:tcPr>
            <w:tcW w:w="617" w:type="dxa"/>
          </w:tcPr>
          <w:p w14:paraId="7A72C093" w14:textId="3F2F3CB3" w:rsidR="00967029" w:rsidRPr="001B1F5F" w:rsidRDefault="00E8446D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1</w:t>
            </w:r>
          </w:p>
        </w:tc>
      </w:tr>
      <w:tr w:rsidR="000F60EA" w14:paraId="3AF14017" w14:textId="77777777" w:rsidTr="005E1967">
        <w:tc>
          <w:tcPr>
            <w:tcW w:w="4447" w:type="dxa"/>
          </w:tcPr>
          <w:p w14:paraId="450B3F21" w14:textId="77777777" w:rsidR="00FB0D13" w:rsidRDefault="00FB0D13" w:rsidP="00871FB2">
            <w:pPr>
              <w:rPr>
                <w:szCs w:val="20"/>
              </w:rPr>
            </w:pPr>
          </w:p>
          <w:p w14:paraId="5B81A576" w14:textId="77777777" w:rsidR="00FB0D13" w:rsidRDefault="000100F7" w:rsidP="00871FB2">
            <w:pPr>
              <w:rPr>
                <w:szCs w:val="20"/>
              </w:rPr>
            </w:pPr>
            <w:r w:rsidRPr="000100F7">
              <w:rPr>
                <w:szCs w:val="20"/>
              </w:rPr>
              <w:t>4.2 Internal Audit</w:t>
            </w:r>
            <w:r>
              <w:rPr>
                <w:szCs w:val="20"/>
              </w:rPr>
              <w:t xml:space="preserve"> - Planning</w:t>
            </w:r>
          </w:p>
          <w:p w14:paraId="17B57CDB" w14:textId="77777777" w:rsidR="000F60EA" w:rsidRDefault="00FB0D13" w:rsidP="00871FB2">
            <w:pPr>
              <w:rPr>
                <w:szCs w:val="20"/>
              </w:rPr>
            </w:pPr>
            <w:r>
              <w:rPr>
                <w:szCs w:val="20"/>
              </w:rPr>
              <w:t>4.2 internal Audit – access to information</w:t>
            </w:r>
          </w:p>
          <w:p w14:paraId="2883A0FF" w14:textId="77777777" w:rsidR="00FB0D13" w:rsidRDefault="000100F7" w:rsidP="00871FB2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14:paraId="5CC41C65" w14:textId="77777777" w:rsidR="00FB0D13" w:rsidRDefault="00FB0D13" w:rsidP="00871FB2">
            <w:pPr>
              <w:rPr>
                <w:szCs w:val="20"/>
              </w:rPr>
            </w:pPr>
            <w:r>
              <w:rPr>
                <w:szCs w:val="20"/>
              </w:rPr>
              <w:t xml:space="preserve">4.2 Internal Audit </w:t>
            </w:r>
            <w:r w:rsidR="006B2444">
              <w:rPr>
                <w:szCs w:val="20"/>
              </w:rPr>
              <w:t>–</w:t>
            </w:r>
            <w:r>
              <w:rPr>
                <w:szCs w:val="20"/>
              </w:rPr>
              <w:t xml:space="preserve"> Reporting</w:t>
            </w:r>
          </w:p>
          <w:p w14:paraId="6A822CA6" w14:textId="77777777" w:rsidR="006B2444" w:rsidRPr="001B1F5F" w:rsidRDefault="006B2444" w:rsidP="00871FB2">
            <w:pPr>
              <w:rPr>
                <w:szCs w:val="20"/>
              </w:rPr>
            </w:pPr>
            <w:r w:rsidRPr="006B2444">
              <w:rPr>
                <w:b/>
                <w:szCs w:val="20"/>
              </w:rPr>
              <w:t>5 Annual Reporting Requirements</w:t>
            </w:r>
            <w:r w:rsidRPr="006B2444">
              <w:rPr>
                <w:szCs w:val="20"/>
              </w:rPr>
              <w:tab/>
            </w:r>
          </w:p>
        </w:tc>
        <w:tc>
          <w:tcPr>
            <w:tcW w:w="657" w:type="dxa"/>
          </w:tcPr>
          <w:p w14:paraId="1EF7D3F8" w14:textId="77777777" w:rsidR="00FB0D13" w:rsidRDefault="00FB0D13" w:rsidP="00871FB2">
            <w:pPr>
              <w:rPr>
                <w:bCs/>
                <w:szCs w:val="20"/>
              </w:rPr>
            </w:pPr>
          </w:p>
          <w:p w14:paraId="248B87A5" w14:textId="77777777" w:rsidR="00FB0D13" w:rsidRDefault="000100F7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22</w:t>
            </w:r>
          </w:p>
          <w:p w14:paraId="17DF8169" w14:textId="77777777" w:rsidR="000F60EA" w:rsidRDefault="00FB0D13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23</w:t>
            </w:r>
          </w:p>
          <w:p w14:paraId="74746305" w14:textId="77777777" w:rsidR="00FB0D13" w:rsidRDefault="000100F7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  <w:p w14:paraId="3007BAC4" w14:textId="77777777" w:rsidR="00FB0D13" w:rsidRDefault="000100F7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23</w:t>
            </w:r>
          </w:p>
          <w:p w14:paraId="3394C619" w14:textId="77777777" w:rsidR="006B2444" w:rsidRPr="001B1F5F" w:rsidRDefault="006B2444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25</w:t>
            </w:r>
          </w:p>
        </w:tc>
        <w:tc>
          <w:tcPr>
            <w:tcW w:w="4282" w:type="dxa"/>
          </w:tcPr>
          <w:p w14:paraId="6D807F33" w14:textId="1AB2C74A" w:rsidR="000F60EA" w:rsidRPr="001B1F5F" w:rsidRDefault="000F60EA" w:rsidP="000F60EA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5.2 Processes – Internal Audit</w:t>
            </w:r>
            <w:r w:rsidR="008C1375">
              <w:rPr>
                <w:b/>
                <w:bCs/>
                <w:szCs w:val="20"/>
              </w:rPr>
              <w:t xml:space="preserve"> Function</w:t>
            </w:r>
          </w:p>
          <w:p w14:paraId="759CCAB9" w14:textId="77777777" w:rsidR="00FB0D13" w:rsidRDefault="000F60EA" w:rsidP="000F60EA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5.2.1 Planning</w:t>
            </w:r>
            <w:r w:rsidRPr="001B1F5F">
              <w:rPr>
                <w:bCs/>
                <w:szCs w:val="20"/>
              </w:rPr>
              <w:tab/>
            </w:r>
          </w:p>
          <w:p w14:paraId="1B1A1D83" w14:textId="77777777" w:rsidR="00FB0D13" w:rsidRDefault="000F60EA" w:rsidP="000F60EA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5.2.2 Access to Information</w:t>
            </w:r>
            <w:r w:rsidRPr="001B1F5F">
              <w:rPr>
                <w:bCs/>
                <w:szCs w:val="20"/>
              </w:rPr>
              <w:tab/>
            </w:r>
          </w:p>
          <w:p w14:paraId="53EAD945" w14:textId="77777777" w:rsidR="000F60EA" w:rsidRPr="001B1F5F" w:rsidRDefault="000F60EA" w:rsidP="000F60EA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>5.2.3 Conduct during an audit</w:t>
            </w:r>
            <w:r w:rsidRPr="001B1F5F">
              <w:rPr>
                <w:bCs/>
                <w:szCs w:val="20"/>
              </w:rPr>
              <w:tab/>
            </w:r>
          </w:p>
          <w:p w14:paraId="739E0C1F" w14:textId="2C7989D2" w:rsidR="000F60EA" w:rsidRPr="001B1F5F" w:rsidRDefault="000F60EA" w:rsidP="000F60EA">
            <w:pPr>
              <w:rPr>
                <w:bCs/>
                <w:szCs w:val="20"/>
              </w:rPr>
            </w:pPr>
            <w:r w:rsidRPr="001B1F5F">
              <w:rPr>
                <w:bCs/>
                <w:szCs w:val="20"/>
              </w:rPr>
              <w:t xml:space="preserve">5.2.4 Reporting </w:t>
            </w:r>
            <w:r w:rsidR="008C1375">
              <w:rPr>
                <w:bCs/>
                <w:szCs w:val="20"/>
              </w:rPr>
              <w:t>–</w:t>
            </w:r>
            <w:r w:rsidRPr="001B1F5F">
              <w:rPr>
                <w:bCs/>
                <w:szCs w:val="20"/>
              </w:rPr>
              <w:t xml:space="preserve"> </w:t>
            </w:r>
            <w:r w:rsidR="008C1375">
              <w:rPr>
                <w:bCs/>
                <w:szCs w:val="20"/>
              </w:rPr>
              <w:t xml:space="preserve">To </w:t>
            </w:r>
            <w:r w:rsidRPr="001B1F5F">
              <w:rPr>
                <w:bCs/>
                <w:szCs w:val="20"/>
              </w:rPr>
              <w:t>Audit Committee</w:t>
            </w:r>
            <w:r w:rsidRPr="001B1F5F">
              <w:rPr>
                <w:bCs/>
                <w:szCs w:val="20"/>
              </w:rPr>
              <w:tab/>
            </w:r>
          </w:p>
        </w:tc>
        <w:tc>
          <w:tcPr>
            <w:tcW w:w="617" w:type="dxa"/>
          </w:tcPr>
          <w:p w14:paraId="1143FC39" w14:textId="77777777" w:rsidR="000F60EA" w:rsidRDefault="000F60EA" w:rsidP="00871FB2">
            <w:pPr>
              <w:rPr>
                <w:bCs/>
                <w:szCs w:val="20"/>
              </w:rPr>
            </w:pPr>
          </w:p>
          <w:p w14:paraId="782FCD07" w14:textId="1823551F" w:rsidR="00FB0D13" w:rsidRDefault="00580DEF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2</w:t>
            </w:r>
          </w:p>
          <w:p w14:paraId="5CD979D5" w14:textId="79410B1A" w:rsidR="00FB0D13" w:rsidRDefault="00FB0D13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3</w:t>
            </w:r>
          </w:p>
          <w:p w14:paraId="1E23B6A0" w14:textId="61747AAB" w:rsidR="00FB0D13" w:rsidRDefault="00FB0D13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3</w:t>
            </w:r>
          </w:p>
          <w:p w14:paraId="5B21CE39" w14:textId="3AC65E94" w:rsidR="00FB0D13" w:rsidRPr="001B1F5F" w:rsidRDefault="00FB0D13" w:rsidP="00871FB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863E26">
              <w:rPr>
                <w:bCs/>
                <w:szCs w:val="20"/>
              </w:rPr>
              <w:t>4</w:t>
            </w:r>
          </w:p>
        </w:tc>
      </w:tr>
      <w:tr w:rsidR="00967029" w14:paraId="5A655E13" w14:textId="77777777" w:rsidTr="005E1967">
        <w:tc>
          <w:tcPr>
            <w:tcW w:w="4447" w:type="dxa"/>
          </w:tcPr>
          <w:p w14:paraId="543494F6" w14:textId="77777777" w:rsidR="00967029" w:rsidRPr="001B1F5F" w:rsidRDefault="004117FC" w:rsidP="00871FB2">
            <w:pPr>
              <w:rPr>
                <w:b/>
                <w:szCs w:val="20"/>
              </w:rPr>
            </w:pPr>
            <w:r w:rsidRPr="001B1F5F">
              <w:rPr>
                <w:b/>
                <w:szCs w:val="20"/>
              </w:rPr>
              <w:t>Appendix</w:t>
            </w:r>
          </w:p>
        </w:tc>
        <w:tc>
          <w:tcPr>
            <w:tcW w:w="657" w:type="dxa"/>
          </w:tcPr>
          <w:p w14:paraId="00437CB6" w14:textId="77777777" w:rsidR="00967029" w:rsidRPr="001B1F5F" w:rsidRDefault="004117FC" w:rsidP="00871FB2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26</w:t>
            </w:r>
          </w:p>
        </w:tc>
        <w:tc>
          <w:tcPr>
            <w:tcW w:w="4282" w:type="dxa"/>
          </w:tcPr>
          <w:p w14:paraId="3813EF57" w14:textId="77777777" w:rsidR="00967029" w:rsidRPr="001B1F5F" w:rsidRDefault="004117FC" w:rsidP="00871FB2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Resources</w:t>
            </w:r>
            <w:r w:rsidRPr="001B1F5F">
              <w:rPr>
                <w:b/>
                <w:bCs/>
                <w:szCs w:val="20"/>
              </w:rPr>
              <w:tab/>
            </w:r>
          </w:p>
        </w:tc>
        <w:tc>
          <w:tcPr>
            <w:tcW w:w="617" w:type="dxa"/>
          </w:tcPr>
          <w:p w14:paraId="6FD1B04D" w14:textId="628C61D1" w:rsidR="00967029" w:rsidRPr="001B1F5F" w:rsidRDefault="004117FC" w:rsidP="00871FB2">
            <w:pPr>
              <w:rPr>
                <w:b/>
                <w:bCs/>
                <w:szCs w:val="20"/>
              </w:rPr>
            </w:pPr>
            <w:r w:rsidRPr="001B1F5F">
              <w:rPr>
                <w:b/>
                <w:bCs/>
                <w:szCs w:val="20"/>
              </w:rPr>
              <w:t>2</w:t>
            </w:r>
            <w:r w:rsidR="00863E26">
              <w:rPr>
                <w:b/>
                <w:bCs/>
                <w:szCs w:val="20"/>
              </w:rPr>
              <w:t>5</w:t>
            </w:r>
          </w:p>
        </w:tc>
      </w:tr>
    </w:tbl>
    <w:p w14:paraId="7DD6F283" w14:textId="77777777" w:rsidR="00D53039" w:rsidRDefault="00D53039" w:rsidP="000F6D5D">
      <w:pPr>
        <w:pStyle w:val="Heading3"/>
      </w:pPr>
      <w:r w:rsidRPr="00D53039">
        <w:t xml:space="preserve">1.1 </w:t>
      </w:r>
      <w:r>
        <w:t>P</w:t>
      </w:r>
      <w:r w:rsidRPr="00D53039">
        <w:t>urpose</w:t>
      </w:r>
      <w:r>
        <w:t xml:space="preserve"> </w:t>
      </w:r>
    </w:p>
    <w:p w14:paraId="3A229635" w14:textId="77777777" w:rsidR="00D53039" w:rsidRDefault="00D53039" w:rsidP="004A17DA">
      <w:r w:rsidRPr="00360695">
        <w:rPr>
          <w:i/>
        </w:rPr>
        <w:t>New:</w:t>
      </w:r>
      <w:r>
        <w:t xml:space="preserve"> </w:t>
      </w:r>
      <w:r w:rsidRPr="00A64866">
        <w:t xml:space="preserve">Transition </w:t>
      </w:r>
      <w:r w:rsidR="00A64866" w:rsidRPr="00A64866">
        <w:t>A</w:t>
      </w:r>
      <w:r w:rsidRPr="00A64866">
        <w:t>rrangements</w:t>
      </w:r>
      <w:r>
        <w:t xml:space="preserve"> (based on NSW)</w:t>
      </w:r>
    </w:p>
    <w:p w14:paraId="5BE94A97" w14:textId="77777777" w:rsidR="00D53039" w:rsidRDefault="00D53039" w:rsidP="000F6D5D">
      <w:pPr>
        <w:pStyle w:val="Heading2"/>
      </w:pPr>
      <w:r w:rsidRPr="00D53039">
        <w:t xml:space="preserve">2 Definitions </w:t>
      </w:r>
    </w:p>
    <w:p w14:paraId="1FDF6CCE" w14:textId="77777777" w:rsidR="00D53039" w:rsidRDefault="00311B69" w:rsidP="00D53039">
      <w:r>
        <w:rPr>
          <w:i/>
        </w:rPr>
        <w:t xml:space="preserve">Expanded </w:t>
      </w:r>
      <w:proofErr w:type="gramStart"/>
      <w:r>
        <w:rPr>
          <w:i/>
        </w:rPr>
        <w:t>include:</w:t>
      </w:r>
      <w:proofErr w:type="gramEnd"/>
      <w:r>
        <w:rPr>
          <w:i/>
        </w:rPr>
        <w:t xml:space="preserve"> </w:t>
      </w:r>
      <w:r w:rsidR="00A64866">
        <w:t>I</w:t>
      </w:r>
      <w:r w:rsidR="006C0C69">
        <w:t>ndependence</w:t>
      </w:r>
      <w:r>
        <w:t>-member/audit/organisation/objectivity</w:t>
      </w:r>
      <w:r w:rsidR="006C0C69">
        <w:t xml:space="preserve">, </w:t>
      </w:r>
      <w:r w:rsidR="00A64866">
        <w:t>E</w:t>
      </w:r>
      <w:r w:rsidR="006C0C69">
        <w:t xml:space="preserve">xternal </w:t>
      </w:r>
      <w:r w:rsidR="00A64866">
        <w:t>M</w:t>
      </w:r>
      <w:r w:rsidR="006C0C69">
        <w:t>embers,</w:t>
      </w:r>
      <w:r w:rsidR="00D53039" w:rsidRPr="00D53039">
        <w:t xml:space="preserve"> </w:t>
      </w:r>
      <w:r w:rsidR="00A64866">
        <w:t>G</w:t>
      </w:r>
      <w:r w:rsidR="00AF7D7C">
        <w:t xml:space="preserve">overning </w:t>
      </w:r>
      <w:r w:rsidR="00A64866">
        <w:t>B</w:t>
      </w:r>
      <w:r w:rsidR="00AF7D7C">
        <w:t>ody, internal audit</w:t>
      </w:r>
      <w:r>
        <w:t>/charter</w:t>
      </w:r>
      <w:r w:rsidR="00E1240A">
        <w:t>, HIA</w:t>
      </w:r>
      <w:r>
        <w:t>, audit committee/charter, agency</w:t>
      </w:r>
      <w:r w:rsidR="00EE49E8">
        <w:t xml:space="preserve"> </w:t>
      </w:r>
    </w:p>
    <w:p w14:paraId="595DEE88" w14:textId="77777777" w:rsidR="00EC52AB" w:rsidRPr="00EC52AB" w:rsidRDefault="00EC52AB" w:rsidP="000F6D5D">
      <w:pPr>
        <w:pStyle w:val="Heading2"/>
      </w:pPr>
      <w:r w:rsidRPr="00EC52AB">
        <w:t>3. Governing Body</w:t>
      </w:r>
    </w:p>
    <w:p w14:paraId="0394AD21" w14:textId="77777777" w:rsidR="00EC52AB" w:rsidRDefault="00143CDA" w:rsidP="00D53039">
      <w:r>
        <w:t xml:space="preserve">Guideline changed: removed much and is as 2017 draft version </w:t>
      </w:r>
      <w:r w:rsidR="000F6D5D">
        <w:t xml:space="preserve">  </w:t>
      </w:r>
    </w:p>
    <w:p w14:paraId="79C276AB" w14:textId="77777777" w:rsidR="00EC52AB" w:rsidRDefault="00EC52AB" w:rsidP="000F6D5D">
      <w:pPr>
        <w:pStyle w:val="Heading2"/>
      </w:pPr>
      <w:r>
        <w:t>4 Audit Committee</w:t>
      </w:r>
    </w:p>
    <w:p w14:paraId="344F7A5A" w14:textId="66939C14" w:rsidR="00CF2B4E" w:rsidRDefault="00710193" w:rsidP="00A64866">
      <w:pPr>
        <w:pStyle w:val="Heading3"/>
      </w:pPr>
      <w:r>
        <w:t>4.1</w:t>
      </w:r>
      <w:r w:rsidR="00CE6678">
        <w:t xml:space="preserve"> Structure</w:t>
      </w:r>
      <w:r w:rsidR="008C1375">
        <w:t xml:space="preserve"> -</w:t>
      </w:r>
      <w:r w:rsidR="00CE6678">
        <w:t xml:space="preserve"> Audit Committee</w:t>
      </w:r>
    </w:p>
    <w:p w14:paraId="6815AED4" w14:textId="3DDA4029" w:rsidR="00EC52AB" w:rsidRPr="00EC52AB" w:rsidRDefault="00EC52AB" w:rsidP="00580DEF">
      <w:r w:rsidRPr="00580DEF">
        <w:rPr>
          <w:i/>
        </w:rPr>
        <w:t xml:space="preserve">Principle </w:t>
      </w:r>
      <w:r w:rsidR="005E38AB" w:rsidRPr="00580DEF">
        <w:rPr>
          <w:i/>
        </w:rPr>
        <w:t>included new</w:t>
      </w:r>
      <w:r w:rsidRPr="00580DEF">
        <w:rPr>
          <w:i/>
        </w:rPr>
        <w:t>:</w:t>
      </w:r>
      <w:r>
        <w:t xml:space="preserve"> </w:t>
      </w:r>
      <w:r w:rsidRPr="00EC52AB">
        <w:t>For some T</w:t>
      </w:r>
      <w:r w:rsidR="00B80355">
        <w:t xml:space="preserve">erritory </w:t>
      </w:r>
      <w:r w:rsidR="00B80355" w:rsidRPr="00EC52AB">
        <w:t>A</w:t>
      </w:r>
      <w:r w:rsidR="00B80355">
        <w:t>uthorities’</w:t>
      </w:r>
      <w:r w:rsidRPr="00EC52AB">
        <w:t xml:space="preserve"> the audit committee will be a sub-committee of the board.</w:t>
      </w:r>
    </w:p>
    <w:p w14:paraId="22E0D695" w14:textId="56FD147F" w:rsidR="00710193" w:rsidRPr="00BD6CC2" w:rsidRDefault="00CF2B4E" w:rsidP="00580DEF">
      <w:pPr>
        <w:pStyle w:val="ListParagraph"/>
        <w:numPr>
          <w:ilvl w:val="0"/>
          <w:numId w:val="5"/>
        </w:numPr>
        <w:rPr>
          <w:b/>
        </w:rPr>
      </w:pPr>
      <w:r w:rsidRPr="00360695">
        <w:rPr>
          <w:i/>
        </w:rPr>
        <w:t>New</w:t>
      </w:r>
      <w:r w:rsidR="00580DEF">
        <w:rPr>
          <w:i/>
        </w:rPr>
        <w:t xml:space="preserve"> include option of</w:t>
      </w:r>
      <w:r w:rsidRPr="00360695">
        <w:rPr>
          <w:i/>
        </w:rPr>
        <w:t>:</w:t>
      </w:r>
      <w:r w:rsidR="00710193" w:rsidRPr="00BD6CC2">
        <w:rPr>
          <w:b/>
        </w:rPr>
        <w:t xml:space="preserve"> </w:t>
      </w:r>
      <w:r w:rsidR="00710193" w:rsidRPr="00580DEF">
        <w:rPr>
          <w:b/>
          <w:bCs/>
        </w:rPr>
        <w:t>Shared Audit Committee</w:t>
      </w:r>
      <w:r w:rsidR="00710193" w:rsidRPr="00CF2B4E">
        <w:t xml:space="preserve"> </w:t>
      </w:r>
      <w:r w:rsidR="00710193" w:rsidRPr="00710193">
        <w:t xml:space="preserve">(based on </w:t>
      </w:r>
      <w:r>
        <w:t xml:space="preserve">idea </w:t>
      </w:r>
      <w:r w:rsidR="00710193" w:rsidRPr="00710193">
        <w:t>NSW Treasury TPP16</w:t>
      </w:r>
      <w:r w:rsidR="00710193">
        <w:t>-</w:t>
      </w:r>
      <w:r w:rsidR="00710193" w:rsidRPr="00710193">
        <w:t>02</w:t>
      </w:r>
      <w:r>
        <w:t xml:space="preserve"> </w:t>
      </w:r>
      <w:r w:rsidR="00BD6CC2">
        <w:t>and</w:t>
      </w:r>
      <w:r w:rsidR="00710193">
        <w:t xml:space="preserve"> referenced in the IIA Draft Effective Internal Auditing in the Public Sector page 25)</w:t>
      </w:r>
      <w:r w:rsidR="00710193" w:rsidRPr="00BD6CC2">
        <w:rPr>
          <w:b/>
        </w:rPr>
        <w:t xml:space="preserve"> </w:t>
      </w:r>
    </w:p>
    <w:p w14:paraId="2694C442" w14:textId="334B9063" w:rsidR="008C1375" w:rsidRDefault="000C59D6" w:rsidP="00580DEF">
      <w:pPr>
        <w:pStyle w:val="ListParagraph"/>
        <w:numPr>
          <w:ilvl w:val="0"/>
          <w:numId w:val="5"/>
        </w:numPr>
      </w:pPr>
      <w:r w:rsidRPr="00580DEF">
        <w:rPr>
          <w:b/>
        </w:rPr>
        <w:t xml:space="preserve">Key Responsibilities </w:t>
      </w:r>
      <w:r w:rsidR="00B80355">
        <w:rPr>
          <w:b/>
        </w:rPr>
        <w:t>and</w:t>
      </w:r>
      <w:r w:rsidRPr="00580DEF">
        <w:rPr>
          <w:b/>
        </w:rPr>
        <w:t xml:space="preserve"> Other Responsibilities </w:t>
      </w:r>
      <w:r>
        <w:t xml:space="preserve">– </w:t>
      </w:r>
      <w:r w:rsidR="00311B69">
        <w:t>Update</w:t>
      </w:r>
      <w:r>
        <w:t>d</w:t>
      </w:r>
      <w:r w:rsidR="00580DEF">
        <w:t xml:space="preserve"> and</w:t>
      </w:r>
      <w:r w:rsidR="00311B69">
        <w:t xml:space="preserve"> expand</w:t>
      </w:r>
      <w:r>
        <w:t>ed</w:t>
      </w:r>
      <w:r w:rsidR="00311B69">
        <w:t xml:space="preserve"> </w:t>
      </w:r>
    </w:p>
    <w:p w14:paraId="16EAB3B6" w14:textId="77777777" w:rsidR="008C1375" w:rsidRDefault="008C1375">
      <w:pPr>
        <w:spacing w:after="160" w:line="259" w:lineRule="auto"/>
      </w:pPr>
      <w:r>
        <w:br w:type="page"/>
      </w:r>
    </w:p>
    <w:p w14:paraId="43F62CBD" w14:textId="77777777" w:rsidR="00DD010A" w:rsidRDefault="006C0C69" w:rsidP="005E38AB">
      <w:r>
        <w:rPr>
          <w:b/>
        </w:rPr>
        <w:lastRenderedPageBreak/>
        <w:t xml:space="preserve">4.1.2 </w:t>
      </w:r>
      <w:r w:rsidR="00D53039" w:rsidRPr="006C0C69">
        <w:rPr>
          <w:b/>
        </w:rPr>
        <w:t>Members</w:t>
      </w:r>
      <w:r w:rsidR="00360695">
        <w:rPr>
          <w:b/>
        </w:rPr>
        <w:t xml:space="preserve">hip </w:t>
      </w:r>
      <w:r w:rsidR="00360695" w:rsidRPr="00360695">
        <w:t>pg9</w:t>
      </w:r>
    </w:p>
    <w:p w14:paraId="2B38B08B" w14:textId="1F495A27" w:rsidR="00627919" w:rsidRDefault="00BD40A6" w:rsidP="00DD010A">
      <w:r w:rsidRPr="00360695">
        <w:rPr>
          <w:i/>
        </w:rPr>
        <w:t xml:space="preserve">Principle </w:t>
      </w:r>
      <w:r w:rsidR="005E38AB" w:rsidRPr="00360695">
        <w:rPr>
          <w:i/>
        </w:rPr>
        <w:t>include</w:t>
      </w:r>
      <w:r w:rsidR="00580DEF">
        <w:rPr>
          <w:i/>
        </w:rPr>
        <w:t>d</w:t>
      </w:r>
      <w:r w:rsidR="005E38AB" w:rsidRPr="00360695">
        <w:rPr>
          <w:i/>
        </w:rPr>
        <w:t xml:space="preserve"> </w:t>
      </w:r>
      <w:r w:rsidR="00CE6678" w:rsidRPr="00360695">
        <w:rPr>
          <w:i/>
        </w:rPr>
        <w:t>New:</w:t>
      </w:r>
      <w:r w:rsidR="00CE6678">
        <w:t xml:space="preserve"> </w:t>
      </w:r>
      <w:r w:rsidR="005E38AB">
        <w:t>C</w:t>
      </w:r>
      <w:r w:rsidR="00CE6678">
        <w:t>hairper</w:t>
      </w:r>
      <w:r w:rsidR="006C0C69" w:rsidRPr="006C0C69">
        <w:t>son not an ACT government employee.</w:t>
      </w:r>
    </w:p>
    <w:p w14:paraId="0CDBDA9A" w14:textId="1F1D3AB1" w:rsidR="00360695" w:rsidRPr="00360695" w:rsidRDefault="00360695" w:rsidP="00DD010A">
      <w:pPr>
        <w:pStyle w:val="ListParagraph"/>
        <w:numPr>
          <w:ilvl w:val="0"/>
          <w:numId w:val="10"/>
        </w:numPr>
      </w:pPr>
      <w:r w:rsidRPr="00DD010A">
        <w:rPr>
          <w:b/>
        </w:rPr>
        <w:t>Independence Assurance</w:t>
      </w:r>
      <w:r w:rsidR="00454B72" w:rsidRPr="00DD010A">
        <w:rPr>
          <w:b/>
        </w:rPr>
        <w:t xml:space="preserve"> </w:t>
      </w:r>
      <w:r w:rsidR="00B80355">
        <w:rPr>
          <w:b/>
        </w:rPr>
        <w:t>–</w:t>
      </w:r>
      <w:r w:rsidR="00454B72" w:rsidRPr="00DD010A">
        <w:rPr>
          <w:b/>
        </w:rPr>
        <w:t xml:space="preserve"> </w:t>
      </w:r>
      <w:proofErr w:type="spellStart"/>
      <w:r w:rsidR="008C1375">
        <w:t>pg</w:t>
      </w:r>
      <w:proofErr w:type="spellEnd"/>
      <w:r w:rsidR="00B80355">
        <w:t xml:space="preserve"> </w:t>
      </w:r>
      <w:r w:rsidR="008C1375">
        <w:t xml:space="preserve">10 New </w:t>
      </w:r>
      <w:r w:rsidR="00DE5579">
        <w:t xml:space="preserve">Guideline </w:t>
      </w:r>
      <w:r w:rsidR="008C1375">
        <w:t xml:space="preserve">and </w:t>
      </w:r>
      <w:proofErr w:type="spellStart"/>
      <w:r w:rsidR="008C1375">
        <w:t>pg</w:t>
      </w:r>
      <w:proofErr w:type="spellEnd"/>
      <w:r w:rsidR="008C1375">
        <w:t xml:space="preserve"> 6 Definitions</w:t>
      </w:r>
    </w:p>
    <w:p w14:paraId="1A2AFE6E" w14:textId="77777777" w:rsidR="00DD010A" w:rsidRPr="00DD010A" w:rsidRDefault="00CE6678" w:rsidP="00DD010A">
      <w:pPr>
        <w:pStyle w:val="ListParagraph"/>
        <w:numPr>
          <w:ilvl w:val="0"/>
          <w:numId w:val="10"/>
        </w:numPr>
      </w:pPr>
      <w:r w:rsidRPr="00DD010A">
        <w:rPr>
          <w:b/>
        </w:rPr>
        <w:t>Appointing Members</w:t>
      </w:r>
      <w:r w:rsidR="00EF3D23" w:rsidRPr="00DD010A">
        <w:rPr>
          <w:b/>
        </w:rPr>
        <w:t xml:space="preserve"> </w:t>
      </w:r>
      <w:proofErr w:type="spellStart"/>
      <w:r w:rsidR="00BD40A6" w:rsidRPr="00BD40A6">
        <w:t>pg</w:t>
      </w:r>
      <w:proofErr w:type="spellEnd"/>
      <w:r w:rsidR="00BD40A6" w:rsidRPr="00BD40A6">
        <w:t xml:space="preserve"> 10</w:t>
      </w:r>
      <w:r w:rsidR="00BD40A6" w:rsidRPr="00DD010A">
        <w:rPr>
          <w:b/>
        </w:rPr>
        <w:t xml:space="preserve"> </w:t>
      </w:r>
    </w:p>
    <w:p w14:paraId="79B0AA8A" w14:textId="4E39CAEE" w:rsidR="00710193" w:rsidRDefault="00DE5579" w:rsidP="00DD010A">
      <w:pPr>
        <w:pStyle w:val="ListParagraph"/>
        <w:ind w:left="360"/>
      </w:pPr>
      <w:r w:rsidRPr="00DD010A">
        <w:rPr>
          <w:i/>
        </w:rPr>
        <w:t xml:space="preserve">Guideline </w:t>
      </w:r>
      <w:r w:rsidR="00702D7D" w:rsidRPr="00DD010A">
        <w:rPr>
          <w:i/>
        </w:rPr>
        <w:t>Previous</w:t>
      </w:r>
      <w:r w:rsidR="00EF3D23">
        <w:t>:</w:t>
      </w:r>
      <w:r w:rsidR="00CE6678" w:rsidRPr="00702D7D">
        <w:t xml:space="preserve"> </w:t>
      </w:r>
      <w:r w:rsidR="00702D7D">
        <w:t>Minister appoint</w:t>
      </w:r>
      <w:r w:rsidR="00360695">
        <w:t>s</w:t>
      </w:r>
      <w:r w:rsidR="00702D7D">
        <w:t xml:space="preserve"> chair</w:t>
      </w:r>
      <w:r w:rsidR="00EF3D23">
        <w:t>/deputy chair.</w:t>
      </w:r>
    </w:p>
    <w:p w14:paraId="098B78CE" w14:textId="77777777" w:rsidR="00EF3D23" w:rsidRDefault="00BD6CC2" w:rsidP="00DD010A">
      <w:pPr>
        <w:ind w:left="360"/>
      </w:pPr>
      <w:r w:rsidRPr="00360695">
        <w:rPr>
          <w:i/>
        </w:rPr>
        <w:t>Change:</w:t>
      </w:r>
      <w:r w:rsidRPr="00BD6CC2">
        <w:t xml:space="preserve"> Responsible Governing Body to appoint all members include chair/deputy chair  </w:t>
      </w:r>
    </w:p>
    <w:p w14:paraId="46A6364D" w14:textId="3F61622E" w:rsidR="00BD6CC2" w:rsidRPr="00DD010A" w:rsidRDefault="00DD010A" w:rsidP="00DD010A">
      <w:pPr>
        <w:pStyle w:val="ListParagraph"/>
        <w:numPr>
          <w:ilvl w:val="0"/>
          <w:numId w:val="10"/>
        </w:numPr>
        <w:rPr>
          <w:bCs/>
        </w:rPr>
      </w:pPr>
      <w:r>
        <w:rPr>
          <w:b/>
        </w:rPr>
        <w:t xml:space="preserve">External </w:t>
      </w:r>
      <w:r w:rsidR="00C458BF">
        <w:rPr>
          <w:b/>
        </w:rPr>
        <w:t>M</w:t>
      </w:r>
      <w:r>
        <w:rPr>
          <w:b/>
        </w:rPr>
        <w:t xml:space="preserve">embers </w:t>
      </w:r>
      <w:r w:rsidR="00C458BF">
        <w:rPr>
          <w:b/>
        </w:rPr>
        <w:t>A</w:t>
      </w:r>
      <w:r>
        <w:rPr>
          <w:b/>
        </w:rPr>
        <w:t xml:space="preserve">ppointment </w:t>
      </w:r>
      <w:proofErr w:type="spellStart"/>
      <w:r w:rsidRPr="00DD010A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Pr="00DD010A">
        <w:rPr>
          <w:bCs/>
        </w:rPr>
        <w:t>10 - procurement issues</w:t>
      </w:r>
    </w:p>
    <w:p w14:paraId="13526C2F" w14:textId="77777777" w:rsidR="008C1375" w:rsidRPr="00DD010A" w:rsidRDefault="008C1375" w:rsidP="00DD010A">
      <w:pPr>
        <w:pStyle w:val="ListParagraph"/>
        <w:numPr>
          <w:ilvl w:val="0"/>
          <w:numId w:val="10"/>
        </w:numPr>
        <w:rPr>
          <w:b/>
        </w:rPr>
      </w:pPr>
      <w:r w:rsidRPr="00DD010A">
        <w:rPr>
          <w:b/>
        </w:rPr>
        <w:t xml:space="preserve">Chairperson Appointment Term </w:t>
      </w:r>
      <w:proofErr w:type="spellStart"/>
      <w:r w:rsidRPr="00623E74">
        <w:rPr>
          <w:bCs/>
        </w:rPr>
        <w:t>pg</w:t>
      </w:r>
      <w:proofErr w:type="spellEnd"/>
      <w:r w:rsidRPr="00623E74">
        <w:rPr>
          <w:bCs/>
        </w:rPr>
        <w:t xml:space="preserve"> 10</w:t>
      </w:r>
      <w:r w:rsidRPr="00DD010A">
        <w:rPr>
          <w:b/>
        </w:rPr>
        <w:t xml:space="preserve"> </w:t>
      </w:r>
    </w:p>
    <w:p w14:paraId="5C0CF29B" w14:textId="26E1A46E" w:rsidR="008C1375" w:rsidRPr="008C1375" w:rsidRDefault="008C1375" w:rsidP="00DD010A">
      <w:pPr>
        <w:ind w:left="360"/>
        <w:rPr>
          <w:bCs/>
        </w:rPr>
      </w:pPr>
      <w:r w:rsidRPr="008C1375">
        <w:rPr>
          <w:bCs/>
          <w:i/>
        </w:rPr>
        <w:t>Guideline New:</w:t>
      </w:r>
      <w:r w:rsidRPr="008C1375">
        <w:rPr>
          <w:bCs/>
        </w:rPr>
        <w:t xml:space="preserve"> chair 3 to maximum 5</w:t>
      </w:r>
      <w:r w:rsidR="00B80355">
        <w:rPr>
          <w:bCs/>
        </w:rPr>
        <w:t xml:space="preserve"> </w:t>
      </w:r>
      <w:r w:rsidRPr="008C1375">
        <w:rPr>
          <w:bCs/>
        </w:rPr>
        <w:t>yrs. Chair term Included in total 8</w:t>
      </w:r>
      <w:r w:rsidR="00B80355">
        <w:rPr>
          <w:bCs/>
        </w:rPr>
        <w:t xml:space="preserve"> </w:t>
      </w:r>
      <w:proofErr w:type="spellStart"/>
      <w:r w:rsidRPr="008C1375">
        <w:rPr>
          <w:bCs/>
        </w:rPr>
        <w:t>yr</w:t>
      </w:r>
      <w:proofErr w:type="spellEnd"/>
      <w:r w:rsidRPr="008C1375">
        <w:rPr>
          <w:bCs/>
        </w:rPr>
        <w:t xml:space="preserve"> period member appointment term</w:t>
      </w:r>
    </w:p>
    <w:p w14:paraId="11BFB907" w14:textId="396DDB1D" w:rsidR="00DD010A" w:rsidRPr="00623E74" w:rsidRDefault="00DD010A" w:rsidP="00DD010A">
      <w:pPr>
        <w:pStyle w:val="ListParagraph"/>
        <w:numPr>
          <w:ilvl w:val="0"/>
          <w:numId w:val="10"/>
        </w:numPr>
        <w:rPr>
          <w:bCs/>
        </w:rPr>
      </w:pPr>
      <w:r w:rsidRPr="00DD010A">
        <w:rPr>
          <w:b/>
        </w:rPr>
        <w:t xml:space="preserve">Membership Restrictions </w:t>
      </w:r>
      <w:proofErr w:type="spellStart"/>
      <w:r w:rsidRPr="00623E74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Pr="00623E74">
        <w:rPr>
          <w:bCs/>
        </w:rPr>
        <w:t>1</w:t>
      </w:r>
      <w:r w:rsidR="00623E74" w:rsidRPr="00623E74">
        <w:rPr>
          <w:bCs/>
        </w:rPr>
        <w:t>1</w:t>
      </w:r>
    </w:p>
    <w:p w14:paraId="6A8ED771" w14:textId="77777777" w:rsidR="00623E74" w:rsidRDefault="00DD010A" w:rsidP="00DD010A">
      <w:pPr>
        <w:ind w:left="426"/>
        <w:rPr>
          <w:bCs/>
        </w:rPr>
      </w:pPr>
      <w:r w:rsidRPr="00DD010A">
        <w:rPr>
          <w:bCs/>
          <w:i/>
          <w:iCs/>
        </w:rPr>
        <w:t>Guideline New</w:t>
      </w:r>
      <w:r w:rsidRPr="00DD010A">
        <w:rPr>
          <w:bCs/>
        </w:rPr>
        <w:t>: List not to be members committee except where governing body is section 4.1 small territory authority.</w:t>
      </w:r>
    </w:p>
    <w:p w14:paraId="032A0D86" w14:textId="424FDF07" w:rsidR="00DD010A" w:rsidRPr="00DD010A" w:rsidRDefault="00DD010A" w:rsidP="00DD010A">
      <w:pPr>
        <w:ind w:left="426"/>
        <w:rPr>
          <w:bCs/>
        </w:rPr>
      </w:pPr>
      <w:r w:rsidRPr="00DD010A">
        <w:rPr>
          <w:bCs/>
        </w:rPr>
        <w:t>Position</w:t>
      </w:r>
      <w:r w:rsidR="00623E74">
        <w:rPr>
          <w:bCs/>
        </w:rPr>
        <w:t xml:space="preserve"> holders</w:t>
      </w:r>
      <w:r w:rsidRPr="00DD010A">
        <w:rPr>
          <w:bCs/>
        </w:rPr>
        <w:t xml:space="preserve"> restricted: Head governing body, HIA CFO, COO, External Audit, SERBIR</w:t>
      </w:r>
      <w:r w:rsidR="00623E74">
        <w:rPr>
          <w:bCs/>
        </w:rPr>
        <w:t>. C</w:t>
      </w:r>
      <w:r>
        <w:rPr>
          <w:bCs/>
        </w:rPr>
        <w:t>an be observers see 4.2.3</w:t>
      </w:r>
    </w:p>
    <w:p w14:paraId="6ECD61EF" w14:textId="467BC87E" w:rsidR="00DD010A" w:rsidRPr="00DD010A" w:rsidRDefault="00DD010A" w:rsidP="00DD010A">
      <w:pPr>
        <w:numPr>
          <w:ilvl w:val="0"/>
          <w:numId w:val="10"/>
        </w:numPr>
        <w:rPr>
          <w:bCs/>
        </w:rPr>
      </w:pPr>
      <w:r w:rsidRPr="00DD010A">
        <w:rPr>
          <w:b/>
          <w:bCs/>
        </w:rPr>
        <w:t xml:space="preserve">Member Appointment Term </w:t>
      </w:r>
      <w:proofErr w:type="spellStart"/>
      <w:r w:rsidRPr="00DD010A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Pr="00DD010A">
        <w:rPr>
          <w:bCs/>
        </w:rPr>
        <w:t>1</w:t>
      </w:r>
      <w:r w:rsidR="00623E74">
        <w:rPr>
          <w:bCs/>
        </w:rPr>
        <w:t>1</w:t>
      </w:r>
    </w:p>
    <w:p w14:paraId="5832F872" w14:textId="77777777" w:rsidR="00DD010A" w:rsidRPr="00DD010A" w:rsidRDefault="00DD010A" w:rsidP="00DD010A">
      <w:pPr>
        <w:ind w:left="426"/>
        <w:rPr>
          <w:bCs/>
        </w:rPr>
      </w:pPr>
      <w:r w:rsidRPr="00DD010A">
        <w:rPr>
          <w:bCs/>
          <w:i/>
        </w:rPr>
        <w:t xml:space="preserve">Guideline Previously: </w:t>
      </w:r>
      <w:r w:rsidRPr="00DD010A">
        <w:rPr>
          <w:bCs/>
        </w:rPr>
        <w:t xml:space="preserve">5yrs depending on size of organisation. </w:t>
      </w:r>
    </w:p>
    <w:p w14:paraId="36721989" w14:textId="011CC5BE" w:rsidR="00DD010A" w:rsidRPr="00DD010A" w:rsidRDefault="00DD010A" w:rsidP="00DD010A">
      <w:pPr>
        <w:ind w:left="426"/>
        <w:rPr>
          <w:bCs/>
        </w:rPr>
      </w:pPr>
      <w:r w:rsidRPr="00DD010A">
        <w:rPr>
          <w:bCs/>
          <w:i/>
        </w:rPr>
        <w:t>Change:</w:t>
      </w:r>
      <w:r w:rsidRPr="00DD010A">
        <w:rPr>
          <w:bCs/>
        </w:rPr>
        <w:t xml:space="preserve"> 3 to 5</w:t>
      </w:r>
      <w:r w:rsidR="00B80355">
        <w:rPr>
          <w:bCs/>
        </w:rPr>
        <w:t xml:space="preserve"> </w:t>
      </w:r>
      <w:proofErr w:type="spellStart"/>
      <w:r w:rsidRPr="00DD010A">
        <w:rPr>
          <w:bCs/>
        </w:rPr>
        <w:t>yrs</w:t>
      </w:r>
      <w:proofErr w:type="spellEnd"/>
      <w:r w:rsidRPr="00DD010A">
        <w:rPr>
          <w:bCs/>
        </w:rPr>
        <w:t xml:space="preserve"> appoint terms. Reappointment/extend period not to exceed total 8</w:t>
      </w:r>
      <w:r w:rsidR="00B80355">
        <w:rPr>
          <w:bCs/>
        </w:rPr>
        <w:t xml:space="preserve"> </w:t>
      </w:r>
      <w:r w:rsidRPr="00DD010A">
        <w:rPr>
          <w:bCs/>
        </w:rPr>
        <w:t>yrs. Any reappointment Agency Head must make formal assessment of members performance before reappoint</w:t>
      </w:r>
      <w:r w:rsidR="00B80355">
        <w:rPr>
          <w:bCs/>
        </w:rPr>
        <w:t>ing</w:t>
      </w:r>
      <w:r w:rsidRPr="00DD010A">
        <w:rPr>
          <w:bCs/>
        </w:rPr>
        <w:t xml:space="preserve"> member</w:t>
      </w:r>
    </w:p>
    <w:p w14:paraId="0CD41BFE" w14:textId="31227A67" w:rsidR="00BD40A6" w:rsidRDefault="001B495F" w:rsidP="00DD010A">
      <w:pPr>
        <w:pStyle w:val="ListParagraph"/>
        <w:numPr>
          <w:ilvl w:val="0"/>
          <w:numId w:val="10"/>
        </w:numPr>
      </w:pPr>
      <w:r w:rsidRPr="00DD010A">
        <w:rPr>
          <w:b/>
        </w:rPr>
        <w:t xml:space="preserve">Supplementary </w:t>
      </w:r>
      <w:r w:rsidR="008956F6" w:rsidRPr="00DD010A">
        <w:rPr>
          <w:b/>
        </w:rPr>
        <w:t>A</w:t>
      </w:r>
      <w:r w:rsidRPr="00DD010A">
        <w:rPr>
          <w:b/>
        </w:rPr>
        <w:t xml:space="preserve">ppointment </w:t>
      </w:r>
      <w:r w:rsidR="008956F6" w:rsidRPr="00DD010A">
        <w:rPr>
          <w:b/>
        </w:rPr>
        <w:t>T</w:t>
      </w:r>
      <w:r w:rsidRPr="00DD010A">
        <w:rPr>
          <w:b/>
        </w:rPr>
        <w:t>erm</w:t>
      </w:r>
      <w:r w:rsidR="00812DF7">
        <w:t xml:space="preserve"> </w:t>
      </w:r>
      <w:proofErr w:type="spellStart"/>
      <w:r w:rsidR="00BD40A6">
        <w:t>pg</w:t>
      </w:r>
      <w:proofErr w:type="spellEnd"/>
      <w:r w:rsidR="00B80355">
        <w:t xml:space="preserve"> </w:t>
      </w:r>
      <w:r w:rsidR="00BD40A6">
        <w:t>1</w:t>
      </w:r>
      <w:r w:rsidR="00623E74">
        <w:t>1</w:t>
      </w:r>
    </w:p>
    <w:p w14:paraId="404292F9" w14:textId="11A990BE" w:rsidR="00CB767E" w:rsidRDefault="00DE5579" w:rsidP="00DD010A">
      <w:pPr>
        <w:ind w:left="426"/>
      </w:pPr>
      <w:r>
        <w:rPr>
          <w:i/>
        </w:rPr>
        <w:t xml:space="preserve">Guideline </w:t>
      </w:r>
      <w:r w:rsidR="001B495F" w:rsidRPr="00360695">
        <w:rPr>
          <w:i/>
        </w:rPr>
        <w:t>New:</w:t>
      </w:r>
      <w:r w:rsidR="001B495F">
        <w:t xml:space="preserve"> further 8</w:t>
      </w:r>
      <w:r w:rsidR="00812DF7">
        <w:t xml:space="preserve"> </w:t>
      </w:r>
      <w:proofErr w:type="spellStart"/>
      <w:r w:rsidR="001B495F">
        <w:t>yrs</w:t>
      </w:r>
      <w:proofErr w:type="spellEnd"/>
      <w:r w:rsidR="001B495F">
        <w:t xml:space="preserve"> but must have had a </w:t>
      </w:r>
      <w:r w:rsidR="00B80355">
        <w:t xml:space="preserve">3 </w:t>
      </w:r>
      <w:r>
        <w:t>year</w:t>
      </w:r>
      <w:r w:rsidR="001B495F">
        <w:t xml:space="preserve"> break from agency.</w:t>
      </w:r>
    </w:p>
    <w:p w14:paraId="2B9BE3A2" w14:textId="77777777" w:rsidR="00812DF7" w:rsidRPr="00DD010A" w:rsidRDefault="00812DF7" w:rsidP="00812DF7">
      <w:pPr>
        <w:ind w:left="2977" w:hanging="2977"/>
        <w:rPr>
          <w:bCs/>
        </w:rPr>
      </w:pPr>
    </w:p>
    <w:p w14:paraId="183297F1" w14:textId="12BE8FCC" w:rsidR="008956F6" w:rsidRPr="00DA28D7" w:rsidRDefault="00DA28D7" w:rsidP="00812DF7">
      <w:pPr>
        <w:rPr>
          <w:b/>
        </w:rPr>
      </w:pPr>
      <w:r w:rsidRPr="00DA28D7">
        <w:rPr>
          <w:b/>
        </w:rPr>
        <w:t>4.2.2 S</w:t>
      </w:r>
      <w:r>
        <w:rPr>
          <w:b/>
        </w:rPr>
        <w:t>u</w:t>
      </w:r>
      <w:r w:rsidRPr="00DA28D7">
        <w:rPr>
          <w:b/>
        </w:rPr>
        <w:t>c</w:t>
      </w:r>
      <w:r>
        <w:rPr>
          <w:b/>
        </w:rPr>
        <w:t>c</w:t>
      </w:r>
      <w:r w:rsidRPr="00DA28D7">
        <w:rPr>
          <w:b/>
        </w:rPr>
        <w:t xml:space="preserve">ession </w:t>
      </w:r>
      <w:r>
        <w:rPr>
          <w:b/>
        </w:rPr>
        <w:t>P</w:t>
      </w:r>
      <w:r w:rsidRPr="00DA28D7">
        <w:rPr>
          <w:b/>
        </w:rPr>
        <w:t>lanning</w:t>
      </w:r>
      <w:r w:rsidR="00623E74">
        <w:rPr>
          <w:b/>
        </w:rPr>
        <w:t xml:space="preserve"> </w:t>
      </w:r>
      <w:proofErr w:type="spellStart"/>
      <w:r w:rsidR="00623E74" w:rsidRPr="00623E74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="00623E74" w:rsidRPr="00623E74">
        <w:rPr>
          <w:bCs/>
        </w:rPr>
        <w:t>13</w:t>
      </w:r>
    </w:p>
    <w:p w14:paraId="67FBA4C2" w14:textId="6187E633" w:rsidR="00DA28D7" w:rsidRDefault="00DA28D7" w:rsidP="00DD010A">
      <w:r w:rsidRPr="00DD010A">
        <w:rPr>
          <w:i/>
        </w:rPr>
        <w:t>Principle Previously:</w:t>
      </w:r>
      <w:r>
        <w:t xml:space="preserve"> Membership of audit committee Review 3</w:t>
      </w:r>
      <w:r w:rsidR="00BD6CC2">
        <w:t xml:space="preserve"> </w:t>
      </w:r>
      <w:proofErr w:type="spellStart"/>
      <w:r>
        <w:t>yrs</w:t>
      </w:r>
      <w:proofErr w:type="spellEnd"/>
      <w:r w:rsidR="00BD6CC2">
        <w:t xml:space="preserve"> – </w:t>
      </w:r>
      <w:r w:rsidRPr="00C458BF">
        <w:rPr>
          <w:iCs/>
        </w:rPr>
        <w:t>Change</w:t>
      </w:r>
      <w:r w:rsidR="004560CB" w:rsidRPr="00C458BF">
        <w:rPr>
          <w:iCs/>
        </w:rPr>
        <w:t>d</w:t>
      </w:r>
      <w:r w:rsidR="00BD6CC2" w:rsidRPr="00C458BF">
        <w:rPr>
          <w:iCs/>
        </w:rPr>
        <w:t xml:space="preserve"> to</w:t>
      </w:r>
      <w:r>
        <w:t xml:space="preserve"> 2 </w:t>
      </w:r>
      <w:proofErr w:type="spellStart"/>
      <w:r>
        <w:t>yrs</w:t>
      </w:r>
      <w:proofErr w:type="spellEnd"/>
    </w:p>
    <w:p w14:paraId="3BEC86C3" w14:textId="2D234EFF" w:rsidR="00DA28D7" w:rsidRDefault="00DA28D7" w:rsidP="00DD010A">
      <w:r w:rsidRPr="00DD010A">
        <w:rPr>
          <w:i/>
        </w:rPr>
        <w:t>Guideline New:</w:t>
      </w:r>
      <w:r>
        <w:t xml:space="preserve"> Stagger</w:t>
      </w:r>
      <w:r w:rsidR="00B80355">
        <w:t xml:space="preserve"> and</w:t>
      </w:r>
      <w:r w:rsidR="00E4178F">
        <w:t xml:space="preserve"> Rotate</w:t>
      </w:r>
      <w:r>
        <w:t xml:space="preserve"> membership renewal dates.</w:t>
      </w:r>
      <w:r w:rsidR="005D2EAC">
        <w:t xml:space="preserve"> On Multiple audit committees</w:t>
      </w:r>
    </w:p>
    <w:p w14:paraId="7BFAA9F9" w14:textId="77777777" w:rsidR="00A048CE" w:rsidRDefault="00A048CE" w:rsidP="00D53039"/>
    <w:p w14:paraId="5A57AC11" w14:textId="35970C4B" w:rsidR="00BD6CC2" w:rsidRDefault="00DA28D7" w:rsidP="00BD6CC2">
      <w:pPr>
        <w:rPr>
          <w:b/>
        </w:rPr>
      </w:pPr>
      <w:r w:rsidRPr="00DA28D7">
        <w:rPr>
          <w:b/>
        </w:rPr>
        <w:t xml:space="preserve">4.2.3 </w:t>
      </w:r>
      <w:r>
        <w:rPr>
          <w:b/>
        </w:rPr>
        <w:t>M</w:t>
      </w:r>
      <w:r w:rsidRPr="00DA28D7">
        <w:rPr>
          <w:b/>
        </w:rPr>
        <w:t>eetings</w:t>
      </w:r>
      <w:r w:rsidR="00BD6CC2">
        <w:rPr>
          <w:b/>
        </w:rPr>
        <w:t xml:space="preserve"> </w:t>
      </w:r>
      <w:proofErr w:type="spellStart"/>
      <w:r w:rsidR="00623E74" w:rsidRPr="00623E74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="00623E74" w:rsidRPr="00623E74">
        <w:rPr>
          <w:bCs/>
        </w:rPr>
        <w:t>13</w:t>
      </w:r>
    </w:p>
    <w:p w14:paraId="475AB5F2" w14:textId="58678EB2" w:rsidR="00623E74" w:rsidRPr="00623E74" w:rsidRDefault="00623E74" w:rsidP="00454B72">
      <w:pPr>
        <w:rPr>
          <w:iCs/>
        </w:rPr>
      </w:pPr>
      <w:r w:rsidRPr="00623E74">
        <w:rPr>
          <w:iCs/>
        </w:rPr>
        <w:t xml:space="preserve">Formal meeting requirements </w:t>
      </w:r>
      <w:proofErr w:type="gramStart"/>
      <w:r w:rsidRPr="00623E74">
        <w:rPr>
          <w:iCs/>
        </w:rPr>
        <w:t>includ</w:t>
      </w:r>
      <w:r>
        <w:rPr>
          <w:iCs/>
        </w:rPr>
        <w:t>es:</w:t>
      </w:r>
      <w:proofErr w:type="gramEnd"/>
      <w:r w:rsidRPr="00623E74">
        <w:rPr>
          <w:iCs/>
        </w:rPr>
        <w:t xml:space="preserve"> declare conflicts</w:t>
      </w:r>
      <w:r w:rsidR="00C458BF">
        <w:rPr>
          <w:iCs/>
        </w:rPr>
        <w:t>;</w:t>
      </w:r>
      <w:r w:rsidRPr="00623E74">
        <w:rPr>
          <w:iCs/>
        </w:rPr>
        <w:t xml:space="preserve"> makeup </w:t>
      </w:r>
      <w:r w:rsidR="00C458BF">
        <w:rPr>
          <w:iCs/>
        </w:rPr>
        <w:t>and</w:t>
      </w:r>
      <w:r w:rsidRPr="00623E74">
        <w:rPr>
          <w:iCs/>
        </w:rPr>
        <w:t xml:space="preserve"> quorum of meetings</w:t>
      </w:r>
    </w:p>
    <w:p w14:paraId="7070F6B1" w14:textId="7EBF63F2" w:rsidR="00DA28D7" w:rsidRDefault="004560CB" w:rsidP="00454B72">
      <w:r w:rsidRPr="00454B72">
        <w:rPr>
          <w:i/>
        </w:rPr>
        <w:t xml:space="preserve">Guideline </w:t>
      </w:r>
      <w:r w:rsidR="00BD6CC2" w:rsidRPr="00454B72">
        <w:rPr>
          <w:i/>
        </w:rPr>
        <w:t>New</w:t>
      </w:r>
      <w:r w:rsidR="00623E74">
        <w:rPr>
          <w:i/>
        </w:rPr>
        <w:t xml:space="preserve"> </w:t>
      </w:r>
      <w:proofErr w:type="spellStart"/>
      <w:r w:rsidR="00623E74" w:rsidRPr="00623E74">
        <w:rPr>
          <w:iCs/>
        </w:rPr>
        <w:t>pg</w:t>
      </w:r>
      <w:proofErr w:type="spellEnd"/>
      <w:r w:rsidR="00B80355">
        <w:rPr>
          <w:iCs/>
        </w:rPr>
        <w:t xml:space="preserve"> </w:t>
      </w:r>
      <w:r w:rsidR="00623E74" w:rsidRPr="00623E74">
        <w:rPr>
          <w:iCs/>
        </w:rPr>
        <w:t>14</w:t>
      </w:r>
      <w:r w:rsidR="00BD6CC2" w:rsidRPr="00623E74">
        <w:rPr>
          <w:bCs/>
          <w:iCs/>
        </w:rPr>
        <w:t>:</w:t>
      </w:r>
      <w:r w:rsidR="00BD6CC2" w:rsidRPr="00454B72">
        <w:rPr>
          <w:b/>
        </w:rPr>
        <w:t xml:space="preserve"> </w:t>
      </w:r>
      <w:r w:rsidR="00DA28D7" w:rsidRPr="00454B72">
        <w:rPr>
          <w:b/>
        </w:rPr>
        <w:t>Non-Member Meeting Attendees</w:t>
      </w:r>
      <w:r w:rsidR="00BD6CC2" w:rsidRPr="00454B72">
        <w:rPr>
          <w:b/>
        </w:rPr>
        <w:t xml:space="preserve"> </w:t>
      </w:r>
      <w:r w:rsidR="00454B72">
        <w:rPr>
          <w:b/>
        </w:rPr>
        <w:t>–</w:t>
      </w:r>
      <w:r w:rsidR="00BD40A6" w:rsidRPr="00454B72">
        <w:rPr>
          <w:b/>
        </w:rPr>
        <w:t xml:space="preserve"> </w:t>
      </w:r>
      <w:r w:rsidR="00454B72" w:rsidRPr="00454B72">
        <w:t>At</w:t>
      </w:r>
      <w:r w:rsidR="00454B72">
        <w:rPr>
          <w:b/>
        </w:rPr>
        <w:t xml:space="preserve"> </w:t>
      </w:r>
      <w:r w:rsidR="00DA28D7" w:rsidRPr="00DA28D7">
        <w:t>invitation and discretion of chairperson judgement</w:t>
      </w:r>
      <w:r w:rsidR="00BD6CC2">
        <w:t>, m</w:t>
      </w:r>
      <w:r w:rsidR="00DA28D7" w:rsidRPr="00DA28D7">
        <w:t>ay include</w:t>
      </w:r>
      <w:r>
        <w:t xml:space="preserve"> –</w:t>
      </w:r>
      <w:r w:rsidR="00DA28D7" w:rsidRPr="00DA28D7">
        <w:t xml:space="preserve"> HIA</w:t>
      </w:r>
      <w:r>
        <w:t>,</w:t>
      </w:r>
      <w:r w:rsidR="00DA28D7" w:rsidRPr="00DA28D7">
        <w:t xml:space="preserve"> CFO</w:t>
      </w:r>
      <w:r>
        <w:t>,</w:t>
      </w:r>
      <w:r w:rsidR="00623E74">
        <w:t xml:space="preserve"> COO,</w:t>
      </w:r>
      <w:r w:rsidR="00DA28D7" w:rsidRPr="00DA28D7">
        <w:t xml:space="preserve"> External Audit</w:t>
      </w:r>
      <w:r>
        <w:t>,</w:t>
      </w:r>
      <w:r w:rsidR="00DA28D7" w:rsidRPr="00DA28D7">
        <w:t xml:space="preserve"> Head Governing body</w:t>
      </w:r>
      <w:r>
        <w:t>,</w:t>
      </w:r>
      <w:r w:rsidR="00DA28D7" w:rsidRPr="00DA28D7">
        <w:t xml:space="preserve"> SERBIR</w:t>
      </w:r>
      <w:r w:rsidR="00BD6CC2">
        <w:t>.</w:t>
      </w:r>
    </w:p>
    <w:p w14:paraId="0E391FFE" w14:textId="77777777" w:rsidR="0027435C" w:rsidRDefault="0027435C" w:rsidP="00DA28D7">
      <w:pPr>
        <w:ind w:left="567" w:hanging="567"/>
      </w:pPr>
    </w:p>
    <w:p w14:paraId="408CFD62" w14:textId="0F6A3ECB" w:rsidR="00150865" w:rsidRPr="00150865" w:rsidRDefault="00150865" w:rsidP="00DA28D7">
      <w:pPr>
        <w:ind w:left="567" w:hanging="567"/>
        <w:rPr>
          <w:b/>
        </w:rPr>
      </w:pPr>
      <w:r w:rsidRPr="00150865">
        <w:rPr>
          <w:b/>
        </w:rPr>
        <w:t>4.2.4 Acting Chairperson</w:t>
      </w:r>
      <w:r w:rsidR="00623E74">
        <w:rPr>
          <w:b/>
        </w:rPr>
        <w:t xml:space="preserve"> </w:t>
      </w:r>
      <w:proofErr w:type="spellStart"/>
      <w:r w:rsidR="00623E74" w:rsidRPr="00623E74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="00623E74" w:rsidRPr="00623E74">
        <w:rPr>
          <w:bCs/>
        </w:rPr>
        <w:t>14</w:t>
      </w:r>
    </w:p>
    <w:p w14:paraId="7BE17596" w14:textId="300E5C5E" w:rsidR="00150865" w:rsidRDefault="004560CB" w:rsidP="00454B72">
      <w:r w:rsidRPr="00454B72">
        <w:rPr>
          <w:i/>
        </w:rPr>
        <w:t xml:space="preserve">Guideline </w:t>
      </w:r>
      <w:r w:rsidR="00150865" w:rsidRPr="00454B72">
        <w:rPr>
          <w:i/>
        </w:rPr>
        <w:t>New</w:t>
      </w:r>
      <w:r w:rsidR="00150865">
        <w:t xml:space="preserve">: </w:t>
      </w:r>
      <w:r w:rsidR="00BD6CC2">
        <w:t xml:space="preserve">In </w:t>
      </w:r>
      <w:r w:rsidR="00150865">
        <w:t xml:space="preserve">absence of chair and no deputy chair appointed committee is authorised to appoint </w:t>
      </w:r>
      <w:r w:rsidR="00BD6CC2">
        <w:t>an</w:t>
      </w:r>
      <w:r w:rsidR="00150865">
        <w:t xml:space="preserve"> acting chair </w:t>
      </w:r>
      <w:r w:rsidR="00BD6CC2">
        <w:t>who is</w:t>
      </w:r>
      <w:r w:rsidR="00150865">
        <w:t xml:space="preserve"> attend</w:t>
      </w:r>
      <w:r w:rsidR="00BD6CC2">
        <w:t>ing</w:t>
      </w:r>
      <w:r w:rsidR="00150865">
        <w:t xml:space="preserve"> audit committee meeting.</w:t>
      </w:r>
    </w:p>
    <w:p w14:paraId="1368E54B" w14:textId="77777777" w:rsidR="005E38AB" w:rsidRDefault="005E38AB" w:rsidP="005E38AB">
      <w:pPr>
        <w:pStyle w:val="ListParagraph"/>
        <w:ind w:left="360"/>
      </w:pPr>
    </w:p>
    <w:p w14:paraId="3A313401" w14:textId="79F7993B" w:rsidR="00454B72" w:rsidRDefault="006B2444" w:rsidP="006B2444">
      <w:pPr>
        <w:ind w:left="426" w:hanging="426"/>
      </w:pPr>
      <w:r w:rsidRPr="006B2444">
        <w:rPr>
          <w:b/>
        </w:rPr>
        <w:t>4.2</w:t>
      </w:r>
      <w:r>
        <w:rPr>
          <w:b/>
        </w:rPr>
        <w:t>.</w:t>
      </w:r>
      <w:r w:rsidR="00623E74">
        <w:rPr>
          <w:b/>
        </w:rPr>
        <w:t xml:space="preserve">8 </w:t>
      </w:r>
      <w:r>
        <w:rPr>
          <w:b/>
        </w:rPr>
        <w:t xml:space="preserve">Reporting Governing Body – Findings </w:t>
      </w:r>
      <w:proofErr w:type="spellStart"/>
      <w:r w:rsidRPr="006B2444">
        <w:t>pg</w:t>
      </w:r>
      <w:proofErr w:type="spellEnd"/>
      <w:r w:rsidR="00B80355">
        <w:t xml:space="preserve"> </w:t>
      </w:r>
      <w:r w:rsidRPr="006B2444">
        <w:t>1</w:t>
      </w:r>
      <w:r w:rsidR="00623E74">
        <w:t>5</w:t>
      </w:r>
    </w:p>
    <w:p w14:paraId="0CA4E854" w14:textId="44D37687" w:rsidR="006B2444" w:rsidRDefault="006B2444" w:rsidP="006B2444">
      <w:pPr>
        <w:ind w:left="426" w:hanging="426"/>
      </w:pPr>
      <w:r w:rsidRPr="00454B72">
        <w:rPr>
          <w:i/>
        </w:rPr>
        <w:t>Guideline</w:t>
      </w:r>
      <w:r w:rsidR="00B56E35">
        <w:rPr>
          <w:i/>
        </w:rPr>
        <w:t xml:space="preserve"> change</w:t>
      </w:r>
      <w:r w:rsidR="00C458BF">
        <w:rPr>
          <w:i/>
        </w:rPr>
        <w:t>s</w:t>
      </w:r>
      <w:r>
        <w:t xml:space="preserve"> </w:t>
      </w:r>
      <w:r w:rsidR="00C458BF">
        <w:t>to S</w:t>
      </w:r>
      <w:r>
        <w:t xml:space="preserve">pecific </w:t>
      </w:r>
      <w:r w:rsidR="00C458BF">
        <w:t>I</w:t>
      </w:r>
      <w:r>
        <w:t>ssues</w:t>
      </w:r>
      <w:r w:rsidR="00C458BF">
        <w:t>:</w:t>
      </w:r>
      <w:r>
        <w:t xml:space="preserve"> include</w:t>
      </w:r>
      <w:r w:rsidR="00C458BF">
        <w:t xml:space="preserve"> </w:t>
      </w:r>
      <w:r w:rsidR="000874B9">
        <w:t>identify</w:t>
      </w:r>
      <w:r w:rsidR="00C458BF">
        <w:t>ing</w:t>
      </w:r>
      <w:r w:rsidR="000874B9">
        <w:t xml:space="preserve"> </w:t>
      </w:r>
      <w:r w:rsidR="00C458BF">
        <w:t xml:space="preserve">key </w:t>
      </w:r>
      <w:r>
        <w:t xml:space="preserve">risks </w:t>
      </w:r>
      <w:r w:rsidR="000874B9">
        <w:t xml:space="preserve">and </w:t>
      </w:r>
      <w:r>
        <w:t>remove</w:t>
      </w:r>
      <w:r w:rsidR="000874B9">
        <w:t>d</w:t>
      </w:r>
      <w:r w:rsidR="00C458BF">
        <w:t xml:space="preserve"> </w:t>
      </w:r>
      <w:r>
        <w:t>endorse financial statement.</w:t>
      </w:r>
    </w:p>
    <w:p w14:paraId="2D718973" w14:textId="77777777" w:rsidR="005E38AB" w:rsidRPr="00C458BF" w:rsidRDefault="005E38AB" w:rsidP="006B2444">
      <w:pPr>
        <w:ind w:left="426" w:hanging="426"/>
        <w:rPr>
          <w:bCs/>
        </w:rPr>
      </w:pPr>
    </w:p>
    <w:p w14:paraId="77B2DDAF" w14:textId="7CF1FC47" w:rsidR="00A048CE" w:rsidRDefault="00A048CE" w:rsidP="00A048CE">
      <w:pPr>
        <w:pStyle w:val="Heading2"/>
      </w:pPr>
      <w:r>
        <w:t>5 Internal Audit</w:t>
      </w:r>
      <w:r w:rsidR="00C458BF">
        <w:t xml:space="preserve"> FUNCTION</w:t>
      </w:r>
    </w:p>
    <w:p w14:paraId="23EF8BC5" w14:textId="739526F6" w:rsidR="00D022F3" w:rsidRPr="00FB0D13" w:rsidRDefault="00A048CE" w:rsidP="000100F7">
      <w:pPr>
        <w:pStyle w:val="Heading3"/>
      </w:pPr>
      <w:r w:rsidRPr="00FB0D13">
        <w:t xml:space="preserve">5.1 Structure </w:t>
      </w:r>
      <w:r w:rsidR="00D022F3" w:rsidRPr="00FB0D13">
        <w:t xml:space="preserve">– </w:t>
      </w:r>
      <w:r w:rsidRPr="00FB0D13">
        <w:t>I</w:t>
      </w:r>
      <w:r w:rsidR="00D022F3" w:rsidRPr="00FB0D13">
        <w:t xml:space="preserve">nternal </w:t>
      </w:r>
      <w:r w:rsidRPr="00FB0D13">
        <w:t>A</w:t>
      </w:r>
      <w:r w:rsidR="00D022F3" w:rsidRPr="00FB0D13">
        <w:t>udit</w:t>
      </w:r>
      <w:r w:rsidR="00D652E8" w:rsidRPr="00FB0D13">
        <w:t xml:space="preserve"> </w:t>
      </w:r>
      <w:r w:rsidR="00C458BF">
        <w:t>Function</w:t>
      </w:r>
    </w:p>
    <w:p w14:paraId="37D1CE85" w14:textId="1A042E17" w:rsidR="00A048CE" w:rsidRDefault="00FB0D13" w:rsidP="0088558C">
      <w:r w:rsidRPr="0088558C">
        <w:rPr>
          <w:bCs/>
          <w:i/>
          <w:iCs/>
        </w:rPr>
        <w:t xml:space="preserve">Guideline </w:t>
      </w:r>
      <w:r w:rsidR="00A048CE" w:rsidRPr="0088558C">
        <w:rPr>
          <w:bCs/>
          <w:i/>
          <w:iCs/>
        </w:rPr>
        <w:t>New</w:t>
      </w:r>
      <w:r w:rsidRPr="0088558C">
        <w:rPr>
          <w:bCs/>
          <w:i/>
          <w:iCs/>
        </w:rPr>
        <w:t xml:space="preserve"> </w:t>
      </w:r>
      <w:proofErr w:type="spellStart"/>
      <w:r w:rsidRPr="0088558C">
        <w:rPr>
          <w:bCs/>
        </w:rPr>
        <w:t>pg</w:t>
      </w:r>
      <w:proofErr w:type="spellEnd"/>
      <w:r w:rsidRPr="0088558C">
        <w:rPr>
          <w:bCs/>
        </w:rPr>
        <w:t xml:space="preserve"> 1</w:t>
      </w:r>
      <w:r w:rsidR="00C458BF" w:rsidRPr="0088558C">
        <w:rPr>
          <w:bCs/>
        </w:rPr>
        <w:t>7</w:t>
      </w:r>
      <w:r w:rsidR="00A048CE" w:rsidRPr="0088558C">
        <w:rPr>
          <w:bCs/>
          <w:i/>
          <w:iCs/>
        </w:rPr>
        <w:t>:</w:t>
      </w:r>
      <w:r w:rsidR="00A048CE">
        <w:t xml:space="preserve"> </w:t>
      </w:r>
      <w:r w:rsidRPr="0088558C">
        <w:rPr>
          <w:b/>
        </w:rPr>
        <w:t>External Review</w:t>
      </w:r>
      <w:r w:rsidRPr="00FB0D13">
        <w:t xml:space="preserve"> </w:t>
      </w:r>
      <w:r>
        <w:t xml:space="preserve">- </w:t>
      </w:r>
      <w:r w:rsidR="00A048CE">
        <w:t>independent external review of internal audit function at least once every 5</w:t>
      </w:r>
      <w:r w:rsidR="00B80355">
        <w:t xml:space="preserve"> </w:t>
      </w:r>
      <w:proofErr w:type="spellStart"/>
      <w:r w:rsidR="00B80355">
        <w:t>yrs</w:t>
      </w:r>
      <w:proofErr w:type="spellEnd"/>
      <w:r w:rsidR="00A048CE">
        <w:t xml:space="preserve"> (International Standards 2017 s1312)</w:t>
      </w:r>
    </w:p>
    <w:p w14:paraId="06ECA8E0" w14:textId="77777777" w:rsidR="00A048CE" w:rsidRDefault="00A048CE" w:rsidP="00A048CE"/>
    <w:p w14:paraId="380916B7" w14:textId="2D68F622" w:rsidR="00C458BF" w:rsidRDefault="00150865" w:rsidP="00A048CE">
      <w:pPr>
        <w:rPr>
          <w:b/>
        </w:rPr>
      </w:pPr>
      <w:r w:rsidRPr="00150865">
        <w:rPr>
          <w:b/>
        </w:rPr>
        <w:t xml:space="preserve">5.1.1 Head of Internal </w:t>
      </w:r>
      <w:r w:rsidR="00C458BF">
        <w:rPr>
          <w:b/>
        </w:rPr>
        <w:t>A</w:t>
      </w:r>
      <w:r w:rsidRPr="00150865">
        <w:rPr>
          <w:b/>
        </w:rPr>
        <w:t xml:space="preserve">udit (HIA) and 5.1.2 HIA Independent </w:t>
      </w:r>
      <w:r w:rsidR="00C458BF">
        <w:rPr>
          <w:b/>
        </w:rPr>
        <w:t>F</w:t>
      </w:r>
      <w:r w:rsidRPr="00150865">
        <w:rPr>
          <w:b/>
        </w:rPr>
        <w:t>unction</w:t>
      </w:r>
      <w:r>
        <w:rPr>
          <w:b/>
        </w:rPr>
        <w:t xml:space="preserve"> </w:t>
      </w:r>
      <w:proofErr w:type="spellStart"/>
      <w:r w:rsidR="00C458BF">
        <w:rPr>
          <w:b/>
        </w:rPr>
        <w:t>pg</w:t>
      </w:r>
      <w:proofErr w:type="spellEnd"/>
      <w:r w:rsidR="00B80355">
        <w:rPr>
          <w:b/>
        </w:rPr>
        <w:t xml:space="preserve"> </w:t>
      </w:r>
      <w:r w:rsidR="00C458BF">
        <w:rPr>
          <w:b/>
        </w:rPr>
        <w:t>18</w:t>
      </w:r>
    </w:p>
    <w:p w14:paraId="401743B6" w14:textId="46EB97BC" w:rsidR="00150865" w:rsidRPr="00C458BF" w:rsidRDefault="00150865" w:rsidP="00A048CE">
      <w:pPr>
        <w:rPr>
          <w:bCs/>
        </w:rPr>
      </w:pPr>
      <w:r w:rsidRPr="00C458BF">
        <w:rPr>
          <w:bCs/>
        </w:rPr>
        <w:t>New</w:t>
      </w:r>
      <w:r w:rsidR="00FB0D13" w:rsidRPr="00C458BF">
        <w:rPr>
          <w:bCs/>
        </w:rPr>
        <w:t xml:space="preserve"> Principle </w:t>
      </w:r>
      <w:r w:rsidR="00B80355">
        <w:rPr>
          <w:bCs/>
        </w:rPr>
        <w:t>and</w:t>
      </w:r>
      <w:r w:rsidR="00FB0D13" w:rsidRPr="00C458BF">
        <w:rPr>
          <w:bCs/>
        </w:rPr>
        <w:t xml:space="preserve"> Guideline </w:t>
      </w:r>
    </w:p>
    <w:p w14:paraId="578D68A5" w14:textId="77777777" w:rsidR="00150865" w:rsidRPr="00A048CE" w:rsidRDefault="00150865" w:rsidP="00A048CE"/>
    <w:p w14:paraId="66F45F60" w14:textId="5728E5EE" w:rsidR="00CB767E" w:rsidRPr="0088558C" w:rsidRDefault="00CB767E" w:rsidP="00D53039">
      <w:pPr>
        <w:rPr>
          <w:bCs/>
        </w:rPr>
      </w:pPr>
      <w:r w:rsidRPr="00CB767E">
        <w:rPr>
          <w:b/>
        </w:rPr>
        <w:t xml:space="preserve">5 1.3 Written Charter – Internal </w:t>
      </w:r>
      <w:r w:rsidR="0088558C">
        <w:rPr>
          <w:b/>
        </w:rPr>
        <w:t>A</w:t>
      </w:r>
      <w:r w:rsidRPr="00CB767E">
        <w:rPr>
          <w:b/>
        </w:rPr>
        <w:t>udit</w:t>
      </w:r>
      <w:r w:rsidR="0088558C">
        <w:rPr>
          <w:b/>
        </w:rPr>
        <w:t xml:space="preserve"> </w:t>
      </w:r>
      <w:proofErr w:type="spellStart"/>
      <w:r w:rsidR="0088558C" w:rsidRPr="0088558C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="0088558C" w:rsidRPr="0088558C">
        <w:rPr>
          <w:bCs/>
        </w:rPr>
        <w:t>19</w:t>
      </w:r>
    </w:p>
    <w:p w14:paraId="22DF1FA9" w14:textId="5A7178AA" w:rsidR="00D652E8" w:rsidRDefault="0088558C" w:rsidP="0088558C">
      <w:r w:rsidRPr="0088558C">
        <w:rPr>
          <w:bCs/>
          <w:i/>
          <w:iCs/>
        </w:rPr>
        <w:t>C</w:t>
      </w:r>
      <w:r w:rsidR="00A64866" w:rsidRPr="0088558C">
        <w:rPr>
          <w:bCs/>
          <w:i/>
          <w:iCs/>
        </w:rPr>
        <w:t>hange:</w:t>
      </w:r>
      <w:r w:rsidR="00A64866" w:rsidRPr="00A64866">
        <w:rPr>
          <w:b/>
        </w:rPr>
        <w:t xml:space="preserve"> </w:t>
      </w:r>
      <w:r w:rsidR="00A64866" w:rsidRPr="00A64866">
        <w:t xml:space="preserve">charter should be reviewed and updated annually for continued relevance and endorsed by the Audit Committee and approved by the governing body. </w:t>
      </w:r>
      <w:r w:rsidR="00A64866" w:rsidRPr="00A64866">
        <w:rPr>
          <w:sz w:val="18"/>
          <w:szCs w:val="18"/>
        </w:rPr>
        <w:t>(Ref Effective Internal Auditing in the Public Sector – A good practice guide Institute of Internal Auditors (Australia) (IIA)).</w:t>
      </w:r>
    </w:p>
    <w:p w14:paraId="64CE503D" w14:textId="77777777" w:rsidR="00A64866" w:rsidRDefault="00A64866" w:rsidP="00D53039">
      <w:pPr>
        <w:rPr>
          <w:b/>
        </w:rPr>
      </w:pPr>
    </w:p>
    <w:p w14:paraId="10C0C22F" w14:textId="2A6A3ED5" w:rsidR="0088558C" w:rsidRDefault="00D652E8" w:rsidP="00D53039">
      <w:pPr>
        <w:rPr>
          <w:b/>
        </w:rPr>
      </w:pPr>
      <w:r w:rsidRPr="00D652E8">
        <w:rPr>
          <w:b/>
        </w:rPr>
        <w:t xml:space="preserve">5.1.4 Internal Auditors – </w:t>
      </w:r>
      <w:r w:rsidR="0088558C">
        <w:rPr>
          <w:b/>
        </w:rPr>
        <w:t>S</w:t>
      </w:r>
      <w:r w:rsidRPr="00D652E8">
        <w:rPr>
          <w:b/>
        </w:rPr>
        <w:t>kills</w:t>
      </w:r>
      <w:r w:rsidR="0088558C">
        <w:rPr>
          <w:b/>
        </w:rPr>
        <w:t>,</w:t>
      </w:r>
      <w:r w:rsidRPr="00D652E8">
        <w:rPr>
          <w:b/>
        </w:rPr>
        <w:t xml:space="preserve"> </w:t>
      </w:r>
      <w:r w:rsidR="0088558C">
        <w:rPr>
          <w:b/>
        </w:rPr>
        <w:t>C</w:t>
      </w:r>
      <w:r w:rsidRPr="00D652E8">
        <w:rPr>
          <w:b/>
        </w:rPr>
        <w:t>ompetencies</w:t>
      </w:r>
      <w:r w:rsidR="0088558C">
        <w:rPr>
          <w:b/>
        </w:rPr>
        <w:t>,</w:t>
      </w:r>
      <w:r w:rsidRPr="00D652E8">
        <w:rPr>
          <w:b/>
        </w:rPr>
        <w:t xml:space="preserve"> </w:t>
      </w:r>
      <w:r w:rsidR="0088558C">
        <w:rPr>
          <w:b/>
        </w:rPr>
        <w:t>P</w:t>
      </w:r>
      <w:r w:rsidRPr="00D652E8">
        <w:rPr>
          <w:b/>
        </w:rPr>
        <w:t xml:space="preserve">rofessional </w:t>
      </w:r>
      <w:r w:rsidR="0088558C">
        <w:rPr>
          <w:b/>
        </w:rPr>
        <w:t>M</w:t>
      </w:r>
      <w:r w:rsidRPr="00D652E8">
        <w:rPr>
          <w:b/>
        </w:rPr>
        <w:t>embership</w:t>
      </w:r>
      <w:r w:rsidR="0088558C">
        <w:rPr>
          <w:b/>
        </w:rPr>
        <w:t xml:space="preserve"> </w:t>
      </w:r>
      <w:proofErr w:type="spellStart"/>
      <w:r w:rsidR="0088558C" w:rsidRPr="0088558C">
        <w:rPr>
          <w:bCs/>
        </w:rPr>
        <w:t>pg</w:t>
      </w:r>
      <w:proofErr w:type="spellEnd"/>
      <w:r w:rsidR="0088558C" w:rsidRPr="0088558C">
        <w:rPr>
          <w:bCs/>
        </w:rPr>
        <w:t xml:space="preserve"> 19</w:t>
      </w:r>
    </w:p>
    <w:p w14:paraId="59E916B1" w14:textId="3696EB76" w:rsidR="00D652E8" w:rsidRPr="0088558C" w:rsidRDefault="00D652E8" w:rsidP="00D53039">
      <w:pPr>
        <w:rPr>
          <w:bCs/>
        </w:rPr>
      </w:pPr>
      <w:r w:rsidRPr="0088558C">
        <w:rPr>
          <w:bCs/>
        </w:rPr>
        <w:t>New</w:t>
      </w:r>
      <w:r w:rsidR="0088558C" w:rsidRPr="0088558C">
        <w:rPr>
          <w:bCs/>
        </w:rPr>
        <w:t xml:space="preserve"> principle and guide</w:t>
      </w:r>
    </w:p>
    <w:p w14:paraId="5E1858AB" w14:textId="77777777" w:rsidR="00D652E8" w:rsidRDefault="00D652E8" w:rsidP="00D53039">
      <w:pPr>
        <w:rPr>
          <w:b/>
        </w:rPr>
      </w:pPr>
    </w:p>
    <w:p w14:paraId="670E8630" w14:textId="24CB69F1" w:rsidR="00D652E8" w:rsidRPr="0088558C" w:rsidRDefault="00D652E8" w:rsidP="0088558C">
      <w:pPr>
        <w:pStyle w:val="Heading3"/>
      </w:pPr>
      <w:r w:rsidRPr="0088558C">
        <w:t>5.2 Process – Internal Audit</w:t>
      </w:r>
      <w:r w:rsidR="0088558C" w:rsidRPr="0088558C">
        <w:t xml:space="preserve"> F</w:t>
      </w:r>
      <w:r w:rsidR="0088558C">
        <w:t>unction</w:t>
      </w:r>
    </w:p>
    <w:p w14:paraId="333ED91F" w14:textId="5709C51C" w:rsidR="00D652E8" w:rsidRDefault="00D652E8" w:rsidP="00D652E8">
      <w:r w:rsidRPr="00D652E8">
        <w:rPr>
          <w:b/>
        </w:rPr>
        <w:t xml:space="preserve">5.2.1 </w:t>
      </w:r>
      <w:r>
        <w:rPr>
          <w:b/>
        </w:rPr>
        <w:t>P</w:t>
      </w:r>
      <w:r w:rsidRPr="00D652E8">
        <w:rPr>
          <w:b/>
        </w:rPr>
        <w:t>lanning</w:t>
      </w:r>
      <w:r w:rsidR="0088558C">
        <w:rPr>
          <w:b/>
        </w:rPr>
        <w:t xml:space="preserve"> -</w:t>
      </w:r>
      <w:r w:rsidR="00812DF7">
        <w:rPr>
          <w:b/>
        </w:rPr>
        <w:t xml:space="preserve"> </w:t>
      </w:r>
      <w:r w:rsidRPr="0088558C">
        <w:rPr>
          <w:bCs/>
        </w:rPr>
        <w:t>New</w:t>
      </w:r>
      <w:r w:rsidR="0088558C">
        <w:rPr>
          <w:b/>
        </w:rPr>
        <w:t xml:space="preserve"> </w:t>
      </w:r>
      <w:proofErr w:type="spellStart"/>
      <w:r w:rsidR="0088558C" w:rsidRPr="0088558C">
        <w:rPr>
          <w:bCs/>
        </w:rPr>
        <w:t>pg</w:t>
      </w:r>
      <w:proofErr w:type="spellEnd"/>
      <w:r w:rsidR="00B80355">
        <w:rPr>
          <w:bCs/>
        </w:rPr>
        <w:t xml:space="preserve"> </w:t>
      </w:r>
      <w:r w:rsidR="0088558C" w:rsidRPr="0088558C">
        <w:rPr>
          <w:bCs/>
        </w:rPr>
        <w:t>20</w:t>
      </w:r>
      <w:r w:rsidRPr="0088558C">
        <w:rPr>
          <w:bCs/>
        </w:rPr>
        <w:t>:</w:t>
      </w:r>
      <w:r>
        <w:t xml:space="preserve"> endorsed internal audited program</w:t>
      </w:r>
      <w:r w:rsidR="0088558C">
        <w:t>/plan</w:t>
      </w:r>
      <w:r>
        <w:t xml:space="preserve"> reviewed 6</w:t>
      </w:r>
      <w:r w:rsidR="0088558C">
        <w:t xml:space="preserve"> </w:t>
      </w:r>
      <w:r>
        <w:t>month</w:t>
      </w:r>
      <w:r w:rsidR="0088558C">
        <w:t>ly</w:t>
      </w:r>
      <w:r>
        <w:t xml:space="preserve"> by HIA and audit committee</w:t>
      </w:r>
    </w:p>
    <w:p w14:paraId="0D1C5381" w14:textId="77777777" w:rsidR="00812DF7" w:rsidRPr="0088558C" w:rsidRDefault="00812DF7" w:rsidP="00D652E8">
      <w:pPr>
        <w:rPr>
          <w:bCs/>
        </w:rPr>
      </w:pPr>
    </w:p>
    <w:p w14:paraId="12BC3C28" w14:textId="615F08E3" w:rsidR="00812DF7" w:rsidRDefault="00812DF7" w:rsidP="00D652E8">
      <w:r w:rsidRPr="00812DF7">
        <w:rPr>
          <w:b/>
        </w:rPr>
        <w:t xml:space="preserve">5.2.3 Conduct </w:t>
      </w:r>
      <w:r>
        <w:rPr>
          <w:b/>
        </w:rPr>
        <w:t>D</w:t>
      </w:r>
      <w:r w:rsidRPr="00812DF7">
        <w:rPr>
          <w:b/>
        </w:rPr>
        <w:t xml:space="preserve">uring </w:t>
      </w:r>
      <w:r w:rsidR="00B80355">
        <w:rPr>
          <w:b/>
        </w:rPr>
        <w:t>a</w:t>
      </w:r>
      <w:r w:rsidRPr="00812DF7">
        <w:rPr>
          <w:b/>
        </w:rPr>
        <w:t xml:space="preserve">n </w:t>
      </w:r>
      <w:r>
        <w:rPr>
          <w:b/>
        </w:rPr>
        <w:t>A</w:t>
      </w:r>
      <w:r w:rsidRPr="00812DF7">
        <w:rPr>
          <w:b/>
        </w:rPr>
        <w:t>udit</w:t>
      </w:r>
      <w:r w:rsidR="000100F7">
        <w:rPr>
          <w:b/>
        </w:rPr>
        <w:t xml:space="preserve"> </w:t>
      </w:r>
      <w:proofErr w:type="spellStart"/>
      <w:r w:rsidR="000100F7" w:rsidRPr="000100F7">
        <w:t>pg</w:t>
      </w:r>
      <w:proofErr w:type="spellEnd"/>
      <w:r w:rsidR="00B80355">
        <w:t xml:space="preserve"> </w:t>
      </w:r>
      <w:r w:rsidR="000100F7" w:rsidRPr="000100F7">
        <w:t>2</w:t>
      </w:r>
      <w:r w:rsidR="0088558C">
        <w:t>1</w:t>
      </w:r>
      <w:r w:rsidRPr="00812DF7">
        <w:rPr>
          <w:b/>
        </w:rPr>
        <w:t xml:space="preserve"> </w:t>
      </w:r>
      <w:r>
        <w:rPr>
          <w:b/>
        </w:rPr>
        <w:t xml:space="preserve">– </w:t>
      </w:r>
      <w:r w:rsidRPr="0088558C">
        <w:rPr>
          <w:bCs/>
          <w:i/>
          <w:iCs/>
        </w:rPr>
        <w:t>New</w:t>
      </w:r>
      <w:r w:rsidR="000100F7" w:rsidRPr="0088558C">
        <w:rPr>
          <w:bCs/>
          <w:i/>
          <w:iCs/>
        </w:rPr>
        <w:t xml:space="preserve"> Principle</w:t>
      </w:r>
      <w:r w:rsidRPr="0088558C">
        <w:rPr>
          <w:bCs/>
          <w:i/>
          <w:iCs/>
        </w:rPr>
        <w:t>:</w:t>
      </w:r>
      <w:r>
        <w:t xml:space="preserve"> areas audited to assist with the conduct of the audit </w:t>
      </w:r>
    </w:p>
    <w:p w14:paraId="5A5C7829" w14:textId="77777777" w:rsidR="000100F7" w:rsidRDefault="000100F7" w:rsidP="00D652E8"/>
    <w:p w14:paraId="287AAE7D" w14:textId="061C8A04" w:rsidR="000100F7" w:rsidRPr="00D652E8" w:rsidRDefault="000100F7" w:rsidP="00D652E8">
      <w:r w:rsidRPr="000100F7">
        <w:rPr>
          <w:b/>
        </w:rPr>
        <w:t xml:space="preserve">5.2.4 Reporting </w:t>
      </w:r>
      <w:r w:rsidR="00B80355">
        <w:rPr>
          <w:b/>
        </w:rPr>
        <w:t>t</w:t>
      </w:r>
      <w:r w:rsidRPr="000100F7">
        <w:rPr>
          <w:b/>
        </w:rPr>
        <w:t xml:space="preserve">o </w:t>
      </w:r>
      <w:r w:rsidR="0088558C">
        <w:rPr>
          <w:b/>
        </w:rPr>
        <w:t>A</w:t>
      </w:r>
      <w:r w:rsidRPr="000100F7">
        <w:rPr>
          <w:b/>
        </w:rPr>
        <w:t xml:space="preserve">udit </w:t>
      </w:r>
      <w:r w:rsidR="0088558C">
        <w:rPr>
          <w:b/>
        </w:rPr>
        <w:t>C</w:t>
      </w:r>
      <w:r w:rsidRPr="000100F7">
        <w:rPr>
          <w:b/>
        </w:rPr>
        <w:t>ommittee</w:t>
      </w:r>
      <w:r>
        <w:t xml:space="preserve"> </w:t>
      </w:r>
      <w:proofErr w:type="spellStart"/>
      <w:r>
        <w:t>pg</w:t>
      </w:r>
      <w:proofErr w:type="spellEnd"/>
      <w:r>
        <w:t xml:space="preserve"> 2</w:t>
      </w:r>
      <w:r w:rsidR="0088558C">
        <w:t>1</w:t>
      </w:r>
      <w:r>
        <w:t xml:space="preserve"> </w:t>
      </w:r>
      <w:r w:rsidR="006B2444">
        <w:t>–</w:t>
      </w:r>
      <w:r>
        <w:t xml:space="preserve"> </w:t>
      </w:r>
      <w:r w:rsidRPr="0088558C">
        <w:rPr>
          <w:bCs/>
          <w:i/>
          <w:iCs/>
        </w:rPr>
        <w:t>Principle</w:t>
      </w:r>
      <w:r w:rsidR="006B2444" w:rsidRPr="0088558C">
        <w:rPr>
          <w:bCs/>
          <w:i/>
          <w:iCs/>
        </w:rPr>
        <w:t>/guide</w:t>
      </w:r>
      <w:r w:rsidRPr="000100F7">
        <w:rPr>
          <w:b/>
        </w:rPr>
        <w:t xml:space="preserve"> </w:t>
      </w:r>
      <w:r>
        <w:t>additional reporting annual report directions</w:t>
      </w:r>
      <w:r w:rsidR="006B2444">
        <w:t xml:space="preserve"> </w:t>
      </w:r>
      <w:r w:rsidR="000F6D5D">
        <w:t xml:space="preserve">and refocused reporting </w:t>
      </w:r>
      <w:r w:rsidR="006B2444">
        <w:t>guide</w:t>
      </w:r>
      <w:r w:rsidR="0088558C">
        <w:t>line</w:t>
      </w:r>
    </w:p>
    <w:sectPr w:rsidR="000100F7" w:rsidRPr="00D652E8" w:rsidSect="0088558C">
      <w:pgSz w:w="11906" w:h="16838"/>
      <w:pgMar w:top="426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640"/>
    <w:multiLevelType w:val="hybridMultilevel"/>
    <w:tmpl w:val="418AD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50693"/>
    <w:multiLevelType w:val="hybridMultilevel"/>
    <w:tmpl w:val="CC86E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924BA"/>
    <w:multiLevelType w:val="hybridMultilevel"/>
    <w:tmpl w:val="DF323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626D0"/>
    <w:multiLevelType w:val="hybridMultilevel"/>
    <w:tmpl w:val="09CAF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</w:abstractNum>
  <w:abstractNum w:abstractNumId="4" w15:restartNumberingAfterBreak="0">
    <w:nsid w:val="1A317487"/>
    <w:multiLevelType w:val="hybridMultilevel"/>
    <w:tmpl w:val="8C0E8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4533A"/>
    <w:multiLevelType w:val="hybridMultilevel"/>
    <w:tmpl w:val="235E23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93E3C"/>
    <w:multiLevelType w:val="hybridMultilevel"/>
    <w:tmpl w:val="C832A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EEAF1C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86DC6"/>
    <w:multiLevelType w:val="hybridMultilevel"/>
    <w:tmpl w:val="212AC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821B5"/>
    <w:multiLevelType w:val="hybridMultilevel"/>
    <w:tmpl w:val="0324C55E"/>
    <w:lvl w:ilvl="0" w:tplc="AB961A8E">
      <w:start w:val="4"/>
      <w:numFmt w:val="bullet"/>
      <w:lvlText w:val="-"/>
      <w:lvlJc w:val="left"/>
      <w:pPr>
        <w:ind w:left="128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B3D1757"/>
    <w:multiLevelType w:val="hybridMultilevel"/>
    <w:tmpl w:val="3402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DA"/>
    <w:rsid w:val="000100F7"/>
    <w:rsid w:val="0005722C"/>
    <w:rsid w:val="00057559"/>
    <w:rsid w:val="000874B9"/>
    <w:rsid w:val="00091A38"/>
    <w:rsid w:val="000C59D6"/>
    <w:rsid w:val="000E25AB"/>
    <w:rsid w:val="000F60EA"/>
    <w:rsid w:val="000F6D5D"/>
    <w:rsid w:val="00132A5D"/>
    <w:rsid w:val="00143CDA"/>
    <w:rsid w:val="00150865"/>
    <w:rsid w:val="00181BBB"/>
    <w:rsid w:val="001B1F5F"/>
    <w:rsid w:val="001B495F"/>
    <w:rsid w:val="001D12D9"/>
    <w:rsid w:val="0027435C"/>
    <w:rsid w:val="002C6D31"/>
    <w:rsid w:val="00311B69"/>
    <w:rsid w:val="00333FE1"/>
    <w:rsid w:val="0035452E"/>
    <w:rsid w:val="00360695"/>
    <w:rsid w:val="003E7E74"/>
    <w:rsid w:val="004117FC"/>
    <w:rsid w:val="00420F40"/>
    <w:rsid w:val="004228F5"/>
    <w:rsid w:val="00454B72"/>
    <w:rsid w:val="004560CB"/>
    <w:rsid w:val="00485B3B"/>
    <w:rsid w:val="004A17DA"/>
    <w:rsid w:val="004B74D9"/>
    <w:rsid w:val="004F3E82"/>
    <w:rsid w:val="00580DEF"/>
    <w:rsid w:val="00597E12"/>
    <w:rsid w:val="005C4693"/>
    <w:rsid w:val="005D2EAC"/>
    <w:rsid w:val="005E1967"/>
    <w:rsid w:val="005E38AB"/>
    <w:rsid w:val="00623E74"/>
    <w:rsid w:val="00627919"/>
    <w:rsid w:val="00670B9F"/>
    <w:rsid w:val="006B2444"/>
    <w:rsid w:val="006C0C69"/>
    <w:rsid w:val="006E4063"/>
    <w:rsid w:val="00702D7D"/>
    <w:rsid w:val="00710193"/>
    <w:rsid w:val="00752399"/>
    <w:rsid w:val="00807F48"/>
    <w:rsid w:val="00812DF7"/>
    <w:rsid w:val="008171A1"/>
    <w:rsid w:val="00863E26"/>
    <w:rsid w:val="00871FB2"/>
    <w:rsid w:val="0088558C"/>
    <w:rsid w:val="008956F6"/>
    <w:rsid w:val="008A131F"/>
    <w:rsid w:val="008C1375"/>
    <w:rsid w:val="00937B87"/>
    <w:rsid w:val="00967029"/>
    <w:rsid w:val="009D1BE4"/>
    <w:rsid w:val="009F4012"/>
    <w:rsid w:val="00A048CE"/>
    <w:rsid w:val="00A44CE2"/>
    <w:rsid w:val="00A5761C"/>
    <w:rsid w:val="00A64866"/>
    <w:rsid w:val="00AA6C5E"/>
    <w:rsid w:val="00AE6B27"/>
    <w:rsid w:val="00AF7D7C"/>
    <w:rsid w:val="00B56E35"/>
    <w:rsid w:val="00B620AB"/>
    <w:rsid w:val="00B80355"/>
    <w:rsid w:val="00BD40A6"/>
    <w:rsid w:val="00BD6CC2"/>
    <w:rsid w:val="00C458BF"/>
    <w:rsid w:val="00C459C8"/>
    <w:rsid w:val="00C72A54"/>
    <w:rsid w:val="00CB428A"/>
    <w:rsid w:val="00CB68B0"/>
    <w:rsid w:val="00CB767E"/>
    <w:rsid w:val="00CD54E3"/>
    <w:rsid w:val="00CE6678"/>
    <w:rsid w:val="00CF2B4E"/>
    <w:rsid w:val="00D014E9"/>
    <w:rsid w:val="00D022F3"/>
    <w:rsid w:val="00D53039"/>
    <w:rsid w:val="00D652E8"/>
    <w:rsid w:val="00DA28D7"/>
    <w:rsid w:val="00DD010A"/>
    <w:rsid w:val="00DD6DA4"/>
    <w:rsid w:val="00DE5579"/>
    <w:rsid w:val="00E1240A"/>
    <w:rsid w:val="00E4178F"/>
    <w:rsid w:val="00E8446D"/>
    <w:rsid w:val="00EB4235"/>
    <w:rsid w:val="00EC52AB"/>
    <w:rsid w:val="00EE49E8"/>
    <w:rsid w:val="00EF3D23"/>
    <w:rsid w:val="00F300E0"/>
    <w:rsid w:val="00F3424F"/>
    <w:rsid w:val="00FB0D13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5D8D"/>
  <w15:chartTrackingRefBased/>
  <w15:docId w15:val="{074FDBB6-7DAD-4889-8C1F-E4E2B02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19"/>
    <w:pPr>
      <w:spacing w:after="0" w:line="240" w:lineRule="auto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F40"/>
    <w:pPr>
      <w:keepNext/>
      <w:keepLines/>
      <w:spacing w:before="240" w:after="120"/>
      <w:outlineLvl w:val="0"/>
    </w:pPr>
    <w:rPr>
      <w:rFonts w:ascii="Arial" w:eastAsiaTheme="majorEastAsia" w:hAnsi="Arial" w:cs="Arial"/>
      <w:b/>
      <w:cap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3E82"/>
    <w:pPr>
      <w:keepNext/>
      <w:keepLines/>
      <w:spacing w:before="120" w:after="120"/>
      <w:outlineLvl w:val="1"/>
    </w:pPr>
    <w:rPr>
      <w:rFonts w:ascii="Arial" w:eastAsiaTheme="majorEastAsia" w:hAnsi="Arial" w:cs="Arial"/>
      <w:b/>
      <w:caps/>
      <w:noProof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558C"/>
    <w:pPr>
      <w:keepNext/>
      <w:keepLines/>
      <w:outlineLvl w:val="2"/>
    </w:pPr>
    <w:rPr>
      <w:rFonts w:ascii="Arial" w:eastAsiaTheme="majorEastAsia" w:hAnsi="Arial" w:cstheme="majorBidi"/>
      <w:b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F3E82"/>
    <w:pPr>
      <w:keepNext/>
      <w:keepLines/>
      <w:outlineLvl w:val="3"/>
    </w:pPr>
    <w:rPr>
      <w:rFonts w:ascii="Arial Bold" w:eastAsiaTheme="majorEastAsia" w:hAnsi="Arial Bold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F40"/>
    <w:rPr>
      <w:rFonts w:ascii="Arial" w:eastAsiaTheme="majorEastAsia" w:hAnsi="Arial" w:cs="Arial"/>
      <w:b/>
      <w:cap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3E82"/>
    <w:rPr>
      <w:rFonts w:ascii="Arial" w:eastAsiaTheme="majorEastAsia" w:hAnsi="Arial" w:cs="Arial"/>
      <w:b/>
      <w:caps/>
      <w:noProof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58C"/>
    <w:rPr>
      <w:rFonts w:ascii="Arial" w:eastAsiaTheme="majorEastAsia" w:hAnsi="Arial" w:cstheme="majorBidi"/>
      <w:b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E82"/>
    <w:rPr>
      <w:rFonts w:ascii="Arial Bold" w:eastAsiaTheme="majorEastAsia" w:hAnsi="Arial Bold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8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F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Grigg, Lyn</dc:creator>
  <cp:keywords/>
  <dc:description/>
  <cp:lastModifiedBy>Palfreyman, Hamish</cp:lastModifiedBy>
  <cp:revision>2</cp:revision>
  <cp:lastPrinted>2019-07-29T00:41:00Z</cp:lastPrinted>
  <dcterms:created xsi:type="dcterms:W3CDTF">2022-06-06T03:08:00Z</dcterms:created>
  <dcterms:modified xsi:type="dcterms:W3CDTF">2022-06-06T03:08:00Z</dcterms:modified>
</cp:coreProperties>
</file>