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A1" w:rsidRDefault="00893DA1">
      <w:pPr>
        <w:pStyle w:val="BodyText"/>
        <w:rPr>
          <w:rFonts w:ascii="Times New Roman"/>
          <w:sz w:val="20"/>
        </w:rPr>
      </w:pPr>
    </w:p>
    <w:p w:rsidR="00893DA1" w:rsidRDefault="00893DA1">
      <w:pPr>
        <w:pStyle w:val="BodyText"/>
        <w:rPr>
          <w:rFonts w:ascii="Times New Roman"/>
          <w:sz w:val="20"/>
        </w:rPr>
      </w:pPr>
    </w:p>
    <w:p w:rsidR="00893DA1" w:rsidRDefault="00893DA1">
      <w:pPr>
        <w:pStyle w:val="BodyText"/>
        <w:rPr>
          <w:rFonts w:ascii="Times New Roman"/>
          <w:sz w:val="20"/>
        </w:rPr>
      </w:pPr>
    </w:p>
    <w:p w:rsidR="00893DA1" w:rsidRDefault="00893DA1">
      <w:pPr>
        <w:pStyle w:val="BodyText"/>
        <w:spacing w:before="8"/>
        <w:rPr>
          <w:rFonts w:ascii="Times New Roman"/>
          <w:sz w:val="28"/>
        </w:rPr>
      </w:pPr>
    </w:p>
    <w:p w:rsidR="00893DA1" w:rsidRDefault="009E4B23">
      <w:pPr>
        <w:spacing w:before="85"/>
        <w:ind w:right="908"/>
        <w:jc w:val="right"/>
        <w:rPr>
          <w:rFonts w:ascii="Times New Roman"/>
          <w:sz w:val="37"/>
        </w:rPr>
      </w:pPr>
      <w:r w:rsidRPr="009E4B23">
        <w:pict>
          <v:group id="_x0000_s1029" style="position:absolute;left:0;text-align:left;margin-left:.2pt;margin-top:-51.1pt;width:593.15pt;height:513.75pt;z-index:-4600;mso-position-horizontal-relative:page" coordorigin="4,-1022" coordsize="11863,10275">
            <v:line id="_x0000_s1031" style="position:absolute" from="11843,9239" to="11843,-1007" strokecolor="#bfc3cf" strokeweight=".50661mm"/>
            <v:line id="_x0000_s1030" style="position:absolute" from="14,-983" to="11857,-983" strokecolor="#c8ccd4" strokeweight=".33772mm"/>
            <w10:wrap anchorx="page"/>
          </v:group>
        </w:pict>
      </w:r>
      <w:r w:rsidRPr="009E4B23">
        <w:rPr>
          <w:b/>
          <w:i/>
          <w:color w:val="F0F4F7"/>
          <w:w w:val="99"/>
          <w:sz w:val="34"/>
          <w:shd w:val="clear" w:color="auto" w:fill="1C6BB3"/>
        </w:rPr>
      </w:r>
      <w:r w:rsidRPr="009E4B23">
        <w:rPr>
          <w:b/>
          <w:i/>
          <w:color w:val="F0F4F7"/>
          <w:w w:val="99"/>
          <w:sz w:val="34"/>
          <w:shd w:val="clear" w:color="auto" w:fill="1C6BB3"/>
        </w:rPr>
        <w:pict>
          <v:group id="_x0000_s1034" editas="canvas" style="width:158.4pt;height:70.75pt;mso-position-horizontal-relative:char;mso-position-vertical-relative:line" coordsize="3168,14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3168;height:1415" o:preferrelative="f">
              <v:fill o:detectmouseclick="t"/>
              <v:path o:extrusionok="t" o:connecttype="none"/>
              <o:lock v:ext="edit" text="t"/>
            </v:shape>
            <v:shape id="_x0000_s1035" type="#_x0000_t75" alt="ActewAGL" style="position:absolute;width:3183;height:1430">
              <v:imagedata r:id="rId6" o:title=""/>
            </v:shape>
            <w10:wrap type="none"/>
            <w10:anchorlock/>
          </v:group>
        </w:pict>
      </w:r>
      <w:r w:rsidR="00431224">
        <w:rPr>
          <w:b/>
          <w:i/>
          <w:color w:val="F0F4F7"/>
          <w:w w:val="99"/>
          <w:sz w:val="34"/>
          <w:shd w:val="clear" w:color="auto" w:fill="1C6BB3"/>
        </w:rPr>
        <w:t xml:space="preserve"> </w:t>
      </w:r>
    </w:p>
    <w:p w:rsidR="00893DA1" w:rsidRDefault="00893DA1">
      <w:pPr>
        <w:pStyle w:val="BodyText"/>
        <w:rPr>
          <w:rFonts w:ascii="Times New Roman"/>
          <w:sz w:val="40"/>
        </w:rPr>
      </w:pPr>
    </w:p>
    <w:p w:rsidR="00893DA1" w:rsidRDefault="00893DA1">
      <w:pPr>
        <w:pStyle w:val="BodyText"/>
        <w:rPr>
          <w:rFonts w:ascii="Times New Roman"/>
          <w:sz w:val="40"/>
        </w:rPr>
      </w:pPr>
    </w:p>
    <w:p w:rsidR="00893DA1" w:rsidRDefault="00893DA1">
      <w:pPr>
        <w:pStyle w:val="BodyText"/>
        <w:spacing w:before="5"/>
        <w:rPr>
          <w:rFonts w:ascii="Times New Roman"/>
          <w:sz w:val="35"/>
        </w:rPr>
      </w:pPr>
    </w:p>
    <w:p w:rsidR="00893DA1" w:rsidRDefault="00431224">
      <w:pPr>
        <w:pStyle w:val="BodyText"/>
        <w:ind w:left="1680" w:firstLine="6"/>
      </w:pPr>
      <w:r>
        <w:rPr>
          <w:color w:val="282B33"/>
          <w:w w:val="105"/>
        </w:rPr>
        <w:t>5 Fe</w:t>
      </w:r>
      <w:r>
        <w:rPr>
          <w:color w:val="13131A"/>
          <w:w w:val="105"/>
        </w:rPr>
        <w:t>b</w:t>
      </w:r>
      <w:r>
        <w:rPr>
          <w:color w:val="282B33"/>
          <w:w w:val="105"/>
        </w:rPr>
        <w:t>r</w:t>
      </w:r>
      <w:r>
        <w:rPr>
          <w:color w:val="13131A"/>
          <w:w w:val="105"/>
        </w:rPr>
        <w:t>u</w:t>
      </w:r>
      <w:r>
        <w:rPr>
          <w:color w:val="282B33"/>
          <w:w w:val="105"/>
        </w:rPr>
        <w:t>a</w:t>
      </w:r>
      <w:r>
        <w:rPr>
          <w:color w:val="13131A"/>
          <w:w w:val="105"/>
        </w:rPr>
        <w:t xml:space="preserve">ry </w:t>
      </w:r>
      <w:r>
        <w:rPr>
          <w:color w:val="282B33"/>
          <w:w w:val="105"/>
        </w:rPr>
        <w:t>2</w:t>
      </w:r>
      <w:r>
        <w:rPr>
          <w:color w:val="13131A"/>
          <w:w w:val="105"/>
        </w:rPr>
        <w:t>0</w:t>
      </w:r>
      <w:r>
        <w:rPr>
          <w:color w:val="282B33"/>
          <w:w w:val="105"/>
        </w:rPr>
        <w:t>16</w:t>
      </w:r>
    </w:p>
    <w:p w:rsidR="00893DA1" w:rsidRDefault="00893DA1">
      <w:pPr>
        <w:pStyle w:val="BodyText"/>
        <w:rPr>
          <w:sz w:val="20"/>
        </w:rPr>
      </w:pPr>
    </w:p>
    <w:p w:rsidR="00893DA1" w:rsidRDefault="00893DA1">
      <w:pPr>
        <w:pStyle w:val="BodyText"/>
        <w:spacing w:before="8"/>
        <w:rPr>
          <w:sz w:val="29"/>
        </w:rPr>
      </w:pPr>
    </w:p>
    <w:p w:rsidR="00893DA1" w:rsidRPr="003A19DB" w:rsidRDefault="00431224">
      <w:pPr>
        <w:pStyle w:val="BodyText"/>
        <w:spacing w:line="290" w:lineRule="auto"/>
        <w:ind w:left="1684" w:right="8577" w:hanging="5"/>
        <w:rPr>
          <w:color w:val="282B33"/>
          <w:w w:val="105"/>
        </w:rPr>
      </w:pPr>
      <w:r w:rsidRPr="003A19DB">
        <w:rPr>
          <w:color w:val="282B33"/>
          <w:w w:val="105"/>
        </w:rPr>
        <w:t xml:space="preserve">Ms </w:t>
      </w:r>
      <w:r>
        <w:rPr>
          <w:color w:val="282B33"/>
          <w:w w:val="105"/>
        </w:rPr>
        <w:t>Ka</w:t>
      </w:r>
      <w:r w:rsidRPr="003A19DB">
        <w:rPr>
          <w:color w:val="282B33"/>
          <w:w w:val="105"/>
        </w:rPr>
        <w:t>r</w:t>
      </w:r>
      <w:r>
        <w:rPr>
          <w:color w:val="282B33"/>
          <w:w w:val="105"/>
        </w:rPr>
        <w:t>e</w:t>
      </w:r>
      <w:r w:rsidRPr="003A19DB">
        <w:rPr>
          <w:color w:val="282B33"/>
          <w:w w:val="105"/>
        </w:rPr>
        <w:t>n Dor</w:t>
      </w:r>
      <w:r>
        <w:rPr>
          <w:color w:val="282B33"/>
          <w:w w:val="105"/>
        </w:rPr>
        <w:t>an E</w:t>
      </w:r>
      <w:r w:rsidRPr="003A19DB">
        <w:rPr>
          <w:color w:val="282B33"/>
          <w:w w:val="105"/>
        </w:rPr>
        <w:t>x</w:t>
      </w:r>
      <w:r>
        <w:rPr>
          <w:color w:val="282B33"/>
          <w:w w:val="105"/>
        </w:rPr>
        <w:t>ec</w:t>
      </w:r>
      <w:r w:rsidRPr="003A19DB">
        <w:rPr>
          <w:color w:val="282B33"/>
          <w:w w:val="105"/>
        </w:rPr>
        <w:t>u</w:t>
      </w:r>
      <w:r>
        <w:rPr>
          <w:color w:val="282B33"/>
          <w:w w:val="105"/>
        </w:rPr>
        <w:t>t</w:t>
      </w:r>
      <w:r w:rsidRPr="003A19DB">
        <w:rPr>
          <w:color w:val="282B33"/>
          <w:w w:val="105"/>
        </w:rPr>
        <w:t>ive Di</w:t>
      </w:r>
      <w:r>
        <w:rPr>
          <w:color w:val="282B33"/>
          <w:w w:val="105"/>
        </w:rPr>
        <w:t>r</w:t>
      </w:r>
      <w:r w:rsidRPr="003A19DB">
        <w:rPr>
          <w:color w:val="282B33"/>
          <w:w w:val="105"/>
        </w:rPr>
        <w:t>ecto</w:t>
      </w:r>
      <w:r>
        <w:rPr>
          <w:color w:val="282B33"/>
          <w:w w:val="105"/>
        </w:rPr>
        <w:t>r</w:t>
      </w:r>
    </w:p>
    <w:p w:rsidR="00893DA1" w:rsidRPr="003A19DB" w:rsidRDefault="00431224">
      <w:pPr>
        <w:pStyle w:val="BodyText"/>
        <w:ind w:left="1680"/>
        <w:rPr>
          <w:color w:val="282B33"/>
          <w:w w:val="105"/>
        </w:rPr>
      </w:pPr>
      <w:r>
        <w:rPr>
          <w:color w:val="282B33"/>
          <w:w w:val="105"/>
        </w:rPr>
        <w:t>C</w:t>
      </w:r>
      <w:r w:rsidRPr="003A19DB">
        <w:rPr>
          <w:color w:val="282B33"/>
          <w:w w:val="105"/>
        </w:rPr>
        <w:t>hief Mini</w:t>
      </w:r>
      <w:r>
        <w:rPr>
          <w:color w:val="282B33"/>
          <w:w w:val="105"/>
        </w:rPr>
        <w:t>s</w:t>
      </w:r>
      <w:r w:rsidRPr="003A19DB">
        <w:rPr>
          <w:color w:val="282B33"/>
          <w:w w:val="105"/>
        </w:rPr>
        <w:t>ter</w:t>
      </w:r>
      <w:r>
        <w:rPr>
          <w:color w:val="282B33"/>
          <w:w w:val="105"/>
        </w:rPr>
        <w:t>, T</w:t>
      </w:r>
      <w:r w:rsidRPr="003A19DB">
        <w:rPr>
          <w:color w:val="282B33"/>
          <w:w w:val="105"/>
        </w:rPr>
        <w:t>r</w:t>
      </w:r>
      <w:r>
        <w:rPr>
          <w:color w:val="282B33"/>
          <w:w w:val="105"/>
        </w:rPr>
        <w:t>easur</w:t>
      </w:r>
      <w:r w:rsidRPr="003A19DB">
        <w:rPr>
          <w:color w:val="282B33"/>
          <w:w w:val="105"/>
        </w:rPr>
        <w:t xml:space="preserve">y </w:t>
      </w:r>
      <w:r>
        <w:rPr>
          <w:color w:val="282B33"/>
          <w:w w:val="105"/>
        </w:rPr>
        <w:t>a</w:t>
      </w:r>
      <w:r w:rsidRPr="003A19DB">
        <w:rPr>
          <w:color w:val="282B33"/>
          <w:w w:val="105"/>
        </w:rPr>
        <w:t>n</w:t>
      </w:r>
      <w:r>
        <w:rPr>
          <w:color w:val="282B33"/>
          <w:w w:val="105"/>
        </w:rPr>
        <w:t>d Econom</w:t>
      </w:r>
      <w:r w:rsidRPr="003A19DB">
        <w:rPr>
          <w:color w:val="282B33"/>
          <w:w w:val="105"/>
        </w:rPr>
        <w:t>i</w:t>
      </w:r>
      <w:r>
        <w:rPr>
          <w:color w:val="282B33"/>
          <w:w w:val="105"/>
        </w:rPr>
        <w:t>c De</w:t>
      </w:r>
      <w:r w:rsidRPr="003A19DB">
        <w:rPr>
          <w:color w:val="282B33"/>
          <w:w w:val="105"/>
        </w:rPr>
        <w:t>v</w:t>
      </w:r>
      <w:r>
        <w:rPr>
          <w:color w:val="282B33"/>
          <w:w w:val="105"/>
        </w:rPr>
        <w:t>e</w:t>
      </w:r>
      <w:r w:rsidRPr="003A19DB">
        <w:rPr>
          <w:color w:val="282B33"/>
          <w:w w:val="105"/>
        </w:rPr>
        <w:t>lo</w:t>
      </w:r>
      <w:r>
        <w:rPr>
          <w:color w:val="282B33"/>
          <w:w w:val="105"/>
        </w:rPr>
        <w:t>pment</w:t>
      </w:r>
      <w:r w:rsidR="003A19DB">
        <w:rPr>
          <w:color w:val="282B33"/>
          <w:w w:val="105"/>
        </w:rPr>
        <w:t xml:space="preserve"> </w:t>
      </w:r>
      <w:r>
        <w:rPr>
          <w:color w:val="282B33"/>
          <w:w w:val="105"/>
        </w:rPr>
        <w:t>D</w:t>
      </w:r>
      <w:r w:rsidRPr="003A19DB">
        <w:rPr>
          <w:color w:val="282B33"/>
          <w:w w:val="105"/>
        </w:rPr>
        <w:t>i</w:t>
      </w:r>
      <w:r>
        <w:rPr>
          <w:color w:val="282B33"/>
          <w:w w:val="105"/>
        </w:rPr>
        <w:t>rectorate</w:t>
      </w:r>
    </w:p>
    <w:p w:rsidR="00893DA1" w:rsidRPr="003A19DB" w:rsidRDefault="00431224" w:rsidP="003A19DB">
      <w:pPr>
        <w:pStyle w:val="BodyText"/>
        <w:spacing w:before="5"/>
        <w:ind w:left="1680"/>
        <w:rPr>
          <w:color w:val="282B33"/>
          <w:w w:val="105"/>
        </w:rPr>
      </w:pPr>
      <w:r w:rsidRPr="003A19DB">
        <w:rPr>
          <w:color w:val="282B33"/>
          <w:w w:val="105"/>
        </w:rPr>
        <w:t>GPO Box 158</w:t>
      </w:r>
    </w:p>
    <w:p w:rsidR="003A19DB" w:rsidRDefault="00431224">
      <w:pPr>
        <w:pStyle w:val="BodyText"/>
        <w:spacing w:line="643" w:lineRule="auto"/>
        <w:ind w:left="1679" w:right="8415"/>
        <w:rPr>
          <w:color w:val="282B33"/>
          <w:w w:val="105"/>
        </w:rPr>
      </w:pPr>
      <w:r>
        <w:rPr>
          <w:color w:val="282B33"/>
          <w:w w:val="105"/>
        </w:rPr>
        <w:t>Ca</w:t>
      </w:r>
      <w:r w:rsidRPr="003A19DB">
        <w:rPr>
          <w:color w:val="282B33"/>
          <w:w w:val="105"/>
        </w:rPr>
        <w:t>nb</w:t>
      </w:r>
      <w:r>
        <w:rPr>
          <w:color w:val="282B33"/>
          <w:w w:val="105"/>
        </w:rPr>
        <w:t>erra ACT 26</w:t>
      </w:r>
      <w:r w:rsidRPr="003A19DB">
        <w:rPr>
          <w:color w:val="282B33"/>
          <w:w w:val="105"/>
        </w:rPr>
        <w:t>0</w:t>
      </w:r>
      <w:r>
        <w:rPr>
          <w:color w:val="282B33"/>
          <w:w w:val="105"/>
        </w:rPr>
        <w:t>1</w:t>
      </w:r>
    </w:p>
    <w:p w:rsidR="00893DA1" w:rsidRDefault="00431224">
      <w:pPr>
        <w:pStyle w:val="BodyText"/>
        <w:spacing w:before="41" w:line="643" w:lineRule="auto"/>
        <w:ind w:left="1679" w:right="8415"/>
      </w:pPr>
      <w:r>
        <w:rPr>
          <w:color w:val="282B33"/>
          <w:w w:val="105"/>
        </w:rPr>
        <w:t xml:space="preserve">Dear </w:t>
      </w:r>
      <w:r>
        <w:rPr>
          <w:color w:val="13131A"/>
          <w:w w:val="105"/>
        </w:rPr>
        <w:t>M</w:t>
      </w:r>
      <w:r>
        <w:rPr>
          <w:color w:val="282B33"/>
          <w:w w:val="105"/>
        </w:rPr>
        <w:t>s Doran</w:t>
      </w:r>
    </w:p>
    <w:p w:rsidR="00893DA1" w:rsidRDefault="00431224">
      <w:pPr>
        <w:spacing w:line="259" w:lineRule="exact"/>
        <w:ind w:left="1680"/>
        <w:rPr>
          <w:b/>
          <w:sz w:val="27"/>
        </w:rPr>
      </w:pPr>
      <w:r>
        <w:rPr>
          <w:b/>
          <w:color w:val="282B33"/>
          <w:w w:val="105"/>
          <w:sz w:val="27"/>
        </w:rPr>
        <w:t>Invest</w:t>
      </w:r>
      <w:r>
        <w:rPr>
          <w:b/>
          <w:color w:val="13131A"/>
          <w:w w:val="105"/>
          <w:sz w:val="27"/>
        </w:rPr>
        <w:t>i</w:t>
      </w:r>
      <w:r>
        <w:rPr>
          <w:b/>
          <w:color w:val="282B33"/>
          <w:w w:val="105"/>
          <w:sz w:val="27"/>
        </w:rPr>
        <w:t>gation</w:t>
      </w:r>
      <w:r w:rsidR="003A19DB">
        <w:rPr>
          <w:b/>
          <w:color w:val="282B33"/>
          <w:w w:val="105"/>
          <w:sz w:val="27"/>
        </w:rPr>
        <w:t xml:space="preserve"> </w:t>
      </w:r>
      <w:r>
        <w:rPr>
          <w:b/>
          <w:color w:val="282B33"/>
          <w:w w:val="105"/>
          <w:sz w:val="27"/>
        </w:rPr>
        <w:t xml:space="preserve">of the ACT Energy </w:t>
      </w:r>
      <w:r>
        <w:rPr>
          <w:b/>
          <w:color w:val="13131A"/>
          <w:w w:val="105"/>
          <w:sz w:val="27"/>
        </w:rPr>
        <w:t>I</w:t>
      </w:r>
      <w:r>
        <w:rPr>
          <w:b/>
          <w:color w:val="282B33"/>
          <w:w w:val="105"/>
          <w:sz w:val="27"/>
        </w:rPr>
        <w:t>ndustry Levy</w:t>
      </w:r>
    </w:p>
    <w:p w:rsidR="00893DA1" w:rsidRDefault="00893DA1">
      <w:pPr>
        <w:pStyle w:val="BodyText"/>
        <w:spacing w:before="2"/>
        <w:rPr>
          <w:b/>
          <w:sz w:val="17"/>
        </w:rPr>
      </w:pPr>
    </w:p>
    <w:p w:rsidR="00893DA1" w:rsidRDefault="00431224">
      <w:pPr>
        <w:pStyle w:val="BodyText"/>
        <w:spacing w:before="94" w:line="309" w:lineRule="auto"/>
        <w:ind w:left="1676" w:right="2043" w:firstLine="3"/>
      </w:pPr>
      <w:r>
        <w:rPr>
          <w:color w:val="282B33"/>
          <w:spacing w:val="-3"/>
          <w:w w:val="105"/>
        </w:rPr>
        <w:t>T</w:t>
      </w:r>
      <w:r>
        <w:rPr>
          <w:color w:val="13131A"/>
          <w:spacing w:val="-3"/>
          <w:w w:val="105"/>
        </w:rPr>
        <w:t>h</w:t>
      </w:r>
      <w:r>
        <w:rPr>
          <w:color w:val="282B33"/>
          <w:spacing w:val="-3"/>
          <w:w w:val="105"/>
        </w:rPr>
        <w:t>ank</w:t>
      </w:r>
      <w:r>
        <w:rPr>
          <w:color w:val="282B33"/>
          <w:spacing w:val="-8"/>
          <w:w w:val="105"/>
        </w:rPr>
        <w:t xml:space="preserve"> </w:t>
      </w:r>
      <w:r>
        <w:rPr>
          <w:color w:val="13131A"/>
          <w:w w:val="105"/>
        </w:rPr>
        <w:t>y</w:t>
      </w:r>
      <w:r>
        <w:rPr>
          <w:color w:val="282B33"/>
          <w:w w:val="105"/>
        </w:rPr>
        <w:t>ou</w:t>
      </w:r>
      <w:r>
        <w:rPr>
          <w:color w:val="282B33"/>
          <w:spacing w:val="-14"/>
          <w:w w:val="105"/>
        </w:rPr>
        <w:t xml:space="preserve"> </w:t>
      </w:r>
      <w:r>
        <w:rPr>
          <w:color w:val="282B33"/>
          <w:w w:val="105"/>
        </w:rPr>
        <w:t>for</w:t>
      </w:r>
      <w:r>
        <w:rPr>
          <w:color w:val="282B33"/>
          <w:spacing w:val="-10"/>
          <w:w w:val="105"/>
        </w:rPr>
        <w:t xml:space="preserve"> </w:t>
      </w:r>
      <w:r>
        <w:rPr>
          <w:color w:val="282B33"/>
          <w:spacing w:val="-4"/>
          <w:w w:val="105"/>
        </w:rPr>
        <w:t>t</w:t>
      </w:r>
      <w:r>
        <w:rPr>
          <w:color w:val="13131A"/>
          <w:spacing w:val="-4"/>
          <w:w w:val="105"/>
        </w:rPr>
        <w:t>h</w:t>
      </w:r>
      <w:r>
        <w:rPr>
          <w:color w:val="282B33"/>
          <w:spacing w:val="-4"/>
          <w:w w:val="105"/>
        </w:rPr>
        <w:t>e</w:t>
      </w:r>
      <w:r>
        <w:rPr>
          <w:color w:val="282B33"/>
          <w:spacing w:val="-11"/>
          <w:w w:val="105"/>
        </w:rPr>
        <w:t xml:space="preserve"> </w:t>
      </w:r>
      <w:r>
        <w:rPr>
          <w:color w:val="282B33"/>
          <w:w w:val="105"/>
        </w:rPr>
        <w:t>opportun</w:t>
      </w:r>
      <w:r>
        <w:rPr>
          <w:color w:val="13131A"/>
          <w:w w:val="105"/>
        </w:rPr>
        <w:t>i</w:t>
      </w:r>
      <w:r>
        <w:rPr>
          <w:color w:val="282B33"/>
          <w:w w:val="105"/>
        </w:rPr>
        <w:t>t</w:t>
      </w:r>
      <w:r>
        <w:rPr>
          <w:color w:val="13131A"/>
          <w:w w:val="105"/>
        </w:rPr>
        <w:t>y</w:t>
      </w:r>
      <w:r>
        <w:rPr>
          <w:color w:val="13131A"/>
          <w:spacing w:val="-9"/>
          <w:w w:val="105"/>
        </w:rPr>
        <w:t xml:space="preserve"> </w:t>
      </w:r>
      <w:r>
        <w:rPr>
          <w:color w:val="282B33"/>
          <w:w w:val="105"/>
        </w:rPr>
        <w:t>to</w:t>
      </w:r>
      <w:r>
        <w:rPr>
          <w:color w:val="282B33"/>
          <w:spacing w:val="-9"/>
          <w:w w:val="105"/>
        </w:rPr>
        <w:t xml:space="preserve"> </w:t>
      </w:r>
      <w:r>
        <w:rPr>
          <w:color w:val="282B33"/>
          <w:w w:val="105"/>
        </w:rPr>
        <w:t>pro</w:t>
      </w:r>
      <w:r>
        <w:rPr>
          <w:color w:val="13131A"/>
          <w:w w:val="105"/>
        </w:rPr>
        <w:t>vi</w:t>
      </w:r>
      <w:r>
        <w:rPr>
          <w:color w:val="282B33"/>
          <w:w w:val="105"/>
        </w:rPr>
        <w:t>de</w:t>
      </w:r>
      <w:r>
        <w:rPr>
          <w:color w:val="282B33"/>
          <w:spacing w:val="-14"/>
          <w:w w:val="105"/>
        </w:rPr>
        <w:t xml:space="preserve"> </w:t>
      </w:r>
      <w:r>
        <w:rPr>
          <w:color w:val="282B33"/>
          <w:w w:val="105"/>
        </w:rPr>
        <w:t>a</w:t>
      </w:r>
      <w:r>
        <w:rPr>
          <w:color w:val="282B33"/>
          <w:spacing w:val="-7"/>
          <w:w w:val="105"/>
        </w:rPr>
        <w:t xml:space="preserve"> </w:t>
      </w:r>
      <w:r>
        <w:rPr>
          <w:color w:val="282B33"/>
          <w:spacing w:val="-4"/>
          <w:w w:val="105"/>
        </w:rPr>
        <w:t>sub</w:t>
      </w:r>
      <w:r>
        <w:rPr>
          <w:color w:val="13131A"/>
          <w:spacing w:val="-4"/>
          <w:w w:val="105"/>
        </w:rPr>
        <w:t>mi</w:t>
      </w:r>
      <w:r>
        <w:rPr>
          <w:color w:val="282B33"/>
          <w:spacing w:val="-4"/>
          <w:w w:val="105"/>
        </w:rPr>
        <w:t>ss</w:t>
      </w:r>
      <w:r>
        <w:rPr>
          <w:color w:val="13131A"/>
          <w:spacing w:val="-4"/>
          <w:w w:val="105"/>
        </w:rPr>
        <w:t>i</w:t>
      </w:r>
      <w:r>
        <w:rPr>
          <w:color w:val="282B33"/>
          <w:spacing w:val="-4"/>
          <w:w w:val="105"/>
        </w:rPr>
        <w:t>o</w:t>
      </w:r>
      <w:r>
        <w:rPr>
          <w:color w:val="13131A"/>
          <w:spacing w:val="-4"/>
          <w:w w:val="105"/>
        </w:rPr>
        <w:t>n</w:t>
      </w:r>
      <w:r>
        <w:rPr>
          <w:color w:val="13131A"/>
          <w:spacing w:val="-8"/>
          <w:w w:val="105"/>
        </w:rPr>
        <w:t xml:space="preserve"> </w:t>
      </w:r>
      <w:r>
        <w:rPr>
          <w:color w:val="282B33"/>
          <w:spacing w:val="-5"/>
          <w:w w:val="105"/>
        </w:rPr>
        <w:t>o</w:t>
      </w:r>
      <w:r>
        <w:rPr>
          <w:color w:val="13131A"/>
          <w:spacing w:val="-5"/>
          <w:w w:val="105"/>
        </w:rPr>
        <w:t>n</w:t>
      </w:r>
      <w:r>
        <w:rPr>
          <w:color w:val="13131A"/>
          <w:spacing w:val="-15"/>
          <w:w w:val="105"/>
        </w:rPr>
        <w:t xml:space="preserve"> </w:t>
      </w:r>
      <w:r>
        <w:rPr>
          <w:color w:val="282B33"/>
          <w:w w:val="105"/>
        </w:rPr>
        <w:t>the</w:t>
      </w:r>
      <w:r>
        <w:rPr>
          <w:color w:val="282B33"/>
          <w:spacing w:val="-11"/>
          <w:w w:val="105"/>
        </w:rPr>
        <w:t xml:space="preserve"> </w:t>
      </w:r>
      <w:r>
        <w:rPr>
          <w:color w:val="13131A"/>
          <w:w w:val="105"/>
        </w:rPr>
        <w:t>i</w:t>
      </w:r>
      <w:r>
        <w:rPr>
          <w:color w:val="282B33"/>
          <w:w w:val="105"/>
        </w:rPr>
        <w:t>n</w:t>
      </w:r>
      <w:r>
        <w:rPr>
          <w:color w:val="13131A"/>
          <w:w w:val="105"/>
        </w:rPr>
        <w:t>v</w:t>
      </w:r>
      <w:r>
        <w:rPr>
          <w:color w:val="282B33"/>
          <w:w w:val="105"/>
        </w:rPr>
        <w:t>estigation</w:t>
      </w:r>
      <w:r>
        <w:rPr>
          <w:color w:val="282B33"/>
          <w:spacing w:val="-19"/>
          <w:w w:val="105"/>
        </w:rPr>
        <w:t xml:space="preserve"> </w:t>
      </w:r>
      <w:r>
        <w:rPr>
          <w:color w:val="282B33"/>
          <w:w w:val="105"/>
        </w:rPr>
        <w:t>of</w:t>
      </w:r>
      <w:r>
        <w:rPr>
          <w:color w:val="282B33"/>
          <w:spacing w:val="-7"/>
          <w:w w:val="105"/>
        </w:rPr>
        <w:t xml:space="preserve"> </w:t>
      </w:r>
      <w:r>
        <w:rPr>
          <w:color w:val="282B33"/>
          <w:spacing w:val="-6"/>
          <w:w w:val="105"/>
        </w:rPr>
        <w:t>t</w:t>
      </w:r>
      <w:r>
        <w:rPr>
          <w:color w:val="13131A"/>
          <w:spacing w:val="-6"/>
          <w:w w:val="105"/>
        </w:rPr>
        <w:t>h</w:t>
      </w:r>
      <w:r>
        <w:rPr>
          <w:color w:val="282B33"/>
          <w:spacing w:val="-6"/>
          <w:w w:val="105"/>
        </w:rPr>
        <w:t>e</w:t>
      </w:r>
      <w:r>
        <w:rPr>
          <w:color w:val="282B33"/>
          <w:spacing w:val="-5"/>
          <w:w w:val="105"/>
        </w:rPr>
        <w:t xml:space="preserve"> </w:t>
      </w:r>
      <w:r>
        <w:rPr>
          <w:color w:val="282B33"/>
          <w:w w:val="105"/>
        </w:rPr>
        <w:t>ACT</w:t>
      </w:r>
      <w:r>
        <w:rPr>
          <w:color w:val="282B33"/>
          <w:spacing w:val="-11"/>
          <w:w w:val="105"/>
        </w:rPr>
        <w:t xml:space="preserve"> </w:t>
      </w:r>
      <w:r>
        <w:rPr>
          <w:color w:val="282B33"/>
          <w:w w:val="105"/>
        </w:rPr>
        <w:t>Energy Indust</w:t>
      </w:r>
      <w:r>
        <w:rPr>
          <w:color w:val="13131A"/>
          <w:w w:val="105"/>
        </w:rPr>
        <w:t xml:space="preserve">ry </w:t>
      </w:r>
      <w:r>
        <w:rPr>
          <w:color w:val="282B33"/>
          <w:w w:val="105"/>
        </w:rPr>
        <w:t>Le</w:t>
      </w:r>
      <w:r>
        <w:rPr>
          <w:color w:val="13131A"/>
          <w:w w:val="105"/>
        </w:rPr>
        <w:t>vy (</w:t>
      </w:r>
      <w:r>
        <w:rPr>
          <w:color w:val="282B33"/>
          <w:w w:val="105"/>
        </w:rPr>
        <w:t>EIL</w:t>
      </w:r>
      <w:r>
        <w:rPr>
          <w:color w:val="13131A"/>
          <w:w w:val="105"/>
        </w:rPr>
        <w:t xml:space="preserve">) </w:t>
      </w:r>
      <w:r>
        <w:rPr>
          <w:color w:val="282B33"/>
          <w:w w:val="105"/>
        </w:rPr>
        <w:t xml:space="preserve">by </w:t>
      </w:r>
      <w:r>
        <w:rPr>
          <w:color w:val="282B33"/>
          <w:spacing w:val="-5"/>
          <w:w w:val="105"/>
        </w:rPr>
        <w:t>t</w:t>
      </w:r>
      <w:r>
        <w:rPr>
          <w:color w:val="13131A"/>
          <w:spacing w:val="-5"/>
          <w:w w:val="105"/>
        </w:rPr>
        <w:t>h</w:t>
      </w:r>
      <w:r>
        <w:rPr>
          <w:color w:val="282B33"/>
          <w:spacing w:val="-5"/>
          <w:w w:val="105"/>
        </w:rPr>
        <w:t xml:space="preserve">e </w:t>
      </w:r>
      <w:r>
        <w:rPr>
          <w:color w:val="282B33"/>
          <w:w w:val="105"/>
        </w:rPr>
        <w:t>C</w:t>
      </w:r>
      <w:r>
        <w:rPr>
          <w:color w:val="13131A"/>
          <w:w w:val="105"/>
        </w:rPr>
        <w:t>hi</w:t>
      </w:r>
      <w:r>
        <w:rPr>
          <w:color w:val="282B33"/>
          <w:w w:val="105"/>
        </w:rPr>
        <w:t xml:space="preserve">ef </w:t>
      </w:r>
      <w:r>
        <w:rPr>
          <w:color w:val="13131A"/>
          <w:w w:val="105"/>
        </w:rPr>
        <w:t>Mi</w:t>
      </w:r>
      <w:r>
        <w:rPr>
          <w:color w:val="282B33"/>
          <w:w w:val="105"/>
        </w:rPr>
        <w:t>n</w:t>
      </w:r>
      <w:r>
        <w:rPr>
          <w:color w:val="13131A"/>
          <w:w w:val="105"/>
        </w:rPr>
        <w:t>i</w:t>
      </w:r>
      <w:r>
        <w:rPr>
          <w:color w:val="282B33"/>
          <w:w w:val="105"/>
        </w:rPr>
        <w:t>ster</w:t>
      </w:r>
      <w:r>
        <w:rPr>
          <w:color w:val="13131A"/>
          <w:w w:val="105"/>
        </w:rPr>
        <w:t xml:space="preserve">, </w:t>
      </w:r>
      <w:r>
        <w:rPr>
          <w:color w:val="282B33"/>
          <w:w w:val="105"/>
        </w:rPr>
        <w:t>Treasury a</w:t>
      </w:r>
      <w:r>
        <w:rPr>
          <w:color w:val="13131A"/>
          <w:w w:val="105"/>
        </w:rPr>
        <w:t>n</w:t>
      </w:r>
      <w:r>
        <w:rPr>
          <w:color w:val="282B33"/>
          <w:w w:val="105"/>
        </w:rPr>
        <w:t>d Econom</w:t>
      </w:r>
      <w:r>
        <w:rPr>
          <w:color w:val="13131A"/>
          <w:w w:val="105"/>
        </w:rPr>
        <w:t>i</w:t>
      </w:r>
      <w:r>
        <w:rPr>
          <w:color w:val="282B33"/>
          <w:w w:val="105"/>
        </w:rPr>
        <w:t xml:space="preserve">c </w:t>
      </w:r>
      <w:r>
        <w:rPr>
          <w:color w:val="282B33"/>
          <w:spacing w:val="-4"/>
          <w:w w:val="105"/>
        </w:rPr>
        <w:t>De</w:t>
      </w:r>
      <w:r>
        <w:rPr>
          <w:color w:val="13131A"/>
          <w:spacing w:val="-4"/>
          <w:w w:val="105"/>
        </w:rPr>
        <w:t>v</w:t>
      </w:r>
      <w:r>
        <w:rPr>
          <w:color w:val="282B33"/>
          <w:spacing w:val="-4"/>
          <w:w w:val="105"/>
        </w:rPr>
        <w:t>e</w:t>
      </w:r>
      <w:r>
        <w:rPr>
          <w:color w:val="13131A"/>
          <w:spacing w:val="-4"/>
          <w:w w:val="105"/>
        </w:rPr>
        <w:t>l</w:t>
      </w:r>
      <w:r>
        <w:rPr>
          <w:color w:val="282B33"/>
          <w:spacing w:val="-4"/>
          <w:w w:val="105"/>
        </w:rPr>
        <w:t>opme</w:t>
      </w:r>
      <w:r>
        <w:rPr>
          <w:color w:val="13131A"/>
          <w:spacing w:val="-4"/>
          <w:w w:val="105"/>
        </w:rPr>
        <w:t>n</w:t>
      </w:r>
      <w:r>
        <w:rPr>
          <w:color w:val="282B33"/>
          <w:spacing w:val="-4"/>
          <w:w w:val="105"/>
        </w:rPr>
        <w:t xml:space="preserve">t </w:t>
      </w:r>
      <w:r>
        <w:rPr>
          <w:color w:val="282B33"/>
          <w:w w:val="105"/>
        </w:rPr>
        <w:t>D</w:t>
      </w:r>
      <w:r>
        <w:rPr>
          <w:color w:val="13131A"/>
          <w:w w:val="105"/>
        </w:rPr>
        <w:t>i</w:t>
      </w:r>
      <w:r>
        <w:rPr>
          <w:color w:val="282B33"/>
          <w:w w:val="105"/>
        </w:rPr>
        <w:t xml:space="preserve">rectorate </w:t>
      </w:r>
      <w:r>
        <w:rPr>
          <w:color w:val="13131A"/>
          <w:spacing w:val="-4"/>
          <w:w w:val="105"/>
        </w:rPr>
        <w:t>(</w:t>
      </w:r>
      <w:r>
        <w:rPr>
          <w:color w:val="282B33"/>
          <w:spacing w:val="-4"/>
          <w:w w:val="105"/>
        </w:rPr>
        <w:t>t</w:t>
      </w:r>
      <w:r>
        <w:rPr>
          <w:color w:val="13131A"/>
          <w:spacing w:val="-4"/>
          <w:w w:val="105"/>
        </w:rPr>
        <w:t>h</w:t>
      </w:r>
      <w:r>
        <w:rPr>
          <w:color w:val="282B33"/>
          <w:spacing w:val="-4"/>
          <w:w w:val="105"/>
        </w:rPr>
        <w:t>e</w:t>
      </w:r>
      <w:r>
        <w:rPr>
          <w:color w:val="282B33"/>
          <w:spacing w:val="-21"/>
          <w:w w:val="105"/>
        </w:rPr>
        <w:t xml:space="preserve"> </w:t>
      </w:r>
      <w:r>
        <w:rPr>
          <w:color w:val="282B33"/>
          <w:w w:val="105"/>
        </w:rPr>
        <w:t>D</w:t>
      </w:r>
      <w:r>
        <w:rPr>
          <w:color w:val="13131A"/>
          <w:w w:val="105"/>
        </w:rPr>
        <w:t>i</w:t>
      </w:r>
      <w:r>
        <w:rPr>
          <w:color w:val="282B33"/>
          <w:w w:val="105"/>
        </w:rPr>
        <w:t>rectorate</w:t>
      </w:r>
      <w:r>
        <w:rPr>
          <w:color w:val="13131A"/>
          <w:w w:val="105"/>
        </w:rPr>
        <w:t>)</w:t>
      </w:r>
      <w:r>
        <w:rPr>
          <w:color w:val="4D4F50"/>
          <w:w w:val="105"/>
        </w:rPr>
        <w:t>.</w:t>
      </w:r>
      <w:r>
        <w:rPr>
          <w:color w:val="4D4F50"/>
          <w:spacing w:val="-17"/>
          <w:w w:val="105"/>
        </w:rPr>
        <w:t xml:space="preserve"> </w:t>
      </w:r>
      <w:r>
        <w:rPr>
          <w:color w:val="282B33"/>
          <w:w w:val="105"/>
        </w:rPr>
        <w:t>We</w:t>
      </w:r>
      <w:r>
        <w:rPr>
          <w:color w:val="282B33"/>
          <w:spacing w:val="-15"/>
          <w:w w:val="105"/>
        </w:rPr>
        <w:t xml:space="preserve"> </w:t>
      </w:r>
      <w:r>
        <w:rPr>
          <w:color w:val="282B33"/>
          <w:w w:val="105"/>
        </w:rPr>
        <w:t>we</w:t>
      </w:r>
      <w:r>
        <w:rPr>
          <w:color w:val="13131A"/>
          <w:w w:val="105"/>
        </w:rPr>
        <w:t>l</w:t>
      </w:r>
      <w:r>
        <w:rPr>
          <w:color w:val="282B33"/>
          <w:w w:val="105"/>
        </w:rPr>
        <w:t>come</w:t>
      </w:r>
      <w:r>
        <w:rPr>
          <w:color w:val="282B33"/>
          <w:spacing w:val="-15"/>
          <w:w w:val="105"/>
        </w:rPr>
        <w:t xml:space="preserve"> </w:t>
      </w:r>
      <w:r>
        <w:rPr>
          <w:color w:val="282B33"/>
          <w:spacing w:val="-4"/>
          <w:w w:val="105"/>
        </w:rPr>
        <w:t>t</w:t>
      </w:r>
      <w:r>
        <w:rPr>
          <w:color w:val="13131A"/>
          <w:spacing w:val="-4"/>
          <w:w w:val="105"/>
        </w:rPr>
        <w:t>h</w:t>
      </w:r>
      <w:r>
        <w:rPr>
          <w:color w:val="282B33"/>
          <w:spacing w:val="-4"/>
          <w:w w:val="105"/>
        </w:rPr>
        <w:t>e</w:t>
      </w:r>
      <w:r>
        <w:rPr>
          <w:color w:val="282B33"/>
          <w:spacing w:val="-17"/>
          <w:w w:val="105"/>
        </w:rPr>
        <w:t xml:space="preserve"> </w:t>
      </w:r>
      <w:r>
        <w:rPr>
          <w:color w:val="13131A"/>
          <w:w w:val="105"/>
        </w:rPr>
        <w:t>i</w:t>
      </w:r>
      <w:r>
        <w:rPr>
          <w:color w:val="282B33"/>
          <w:w w:val="105"/>
        </w:rPr>
        <w:t>n</w:t>
      </w:r>
      <w:r>
        <w:rPr>
          <w:color w:val="13131A"/>
          <w:w w:val="105"/>
        </w:rPr>
        <w:t>v</w:t>
      </w:r>
      <w:r>
        <w:rPr>
          <w:color w:val="282B33"/>
          <w:w w:val="105"/>
        </w:rPr>
        <w:t>est</w:t>
      </w:r>
      <w:r>
        <w:rPr>
          <w:color w:val="13131A"/>
          <w:w w:val="105"/>
        </w:rPr>
        <w:t>i</w:t>
      </w:r>
      <w:r>
        <w:rPr>
          <w:color w:val="282B33"/>
          <w:w w:val="105"/>
        </w:rPr>
        <w:t>gat</w:t>
      </w:r>
      <w:r>
        <w:rPr>
          <w:color w:val="13131A"/>
          <w:w w:val="105"/>
        </w:rPr>
        <w:t>i</w:t>
      </w:r>
      <w:r>
        <w:rPr>
          <w:color w:val="282B33"/>
          <w:w w:val="105"/>
        </w:rPr>
        <w:t>on</w:t>
      </w:r>
      <w:r>
        <w:rPr>
          <w:color w:val="282B33"/>
          <w:spacing w:val="-20"/>
          <w:w w:val="105"/>
        </w:rPr>
        <w:t xml:space="preserve"> </w:t>
      </w:r>
      <w:r>
        <w:rPr>
          <w:color w:val="282B33"/>
          <w:w w:val="105"/>
        </w:rPr>
        <w:t>and</w:t>
      </w:r>
      <w:r>
        <w:rPr>
          <w:color w:val="282B33"/>
          <w:spacing w:val="-15"/>
          <w:w w:val="105"/>
        </w:rPr>
        <w:t xml:space="preserve"> </w:t>
      </w:r>
      <w:r>
        <w:rPr>
          <w:color w:val="282B33"/>
          <w:w w:val="105"/>
        </w:rPr>
        <w:t>pro</w:t>
      </w:r>
      <w:r>
        <w:rPr>
          <w:color w:val="13131A"/>
          <w:w w:val="105"/>
        </w:rPr>
        <w:t>vi</w:t>
      </w:r>
      <w:r>
        <w:rPr>
          <w:color w:val="282B33"/>
          <w:w w:val="105"/>
        </w:rPr>
        <w:t>ded</w:t>
      </w:r>
      <w:r>
        <w:rPr>
          <w:color w:val="282B33"/>
          <w:spacing w:val="-27"/>
          <w:w w:val="105"/>
        </w:rPr>
        <w:t xml:space="preserve"> </w:t>
      </w:r>
      <w:r>
        <w:rPr>
          <w:color w:val="282B33"/>
          <w:w w:val="105"/>
        </w:rPr>
        <w:t>comments</w:t>
      </w:r>
      <w:r>
        <w:rPr>
          <w:color w:val="282B33"/>
          <w:spacing w:val="-2"/>
          <w:w w:val="105"/>
        </w:rPr>
        <w:t xml:space="preserve"> </w:t>
      </w:r>
      <w:r>
        <w:rPr>
          <w:color w:val="282B33"/>
          <w:spacing w:val="-4"/>
          <w:w w:val="105"/>
        </w:rPr>
        <w:t>be</w:t>
      </w:r>
      <w:r>
        <w:rPr>
          <w:color w:val="13131A"/>
          <w:spacing w:val="-4"/>
          <w:w w:val="105"/>
        </w:rPr>
        <w:t>l</w:t>
      </w:r>
      <w:r>
        <w:rPr>
          <w:color w:val="282B33"/>
          <w:spacing w:val="-4"/>
          <w:w w:val="105"/>
        </w:rPr>
        <w:t>ow</w:t>
      </w:r>
      <w:r>
        <w:rPr>
          <w:color w:val="4D4F50"/>
          <w:spacing w:val="-4"/>
          <w:w w:val="105"/>
        </w:rPr>
        <w:t>.</w:t>
      </w:r>
    </w:p>
    <w:p w:rsidR="00893DA1" w:rsidRDefault="00893DA1">
      <w:pPr>
        <w:pStyle w:val="BodyText"/>
        <w:spacing w:before="7"/>
        <w:rPr>
          <w:sz w:val="17"/>
        </w:rPr>
      </w:pPr>
    </w:p>
    <w:p w:rsidR="00893DA1" w:rsidRDefault="003A19DB">
      <w:pPr>
        <w:pStyle w:val="Heading1"/>
        <w:spacing w:before="1"/>
        <w:ind w:left="1686"/>
      </w:pPr>
      <w:r>
        <w:rPr>
          <w:color w:val="282B33"/>
        </w:rPr>
        <w:t xml:space="preserve">Transparency </w:t>
      </w:r>
      <w:r w:rsidR="00431224">
        <w:rPr>
          <w:color w:val="282B33"/>
        </w:rPr>
        <w:t>of costs included in the EIL</w:t>
      </w:r>
    </w:p>
    <w:p w:rsidR="00893DA1" w:rsidRDefault="00893DA1">
      <w:pPr>
        <w:pStyle w:val="BodyText"/>
        <w:spacing w:before="7"/>
        <w:rPr>
          <w:b/>
          <w:i/>
          <w:sz w:val="22"/>
        </w:rPr>
      </w:pPr>
    </w:p>
    <w:p w:rsidR="00893DA1" w:rsidRDefault="00431224">
      <w:pPr>
        <w:pStyle w:val="BodyText"/>
        <w:spacing w:before="1" w:line="307" w:lineRule="auto"/>
        <w:ind w:left="1686" w:right="2043" w:hanging="7"/>
      </w:pPr>
      <w:r>
        <w:rPr>
          <w:color w:val="282B33"/>
          <w:w w:val="105"/>
        </w:rPr>
        <w:t xml:space="preserve">There is an </w:t>
      </w:r>
      <w:r>
        <w:rPr>
          <w:color w:val="282B33"/>
          <w:spacing w:val="-4"/>
          <w:w w:val="105"/>
        </w:rPr>
        <w:t>opportun</w:t>
      </w:r>
      <w:r>
        <w:rPr>
          <w:color w:val="13131A"/>
          <w:spacing w:val="-4"/>
          <w:w w:val="105"/>
        </w:rPr>
        <w:t>i</w:t>
      </w:r>
      <w:r>
        <w:rPr>
          <w:color w:val="282B33"/>
          <w:spacing w:val="-4"/>
          <w:w w:val="105"/>
        </w:rPr>
        <w:t xml:space="preserve">ty </w:t>
      </w:r>
      <w:r>
        <w:rPr>
          <w:color w:val="282B33"/>
          <w:w w:val="105"/>
        </w:rPr>
        <w:t>as part of th</w:t>
      </w:r>
      <w:r>
        <w:rPr>
          <w:color w:val="13131A"/>
          <w:w w:val="105"/>
        </w:rPr>
        <w:t>i</w:t>
      </w:r>
      <w:r>
        <w:rPr>
          <w:color w:val="282B33"/>
          <w:w w:val="105"/>
        </w:rPr>
        <w:t xml:space="preserve">s </w:t>
      </w:r>
      <w:r>
        <w:rPr>
          <w:color w:val="282B33"/>
          <w:spacing w:val="-3"/>
          <w:w w:val="105"/>
        </w:rPr>
        <w:t>rev</w:t>
      </w:r>
      <w:r>
        <w:rPr>
          <w:color w:val="13131A"/>
          <w:spacing w:val="-3"/>
          <w:w w:val="105"/>
        </w:rPr>
        <w:t>i</w:t>
      </w:r>
      <w:r>
        <w:rPr>
          <w:color w:val="282B33"/>
          <w:spacing w:val="-3"/>
          <w:w w:val="105"/>
        </w:rPr>
        <w:t xml:space="preserve">ew </w:t>
      </w:r>
      <w:r>
        <w:rPr>
          <w:color w:val="282B33"/>
          <w:w w:val="105"/>
        </w:rPr>
        <w:t xml:space="preserve">process to consider how to </w:t>
      </w:r>
      <w:r>
        <w:rPr>
          <w:color w:val="282B33"/>
          <w:spacing w:val="-3"/>
          <w:w w:val="105"/>
        </w:rPr>
        <w:t>achie</w:t>
      </w:r>
      <w:r>
        <w:rPr>
          <w:color w:val="13131A"/>
          <w:spacing w:val="-3"/>
          <w:w w:val="105"/>
        </w:rPr>
        <w:t>v</w:t>
      </w:r>
      <w:r>
        <w:rPr>
          <w:color w:val="282B33"/>
          <w:spacing w:val="-3"/>
          <w:w w:val="105"/>
        </w:rPr>
        <w:t xml:space="preserve">e </w:t>
      </w:r>
      <w:r>
        <w:rPr>
          <w:color w:val="13131A"/>
          <w:w w:val="105"/>
        </w:rPr>
        <w:t>i</w:t>
      </w:r>
      <w:r>
        <w:rPr>
          <w:color w:val="282B33"/>
          <w:w w:val="105"/>
        </w:rPr>
        <w:t xml:space="preserve">mproved transparency and </w:t>
      </w:r>
      <w:r>
        <w:rPr>
          <w:color w:val="282B33"/>
          <w:spacing w:val="-3"/>
          <w:w w:val="105"/>
        </w:rPr>
        <w:t>understand</w:t>
      </w:r>
      <w:r>
        <w:rPr>
          <w:color w:val="13131A"/>
          <w:spacing w:val="-3"/>
          <w:w w:val="105"/>
        </w:rPr>
        <w:t>i</w:t>
      </w:r>
      <w:r>
        <w:rPr>
          <w:color w:val="282B33"/>
          <w:spacing w:val="-3"/>
          <w:w w:val="105"/>
        </w:rPr>
        <w:t xml:space="preserve">ng </w:t>
      </w:r>
      <w:r>
        <w:rPr>
          <w:color w:val="282B33"/>
          <w:w w:val="105"/>
        </w:rPr>
        <w:t xml:space="preserve">of the basis for </w:t>
      </w:r>
      <w:r>
        <w:rPr>
          <w:color w:val="282B33"/>
          <w:spacing w:val="-3"/>
          <w:w w:val="105"/>
        </w:rPr>
        <w:t>determ</w:t>
      </w:r>
      <w:r>
        <w:rPr>
          <w:color w:val="13131A"/>
          <w:spacing w:val="-3"/>
          <w:w w:val="105"/>
        </w:rPr>
        <w:t>i</w:t>
      </w:r>
      <w:r>
        <w:rPr>
          <w:color w:val="282B33"/>
          <w:spacing w:val="-3"/>
          <w:w w:val="105"/>
        </w:rPr>
        <w:t xml:space="preserve">ning </w:t>
      </w:r>
      <w:r>
        <w:rPr>
          <w:color w:val="282B33"/>
          <w:w w:val="105"/>
        </w:rPr>
        <w:t xml:space="preserve">the </w:t>
      </w:r>
      <w:r>
        <w:rPr>
          <w:color w:val="282B33"/>
          <w:spacing w:val="2"/>
          <w:w w:val="105"/>
        </w:rPr>
        <w:t>EIL</w:t>
      </w:r>
      <w:r>
        <w:rPr>
          <w:color w:val="282B33"/>
          <w:w w:val="105"/>
        </w:rPr>
        <w:t>, and the costs inc</w:t>
      </w:r>
      <w:r>
        <w:rPr>
          <w:color w:val="13131A"/>
          <w:w w:val="105"/>
        </w:rPr>
        <w:t>l</w:t>
      </w:r>
      <w:r>
        <w:rPr>
          <w:color w:val="282B33"/>
          <w:w w:val="105"/>
        </w:rPr>
        <w:t xml:space="preserve">uded in the </w:t>
      </w:r>
      <w:r>
        <w:rPr>
          <w:color w:val="282B33"/>
          <w:spacing w:val="3"/>
          <w:w w:val="105"/>
        </w:rPr>
        <w:t xml:space="preserve">EIL. </w:t>
      </w:r>
      <w:r>
        <w:rPr>
          <w:color w:val="13131A"/>
          <w:spacing w:val="-3"/>
          <w:w w:val="105"/>
        </w:rPr>
        <w:t>Wh</w:t>
      </w:r>
      <w:r>
        <w:rPr>
          <w:color w:val="282B33"/>
          <w:spacing w:val="-3"/>
          <w:w w:val="105"/>
        </w:rPr>
        <w:t xml:space="preserve">ile </w:t>
      </w:r>
      <w:r>
        <w:rPr>
          <w:color w:val="282B33"/>
          <w:w w:val="105"/>
        </w:rPr>
        <w:t>t</w:t>
      </w:r>
      <w:r>
        <w:rPr>
          <w:color w:val="13131A"/>
          <w:w w:val="105"/>
        </w:rPr>
        <w:t>h</w:t>
      </w:r>
      <w:r>
        <w:rPr>
          <w:color w:val="282B33"/>
          <w:w w:val="105"/>
        </w:rPr>
        <w:t>e annua</w:t>
      </w:r>
      <w:r>
        <w:rPr>
          <w:color w:val="13131A"/>
          <w:w w:val="105"/>
        </w:rPr>
        <w:t xml:space="preserve">l </w:t>
      </w:r>
      <w:r>
        <w:rPr>
          <w:color w:val="282B33"/>
          <w:w w:val="105"/>
        </w:rPr>
        <w:t xml:space="preserve">EIL </w:t>
      </w:r>
      <w:r>
        <w:rPr>
          <w:color w:val="282B33"/>
          <w:spacing w:val="-4"/>
          <w:w w:val="105"/>
        </w:rPr>
        <w:t>determ</w:t>
      </w:r>
      <w:r>
        <w:rPr>
          <w:color w:val="13131A"/>
          <w:spacing w:val="-4"/>
          <w:w w:val="105"/>
        </w:rPr>
        <w:t>i</w:t>
      </w:r>
      <w:r>
        <w:rPr>
          <w:color w:val="282B33"/>
          <w:spacing w:val="-4"/>
          <w:w w:val="105"/>
        </w:rPr>
        <w:t>nat</w:t>
      </w:r>
      <w:r>
        <w:rPr>
          <w:color w:val="13131A"/>
          <w:spacing w:val="-4"/>
          <w:w w:val="105"/>
        </w:rPr>
        <w:t>i</w:t>
      </w:r>
      <w:r>
        <w:rPr>
          <w:color w:val="282B33"/>
          <w:spacing w:val="-4"/>
          <w:w w:val="105"/>
        </w:rPr>
        <w:t xml:space="preserve">on </w:t>
      </w:r>
      <w:r>
        <w:rPr>
          <w:color w:val="282B33"/>
          <w:w w:val="105"/>
        </w:rPr>
        <w:t>notices do prov</w:t>
      </w:r>
      <w:r>
        <w:rPr>
          <w:color w:val="13131A"/>
          <w:w w:val="105"/>
        </w:rPr>
        <w:t>i</w:t>
      </w:r>
      <w:r>
        <w:rPr>
          <w:color w:val="282B33"/>
          <w:w w:val="105"/>
        </w:rPr>
        <w:t xml:space="preserve">de a summary of </w:t>
      </w:r>
      <w:r>
        <w:rPr>
          <w:color w:val="13131A"/>
          <w:w w:val="105"/>
        </w:rPr>
        <w:t>w</w:t>
      </w:r>
      <w:r>
        <w:rPr>
          <w:color w:val="282B33"/>
          <w:w w:val="105"/>
        </w:rPr>
        <w:t xml:space="preserve">hat </w:t>
      </w:r>
      <w:r>
        <w:rPr>
          <w:color w:val="13131A"/>
          <w:w w:val="105"/>
        </w:rPr>
        <w:t>i</w:t>
      </w:r>
      <w:r>
        <w:rPr>
          <w:color w:val="282B33"/>
          <w:w w:val="105"/>
        </w:rPr>
        <w:t xml:space="preserve">s </w:t>
      </w:r>
      <w:r>
        <w:rPr>
          <w:color w:val="13131A"/>
          <w:w w:val="105"/>
        </w:rPr>
        <w:t>i</w:t>
      </w:r>
      <w:r>
        <w:rPr>
          <w:color w:val="282B33"/>
          <w:w w:val="105"/>
        </w:rPr>
        <w:t>nc</w:t>
      </w:r>
      <w:r>
        <w:rPr>
          <w:color w:val="13131A"/>
          <w:w w:val="105"/>
        </w:rPr>
        <w:t>l</w:t>
      </w:r>
      <w:r>
        <w:rPr>
          <w:color w:val="282B33"/>
          <w:w w:val="105"/>
        </w:rPr>
        <w:t xml:space="preserve">uded in </w:t>
      </w:r>
      <w:r>
        <w:rPr>
          <w:color w:val="282B33"/>
          <w:spacing w:val="-4"/>
          <w:w w:val="105"/>
        </w:rPr>
        <w:t>t</w:t>
      </w:r>
      <w:r>
        <w:rPr>
          <w:color w:val="13131A"/>
          <w:spacing w:val="-4"/>
          <w:w w:val="105"/>
        </w:rPr>
        <w:t>h</w:t>
      </w:r>
      <w:r>
        <w:rPr>
          <w:color w:val="282B33"/>
          <w:spacing w:val="-4"/>
          <w:w w:val="105"/>
        </w:rPr>
        <w:t xml:space="preserve">e </w:t>
      </w:r>
      <w:r>
        <w:rPr>
          <w:color w:val="282B33"/>
          <w:w w:val="105"/>
        </w:rPr>
        <w:t>costs, there is no cost brea</w:t>
      </w:r>
      <w:r>
        <w:rPr>
          <w:color w:val="13131A"/>
          <w:w w:val="105"/>
        </w:rPr>
        <w:t>k</w:t>
      </w:r>
      <w:r>
        <w:rPr>
          <w:color w:val="282B33"/>
          <w:w w:val="105"/>
        </w:rPr>
        <w:t xml:space="preserve">down by </w:t>
      </w:r>
      <w:r>
        <w:rPr>
          <w:color w:val="282B33"/>
          <w:spacing w:val="-4"/>
          <w:w w:val="105"/>
        </w:rPr>
        <w:t>funct</w:t>
      </w:r>
      <w:r>
        <w:rPr>
          <w:color w:val="13131A"/>
          <w:spacing w:val="-4"/>
          <w:w w:val="105"/>
        </w:rPr>
        <w:t>i</w:t>
      </w:r>
      <w:r>
        <w:rPr>
          <w:color w:val="282B33"/>
          <w:spacing w:val="-4"/>
          <w:w w:val="105"/>
        </w:rPr>
        <w:t xml:space="preserve">on </w:t>
      </w:r>
      <w:r>
        <w:rPr>
          <w:color w:val="282B33"/>
          <w:w w:val="105"/>
        </w:rPr>
        <w:t>or agenc</w:t>
      </w:r>
      <w:r>
        <w:rPr>
          <w:color w:val="13131A"/>
          <w:w w:val="105"/>
        </w:rPr>
        <w:t xml:space="preserve">y </w:t>
      </w:r>
      <w:r>
        <w:rPr>
          <w:color w:val="282B33"/>
          <w:w w:val="105"/>
        </w:rPr>
        <w:t>a</w:t>
      </w:r>
      <w:r>
        <w:rPr>
          <w:color w:val="13131A"/>
          <w:w w:val="105"/>
        </w:rPr>
        <w:t>n</w:t>
      </w:r>
      <w:r>
        <w:rPr>
          <w:color w:val="282B33"/>
          <w:w w:val="105"/>
        </w:rPr>
        <w:t xml:space="preserve">d no </w:t>
      </w:r>
      <w:r>
        <w:rPr>
          <w:color w:val="282B33"/>
          <w:spacing w:val="-4"/>
          <w:w w:val="105"/>
        </w:rPr>
        <w:t>exp</w:t>
      </w:r>
      <w:r>
        <w:rPr>
          <w:color w:val="13131A"/>
          <w:spacing w:val="-4"/>
          <w:w w:val="105"/>
        </w:rPr>
        <w:t>l</w:t>
      </w:r>
      <w:r>
        <w:rPr>
          <w:color w:val="282B33"/>
          <w:spacing w:val="-4"/>
          <w:w w:val="105"/>
        </w:rPr>
        <w:t>anat</w:t>
      </w:r>
      <w:r>
        <w:rPr>
          <w:color w:val="13131A"/>
          <w:spacing w:val="-4"/>
          <w:w w:val="105"/>
        </w:rPr>
        <w:t>i</w:t>
      </w:r>
      <w:r>
        <w:rPr>
          <w:color w:val="282B33"/>
          <w:spacing w:val="-4"/>
          <w:w w:val="105"/>
        </w:rPr>
        <w:t xml:space="preserve">on </w:t>
      </w:r>
      <w:r>
        <w:rPr>
          <w:color w:val="282B33"/>
          <w:w w:val="105"/>
        </w:rPr>
        <w:t>as to how the costs ha</w:t>
      </w:r>
      <w:r>
        <w:rPr>
          <w:color w:val="13131A"/>
          <w:w w:val="105"/>
        </w:rPr>
        <w:t>v</w:t>
      </w:r>
      <w:r>
        <w:rPr>
          <w:color w:val="282B33"/>
          <w:w w:val="105"/>
        </w:rPr>
        <w:t>e been a</w:t>
      </w:r>
      <w:r>
        <w:rPr>
          <w:color w:val="13131A"/>
          <w:w w:val="105"/>
        </w:rPr>
        <w:t>ll</w:t>
      </w:r>
      <w:r>
        <w:rPr>
          <w:color w:val="282B33"/>
          <w:w w:val="105"/>
        </w:rPr>
        <w:t xml:space="preserve">ocated across </w:t>
      </w:r>
      <w:r>
        <w:rPr>
          <w:color w:val="282B33"/>
          <w:spacing w:val="-5"/>
          <w:w w:val="105"/>
        </w:rPr>
        <w:t xml:space="preserve">sectors and </w:t>
      </w:r>
      <w:r>
        <w:rPr>
          <w:color w:val="282B33"/>
          <w:w w:val="105"/>
        </w:rPr>
        <w:t xml:space="preserve">fixed and </w:t>
      </w:r>
      <w:r>
        <w:rPr>
          <w:color w:val="13131A"/>
          <w:spacing w:val="-3"/>
          <w:w w:val="105"/>
        </w:rPr>
        <w:t>v</w:t>
      </w:r>
      <w:r>
        <w:rPr>
          <w:color w:val="282B33"/>
          <w:spacing w:val="-3"/>
          <w:w w:val="105"/>
        </w:rPr>
        <w:t>ar</w:t>
      </w:r>
      <w:r>
        <w:rPr>
          <w:color w:val="13131A"/>
          <w:spacing w:val="-3"/>
          <w:w w:val="105"/>
        </w:rPr>
        <w:t>i</w:t>
      </w:r>
      <w:r>
        <w:rPr>
          <w:color w:val="282B33"/>
          <w:spacing w:val="-3"/>
          <w:w w:val="105"/>
        </w:rPr>
        <w:t>ab</w:t>
      </w:r>
      <w:r>
        <w:rPr>
          <w:color w:val="13131A"/>
          <w:spacing w:val="-3"/>
          <w:w w:val="105"/>
        </w:rPr>
        <w:t>l</w:t>
      </w:r>
      <w:r>
        <w:rPr>
          <w:color w:val="282B33"/>
          <w:spacing w:val="-3"/>
          <w:w w:val="105"/>
        </w:rPr>
        <w:t xml:space="preserve">e </w:t>
      </w:r>
      <w:r>
        <w:rPr>
          <w:color w:val="282B33"/>
          <w:w w:val="105"/>
        </w:rPr>
        <w:t xml:space="preserve">costs. </w:t>
      </w:r>
      <w:proofErr w:type="spellStart"/>
      <w:r>
        <w:rPr>
          <w:color w:val="282B33"/>
          <w:w w:val="105"/>
        </w:rPr>
        <w:t>ActewAGL</w:t>
      </w:r>
      <w:proofErr w:type="spellEnd"/>
      <w:r>
        <w:rPr>
          <w:color w:val="282B33"/>
          <w:w w:val="105"/>
        </w:rPr>
        <w:t xml:space="preserve"> </w:t>
      </w:r>
      <w:r>
        <w:rPr>
          <w:color w:val="282B33"/>
          <w:spacing w:val="2"/>
          <w:w w:val="105"/>
        </w:rPr>
        <w:t>Reta</w:t>
      </w:r>
      <w:r>
        <w:rPr>
          <w:color w:val="13131A"/>
          <w:spacing w:val="2"/>
          <w:w w:val="105"/>
        </w:rPr>
        <w:t xml:space="preserve">il </w:t>
      </w:r>
      <w:r>
        <w:rPr>
          <w:color w:val="282B33"/>
          <w:spacing w:val="-4"/>
          <w:w w:val="105"/>
        </w:rPr>
        <w:t>a</w:t>
      </w:r>
      <w:r>
        <w:rPr>
          <w:color w:val="13131A"/>
          <w:spacing w:val="-4"/>
          <w:w w:val="105"/>
        </w:rPr>
        <w:t>l</w:t>
      </w:r>
      <w:r>
        <w:rPr>
          <w:color w:val="282B33"/>
          <w:spacing w:val="-4"/>
          <w:w w:val="105"/>
        </w:rPr>
        <w:t xml:space="preserve">so </w:t>
      </w:r>
      <w:r>
        <w:rPr>
          <w:color w:val="282B33"/>
          <w:w w:val="105"/>
        </w:rPr>
        <w:t xml:space="preserve">notes that </w:t>
      </w:r>
      <w:r>
        <w:rPr>
          <w:color w:val="282B33"/>
          <w:spacing w:val="-5"/>
          <w:w w:val="105"/>
        </w:rPr>
        <w:t>t</w:t>
      </w:r>
      <w:r>
        <w:rPr>
          <w:color w:val="13131A"/>
          <w:spacing w:val="-5"/>
          <w:w w:val="105"/>
        </w:rPr>
        <w:t>h</w:t>
      </w:r>
      <w:r>
        <w:rPr>
          <w:color w:val="282B33"/>
          <w:spacing w:val="-5"/>
          <w:w w:val="105"/>
        </w:rPr>
        <w:t xml:space="preserve">e </w:t>
      </w:r>
      <w:r>
        <w:rPr>
          <w:color w:val="282B33"/>
          <w:w w:val="105"/>
        </w:rPr>
        <w:t>informat</w:t>
      </w:r>
      <w:r>
        <w:rPr>
          <w:color w:val="13131A"/>
          <w:w w:val="105"/>
        </w:rPr>
        <w:t>i</w:t>
      </w:r>
      <w:r>
        <w:rPr>
          <w:color w:val="282B33"/>
          <w:w w:val="105"/>
        </w:rPr>
        <w:t xml:space="preserve">on is not </w:t>
      </w:r>
      <w:r>
        <w:rPr>
          <w:color w:val="282B33"/>
          <w:spacing w:val="-3"/>
          <w:w w:val="105"/>
        </w:rPr>
        <w:t>prov</w:t>
      </w:r>
      <w:r>
        <w:rPr>
          <w:color w:val="13131A"/>
          <w:spacing w:val="-3"/>
          <w:w w:val="105"/>
        </w:rPr>
        <w:t>i</w:t>
      </w:r>
      <w:r>
        <w:rPr>
          <w:color w:val="282B33"/>
          <w:spacing w:val="-3"/>
          <w:w w:val="105"/>
        </w:rPr>
        <w:t xml:space="preserve">ded </w:t>
      </w:r>
      <w:r>
        <w:rPr>
          <w:color w:val="282B33"/>
          <w:w w:val="105"/>
        </w:rPr>
        <w:t>in a form easy for consumers to acces</w:t>
      </w:r>
      <w:r>
        <w:rPr>
          <w:color w:val="4D4F50"/>
          <w:w w:val="105"/>
        </w:rPr>
        <w:t xml:space="preserve">s </w:t>
      </w:r>
      <w:r>
        <w:rPr>
          <w:color w:val="282B33"/>
          <w:w w:val="105"/>
        </w:rPr>
        <w:t xml:space="preserve">and </w:t>
      </w:r>
      <w:r>
        <w:rPr>
          <w:color w:val="282B33"/>
          <w:spacing w:val="-4"/>
          <w:w w:val="105"/>
        </w:rPr>
        <w:t>understand</w:t>
      </w:r>
      <w:r>
        <w:rPr>
          <w:color w:val="4D4F50"/>
          <w:spacing w:val="-4"/>
          <w:w w:val="105"/>
        </w:rPr>
        <w:t>.</w:t>
      </w:r>
    </w:p>
    <w:p w:rsidR="00893DA1" w:rsidRDefault="00893DA1">
      <w:pPr>
        <w:pStyle w:val="BodyText"/>
        <w:spacing w:before="5"/>
        <w:rPr>
          <w:sz w:val="17"/>
        </w:rPr>
      </w:pPr>
    </w:p>
    <w:p w:rsidR="00893DA1" w:rsidRDefault="00431224">
      <w:pPr>
        <w:pStyle w:val="BodyText"/>
        <w:spacing w:before="1" w:line="307" w:lineRule="auto"/>
        <w:ind w:left="1689" w:right="2043" w:firstLine="5"/>
      </w:pPr>
      <w:proofErr w:type="spellStart"/>
      <w:r>
        <w:rPr>
          <w:color w:val="282B33"/>
          <w:w w:val="105"/>
        </w:rPr>
        <w:t>ActewAGL</w:t>
      </w:r>
      <w:proofErr w:type="spellEnd"/>
      <w:r>
        <w:rPr>
          <w:color w:val="282B33"/>
          <w:spacing w:val="-8"/>
          <w:w w:val="105"/>
        </w:rPr>
        <w:t xml:space="preserve"> </w:t>
      </w:r>
      <w:r>
        <w:rPr>
          <w:color w:val="282B33"/>
          <w:spacing w:val="2"/>
          <w:w w:val="105"/>
        </w:rPr>
        <w:t>Reta</w:t>
      </w:r>
      <w:r>
        <w:rPr>
          <w:color w:val="13131A"/>
          <w:spacing w:val="2"/>
          <w:w w:val="105"/>
        </w:rPr>
        <w:t>il</w:t>
      </w:r>
      <w:r>
        <w:rPr>
          <w:color w:val="13131A"/>
          <w:spacing w:val="-17"/>
          <w:w w:val="105"/>
        </w:rPr>
        <w:t xml:space="preserve"> </w:t>
      </w:r>
      <w:r>
        <w:rPr>
          <w:color w:val="13131A"/>
          <w:w w:val="105"/>
        </w:rPr>
        <w:t>i</w:t>
      </w:r>
      <w:r>
        <w:rPr>
          <w:color w:val="282B33"/>
          <w:w w:val="105"/>
        </w:rPr>
        <w:t>s</w:t>
      </w:r>
      <w:r>
        <w:rPr>
          <w:color w:val="282B33"/>
          <w:spacing w:val="-22"/>
          <w:w w:val="105"/>
        </w:rPr>
        <w:t xml:space="preserve"> </w:t>
      </w:r>
      <w:r>
        <w:rPr>
          <w:color w:val="282B33"/>
          <w:w w:val="105"/>
        </w:rPr>
        <w:t>a</w:t>
      </w:r>
      <w:r>
        <w:rPr>
          <w:color w:val="13131A"/>
          <w:w w:val="105"/>
        </w:rPr>
        <w:t>l</w:t>
      </w:r>
      <w:r>
        <w:rPr>
          <w:color w:val="282B33"/>
          <w:w w:val="105"/>
        </w:rPr>
        <w:t>so</w:t>
      </w:r>
      <w:r>
        <w:rPr>
          <w:color w:val="282B33"/>
          <w:spacing w:val="-19"/>
          <w:w w:val="105"/>
        </w:rPr>
        <w:t xml:space="preserve"> </w:t>
      </w:r>
      <w:r>
        <w:rPr>
          <w:color w:val="282B33"/>
          <w:w w:val="105"/>
        </w:rPr>
        <w:t>separate</w:t>
      </w:r>
      <w:r>
        <w:rPr>
          <w:color w:val="13131A"/>
          <w:w w:val="105"/>
        </w:rPr>
        <w:t>l</w:t>
      </w:r>
      <w:r>
        <w:rPr>
          <w:color w:val="282B33"/>
          <w:w w:val="105"/>
        </w:rPr>
        <w:t>y</w:t>
      </w:r>
      <w:r>
        <w:rPr>
          <w:color w:val="282B33"/>
          <w:spacing w:val="-19"/>
          <w:w w:val="105"/>
        </w:rPr>
        <w:t xml:space="preserve"> </w:t>
      </w:r>
      <w:r>
        <w:rPr>
          <w:color w:val="282B33"/>
          <w:w w:val="105"/>
        </w:rPr>
        <w:t>charged</w:t>
      </w:r>
      <w:r>
        <w:rPr>
          <w:color w:val="282B33"/>
          <w:spacing w:val="-12"/>
          <w:w w:val="105"/>
        </w:rPr>
        <w:t xml:space="preserve"> </w:t>
      </w:r>
      <w:r>
        <w:rPr>
          <w:color w:val="282B33"/>
          <w:w w:val="105"/>
        </w:rPr>
        <w:t>by</w:t>
      </w:r>
      <w:r>
        <w:rPr>
          <w:color w:val="282B33"/>
          <w:spacing w:val="-17"/>
          <w:w w:val="105"/>
        </w:rPr>
        <w:t xml:space="preserve"> </w:t>
      </w:r>
      <w:r>
        <w:rPr>
          <w:color w:val="282B33"/>
          <w:w w:val="105"/>
        </w:rPr>
        <w:t>the</w:t>
      </w:r>
      <w:r>
        <w:rPr>
          <w:color w:val="282B33"/>
          <w:spacing w:val="-20"/>
          <w:w w:val="105"/>
        </w:rPr>
        <w:t xml:space="preserve"> </w:t>
      </w:r>
      <w:r>
        <w:rPr>
          <w:color w:val="282B33"/>
          <w:w w:val="105"/>
        </w:rPr>
        <w:t>Independent</w:t>
      </w:r>
      <w:r>
        <w:rPr>
          <w:color w:val="282B33"/>
          <w:spacing w:val="-7"/>
          <w:w w:val="105"/>
        </w:rPr>
        <w:t xml:space="preserve"> </w:t>
      </w:r>
      <w:r>
        <w:rPr>
          <w:color w:val="282B33"/>
          <w:w w:val="105"/>
        </w:rPr>
        <w:t>Competit</w:t>
      </w:r>
      <w:r>
        <w:rPr>
          <w:color w:val="13131A"/>
          <w:w w:val="105"/>
        </w:rPr>
        <w:t>i</w:t>
      </w:r>
      <w:r>
        <w:rPr>
          <w:color w:val="282B33"/>
          <w:w w:val="105"/>
        </w:rPr>
        <w:t>on</w:t>
      </w:r>
      <w:r>
        <w:rPr>
          <w:color w:val="282B33"/>
          <w:spacing w:val="-16"/>
          <w:w w:val="105"/>
        </w:rPr>
        <w:t xml:space="preserve"> </w:t>
      </w:r>
      <w:r>
        <w:rPr>
          <w:color w:val="282B33"/>
          <w:w w:val="105"/>
        </w:rPr>
        <w:t>and</w:t>
      </w:r>
      <w:r>
        <w:rPr>
          <w:color w:val="282B33"/>
          <w:spacing w:val="-19"/>
          <w:w w:val="105"/>
        </w:rPr>
        <w:t xml:space="preserve"> </w:t>
      </w:r>
      <w:r>
        <w:rPr>
          <w:color w:val="282B33"/>
          <w:w w:val="105"/>
        </w:rPr>
        <w:t>Regu</w:t>
      </w:r>
      <w:r>
        <w:rPr>
          <w:color w:val="13131A"/>
          <w:w w:val="105"/>
        </w:rPr>
        <w:t>l</w:t>
      </w:r>
      <w:r>
        <w:rPr>
          <w:color w:val="282B33"/>
          <w:w w:val="105"/>
        </w:rPr>
        <w:t xml:space="preserve">atory </w:t>
      </w:r>
      <w:r>
        <w:rPr>
          <w:color w:val="282B33"/>
          <w:spacing w:val="-3"/>
          <w:w w:val="105"/>
        </w:rPr>
        <w:t>Comm</w:t>
      </w:r>
      <w:r>
        <w:rPr>
          <w:color w:val="13131A"/>
          <w:spacing w:val="-3"/>
          <w:w w:val="105"/>
        </w:rPr>
        <w:t>i</w:t>
      </w:r>
      <w:r>
        <w:rPr>
          <w:color w:val="282B33"/>
          <w:spacing w:val="-3"/>
          <w:w w:val="105"/>
        </w:rPr>
        <w:t>ss</w:t>
      </w:r>
      <w:r>
        <w:rPr>
          <w:color w:val="13131A"/>
          <w:spacing w:val="-3"/>
          <w:w w:val="105"/>
        </w:rPr>
        <w:t>i</w:t>
      </w:r>
      <w:r>
        <w:rPr>
          <w:color w:val="282B33"/>
          <w:spacing w:val="-3"/>
          <w:w w:val="105"/>
        </w:rPr>
        <w:t xml:space="preserve">on </w:t>
      </w:r>
      <w:r>
        <w:rPr>
          <w:color w:val="282B33"/>
          <w:w w:val="105"/>
        </w:rPr>
        <w:t xml:space="preserve">(ICRC) for conduct of </w:t>
      </w:r>
      <w:r>
        <w:rPr>
          <w:color w:val="282B33"/>
          <w:spacing w:val="-5"/>
          <w:w w:val="105"/>
        </w:rPr>
        <w:t>spec</w:t>
      </w:r>
      <w:r>
        <w:rPr>
          <w:color w:val="13131A"/>
          <w:spacing w:val="-5"/>
          <w:w w:val="105"/>
        </w:rPr>
        <w:t>i</w:t>
      </w:r>
      <w:r>
        <w:rPr>
          <w:color w:val="282B33"/>
          <w:spacing w:val="-5"/>
          <w:w w:val="105"/>
        </w:rPr>
        <w:t xml:space="preserve">fic </w:t>
      </w:r>
      <w:r>
        <w:rPr>
          <w:color w:val="282B33"/>
          <w:spacing w:val="-3"/>
          <w:w w:val="105"/>
        </w:rPr>
        <w:t>regu</w:t>
      </w:r>
      <w:r>
        <w:rPr>
          <w:color w:val="13131A"/>
          <w:spacing w:val="-3"/>
          <w:w w:val="105"/>
        </w:rPr>
        <w:t>l</w:t>
      </w:r>
      <w:r>
        <w:rPr>
          <w:color w:val="282B33"/>
          <w:spacing w:val="-3"/>
          <w:w w:val="105"/>
        </w:rPr>
        <w:t>atory pr</w:t>
      </w:r>
      <w:r>
        <w:rPr>
          <w:color w:val="13131A"/>
          <w:spacing w:val="-3"/>
          <w:w w:val="105"/>
        </w:rPr>
        <w:t>i</w:t>
      </w:r>
      <w:r>
        <w:rPr>
          <w:color w:val="282B33"/>
          <w:spacing w:val="-3"/>
          <w:w w:val="105"/>
        </w:rPr>
        <w:t xml:space="preserve">ce </w:t>
      </w:r>
      <w:r>
        <w:rPr>
          <w:color w:val="282B33"/>
          <w:w w:val="105"/>
        </w:rPr>
        <w:t>rev</w:t>
      </w:r>
      <w:r>
        <w:rPr>
          <w:color w:val="13131A"/>
          <w:w w:val="105"/>
        </w:rPr>
        <w:t>i</w:t>
      </w:r>
      <w:r>
        <w:rPr>
          <w:color w:val="282B33"/>
          <w:w w:val="105"/>
        </w:rPr>
        <w:t>ew</w:t>
      </w:r>
      <w:r>
        <w:rPr>
          <w:color w:val="4D4F50"/>
          <w:w w:val="105"/>
        </w:rPr>
        <w:t>s</w:t>
      </w:r>
      <w:r>
        <w:rPr>
          <w:color w:val="13131A"/>
          <w:w w:val="105"/>
        </w:rPr>
        <w:t xml:space="preserve">. </w:t>
      </w:r>
      <w:r>
        <w:rPr>
          <w:color w:val="282B33"/>
          <w:w w:val="105"/>
        </w:rPr>
        <w:t>Reconc</w:t>
      </w:r>
      <w:r>
        <w:rPr>
          <w:color w:val="13131A"/>
          <w:spacing w:val="-4"/>
          <w:w w:val="105"/>
        </w:rPr>
        <w:t>il</w:t>
      </w:r>
      <w:r>
        <w:rPr>
          <w:color w:val="282B33"/>
          <w:spacing w:val="-4"/>
          <w:w w:val="105"/>
        </w:rPr>
        <w:t>iat</w:t>
      </w:r>
      <w:r>
        <w:rPr>
          <w:color w:val="13131A"/>
          <w:spacing w:val="-4"/>
          <w:w w:val="105"/>
        </w:rPr>
        <w:t>i</w:t>
      </w:r>
      <w:r>
        <w:rPr>
          <w:color w:val="282B33"/>
          <w:spacing w:val="-4"/>
          <w:w w:val="105"/>
        </w:rPr>
        <w:t xml:space="preserve">on </w:t>
      </w:r>
      <w:r>
        <w:rPr>
          <w:color w:val="282B33"/>
          <w:w w:val="105"/>
        </w:rPr>
        <w:t>of these separate 'fee for serv</w:t>
      </w:r>
      <w:r>
        <w:rPr>
          <w:color w:val="13131A"/>
          <w:w w:val="105"/>
        </w:rPr>
        <w:t>i</w:t>
      </w:r>
      <w:r>
        <w:rPr>
          <w:color w:val="282B33"/>
          <w:w w:val="105"/>
        </w:rPr>
        <w:t>ce' amounts is a</w:t>
      </w:r>
      <w:r>
        <w:rPr>
          <w:color w:val="13131A"/>
          <w:w w:val="105"/>
        </w:rPr>
        <w:t>l</w:t>
      </w:r>
      <w:r>
        <w:rPr>
          <w:color w:val="282B33"/>
          <w:w w:val="105"/>
        </w:rPr>
        <w:t>so necessary as part of a rev</w:t>
      </w:r>
      <w:r>
        <w:rPr>
          <w:color w:val="13131A"/>
          <w:w w:val="105"/>
        </w:rPr>
        <w:t>i</w:t>
      </w:r>
      <w:r>
        <w:rPr>
          <w:color w:val="282B33"/>
          <w:w w:val="105"/>
        </w:rPr>
        <w:t xml:space="preserve">ew of the EIL to ensure </w:t>
      </w:r>
      <w:r>
        <w:rPr>
          <w:color w:val="282B33"/>
          <w:spacing w:val="-5"/>
          <w:w w:val="105"/>
        </w:rPr>
        <w:t>appropr</w:t>
      </w:r>
      <w:r>
        <w:rPr>
          <w:color w:val="13131A"/>
          <w:spacing w:val="-5"/>
          <w:w w:val="105"/>
        </w:rPr>
        <w:t>i</w:t>
      </w:r>
      <w:r>
        <w:rPr>
          <w:color w:val="282B33"/>
          <w:spacing w:val="-5"/>
          <w:w w:val="105"/>
        </w:rPr>
        <w:t xml:space="preserve">ate </w:t>
      </w:r>
      <w:r>
        <w:rPr>
          <w:color w:val="282B33"/>
          <w:w w:val="105"/>
        </w:rPr>
        <w:t xml:space="preserve">treatment of, and </w:t>
      </w:r>
      <w:r>
        <w:rPr>
          <w:color w:val="282B33"/>
          <w:spacing w:val="-4"/>
          <w:w w:val="105"/>
        </w:rPr>
        <w:t>accountab</w:t>
      </w:r>
      <w:r>
        <w:rPr>
          <w:color w:val="13131A"/>
          <w:spacing w:val="-4"/>
          <w:w w:val="105"/>
        </w:rPr>
        <w:t>ili</w:t>
      </w:r>
      <w:r>
        <w:rPr>
          <w:color w:val="282B33"/>
          <w:spacing w:val="-4"/>
          <w:w w:val="105"/>
        </w:rPr>
        <w:t xml:space="preserve">ty </w:t>
      </w:r>
      <w:r>
        <w:rPr>
          <w:color w:val="282B33"/>
          <w:w w:val="105"/>
        </w:rPr>
        <w:t>for these additiona</w:t>
      </w:r>
      <w:r>
        <w:rPr>
          <w:color w:val="13131A"/>
          <w:w w:val="105"/>
        </w:rPr>
        <w:t xml:space="preserve">l </w:t>
      </w:r>
      <w:r>
        <w:rPr>
          <w:color w:val="282B33"/>
          <w:w w:val="105"/>
        </w:rPr>
        <w:t>regu</w:t>
      </w:r>
      <w:r>
        <w:rPr>
          <w:color w:val="13131A"/>
          <w:w w:val="105"/>
        </w:rPr>
        <w:t>l</w:t>
      </w:r>
      <w:r>
        <w:rPr>
          <w:color w:val="282B33"/>
          <w:w w:val="105"/>
        </w:rPr>
        <w:t xml:space="preserve">atory </w:t>
      </w:r>
      <w:r>
        <w:rPr>
          <w:color w:val="282B33"/>
          <w:spacing w:val="-5"/>
          <w:w w:val="105"/>
        </w:rPr>
        <w:t>costs</w:t>
      </w:r>
      <w:r>
        <w:rPr>
          <w:color w:val="4D4F50"/>
          <w:spacing w:val="-5"/>
          <w:w w:val="105"/>
        </w:rPr>
        <w:t xml:space="preserve">. </w:t>
      </w:r>
      <w:proofErr w:type="spellStart"/>
      <w:r>
        <w:rPr>
          <w:color w:val="282B33"/>
          <w:w w:val="105"/>
        </w:rPr>
        <w:t>ActewA</w:t>
      </w:r>
      <w:r>
        <w:rPr>
          <w:color w:val="4D4F50"/>
          <w:w w:val="105"/>
        </w:rPr>
        <w:t>G</w:t>
      </w:r>
      <w:r>
        <w:rPr>
          <w:color w:val="282B33"/>
          <w:w w:val="105"/>
        </w:rPr>
        <w:t>L</w:t>
      </w:r>
      <w:proofErr w:type="spellEnd"/>
      <w:r>
        <w:rPr>
          <w:color w:val="282B33"/>
          <w:w w:val="105"/>
        </w:rPr>
        <w:t xml:space="preserve"> Reta</w:t>
      </w:r>
      <w:r>
        <w:rPr>
          <w:color w:val="13131A"/>
          <w:w w:val="105"/>
        </w:rPr>
        <w:t>il</w:t>
      </w:r>
      <w:r>
        <w:rPr>
          <w:color w:val="13131A"/>
          <w:spacing w:val="-28"/>
          <w:w w:val="105"/>
        </w:rPr>
        <w:t xml:space="preserve"> </w:t>
      </w:r>
      <w:r>
        <w:rPr>
          <w:color w:val="282B33"/>
          <w:w w:val="105"/>
        </w:rPr>
        <w:t>wou</w:t>
      </w:r>
      <w:r>
        <w:rPr>
          <w:color w:val="13131A"/>
          <w:w w:val="105"/>
        </w:rPr>
        <w:t>l</w:t>
      </w:r>
      <w:r>
        <w:rPr>
          <w:color w:val="282B33"/>
          <w:w w:val="105"/>
        </w:rPr>
        <w:t>d</w:t>
      </w:r>
      <w:r>
        <w:rPr>
          <w:color w:val="282B33"/>
          <w:spacing w:val="-26"/>
          <w:w w:val="105"/>
        </w:rPr>
        <w:t xml:space="preserve"> </w:t>
      </w:r>
      <w:r>
        <w:rPr>
          <w:color w:val="282B33"/>
          <w:w w:val="105"/>
        </w:rPr>
        <w:t>appreciate</w:t>
      </w:r>
      <w:r>
        <w:rPr>
          <w:color w:val="282B33"/>
          <w:spacing w:val="-13"/>
          <w:w w:val="105"/>
        </w:rPr>
        <w:t xml:space="preserve"> </w:t>
      </w:r>
      <w:r>
        <w:rPr>
          <w:color w:val="282B33"/>
          <w:w w:val="105"/>
        </w:rPr>
        <w:t>be</w:t>
      </w:r>
      <w:r>
        <w:rPr>
          <w:color w:val="13131A"/>
          <w:w w:val="105"/>
        </w:rPr>
        <w:t>i</w:t>
      </w:r>
      <w:r>
        <w:rPr>
          <w:color w:val="282B33"/>
          <w:w w:val="105"/>
        </w:rPr>
        <w:t>ng</w:t>
      </w:r>
      <w:r>
        <w:rPr>
          <w:color w:val="282B33"/>
          <w:spacing w:val="-16"/>
          <w:w w:val="105"/>
        </w:rPr>
        <w:t xml:space="preserve"> </w:t>
      </w:r>
      <w:r>
        <w:rPr>
          <w:color w:val="282B33"/>
          <w:w w:val="105"/>
        </w:rPr>
        <w:t>pro</w:t>
      </w:r>
      <w:r>
        <w:rPr>
          <w:color w:val="13131A"/>
          <w:w w:val="105"/>
        </w:rPr>
        <w:t>v</w:t>
      </w:r>
      <w:r>
        <w:rPr>
          <w:color w:val="282B33"/>
          <w:w w:val="105"/>
        </w:rPr>
        <w:t>ided</w:t>
      </w:r>
      <w:r>
        <w:rPr>
          <w:color w:val="282B33"/>
          <w:spacing w:val="-25"/>
          <w:w w:val="105"/>
        </w:rPr>
        <w:t xml:space="preserve"> </w:t>
      </w:r>
      <w:r>
        <w:rPr>
          <w:color w:val="282B33"/>
          <w:w w:val="105"/>
        </w:rPr>
        <w:t>an</w:t>
      </w:r>
      <w:r>
        <w:rPr>
          <w:color w:val="282B33"/>
          <w:spacing w:val="-19"/>
          <w:w w:val="105"/>
        </w:rPr>
        <w:t xml:space="preserve"> </w:t>
      </w:r>
      <w:r>
        <w:rPr>
          <w:color w:val="282B33"/>
          <w:w w:val="105"/>
        </w:rPr>
        <w:t>ad</w:t>
      </w:r>
      <w:r>
        <w:rPr>
          <w:color w:val="13131A"/>
          <w:w w:val="105"/>
        </w:rPr>
        <w:t>v</w:t>
      </w:r>
      <w:r>
        <w:rPr>
          <w:color w:val="282B33"/>
          <w:w w:val="105"/>
        </w:rPr>
        <w:t>ance</w:t>
      </w:r>
      <w:r>
        <w:rPr>
          <w:color w:val="282B33"/>
          <w:spacing w:val="-24"/>
          <w:w w:val="105"/>
        </w:rPr>
        <w:t xml:space="preserve"> </w:t>
      </w:r>
      <w:r>
        <w:rPr>
          <w:color w:val="282B33"/>
          <w:w w:val="105"/>
        </w:rPr>
        <w:t>est</w:t>
      </w:r>
      <w:r>
        <w:rPr>
          <w:color w:val="13131A"/>
          <w:w w:val="105"/>
        </w:rPr>
        <w:t>i</w:t>
      </w:r>
      <w:r>
        <w:rPr>
          <w:color w:val="282B33"/>
          <w:w w:val="105"/>
        </w:rPr>
        <w:t>mate</w:t>
      </w:r>
      <w:r>
        <w:rPr>
          <w:color w:val="282B33"/>
          <w:spacing w:val="-12"/>
          <w:w w:val="105"/>
        </w:rPr>
        <w:t xml:space="preserve"> </w:t>
      </w:r>
      <w:r>
        <w:rPr>
          <w:color w:val="282B33"/>
          <w:w w:val="105"/>
        </w:rPr>
        <w:t>of</w:t>
      </w:r>
      <w:r>
        <w:rPr>
          <w:color w:val="282B33"/>
          <w:spacing w:val="-21"/>
          <w:w w:val="105"/>
        </w:rPr>
        <w:t xml:space="preserve"> </w:t>
      </w:r>
      <w:r>
        <w:rPr>
          <w:color w:val="13131A"/>
          <w:w w:val="105"/>
        </w:rPr>
        <w:t>l</w:t>
      </w:r>
      <w:r>
        <w:rPr>
          <w:color w:val="282B33"/>
          <w:w w:val="105"/>
        </w:rPr>
        <w:t>i</w:t>
      </w:r>
      <w:r>
        <w:rPr>
          <w:color w:val="13131A"/>
          <w:w w:val="105"/>
        </w:rPr>
        <w:t>k</w:t>
      </w:r>
      <w:r>
        <w:rPr>
          <w:color w:val="282B33"/>
          <w:w w:val="105"/>
        </w:rPr>
        <w:t>e</w:t>
      </w:r>
      <w:r>
        <w:rPr>
          <w:color w:val="13131A"/>
          <w:spacing w:val="6"/>
          <w:w w:val="105"/>
        </w:rPr>
        <w:t>l</w:t>
      </w:r>
      <w:r>
        <w:rPr>
          <w:color w:val="282B33"/>
          <w:spacing w:val="6"/>
          <w:w w:val="105"/>
        </w:rPr>
        <w:t>y</w:t>
      </w:r>
      <w:r>
        <w:rPr>
          <w:color w:val="282B33"/>
          <w:spacing w:val="-18"/>
          <w:w w:val="105"/>
        </w:rPr>
        <w:t xml:space="preserve"> </w:t>
      </w:r>
      <w:r>
        <w:rPr>
          <w:color w:val="282B33"/>
          <w:w w:val="105"/>
        </w:rPr>
        <w:t>costs,</w:t>
      </w:r>
      <w:r>
        <w:rPr>
          <w:color w:val="282B33"/>
          <w:spacing w:val="-19"/>
          <w:w w:val="105"/>
        </w:rPr>
        <w:t xml:space="preserve"> </w:t>
      </w:r>
      <w:r>
        <w:rPr>
          <w:color w:val="282B33"/>
          <w:w w:val="105"/>
        </w:rPr>
        <w:t>fu</w:t>
      </w:r>
      <w:r>
        <w:rPr>
          <w:color w:val="13131A"/>
          <w:w w:val="105"/>
        </w:rPr>
        <w:t>ll</w:t>
      </w:r>
      <w:r>
        <w:rPr>
          <w:color w:val="13131A"/>
          <w:spacing w:val="-24"/>
          <w:w w:val="105"/>
        </w:rPr>
        <w:t xml:space="preserve"> </w:t>
      </w:r>
      <w:r>
        <w:rPr>
          <w:color w:val="282B33"/>
          <w:w w:val="105"/>
        </w:rPr>
        <w:t>deta</w:t>
      </w:r>
      <w:r>
        <w:rPr>
          <w:color w:val="13131A"/>
          <w:w w:val="105"/>
        </w:rPr>
        <w:t>il</w:t>
      </w:r>
      <w:r>
        <w:rPr>
          <w:color w:val="282B33"/>
          <w:w w:val="105"/>
        </w:rPr>
        <w:t>s</w:t>
      </w:r>
      <w:r>
        <w:rPr>
          <w:color w:val="282B33"/>
          <w:spacing w:val="-24"/>
          <w:w w:val="105"/>
        </w:rPr>
        <w:t xml:space="preserve"> </w:t>
      </w:r>
      <w:r>
        <w:rPr>
          <w:color w:val="282B33"/>
          <w:w w:val="105"/>
        </w:rPr>
        <w:t>of</w:t>
      </w:r>
      <w:r>
        <w:rPr>
          <w:color w:val="282B33"/>
          <w:spacing w:val="-20"/>
          <w:w w:val="105"/>
        </w:rPr>
        <w:t xml:space="preserve"> </w:t>
      </w:r>
      <w:r>
        <w:rPr>
          <w:color w:val="282B33"/>
          <w:w w:val="105"/>
        </w:rPr>
        <w:t xml:space="preserve">what </w:t>
      </w:r>
      <w:r>
        <w:rPr>
          <w:color w:val="13131A"/>
          <w:w w:val="105"/>
        </w:rPr>
        <w:t>i</w:t>
      </w:r>
      <w:r>
        <w:rPr>
          <w:color w:val="282B33"/>
          <w:w w:val="105"/>
        </w:rPr>
        <w:t xml:space="preserve">s </w:t>
      </w:r>
      <w:r>
        <w:rPr>
          <w:color w:val="282B33"/>
          <w:spacing w:val="-4"/>
          <w:w w:val="105"/>
        </w:rPr>
        <w:t>actua</w:t>
      </w:r>
      <w:r>
        <w:rPr>
          <w:color w:val="13131A"/>
          <w:spacing w:val="-4"/>
          <w:w w:val="105"/>
        </w:rPr>
        <w:t xml:space="preserve">lly </w:t>
      </w:r>
      <w:r>
        <w:rPr>
          <w:color w:val="282B33"/>
          <w:w w:val="105"/>
        </w:rPr>
        <w:t>being c</w:t>
      </w:r>
      <w:r>
        <w:rPr>
          <w:color w:val="13131A"/>
          <w:w w:val="105"/>
        </w:rPr>
        <w:t>h</w:t>
      </w:r>
      <w:r>
        <w:rPr>
          <w:color w:val="282B33"/>
          <w:w w:val="105"/>
        </w:rPr>
        <w:t xml:space="preserve">arged in the </w:t>
      </w:r>
      <w:r>
        <w:rPr>
          <w:color w:val="13131A"/>
          <w:w w:val="105"/>
        </w:rPr>
        <w:t>i</w:t>
      </w:r>
      <w:r>
        <w:rPr>
          <w:color w:val="282B33"/>
          <w:w w:val="105"/>
        </w:rPr>
        <w:t>nvo</w:t>
      </w:r>
      <w:r>
        <w:rPr>
          <w:color w:val="13131A"/>
          <w:w w:val="105"/>
        </w:rPr>
        <w:t>i</w:t>
      </w:r>
      <w:r>
        <w:rPr>
          <w:color w:val="282B33"/>
          <w:w w:val="105"/>
        </w:rPr>
        <w:t>ce and c</w:t>
      </w:r>
      <w:r>
        <w:rPr>
          <w:color w:val="13131A"/>
          <w:w w:val="105"/>
        </w:rPr>
        <w:t>l</w:t>
      </w:r>
      <w:r>
        <w:rPr>
          <w:color w:val="282B33"/>
          <w:w w:val="105"/>
        </w:rPr>
        <w:t xml:space="preserve">ear </w:t>
      </w:r>
      <w:r>
        <w:rPr>
          <w:color w:val="282B33"/>
          <w:spacing w:val="-3"/>
          <w:w w:val="105"/>
        </w:rPr>
        <w:t>exp</w:t>
      </w:r>
      <w:r>
        <w:rPr>
          <w:color w:val="13131A"/>
          <w:spacing w:val="-3"/>
          <w:w w:val="105"/>
        </w:rPr>
        <w:t>l</w:t>
      </w:r>
      <w:r>
        <w:rPr>
          <w:color w:val="282B33"/>
          <w:spacing w:val="-3"/>
          <w:w w:val="105"/>
        </w:rPr>
        <w:t xml:space="preserve">anation </w:t>
      </w:r>
      <w:r>
        <w:rPr>
          <w:color w:val="282B33"/>
          <w:w w:val="105"/>
        </w:rPr>
        <w:t xml:space="preserve">as to </w:t>
      </w:r>
      <w:r>
        <w:rPr>
          <w:color w:val="282B33"/>
          <w:spacing w:val="-3"/>
          <w:w w:val="105"/>
        </w:rPr>
        <w:t>wh</w:t>
      </w:r>
      <w:r>
        <w:rPr>
          <w:color w:val="13131A"/>
          <w:spacing w:val="-3"/>
          <w:w w:val="105"/>
        </w:rPr>
        <w:t xml:space="preserve">y </w:t>
      </w:r>
      <w:r>
        <w:rPr>
          <w:color w:val="282B33"/>
          <w:spacing w:val="-3"/>
          <w:w w:val="105"/>
        </w:rPr>
        <w:t>t</w:t>
      </w:r>
      <w:r>
        <w:rPr>
          <w:color w:val="13131A"/>
          <w:spacing w:val="-3"/>
          <w:w w:val="105"/>
        </w:rPr>
        <w:t>h</w:t>
      </w:r>
      <w:r>
        <w:rPr>
          <w:color w:val="282B33"/>
          <w:spacing w:val="-3"/>
          <w:w w:val="105"/>
        </w:rPr>
        <w:t xml:space="preserve">ese </w:t>
      </w:r>
      <w:r>
        <w:rPr>
          <w:color w:val="282B33"/>
          <w:w w:val="105"/>
        </w:rPr>
        <w:t>costs are not better reco</w:t>
      </w:r>
      <w:r>
        <w:rPr>
          <w:color w:val="13131A"/>
          <w:w w:val="105"/>
        </w:rPr>
        <w:t>v</w:t>
      </w:r>
      <w:r>
        <w:rPr>
          <w:color w:val="282B33"/>
          <w:w w:val="105"/>
        </w:rPr>
        <w:t xml:space="preserve">ered </w:t>
      </w:r>
      <w:r>
        <w:rPr>
          <w:color w:val="13131A"/>
          <w:w w:val="105"/>
        </w:rPr>
        <w:t>i</w:t>
      </w:r>
      <w:r>
        <w:rPr>
          <w:color w:val="282B33"/>
          <w:w w:val="105"/>
        </w:rPr>
        <w:t xml:space="preserve">n </w:t>
      </w:r>
      <w:r>
        <w:rPr>
          <w:color w:val="282B33"/>
          <w:spacing w:val="-6"/>
          <w:w w:val="105"/>
        </w:rPr>
        <w:t>t</w:t>
      </w:r>
      <w:r>
        <w:rPr>
          <w:color w:val="13131A"/>
          <w:spacing w:val="-6"/>
          <w:w w:val="105"/>
        </w:rPr>
        <w:t>h</w:t>
      </w:r>
      <w:r>
        <w:rPr>
          <w:color w:val="282B33"/>
          <w:spacing w:val="-6"/>
          <w:w w:val="105"/>
        </w:rPr>
        <w:t>e</w:t>
      </w:r>
      <w:r>
        <w:rPr>
          <w:color w:val="282B33"/>
          <w:spacing w:val="19"/>
          <w:w w:val="105"/>
        </w:rPr>
        <w:t xml:space="preserve"> </w:t>
      </w:r>
      <w:r>
        <w:rPr>
          <w:color w:val="282B33"/>
          <w:w w:val="110"/>
        </w:rPr>
        <w:t>EIL.</w:t>
      </w:r>
    </w:p>
    <w:p w:rsidR="00893DA1" w:rsidRDefault="00893DA1">
      <w:pPr>
        <w:pStyle w:val="BodyText"/>
        <w:spacing w:before="1"/>
        <w:rPr>
          <w:sz w:val="17"/>
        </w:rPr>
      </w:pPr>
    </w:p>
    <w:p w:rsidR="00893DA1" w:rsidRDefault="00431224">
      <w:pPr>
        <w:pStyle w:val="BodyText"/>
        <w:spacing w:line="307" w:lineRule="auto"/>
        <w:ind w:left="1696" w:right="2074" w:hanging="1"/>
      </w:pPr>
      <w:r>
        <w:rPr>
          <w:color w:val="282B33"/>
          <w:w w:val="105"/>
        </w:rPr>
        <w:t>In</w:t>
      </w:r>
      <w:r>
        <w:rPr>
          <w:color w:val="282B33"/>
          <w:spacing w:val="-10"/>
          <w:w w:val="105"/>
        </w:rPr>
        <w:t xml:space="preserve"> </w:t>
      </w:r>
      <w:r>
        <w:rPr>
          <w:color w:val="4D4F50"/>
          <w:w w:val="105"/>
        </w:rPr>
        <w:t>s</w:t>
      </w:r>
      <w:r>
        <w:rPr>
          <w:color w:val="282B33"/>
          <w:w w:val="105"/>
        </w:rPr>
        <w:t>ummary,</w:t>
      </w:r>
      <w:r>
        <w:rPr>
          <w:color w:val="282B33"/>
          <w:spacing w:val="-33"/>
          <w:w w:val="105"/>
        </w:rPr>
        <w:t xml:space="preserve"> </w:t>
      </w:r>
      <w:r>
        <w:rPr>
          <w:color w:val="282B33"/>
          <w:spacing w:val="-3"/>
          <w:w w:val="105"/>
        </w:rPr>
        <w:t>t</w:t>
      </w:r>
      <w:r>
        <w:rPr>
          <w:color w:val="13131A"/>
          <w:spacing w:val="-3"/>
          <w:w w:val="105"/>
        </w:rPr>
        <w:t>h</w:t>
      </w:r>
      <w:r>
        <w:rPr>
          <w:color w:val="282B33"/>
          <w:spacing w:val="-3"/>
          <w:w w:val="105"/>
        </w:rPr>
        <w:t>ere</w:t>
      </w:r>
      <w:r>
        <w:rPr>
          <w:color w:val="282B33"/>
          <w:spacing w:val="-17"/>
          <w:w w:val="105"/>
        </w:rPr>
        <w:t xml:space="preserve"> </w:t>
      </w:r>
      <w:r>
        <w:rPr>
          <w:color w:val="282B33"/>
          <w:w w:val="105"/>
        </w:rPr>
        <w:t>must</w:t>
      </w:r>
      <w:r>
        <w:rPr>
          <w:color w:val="282B33"/>
          <w:spacing w:val="-13"/>
          <w:w w:val="105"/>
        </w:rPr>
        <w:t xml:space="preserve"> </w:t>
      </w:r>
      <w:r>
        <w:rPr>
          <w:color w:val="282B33"/>
          <w:w w:val="105"/>
        </w:rPr>
        <w:t>be</w:t>
      </w:r>
      <w:r>
        <w:rPr>
          <w:color w:val="282B33"/>
          <w:spacing w:val="-1"/>
          <w:w w:val="105"/>
        </w:rPr>
        <w:t xml:space="preserve"> </w:t>
      </w:r>
      <w:r>
        <w:rPr>
          <w:color w:val="282B33"/>
          <w:w w:val="105"/>
        </w:rPr>
        <w:t>fu</w:t>
      </w:r>
      <w:r>
        <w:rPr>
          <w:color w:val="13131A"/>
          <w:w w:val="105"/>
        </w:rPr>
        <w:t>ll</w:t>
      </w:r>
      <w:r>
        <w:rPr>
          <w:color w:val="13131A"/>
          <w:spacing w:val="-10"/>
          <w:w w:val="105"/>
        </w:rPr>
        <w:t xml:space="preserve"> </w:t>
      </w:r>
      <w:r>
        <w:rPr>
          <w:color w:val="282B33"/>
          <w:w w:val="105"/>
        </w:rPr>
        <w:t>transparency</w:t>
      </w:r>
      <w:r>
        <w:rPr>
          <w:color w:val="282B33"/>
          <w:spacing w:val="5"/>
          <w:w w:val="105"/>
        </w:rPr>
        <w:t xml:space="preserve"> </w:t>
      </w:r>
      <w:r>
        <w:rPr>
          <w:color w:val="282B33"/>
          <w:w w:val="105"/>
        </w:rPr>
        <w:t>and</w:t>
      </w:r>
      <w:r>
        <w:rPr>
          <w:color w:val="282B33"/>
          <w:spacing w:val="-12"/>
          <w:w w:val="105"/>
        </w:rPr>
        <w:t xml:space="preserve"> </w:t>
      </w:r>
      <w:r>
        <w:rPr>
          <w:color w:val="282B33"/>
          <w:w w:val="105"/>
        </w:rPr>
        <w:t>accountab</w:t>
      </w:r>
      <w:r>
        <w:rPr>
          <w:color w:val="13131A"/>
          <w:w w:val="105"/>
        </w:rPr>
        <w:t>ili</w:t>
      </w:r>
      <w:r>
        <w:rPr>
          <w:color w:val="282B33"/>
          <w:w w:val="105"/>
        </w:rPr>
        <w:t>ty</w:t>
      </w:r>
      <w:r>
        <w:rPr>
          <w:color w:val="282B33"/>
          <w:spacing w:val="-13"/>
          <w:w w:val="105"/>
        </w:rPr>
        <w:t xml:space="preserve"> </w:t>
      </w:r>
      <w:r>
        <w:rPr>
          <w:color w:val="282B33"/>
          <w:w w:val="105"/>
        </w:rPr>
        <w:t>fo</w:t>
      </w:r>
      <w:r>
        <w:rPr>
          <w:color w:val="4D4F50"/>
          <w:w w:val="105"/>
        </w:rPr>
        <w:t>r</w:t>
      </w:r>
      <w:r>
        <w:rPr>
          <w:color w:val="4D4F50"/>
          <w:spacing w:val="-10"/>
          <w:w w:val="105"/>
        </w:rPr>
        <w:t xml:space="preserve"> </w:t>
      </w:r>
      <w:r>
        <w:rPr>
          <w:color w:val="282B33"/>
          <w:w w:val="105"/>
        </w:rPr>
        <w:t>recovery</w:t>
      </w:r>
      <w:r>
        <w:rPr>
          <w:color w:val="282B33"/>
          <w:spacing w:val="-6"/>
          <w:w w:val="105"/>
        </w:rPr>
        <w:t xml:space="preserve"> </w:t>
      </w:r>
      <w:r>
        <w:rPr>
          <w:color w:val="282B33"/>
          <w:w w:val="105"/>
        </w:rPr>
        <w:t>of</w:t>
      </w:r>
      <w:r>
        <w:rPr>
          <w:color w:val="282B33"/>
          <w:spacing w:val="-13"/>
          <w:w w:val="105"/>
        </w:rPr>
        <w:t xml:space="preserve"> </w:t>
      </w:r>
      <w:r>
        <w:rPr>
          <w:color w:val="282B33"/>
          <w:w w:val="105"/>
        </w:rPr>
        <w:t>a</w:t>
      </w:r>
      <w:r>
        <w:rPr>
          <w:color w:val="13131A"/>
          <w:w w:val="105"/>
        </w:rPr>
        <w:t>ll</w:t>
      </w:r>
      <w:r>
        <w:rPr>
          <w:color w:val="13131A"/>
          <w:spacing w:val="-17"/>
          <w:w w:val="105"/>
        </w:rPr>
        <w:t xml:space="preserve"> </w:t>
      </w:r>
      <w:r>
        <w:rPr>
          <w:color w:val="282B33"/>
          <w:w w:val="105"/>
        </w:rPr>
        <w:t>regu</w:t>
      </w:r>
      <w:r>
        <w:rPr>
          <w:color w:val="13131A"/>
          <w:w w:val="105"/>
        </w:rPr>
        <w:t>l</w:t>
      </w:r>
      <w:r>
        <w:rPr>
          <w:color w:val="282B33"/>
          <w:w w:val="105"/>
        </w:rPr>
        <w:t xml:space="preserve">atory </w:t>
      </w:r>
      <w:r>
        <w:rPr>
          <w:color w:val="282B33"/>
          <w:spacing w:val="-6"/>
          <w:w w:val="105"/>
        </w:rPr>
        <w:t>costs</w:t>
      </w:r>
      <w:r>
        <w:rPr>
          <w:color w:val="4D4F50"/>
          <w:spacing w:val="-6"/>
          <w:w w:val="105"/>
        </w:rPr>
        <w:t xml:space="preserve">. </w:t>
      </w:r>
      <w:r>
        <w:rPr>
          <w:color w:val="282B33"/>
          <w:w w:val="105"/>
        </w:rPr>
        <w:t>Cost recover</w:t>
      </w:r>
      <w:r>
        <w:rPr>
          <w:color w:val="13131A"/>
          <w:w w:val="105"/>
        </w:rPr>
        <w:t xml:space="preserve">y </w:t>
      </w:r>
      <w:r>
        <w:rPr>
          <w:color w:val="282B33"/>
          <w:w w:val="105"/>
        </w:rPr>
        <w:t>processes must be prudent and effic</w:t>
      </w:r>
      <w:r>
        <w:rPr>
          <w:color w:val="13131A"/>
          <w:w w:val="105"/>
        </w:rPr>
        <w:t>i</w:t>
      </w:r>
      <w:r>
        <w:rPr>
          <w:color w:val="282B33"/>
          <w:w w:val="105"/>
        </w:rPr>
        <w:t>ent and there shou</w:t>
      </w:r>
      <w:r>
        <w:rPr>
          <w:color w:val="13131A"/>
          <w:w w:val="105"/>
        </w:rPr>
        <w:t>l</w:t>
      </w:r>
      <w:r>
        <w:rPr>
          <w:color w:val="282B33"/>
          <w:w w:val="105"/>
        </w:rPr>
        <w:t>d be no d</w:t>
      </w:r>
      <w:r>
        <w:rPr>
          <w:color w:val="13131A"/>
          <w:w w:val="105"/>
        </w:rPr>
        <w:t>i</w:t>
      </w:r>
      <w:r>
        <w:rPr>
          <w:color w:val="282B33"/>
          <w:w w:val="105"/>
        </w:rPr>
        <w:t>stort</w:t>
      </w:r>
      <w:r>
        <w:rPr>
          <w:color w:val="13131A"/>
          <w:w w:val="105"/>
        </w:rPr>
        <w:t>i</w:t>
      </w:r>
      <w:r>
        <w:rPr>
          <w:color w:val="282B33"/>
          <w:w w:val="105"/>
        </w:rPr>
        <w:t xml:space="preserve">on of </w:t>
      </w:r>
      <w:r>
        <w:rPr>
          <w:color w:val="282B33"/>
          <w:spacing w:val="-5"/>
          <w:w w:val="105"/>
        </w:rPr>
        <w:t>competit</w:t>
      </w:r>
      <w:r>
        <w:rPr>
          <w:color w:val="13131A"/>
          <w:spacing w:val="-5"/>
          <w:w w:val="105"/>
        </w:rPr>
        <w:t>i</w:t>
      </w:r>
      <w:r>
        <w:rPr>
          <w:color w:val="282B33"/>
          <w:spacing w:val="-5"/>
          <w:w w:val="105"/>
        </w:rPr>
        <w:t xml:space="preserve">ve </w:t>
      </w:r>
      <w:r>
        <w:rPr>
          <w:color w:val="282B33"/>
          <w:w w:val="105"/>
        </w:rPr>
        <w:t xml:space="preserve">market </w:t>
      </w:r>
      <w:r>
        <w:rPr>
          <w:color w:val="282B33"/>
          <w:spacing w:val="-3"/>
          <w:w w:val="105"/>
        </w:rPr>
        <w:t>outcomes</w:t>
      </w:r>
      <w:r>
        <w:rPr>
          <w:color w:val="13131A"/>
          <w:spacing w:val="-3"/>
          <w:w w:val="105"/>
        </w:rPr>
        <w:t xml:space="preserve">. </w:t>
      </w:r>
      <w:r>
        <w:rPr>
          <w:color w:val="282B33"/>
          <w:w w:val="105"/>
        </w:rPr>
        <w:t>We encourage the D</w:t>
      </w:r>
      <w:r>
        <w:rPr>
          <w:color w:val="13131A"/>
          <w:w w:val="105"/>
        </w:rPr>
        <w:t>i</w:t>
      </w:r>
      <w:r>
        <w:rPr>
          <w:color w:val="4D4F50"/>
          <w:w w:val="105"/>
        </w:rPr>
        <w:t>r</w:t>
      </w:r>
      <w:r>
        <w:rPr>
          <w:color w:val="282B33"/>
          <w:w w:val="105"/>
        </w:rPr>
        <w:t>ectorate to have regard to the Austra</w:t>
      </w:r>
      <w:r>
        <w:rPr>
          <w:color w:val="13131A"/>
          <w:w w:val="105"/>
        </w:rPr>
        <w:t>li</w:t>
      </w:r>
      <w:r>
        <w:rPr>
          <w:color w:val="282B33"/>
          <w:w w:val="105"/>
        </w:rPr>
        <w:t>an Go</w:t>
      </w:r>
      <w:r>
        <w:rPr>
          <w:color w:val="13131A"/>
          <w:w w:val="105"/>
        </w:rPr>
        <w:t>v</w:t>
      </w:r>
      <w:r>
        <w:rPr>
          <w:color w:val="282B33"/>
          <w:w w:val="105"/>
        </w:rPr>
        <w:t xml:space="preserve">ernment cost recovery </w:t>
      </w:r>
      <w:r>
        <w:rPr>
          <w:color w:val="282B33"/>
          <w:spacing w:val="-3"/>
          <w:w w:val="105"/>
        </w:rPr>
        <w:t>guide</w:t>
      </w:r>
      <w:r>
        <w:rPr>
          <w:color w:val="13131A"/>
          <w:spacing w:val="-3"/>
          <w:w w:val="105"/>
        </w:rPr>
        <w:t>li</w:t>
      </w:r>
      <w:r>
        <w:rPr>
          <w:color w:val="282B33"/>
          <w:spacing w:val="-3"/>
          <w:w w:val="105"/>
        </w:rPr>
        <w:t xml:space="preserve">nes </w:t>
      </w:r>
      <w:r>
        <w:rPr>
          <w:color w:val="13131A"/>
          <w:w w:val="105"/>
        </w:rPr>
        <w:t>i</w:t>
      </w:r>
      <w:r>
        <w:rPr>
          <w:color w:val="282B33"/>
          <w:w w:val="105"/>
        </w:rPr>
        <w:t>n conducting this invest</w:t>
      </w:r>
      <w:r>
        <w:rPr>
          <w:color w:val="13131A"/>
          <w:w w:val="105"/>
        </w:rPr>
        <w:t>i</w:t>
      </w:r>
      <w:r>
        <w:rPr>
          <w:color w:val="282B33"/>
          <w:w w:val="105"/>
        </w:rPr>
        <w:t>gat</w:t>
      </w:r>
      <w:r>
        <w:rPr>
          <w:color w:val="13131A"/>
          <w:w w:val="105"/>
        </w:rPr>
        <w:t>i</w:t>
      </w:r>
      <w:r>
        <w:rPr>
          <w:color w:val="282B33"/>
          <w:w w:val="105"/>
        </w:rPr>
        <w:t xml:space="preserve">on, </w:t>
      </w:r>
      <w:r>
        <w:rPr>
          <w:color w:val="13131A"/>
          <w:spacing w:val="4"/>
          <w:w w:val="105"/>
        </w:rPr>
        <w:t>i</w:t>
      </w:r>
      <w:r>
        <w:rPr>
          <w:color w:val="282B33"/>
          <w:spacing w:val="4"/>
          <w:w w:val="105"/>
        </w:rPr>
        <w:t xml:space="preserve">n </w:t>
      </w:r>
      <w:r>
        <w:rPr>
          <w:color w:val="282B33"/>
          <w:spacing w:val="-3"/>
          <w:w w:val="105"/>
        </w:rPr>
        <w:t>part</w:t>
      </w:r>
      <w:r>
        <w:rPr>
          <w:color w:val="13131A"/>
          <w:spacing w:val="-3"/>
          <w:w w:val="105"/>
        </w:rPr>
        <w:t>i</w:t>
      </w:r>
      <w:r>
        <w:rPr>
          <w:color w:val="282B33"/>
          <w:spacing w:val="-3"/>
          <w:w w:val="105"/>
        </w:rPr>
        <w:t>cu</w:t>
      </w:r>
      <w:r>
        <w:rPr>
          <w:color w:val="13131A"/>
          <w:spacing w:val="-3"/>
          <w:w w:val="105"/>
        </w:rPr>
        <w:t>l</w:t>
      </w:r>
      <w:r>
        <w:rPr>
          <w:color w:val="282B33"/>
          <w:spacing w:val="-3"/>
          <w:w w:val="105"/>
        </w:rPr>
        <w:t>ar</w:t>
      </w:r>
      <w:r>
        <w:rPr>
          <w:color w:val="282B33"/>
          <w:spacing w:val="-20"/>
          <w:w w:val="105"/>
        </w:rPr>
        <w:t xml:space="preserve"> </w:t>
      </w:r>
      <w:r>
        <w:rPr>
          <w:color w:val="282B33"/>
          <w:w w:val="105"/>
        </w:rPr>
        <w:t>the</w:t>
      </w:r>
      <w:r>
        <w:rPr>
          <w:color w:val="282B33"/>
          <w:spacing w:val="-13"/>
          <w:w w:val="105"/>
        </w:rPr>
        <w:t xml:space="preserve"> </w:t>
      </w:r>
      <w:r>
        <w:rPr>
          <w:color w:val="282B33"/>
          <w:w w:val="105"/>
        </w:rPr>
        <w:t>guide</w:t>
      </w:r>
      <w:r>
        <w:rPr>
          <w:color w:val="13131A"/>
          <w:w w:val="105"/>
        </w:rPr>
        <w:t>l</w:t>
      </w:r>
      <w:r>
        <w:rPr>
          <w:color w:val="282B33"/>
          <w:w w:val="105"/>
        </w:rPr>
        <w:t>ines</w:t>
      </w:r>
      <w:r>
        <w:rPr>
          <w:color w:val="282B33"/>
          <w:spacing w:val="-35"/>
          <w:w w:val="105"/>
        </w:rPr>
        <w:t xml:space="preserve"> </w:t>
      </w:r>
      <w:r>
        <w:rPr>
          <w:color w:val="282B33"/>
          <w:w w:val="105"/>
        </w:rPr>
        <w:t>about</w:t>
      </w:r>
      <w:r>
        <w:rPr>
          <w:color w:val="282B33"/>
          <w:spacing w:val="-15"/>
          <w:w w:val="105"/>
        </w:rPr>
        <w:t xml:space="preserve"> </w:t>
      </w:r>
      <w:r>
        <w:rPr>
          <w:color w:val="282B33"/>
          <w:w w:val="105"/>
        </w:rPr>
        <w:t>transparency,</w:t>
      </w:r>
      <w:r>
        <w:rPr>
          <w:color w:val="282B33"/>
          <w:spacing w:val="-1"/>
          <w:w w:val="105"/>
        </w:rPr>
        <w:t xml:space="preserve"> </w:t>
      </w:r>
      <w:r>
        <w:rPr>
          <w:color w:val="282B33"/>
          <w:w w:val="105"/>
        </w:rPr>
        <w:t>accountab</w:t>
      </w:r>
      <w:r>
        <w:rPr>
          <w:color w:val="13131A"/>
          <w:w w:val="105"/>
        </w:rPr>
        <w:t>ili</w:t>
      </w:r>
      <w:r>
        <w:rPr>
          <w:color w:val="282B33"/>
          <w:w w:val="105"/>
        </w:rPr>
        <w:t>ty</w:t>
      </w:r>
      <w:r>
        <w:rPr>
          <w:color w:val="282B33"/>
          <w:spacing w:val="-6"/>
          <w:w w:val="105"/>
        </w:rPr>
        <w:t xml:space="preserve"> </w:t>
      </w:r>
      <w:r>
        <w:rPr>
          <w:color w:val="282B33"/>
          <w:spacing w:val="-19"/>
          <w:w w:val="105"/>
        </w:rPr>
        <w:t>and</w:t>
      </w:r>
      <w:r>
        <w:rPr>
          <w:color w:val="93908C"/>
          <w:spacing w:val="-19"/>
          <w:w w:val="105"/>
        </w:rPr>
        <w:t>·</w:t>
      </w:r>
      <w:r>
        <w:rPr>
          <w:color w:val="93908C"/>
          <w:spacing w:val="-8"/>
          <w:w w:val="105"/>
        </w:rPr>
        <w:t xml:space="preserve"> </w:t>
      </w:r>
      <w:r>
        <w:rPr>
          <w:color w:val="282B33"/>
          <w:w w:val="105"/>
        </w:rPr>
        <w:t>five</w:t>
      </w:r>
      <w:r>
        <w:rPr>
          <w:color w:val="4D4F50"/>
          <w:w w:val="105"/>
        </w:rPr>
        <w:t>-</w:t>
      </w:r>
      <w:r>
        <w:rPr>
          <w:color w:val="282B33"/>
          <w:w w:val="105"/>
        </w:rPr>
        <w:t>yearly</w:t>
      </w:r>
      <w:r>
        <w:rPr>
          <w:color w:val="282B33"/>
          <w:spacing w:val="10"/>
          <w:w w:val="105"/>
        </w:rPr>
        <w:t xml:space="preserve"> </w:t>
      </w:r>
      <w:r>
        <w:rPr>
          <w:color w:val="282B33"/>
          <w:w w:val="105"/>
        </w:rPr>
        <w:t>rev</w:t>
      </w:r>
      <w:r>
        <w:rPr>
          <w:color w:val="13131A"/>
          <w:spacing w:val="-4"/>
          <w:w w:val="105"/>
        </w:rPr>
        <w:t>i</w:t>
      </w:r>
      <w:r>
        <w:rPr>
          <w:color w:val="282B33"/>
          <w:spacing w:val="-4"/>
          <w:w w:val="105"/>
        </w:rPr>
        <w:t>ews</w:t>
      </w:r>
      <w:r>
        <w:rPr>
          <w:color w:val="4D4F50"/>
          <w:spacing w:val="-4"/>
          <w:w w:val="105"/>
        </w:rPr>
        <w:t>.</w:t>
      </w:r>
    </w:p>
    <w:p w:rsidR="00893DA1" w:rsidRDefault="00893DA1">
      <w:pPr>
        <w:pStyle w:val="BodyText"/>
        <w:rPr>
          <w:sz w:val="20"/>
        </w:rPr>
      </w:pPr>
    </w:p>
    <w:p w:rsidR="00893DA1" w:rsidRDefault="00893DA1">
      <w:pPr>
        <w:rPr>
          <w:sz w:val="10"/>
        </w:rPr>
        <w:sectPr w:rsidR="00893DA1">
          <w:footerReference w:type="default" r:id="rId7"/>
          <w:type w:val="continuous"/>
          <w:pgSz w:w="11900" w:h="16840"/>
          <w:pgMar w:top="40" w:right="0" w:bottom="280" w:left="0" w:header="720" w:footer="720" w:gutter="0"/>
          <w:cols w:space="720"/>
        </w:sectPr>
      </w:pPr>
    </w:p>
    <w:p w:rsidR="00893DA1" w:rsidRDefault="00893DA1">
      <w:pPr>
        <w:pStyle w:val="BodyText"/>
        <w:spacing w:before="1"/>
        <w:rPr>
          <w:sz w:val="2"/>
        </w:rPr>
      </w:pPr>
    </w:p>
    <w:p w:rsidR="00893DA1" w:rsidRDefault="009E4B23">
      <w:pPr>
        <w:pStyle w:val="BodyText"/>
        <w:spacing w:line="20" w:lineRule="exact"/>
        <w:ind w:left="8730"/>
        <w:rPr>
          <w:sz w:val="2"/>
        </w:rPr>
      </w:pPr>
      <w:r w:rsidRPr="009E4B23">
        <w:rPr>
          <w:sz w:val="2"/>
        </w:rPr>
      </w:r>
      <w:r>
        <w:rPr>
          <w:sz w:val="2"/>
        </w:rPr>
        <w:pict>
          <v:group id="_x0000_s1027" style="width:48.7pt;height:.95pt;mso-position-horizontal-relative:char;mso-position-vertical-relative:line" coordsize="974,19">
            <v:line id="_x0000_s1028" style="position:absolute" from="9,9" to="964,9" strokecolor="#c8cfd8" strokeweight=".33492mm"/>
            <w10:wrap type="none"/>
            <w10:anchorlock/>
          </v:group>
        </w:pict>
      </w:r>
    </w:p>
    <w:p w:rsidR="00893DA1" w:rsidRDefault="00893DA1">
      <w:pPr>
        <w:pStyle w:val="BodyText"/>
        <w:spacing w:before="8"/>
        <w:rPr>
          <w:sz w:val="18"/>
        </w:rPr>
      </w:pPr>
    </w:p>
    <w:p w:rsidR="00431224" w:rsidRDefault="00431224">
      <w:pPr>
        <w:pStyle w:val="BodyText"/>
        <w:spacing w:before="8"/>
        <w:rPr>
          <w:sz w:val="18"/>
        </w:rPr>
      </w:pPr>
    </w:p>
    <w:p w:rsidR="00431224" w:rsidRDefault="00431224">
      <w:pPr>
        <w:pStyle w:val="BodyText"/>
        <w:spacing w:before="8"/>
        <w:rPr>
          <w:sz w:val="18"/>
        </w:rPr>
      </w:pPr>
    </w:p>
    <w:p w:rsidR="00431224" w:rsidRDefault="00431224">
      <w:pPr>
        <w:pStyle w:val="BodyText"/>
        <w:spacing w:before="8"/>
        <w:rPr>
          <w:sz w:val="18"/>
        </w:rPr>
      </w:pPr>
    </w:p>
    <w:p w:rsidR="00431224" w:rsidRDefault="00431224">
      <w:pPr>
        <w:pStyle w:val="BodyText"/>
        <w:spacing w:before="8"/>
        <w:rPr>
          <w:sz w:val="18"/>
        </w:rPr>
      </w:pPr>
    </w:p>
    <w:p w:rsidR="00431224" w:rsidRDefault="00431224">
      <w:pPr>
        <w:pStyle w:val="BodyText"/>
        <w:spacing w:before="8"/>
        <w:rPr>
          <w:sz w:val="18"/>
        </w:rPr>
      </w:pPr>
    </w:p>
    <w:p w:rsidR="00893DA1" w:rsidRDefault="009E4B23">
      <w:pPr>
        <w:pStyle w:val="Heading1"/>
        <w:spacing w:before="94"/>
      </w:pPr>
      <w:r w:rsidRPr="009E4B23">
        <w:pict>
          <v:line id="_x0000_s1026" style="position:absolute;left:0;text-align:left;z-index:1120;mso-position-horizontal-relative:page" from="588.35pt,380.55pt" to="588.35pt,-150.05pt" strokecolor="#bcbfcc" strokeweight=".50236mm">
            <w10:wrap anchorx="page"/>
          </v:line>
        </w:pict>
      </w:r>
      <w:r w:rsidR="00431224">
        <w:rPr>
          <w:color w:val="1F232D"/>
        </w:rPr>
        <w:t xml:space="preserve">Year </w:t>
      </w:r>
      <w:r w:rsidR="00431224">
        <w:rPr>
          <w:color w:val="383D4F"/>
        </w:rPr>
        <w:t>o</w:t>
      </w:r>
      <w:r w:rsidR="00431224">
        <w:rPr>
          <w:color w:val="1F232D"/>
        </w:rPr>
        <w:t xml:space="preserve">n year </w:t>
      </w:r>
      <w:r w:rsidR="00431224">
        <w:rPr>
          <w:color w:val="383D4F"/>
        </w:rPr>
        <w:t>vo</w:t>
      </w:r>
      <w:r w:rsidR="00431224">
        <w:rPr>
          <w:color w:val="1F232D"/>
        </w:rPr>
        <w:t>latilit</w:t>
      </w:r>
      <w:r w:rsidR="00431224">
        <w:rPr>
          <w:color w:val="383D4F"/>
        </w:rPr>
        <w:t>y o</w:t>
      </w:r>
      <w:r w:rsidR="00431224">
        <w:rPr>
          <w:color w:val="1F232D"/>
        </w:rPr>
        <w:t xml:space="preserve">f </w:t>
      </w:r>
      <w:r w:rsidR="00431224">
        <w:rPr>
          <w:color w:val="383D4F"/>
        </w:rPr>
        <w:t>t</w:t>
      </w:r>
      <w:r w:rsidR="00431224">
        <w:rPr>
          <w:color w:val="1F232D"/>
        </w:rPr>
        <w:t>h</w:t>
      </w:r>
      <w:r w:rsidR="00431224">
        <w:rPr>
          <w:color w:val="383D4F"/>
        </w:rPr>
        <w:t>e EIL</w:t>
      </w:r>
    </w:p>
    <w:p w:rsidR="00893DA1" w:rsidRDefault="00893DA1">
      <w:pPr>
        <w:pStyle w:val="BodyText"/>
        <w:spacing w:before="3"/>
        <w:rPr>
          <w:b/>
          <w:i/>
        </w:rPr>
      </w:pPr>
    </w:p>
    <w:p w:rsidR="00893DA1" w:rsidRPr="00431224" w:rsidRDefault="00431224">
      <w:pPr>
        <w:pStyle w:val="BodyText"/>
        <w:spacing w:line="302" w:lineRule="auto"/>
        <w:ind w:left="497" w:right="2303" w:firstLine="2"/>
        <w:rPr>
          <w:color w:val="1F232D"/>
        </w:rPr>
      </w:pPr>
      <w:proofErr w:type="spellStart"/>
      <w:r>
        <w:rPr>
          <w:color w:val="1F232D"/>
        </w:rPr>
        <w:t>ActewAGL</w:t>
      </w:r>
      <w:proofErr w:type="spellEnd"/>
      <w:r>
        <w:rPr>
          <w:color w:val="1F232D"/>
        </w:rPr>
        <w:t xml:space="preserve"> Retai</w:t>
      </w:r>
      <w:r w:rsidRPr="00431224">
        <w:rPr>
          <w:color w:val="1F232D"/>
        </w:rPr>
        <w:t xml:space="preserve">l </w:t>
      </w:r>
      <w:r>
        <w:rPr>
          <w:color w:val="1F232D"/>
        </w:rPr>
        <w:t>ag</w:t>
      </w:r>
      <w:r w:rsidRPr="00431224">
        <w:rPr>
          <w:color w:val="1F232D"/>
        </w:rPr>
        <w:t>r</w:t>
      </w:r>
      <w:r>
        <w:rPr>
          <w:color w:val="1F232D"/>
        </w:rPr>
        <w:t xml:space="preserve">ees that the </w:t>
      </w:r>
      <w:r w:rsidRPr="00431224">
        <w:rPr>
          <w:color w:val="1F232D"/>
        </w:rPr>
        <w:t>v</w:t>
      </w:r>
      <w:r>
        <w:rPr>
          <w:color w:val="1F232D"/>
        </w:rPr>
        <w:t>o</w:t>
      </w:r>
      <w:r w:rsidRPr="00431224">
        <w:rPr>
          <w:color w:val="1F232D"/>
        </w:rPr>
        <w:t>l</w:t>
      </w:r>
      <w:r>
        <w:rPr>
          <w:color w:val="1F232D"/>
        </w:rPr>
        <w:t>at</w:t>
      </w:r>
      <w:r w:rsidRPr="00431224">
        <w:rPr>
          <w:color w:val="1F232D"/>
        </w:rPr>
        <w:t>ili</w:t>
      </w:r>
      <w:r>
        <w:rPr>
          <w:color w:val="1F232D"/>
        </w:rPr>
        <w:t>t</w:t>
      </w:r>
      <w:r w:rsidRPr="00431224">
        <w:rPr>
          <w:color w:val="1F232D"/>
        </w:rPr>
        <w:t xml:space="preserve">y </w:t>
      </w:r>
      <w:r>
        <w:rPr>
          <w:color w:val="1F232D"/>
        </w:rPr>
        <w:t>of regu</w:t>
      </w:r>
      <w:r w:rsidRPr="00431224">
        <w:rPr>
          <w:color w:val="1F232D"/>
        </w:rPr>
        <w:t>l</w:t>
      </w:r>
      <w:r>
        <w:rPr>
          <w:color w:val="1F232D"/>
        </w:rPr>
        <w:t xml:space="preserve">atory costs captured in the </w:t>
      </w:r>
      <w:r w:rsidRPr="00431224">
        <w:rPr>
          <w:color w:val="1F232D"/>
        </w:rPr>
        <w:t xml:space="preserve">EIL </w:t>
      </w:r>
      <w:r>
        <w:rPr>
          <w:color w:val="1F232D"/>
        </w:rPr>
        <w:t xml:space="preserve">is an </w:t>
      </w:r>
      <w:r w:rsidRPr="00431224">
        <w:rPr>
          <w:color w:val="1F232D"/>
        </w:rPr>
        <w:t>issue. Volatility i</w:t>
      </w:r>
      <w:r>
        <w:rPr>
          <w:color w:val="1F232D"/>
        </w:rPr>
        <w:t>n an operator</w:t>
      </w:r>
      <w:r w:rsidRPr="00431224">
        <w:rPr>
          <w:color w:val="1F232D"/>
        </w:rPr>
        <w:t>'</w:t>
      </w:r>
      <w:r>
        <w:rPr>
          <w:color w:val="1F232D"/>
        </w:rPr>
        <w:t xml:space="preserve">s cost base can </w:t>
      </w:r>
      <w:r w:rsidRPr="00431224">
        <w:rPr>
          <w:color w:val="1F232D"/>
        </w:rPr>
        <w:t>l</w:t>
      </w:r>
      <w:r>
        <w:rPr>
          <w:color w:val="1F232D"/>
        </w:rPr>
        <w:t>ead to vo</w:t>
      </w:r>
      <w:r w:rsidRPr="00431224">
        <w:rPr>
          <w:color w:val="1F232D"/>
        </w:rPr>
        <w:t>l</w:t>
      </w:r>
      <w:r>
        <w:rPr>
          <w:color w:val="1F232D"/>
        </w:rPr>
        <w:t>at</w:t>
      </w:r>
      <w:r w:rsidRPr="00431224">
        <w:rPr>
          <w:color w:val="1F232D"/>
        </w:rPr>
        <w:t>ili</w:t>
      </w:r>
      <w:r>
        <w:rPr>
          <w:color w:val="1F232D"/>
        </w:rPr>
        <w:t>t</w:t>
      </w:r>
      <w:r w:rsidRPr="00431224">
        <w:rPr>
          <w:color w:val="1F232D"/>
        </w:rPr>
        <w:t>y i</w:t>
      </w:r>
      <w:r>
        <w:rPr>
          <w:color w:val="1F232D"/>
        </w:rPr>
        <w:t>n energy prices pa</w:t>
      </w:r>
      <w:r w:rsidRPr="00431224">
        <w:rPr>
          <w:color w:val="1F232D"/>
        </w:rPr>
        <w:t>i</w:t>
      </w:r>
      <w:r>
        <w:rPr>
          <w:color w:val="1F232D"/>
        </w:rPr>
        <w:t>d b</w:t>
      </w:r>
      <w:r w:rsidRPr="00431224">
        <w:rPr>
          <w:color w:val="1F232D"/>
        </w:rPr>
        <w:t xml:space="preserve">y </w:t>
      </w:r>
      <w:r>
        <w:rPr>
          <w:color w:val="1F232D"/>
        </w:rPr>
        <w:t xml:space="preserve">customers, and so </w:t>
      </w:r>
      <w:r w:rsidRPr="00431224">
        <w:rPr>
          <w:color w:val="1F232D"/>
        </w:rPr>
        <w:t xml:space="preserve">predictability </w:t>
      </w:r>
      <w:r>
        <w:rPr>
          <w:color w:val="1F232D"/>
        </w:rPr>
        <w:t>and stab</w:t>
      </w:r>
      <w:r w:rsidRPr="00431224">
        <w:rPr>
          <w:color w:val="1F232D"/>
        </w:rPr>
        <w:t>il</w:t>
      </w:r>
      <w:r>
        <w:rPr>
          <w:color w:val="1F232D"/>
        </w:rPr>
        <w:t>ity to t</w:t>
      </w:r>
      <w:r w:rsidRPr="00431224">
        <w:rPr>
          <w:color w:val="1F232D"/>
        </w:rPr>
        <w:t>h</w:t>
      </w:r>
      <w:r>
        <w:rPr>
          <w:color w:val="1F232D"/>
        </w:rPr>
        <w:t xml:space="preserve">e extent </w:t>
      </w:r>
      <w:r w:rsidRPr="00431224">
        <w:rPr>
          <w:color w:val="1F232D"/>
        </w:rPr>
        <w:t xml:space="preserve">possible </w:t>
      </w:r>
      <w:r>
        <w:rPr>
          <w:color w:val="1F232D"/>
        </w:rPr>
        <w:t xml:space="preserve">are </w:t>
      </w:r>
      <w:r w:rsidRPr="00431224">
        <w:rPr>
          <w:color w:val="1F232D"/>
        </w:rPr>
        <w:t xml:space="preserve">necessary </w:t>
      </w:r>
      <w:r>
        <w:rPr>
          <w:color w:val="1F232D"/>
        </w:rPr>
        <w:t>in prov</w:t>
      </w:r>
      <w:r w:rsidRPr="00431224">
        <w:rPr>
          <w:color w:val="1F232D"/>
        </w:rPr>
        <w:t>i</w:t>
      </w:r>
      <w:r>
        <w:rPr>
          <w:color w:val="1F232D"/>
        </w:rPr>
        <w:t>d</w:t>
      </w:r>
      <w:r w:rsidRPr="00431224">
        <w:rPr>
          <w:color w:val="1F232D"/>
        </w:rPr>
        <w:t>i</w:t>
      </w:r>
      <w:r>
        <w:rPr>
          <w:color w:val="1F232D"/>
        </w:rPr>
        <w:t xml:space="preserve">ng </w:t>
      </w:r>
      <w:r w:rsidRPr="00431224">
        <w:rPr>
          <w:color w:val="1F232D"/>
        </w:rPr>
        <w:t xml:space="preserve">price stability </w:t>
      </w:r>
      <w:r>
        <w:rPr>
          <w:color w:val="1F232D"/>
        </w:rPr>
        <w:t>for</w:t>
      </w:r>
      <w:r w:rsidRPr="00431224">
        <w:rPr>
          <w:color w:val="1F232D"/>
        </w:rPr>
        <w:t xml:space="preserve"> customers.</w:t>
      </w:r>
    </w:p>
    <w:p w:rsidR="00893DA1" w:rsidRDefault="00893DA1">
      <w:pPr>
        <w:pStyle w:val="BodyText"/>
        <w:spacing w:before="7"/>
        <w:rPr>
          <w:sz w:val="17"/>
        </w:rPr>
      </w:pPr>
    </w:p>
    <w:p w:rsidR="00893DA1" w:rsidRPr="00431224" w:rsidRDefault="00431224" w:rsidP="00431224">
      <w:pPr>
        <w:pStyle w:val="BodyText"/>
        <w:spacing w:line="302" w:lineRule="auto"/>
        <w:ind w:left="497" w:right="2303" w:firstLine="2"/>
        <w:rPr>
          <w:color w:val="1F232D"/>
        </w:rPr>
      </w:pPr>
      <w:r w:rsidRPr="00431224">
        <w:rPr>
          <w:color w:val="1F232D"/>
        </w:rPr>
        <w:t xml:space="preserve">As noted above, </w:t>
      </w:r>
      <w:proofErr w:type="spellStart"/>
      <w:r w:rsidRPr="00431224">
        <w:rPr>
          <w:color w:val="1F232D"/>
        </w:rPr>
        <w:t>ActewAGL</w:t>
      </w:r>
      <w:proofErr w:type="spellEnd"/>
      <w:r w:rsidRPr="00431224">
        <w:rPr>
          <w:color w:val="1F232D"/>
        </w:rPr>
        <w:t xml:space="preserve"> Retail does not receive detailed information on the costs included in </w:t>
      </w:r>
      <w:r>
        <w:rPr>
          <w:color w:val="1F232D"/>
        </w:rPr>
        <w:t>EIL</w:t>
      </w:r>
      <w:r w:rsidRPr="00431224">
        <w:rPr>
          <w:color w:val="1F232D"/>
        </w:rPr>
        <w:t xml:space="preserve"> and so it is difficult to comment on drivers of this volatility and therefore opportunities to address this issue. However, it is understood that some of this volatility is due to the Levy Administrator</w:t>
      </w:r>
      <w:r>
        <w:rPr>
          <w:color w:val="1F232D"/>
        </w:rPr>
        <w:t xml:space="preserve"> </w:t>
      </w:r>
      <w:r w:rsidRPr="00431224">
        <w:rPr>
          <w:color w:val="1F232D"/>
        </w:rPr>
        <w:t>having to make forecasts.</w:t>
      </w:r>
    </w:p>
    <w:p w:rsidR="00893DA1" w:rsidRDefault="00893DA1">
      <w:pPr>
        <w:pStyle w:val="BodyText"/>
        <w:spacing w:before="11"/>
        <w:rPr>
          <w:sz w:val="18"/>
        </w:rPr>
      </w:pPr>
    </w:p>
    <w:p w:rsidR="00893DA1" w:rsidRDefault="00431224">
      <w:pPr>
        <w:ind w:left="491"/>
        <w:rPr>
          <w:b/>
          <w:color w:val="1F232D"/>
          <w:sz w:val="17"/>
        </w:rPr>
      </w:pPr>
      <w:r>
        <w:rPr>
          <w:b/>
          <w:color w:val="383D4F"/>
          <w:sz w:val="17"/>
        </w:rPr>
        <w:t>T</w:t>
      </w:r>
      <w:r>
        <w:rPr>
          <w:b/>
          <w:color w:val="1F232D"/>
          <w:sz w:val="17"/>
        </w:rPr>
        <w:t xml:space="preserve">able 1.1 </w:t>
      </w:r>
      <w:r>
        <w:rPr>
          <w:b/>
          <w:color w:val="383D4F"/>
          <w:sz w:val="17"/>
        </w:rPr>
        <w:t>C</w:t>
      </w:r>
      <w:r>
        <w:rPr>
          <w:b/>
          <w:color w:val="1F232D"/>
          <w:sz w:val="17"/>
        </w:rPr>
        <w:t xml:space="preserve">omparison of estimated and actual electricity and gas supply local </w:t>
      </w:r>
      <w:r>
        <w:rPr>
          <w:b/>
          <w:color w:val="383D4F"/>
          <w:sz w:val="17"/>
        </w:rPr>
        <w:t>r</w:t>
      </w:r>
      <w:r>
        <w:rPr>
          <w:b/>
          <w:color w:val="1F232D"/>
          <w:sz w:val="17"/>
        </w:rPr>
        <w:t>egulatory costs</w:t>
      </w:r>
    </w:p>
    <w:p w:rsidR="00431224" w:rsidRDefault="00431224">
      <w:pPr>
        <w:ind w:left="491"/>
        <w:rPr>
          <w:b/>
          <w:sz w:val="17"/>
        </w:rPr>
      </w:pPr>
    </w:p>
    <w:tbl>
      <w:tblPr>
        <w:tblStyle w:val="TableGrid"/>
        <w:tblW w:w="0" w:type="auto"/>
        <w:tblLook w:val="04A0"/>
      </w:tblPr>
      <w:tblGrid>
        <w:gridCol w:w="2233"/>
        <w:gridCol w:w="2016"/>
        <w:gridCol w:w="2233"/>
        <w:gridCol w:w="2233"/>
      </w:tblGrid>
      <w:tr w:rsidR="00431224" w:rsidRPr="00431224" w:rsidTr="00E17B6A">
        <w:trPr>
          <w:trHeight w:val="262"/>
          <w:tblHeader/>
        </w:trPr>
        <w:tc>
          <w:tcPr>
            <w:tcW w:w="2233" w:type="dxa"/>
            <w:tcBorders>
              <w:top w:val="nil"/>
              <w:left w:val="nil"/>
              <w:bottom w:val="single" w:sz="4" w:space="0" w:color="8DB3E2" w:themeColor="text2" w:themeTint="66"/>
              <w:right w:val="nil"/>
            </w:tcBorders>
            <w:shd w:val="clear" w:color="auto" w:fill="548DD4" w:themeFill="text2" w:themeFillTint="99"/>
          </w:tcPr>
          <w:p w:rsidR="00431224" w:rsidRPr="00E0361C" w:rsidRDefault="00431224" w:rsidP="00E17B6A">
            <w:pPr>
              <w:tabs>
                <w:tab w:val="left" w:pos="4900"/>
              </w:tabs>
              <w:spacing w:line="239" w:lineRule="exact"/>
              <w:jc w:val="center"/>
              <w:rPr>
                <w:color w:val="FFFFFF" w:themeColor="background1"/>
                <w:sz w:val="19"/>
                <w:szCs w:val="19"/>
              </w:rPr>
            </w:pPr>
            <w:r w:rsidRPr="00E0361C">
              <w:rPr>
                <w:color w:val="FFFFFF" w:themeColor="background1"/>
                <w:sz w:val="19"/>
                <w:szCs w:val="19"/>
              </w:rPr>
              <w:t>Year</w:t>
            </w:r>
          </w:p>
        </w:tc>
        <w:tc>
          <w:tcPr>
            <w:tcW w:w="2016" w:type="dxa"/>
            <w:tcBorders>
              <w:top w:val="nil"/>
              <w:left w:val="nil"/>
              <w:bottom w:val="single" w:sz="4" w:space="0" w:color="8DB3E2" w:themeColor="text2" w:themeTint="66"/>
              <w:right w:val="nil"/>
            </w:tcBorders>
            <w:shd w:val="clear" w:color="auto" w:fill="548DD4" w:themeFill="text2" w:themeFillTint="99"/>
          </w:tcPr>
          <w:p w:rsidR="00431224" w:rsidRPr="00E0361C" w:rsidRDefault="00431224" w:rsidP="00E17B6A">
            <w:pPr>
              <w:tabs>
                <w:tab w:val="left" w:pos="2021"/>
                <w:tab w:val="left" w:pos="4900"/>
              </w:tabs>
              <w:spacing w:line="239" w:lineRule="exact"/>
              <w:jc w:val="center"/>
              <w:rPr>
                <w:color w:val="FFFFFF" w:themeColor="background1"/>
                <w:sz w:val="19"/>
                <w:szCs w:val="19"/>
              </w:rPr>
            </w:pPr>
            <w:r w:rsidRPr="00E0361C">
              <w:rPr>
                <w:color w:val="FFFFFF" w:themeColor="background1"/>
                <w:sz w:val="19"/>
                <w:szCs w:val="19"/>
              </w:rPr>
              <w:t>Actual</w:t>
            </w:r>
          </w:p>
        </w:tc>
        <w:tc>
          <w:tcPr>
            <w:tcW w:w="2233" w:type="dxa"/>
            <w:tcBorders>
              <w:top w:val="nil"/>
              <w:left w:val="nil"/>
              <w:bottom w:val="single" w:sz="4" w:space="0" w:color="8DB3E2" w:themeColor="text2" w:themeTint="66"/>
              <w:right w:val="nil"/>
            </w:tcBorders>
            <w:shd w:val="clear" w:color="auto" w:fill="548DD4" w:themeFill="text2" w:themeFillTint="99"/>
          </w:tcPr>
          <w:p w:rsidR="00431224" w:rsidRPr="00E0361C" w:rsidRDefault="00431224" w:rsidP="00E17B6A">
            <w:pPr>
              <w:tabs>
                <w:tab w:val="left" w:pos="2021"/>
                <w:tab w:val="left" w:pos="4900"/>
              </w:tabs>
              <w:spacing w:line="239" w:lineRule="exact"/>
              <w:jc w:val="center"/>
              <w:rPr>
                <w:color w:val="FFFFFF" w:themeColor="background1"/>
                <w:sz w:val="19"/>
                <w:szCs w:val="19"/>
              </w:rPr>
            </w:pPr>
            <w:r w:rsidRPr="00E0361C">
              <w:rPr>
                <w:color w:val="FFFFFF" w:themeColor="background1"/>
                <w:sz w:val="19"/>
                <w:szCs w:val="19"/>
              </w:rPr>
              <w:t>Estimate</w:t>
            </w:r>
          </w:p>
        </w:tc>
        <w:tc>
          <w:tcPr>
            <w:tcW w:w="2233" w:type="dxa"/>
            <w:tcBorders>
              <w:top w:val="nil"/>
              <w:left w:val="nil"/>
              <w:bottom w:val="single" w:sz="4" w:space="0" w:color="8DB3E2" w:themeColor="text2" w:themeTint="66"/>
              <w:right w:val="nil"/>
            </w:tcBorders>
            <w:shd w:val="clear" w:color="auto" w:fill="548DD4" w:themeFill="text2" w:themeFillTint="99"/>
          </w:tcPr>
          <w:p w:rsidR="00431224" w:rsidRPr="00E0361C" w:rsidRDefault="00431224" w:rsidP="00E17B6A">
            <w:pPr>
              <w:tabs>
                <w:tab w:val="left" w:pos="2021"/>
                <w:tab w:val="left" w:pos="4900"/>
              </w:tabs>
              <w:spacing w:line="239" w:lineRule="exact"/>
              <w:jc w:val="center"/>
              <w:rPr>
                <w:color w:val="FFFFFF" w:themeColor="background1"/>
                <w:sz w:val="19"/>
                <w:szCs w:val="19"/>
              </w:rPr>
            </w:pPr>
            <w:r w:rsidRPr="00E0361C">
              <w:rPr>
                <w:color w:val="FFFFFF" w:themeColor="background1"/>
                <w:sz w:val="19"/>
                <w:szCs w:val="19"/>
              </w:rPr>
              <w:t>Variance</w:t>
            </w:r>
          </w:p>
        </w:tc>
      </w:tr>
      <w:tr w:rsidR="00431224" w:rsidRPr="00431224" w:rsidTr="00E17B6A">
        <w:trPr>
          <w:trHeight w:val="262"/>
        </w:trPr>
        <w:tc>
          <w:tcPr>
            <w:tcW w:w="2233" w:type="dxa"/>
            <w:tcBorders>
              <w:top w:val="nil"/>
              <w:left w:val="nil"/>
              <w:bottom w:val="single" w:sz="4" w:space="0" w:color="8DB3E2" w:themeColor="text2" w:themeTint="66"/>
              <w:right w:val="nil"/>
            </w:tcBorders>
          </w:tcPr>
          <w:p w:rsidR="00431224" w:rsidRPr="00431224" w:rsidRDefault="00431224" w:rsidP="00E17B6A">
            <w:pPr>
              <w:tabs>
                <w:tab w:val="left" w:pos="4900"/>
              </w:tabs>
              <w:spacing w:line="239" w:lineRule="exact"/>
              <w:jc w:val="center"/>
              <w:rPr>
                <w:sz w:val="19"/>
                <w:szCs w:val="19"/>
              </w:rPr>
            </w:pPr>
            <w:r>
              <w:rPr>
                <w:sz w:val="19"/>
                <w:szCs w:val="19"/>
              </w:rPr>
              <w:t>2014/15</w:t>
            </w:r>
          </w:p>
        </w:tc>
        <w:tc>
          <w:tcPr>
            <w:tcW w:w="2016" w:type="dxa"/>
            <w:tcBorders>
              <w:top w:val="nil"/>
              <w:left w:val="nil"/>
              <w:bottom w:val="single" w:sz="4" w:space="0" w:color="8DB3E2" w:themeColor="text2" w:themeTint="66"/>
              <w:right w:val="nil"/>
            </w:tcBorders>
          </w:tcPr>
          <w:p w:rsidR="00431224" w:rsidRPr="00431224" w:rsidRDefault="00431224" w:rsidP="00E17B6A">
            <w:pPr>
              <w:tabs>
                <w:tab w:val="left" w:pos="2021"/>
                <w:tab w:val="left" w:pos="4900"/>
              </w:tabs>
              <w:spacing w:line="239" w:lineRule="exact"/>
              <w:jc w:val="right"/>
              <w:rPr>
                <w:sz w:val="19"/>
                <w:szCs w:val="19"/>
              </w:rPr>
            </w:pPr>
            <w:r>
              <w:rPr>
                <w:sz w:val="19"/>
                <w:szCs w:val="19"/>
              </w:rPr>
              <w:t>995,027</w:t>
            </w:r>
          </w:p>
        </w:tc>
        <w:tc>
          <w:tcPr>
            <w:tcW w:w="2233" w:type="dxa"/>
            <w:tcBorders>
              <w:top w:val="nil"/>
              <w:left w:val="nil"/>
              <w:bottom w:val="single" w:sz="4" w:space="0" w:color="8DB3E2" w:themeColor="text2" w:themeTint="66"/>
              <w:right w:val="nil"/>
            </w:tcBorders>
          </w:tcPr>
          <w:p w:rsidR="00431224" w:rsidRPr="00431224" w:rsidRDefault="00431224" w:rsidP="00E17B6A">
            <w:pPr>
              <w:tabs>
                <w:tab w:val="left" w:pos="2021"/>
                <w:tab w:val="left" w:pos="4900"/>
              </w:tabs>
              <w:spacing w:line="239" w:lineRule="exact"/>
              <w:jc w:val="right"/>
              <w:rPr>
                <w:sz w:val="19"/>
                <w:szCs w:val="19"/>
              </w:rPr>
            </w:pPr>
            <w:r>
              <w:rPr>
                <w:sz w:val="19"/>
                <w:szCs w:val="19"/>
              </w:rPr>
              <w:t>1,023,722</w:t>
            </w:r>
          </w:p>
        </w:tc>
        <w:tc>
          <w:tcPr>
            <w:tcW w:w="2233" w:type="dxa"/>
            <w:tcBorders>
              <w:top w:val="nil"/>
              <w:left w:val="nil"/>
              <w:bottom w:val="single" w:sz="4" w:space="0" w:color="8DB3E2" w:themeColor="text2" w:themeTint="66"/>
              <w:right w:val="nil"/>
            </w:tcBorders>
          </w:tcPr>
          <w:p w:rsidR="00431224" w:rsidRPr="00431224" w:rsidRDefault="00431224" w:rsidP="00E17B6A">
            <w:pPr>
              <w:tabs>
                <w:tab w:val="left" w:pos="2021"/>
                <w:tab w:val="left" w:pos="4900"/>
              </w:tabs>
              <w:spacing w:line="239" w:lineRule="exact"/>
              <w:jc w:val="right"/>
              <w:rPr>
                <w:sz w:val="19"/>
                <w:szCs w:val="19"/>
              </w:rPr>
            </w:pPr>
            <w:r>
              <w:rPr>
                <w:sz w:val="19"/>
                <w:szCs w:val="19"/>
              </w:rPr>
              <w:t>3%</w:t>
            </w:r>
          </w:p>
        </w:tc>
      </w:tr>
      <w:tr w:rsidR="00431224" w:rsidRPr="00431224" w:rsidTr="00E17B6A">
        <w:trPr>
          <w:trHeight w:val="262"/>
        </w:trPr>
        <w:tc>
          <w:tcPr>
            <w:tcW w:w="2233" w:type="dxa"/>
            <w:tcBorders>
              <w:top w:val="single" w:sz="4" w:space="0" w:color="8DB3E2" w:themeColor="text2" w:themeTint="66"/>
              <w:left w:val="nil"/>
              <w:bottom w:val="single" w:sz="4" w:space="0" w:color="8DB3E2" w:themeColor="text2" w:themeTint="66"/>
              <w:right w:val="nil"/>
            </w:tcBorders>
          </w:tcPr>
          <w:p w:rsidR="00431224" w:rsidRPr="00431224" w:rsidRDefault="00431224" w:rsidP="00E17B6A">
            <w:pPr>
              <w:tabs>
                <w:tab w:val="left" w:pos="4900"/>
              </w:tabs>
              <w:spacing w:line="239" w:lineRule="exact"/>
              <w:jc w:val="center"/>
              <w:rPr>
                <w:sz w:val="19"/>
                <w:szCs w:val="19"/>
              </w:rPr>
            </w:pPr>
            <w:r>
              <w:rPr>
                <w:sz w:val="19"/>
                <w:szCs w:val="19"/>
              </w:rPr>
              <w:t>2013/14</w:t>
            </w:r>
          </w:p>
        </w:tc>
        <w:tc>
          <w:tcPr>
            <w:tcW w:w="2016" w:type="dxa"/>
            <w:tcBorders>
              <w:top w:val="single" w:sz="4" w:space="0" w:color="8DB3E2" w:themeColor="text2" w:themeTint="66"/>
              <w:left w:val="nil"/>
              <w:bottom w:val="single" w:sz="4" w:space="0" w:color="8DB3E2" w:themeColor="text2" w:themeTint="66"/>
              <w:right w:val="nil"/>
            </w:tcBorders>
          </w:tcPr>
          <w:p w:rsidR="00431224" w:rsidRPr="00431224" w:rsidRDefault="00431224" w:rsidP="00E17B6A">
            <w:pPr>
              <w:tabs>
                <w:tab w:val="left" w:pos="2021"/>
                <w:tab w:val="left" w:pos="4900"/>
              </w:tabs>
              <w:spacing w:line="239" w:lineRule="exact"/>
              <w:jc w:val="right"/>
              <w:rPr>
                <w:sz w:val="19"/>
                <w:szCs w:val="19"/>
              </w:rPr>
            </w:pPr>
            <w:r>
              <w:rPr>
                <w:sz w:val="19"/>
                <w:szCs w:val="19"/>
              </w:rPr>
              <w:t>1,030,926</w:t>
            </w:r>
          </w:p>
        </w:tc>
        <w:tc>
          <w:tcPr>
            <w:tcW w:w="2233" w:type="dxa"/>
            <w:tcBorders>
              <w:top w:val="single" w:sz="4" w:space="0" w:color="8DB3E2" w:themeColor="text2" w:themeTint="66"/>
              <w:left w:val="nil"/>
              <w:bottom w:val="single" w:sz="4" w:space="0" w:color="8DB3E2" w:themeColor="text2" w:themeTint="66"/>
              <w:right w:val="nil"/>
            </w:tcBorders>
          </w:tcPr>
          <w:p w:rsidR="00431224" w:rsidRPr="00431224" w:rsidRDefault="00431224" w:rsidP="00E17B6A">
            <w:pPr>
              <w:tabs>
                <w:tab w:val="left" w:pos="2021"/>
                <w:tab w:val="left" w:pos="4900"/>
              </w:tabs>
              <w:spacing w:line="239" w:lineRule="exact"/>
              <w:jc w:val="right"/>
              <w:rPr>
                <w:sz w:val="19"/>
                <w:szCs w:val="19"/>
              </w:rPr>
            </w:pPr>
            <w:r>
              <w:rPr>
                <w:sz w:val="19"/>
                <w:szCs w:val="19"/>
              </w:rPr>
              <w:t>1,283,532</w:t>
            </w:r>
          </w:p>
        </w:tc>
        <w:tc>
          <w:tcPr>
            <w:tcW w:w="2233" w:type="dxa"/>
            <w:tcBorders>
              <w:top w:val="single" w:sz="4" w:space="0" w:color="8DB3E2" w:themeColor="text2" w:themeTint="66"/>
              <w:left w:val="nil"/>
              <w:bottom w:val="single" w:sz="4" w:space="0" w:color="8DB3E2" w:themeColor="text2" w:themeTint="66"/>
              <w:right w:val="nil"/>
            </w:tcBorders>
          </w:tcPr>
          <w:p w:rsidR="00431224" w:rsidRPr="00431224" w:rsidRDefault="00431224" w:rsidP="00E17B6A">
            <w:pPr>
              <w:tabs>
                <w:tab w:val="left" w:pos="2021"/>
                <w:tab w:val="left" w:pos="4900"/>
              </w:tabs>
              <w:spacing w:line="239" w:lineRule="exact"/>
              <w:jc w:val="right"/>
              <w:rPr>
                <w:sz w:val="19"/>
                <w:szCs w:val="19"/>
              </w:rPr>
            </w:pPr>
            <w:r>
              <w:rPr>
                <w:sz w:val="19"/>
                <w:szCs w:val="19"/>
              </w:rPr>
              <w:t>25%</w:t>
            </w:r>
          </w:p>
        </w:tc>
      </w:tr>
      <w:tr w:rsidR="00431224" w:rsidRPr="00431224" w:rsidTr="00E17B6A">
        <w:trPr>
          <w:trHeight w:val="262"/>
        </w:trPr>
        <w:tc>
          <w:tcPr>
            <w:tcW w:w="2233" w:type="dxa"/>
            <w:tcBorders>
              <w:top w:val="single" w:sz="4" w:space="0" w:color="8DB3E2" w:themeColor="text2" w:themeTint="66"/>
              <w:left w:val="nil"/>
              <w:bottom w:val="single" w:sz="4" w:space="0" w:color="8DB3E2" w:themeColor="text2" w:themeTint="66"/>
              <w:right w:val="nil"/>
            </w:tcBorders>
          </w:tcPr>
          <w:p w:rsidR="00431224" w:rsidRPr="00431224" w:rsidRDefault="00431224" w:rsidP="00E17B6A">
            <w:pPr>
              <w:tabs>
                <w:tab w:val="left" w:pos="4900"/>
              </w:tabs>
              <w:spacing w:line="239" w:lineRule="exact"/>
              <w:jc w:val="center"/>
              <w:rPr>
                <w:sz w:val="19"/>
                <w:szCs w:val="19"/>
              </w:rPr>
            </w:pPr>
            <w:r>
              <w:rPr>
                <w:sz w:val="19"/>
                <w:szCs w:val="19"/>
              </w:rPr>
              <w:t>2012/13</w:t>
            </w:r>
          </w:p>
        </w:tc>
        <w:tc>
          <w:tcPr>
            <w:tcW w:w="2016" w:type="dxa"/>
            <w:tcBorders>
              <w:top w:val="single" w:sz="4" w:space="0" w:color="8DB3E2" w:themeColor="text2" w:themeTint="66"/>
              <w:left w:val="nil"/>
              <w:bottom w:val="single" w:sz="4" w:space="0" w:color="8DB3E2" w:themeColor="text2" w:themeTint="66"/>
              <w:right w:val="nil"/>
            </w:tcBorders>
          </w:tcPr>
          <w:p w:rsidR="00431224" w:rsidRPr="00431224" w:rsidRDefault="00431224" w:rsidP="00E17B6A">
            <w:pPr>
              <w:tabs>
                <w:tab w:val="left" w:pos="2021"/>
                <w:tab w:val="left" w:pos="4900"/>
              </w:tabs>
              <w:spacing w:line="239" w:lineRule="exact"/>
              <w:jc w:val="right"/>
              <w:rPr>
                <w:sz w:val="19"/>
                <w:szCs w:val="19"/>
              </w:rPr>
            </w:pPr>
            <w:r>
              <w:rPr>
                <w:sz w:val="19"/>
                <w:szCs w:val="19"/>
              </w:rPr>
              <w:t>1,066,363</w:t>
            </w:r>
          </w:p>
        </w:tc>
        <w:tc>
          <w:tcPr>
            <w:tcW w:w="2233" w:type="dxa"/>
            <w:tcBorders>
              <w:top w:val="single" w:sz="4" w:space="0" w:color="8DB3E2" w:themeColor="text2" w:themeTint="66"/>
              <w:left w:val="nil"/>
              <w:bottom w:val="single" w:sz="4" w:space="0" w:color="8DB3E2" w:themeColor="text2" w:themeTint="66"/>
              <w:right w:val="nil"/>
            </w:tcBorders>
          </w:tcPr>
          <w:p w:rsidR="00431224" w:rsidRPr="00431224" w:rsidRDefault="00431224" w:rsidP="00E17B6A">
            <w:pPr>
              <w:tabs>
                <w:tab w:val="left" w:pos="2021"/>
                <w:tab w:val="left" w:pos="4900"/>
              </w:tabs>
              <w:spacing w:line="239" w:lineRule="exact"/>
              <w:jc w:val="right"/>
              <w:rPr>
                <w:sz w:val="19"/>
                <w:szCs w:val="19"/>
              </w:rPr>
            </w:pPr>
            <w:r>
              <w:rPr>
                <w:sz w:val="19"/>
                <w:szCs w:val="19"/>
              </w:rPr>
              <w:t>1,246,176</w:t>
            </w:r>
          </w:p>
        </w:tc>
        <w:tc>
          <w:tcPr>
            <w:tcW w:w="2233" w:type="dxa"/>
            <w:tcBorders>
              <w:top w:val="single" w:sz="4" w:space="0" w:color="8DB3E2" w:themeColor="text2" w:themeTint="66"/>
              <w:left w:val="nil"/>
              <w:bottom w:val="single" w:sz="4" w:space="0" w:color="8DB3E2" w:themeColor="text2" w:themeTint="66"/>
              <w:right w:val="nil"/>
            </w:tcBorders>
          </w:tcPr>
          <w:p w:rsidR="00431224" w:rsidRPr="00431224" w:rsidRDefault="00431224" w:rsidP="00E17B6A">
            <w:pPr>
              <w:tabs>
                <w:tab w:val="left" w:pos="2021"/>
                <w:tab w:val="left" w:pos="4900"/>
              </w:tabs>
              <w:spacing w:line="239" w:lineRule="exact"/>
              <w:jc w:val="right"/>
              <w:rPr>
                <w:sz w:val="19"/>
                <w:szCs w:val="19"/>
              </w:rPr>
            </w:pPr>
            <w:r>
              <w:rPr>
                <w:sz w:val="19"/>
                <w:szCs w:val="19"/>
              </w:rPr>
              <w:t>17%</w:t>
            </w:r>
          </w:p>
        </w:tc>
      </w:tr>
    </w:tbl>
    <w:p w:rsidR="00893DA1" w:rsidRDefault="00893DA1">
      <w:pPr>
        <w:tabs>
          <w:tab w:val="left" w:pos="4900"/>
        </w:tabs>
        <w:spacing w:line="239" w:lineRule="exact"/>
        <w:ind w:right="1600"/>
        <w:jc w:val="center"/>
        <w:rPr>
          <w:rFonts w:ascii="Times New Roman" w:hAnsi="Times New Roman"/>
          <w:sz w:val="25"/>
        </w:rPr>
      </w:pPr>
    </w:p>
    <w:p w:rsidR="00893DA1" w:rsidRDefault="00431224" w:rsidP="00431224">
      <w:pPr>
        <w:pStyle w:val="BodyText"/>
        <w:spacing w:line="302" w:lineRule="auto"/>
        <w:ind w:left="497" w:right="2303" w:firstLine="2"/>
        <w:rPr>
          <w:color w:val="1F232D"/>
        </w:rPr>
      </w:pPr>
      <w:r>
        <w:rPr>
          <w:color w:val="1F232D"/>
        </w:rPr>
        <w:t>As the table shows there is a sign</w:t>
      </w:r>
      <w:r w:rsidRPr="00431224">
        <w:rPr>
          <w:color w:val="1F232D"/>
        </w:rPr>
        <w:t>i</w:t>
      </w:r>
      <w:r>
        <w:rPr>
          <w:color w:val="1F232D"/>
        </w:rPr>
        <w:t>ficant variance between the estimated and actua</w:t>
      </w:r>
      <w:r w:rsidR="00502E4F">
        <w:rPr>
          <w:color w:val="1F232D"/>
        </w:rPr>
        <w:t>l ‘</w:t>
      </w:r>
      <w:r w:rsidRPr="00431224">
        <w:rPr>
          <w:color w:val="1F232D"/>
        </w:rPr>
        <w:t>l</w:t>
      </w:r>
      <w:r>
        <w:rPr>
          <w:color w:val="1F232D"/>
        </w:rPr>
        <w:t>ocal regulatory costs' for the gas and electricity supp</w:t>
      </w:r>
      <w:r w:rsidRPr="00431224">
        <w:rPr>
          <w:color w:val="1F232D"/>
        </w:rPr>
        <w:t>l</w:t>
      </w:r>
      <w:r>
        <w:rPr>
          <w:color w:val="1F232D"/>
        </w:rPr>
        <w:t xml:space="preserve">y sectors over the </w:t>
      </w:r>
      <w:r w:rsidRPr="00431224">
        <w:rPr>
          <w:color w:val="1F232D"/>
        </w:rPr>
        <w:t>l</w:t>
      </w:r>
      <w:r>
        <w:rPr>
          <w:color w:val="1F232D"/>
        </w:rPr>
        <w:t>ast three years</w:t>
      </w:r>
      <w:r w:rsidRPr="00431224">
        <w:rPr>
          <w:color w:val="1F232D"/>
        </w:rPr>
        <w:t xml:space="preserve">. </w:t>
      </w:r>
      <w:r>
        <w:rPr>
          <w:color w:val="1F232D"/>
        </w:rPr>
        <w:t>Whi</w:t>
      </w:r>
      <w:r w:rsidRPr="00431224">
        <w:rPr>
          <w:color w:val="1F232D"/>
        </w:rPr>
        <w:t>l</w:t>
      </w:r>
      <w:r>
        <w:rPr>
          <w:color w:val="1F232D"/>
        </w:rPr>
        <w:t>e th</w:t>
      </w:r>
      <w:r w:rsidRPr="00431224">
        <w:rPr>
          <w:color w:val="1F232D"/>
        </w:rPr>
        <w:t>i</w:t>
      </w:r>
      <w:r>
        <w:rPr>
          <w:color w:val="1F232D"/>
        </w:rPr>
        <w:t>s resu</w:t>
      </w:r>
      <w:r w:rsidRPr="00431224">
        <w:rPr>
          <w:color w:val="1F232D"/>
        </w:rPr>
        <w:t>l</w:t>
      </w:r>
      <w:r>
        <w:rPr>
          <w:color w:val="1F232D"/>
        </w:rPr>
        <w:t xml:space="preserve">ts </w:t>
      </w:r>
      <w:r w:rsidRPr="00431224">
        <w:rPr>
          <w:color w:val="1F232D"/>
        </w:rPr>
        <w:t>i</w:t>
      </w:r>
      <w:r>
        <w:rPr>
          <w:color w:val="1F232D"/>
        </w:rPr>
        <w:t>n vo</w:t>
      </w:r>
      <w:r w:rsidRPr="00431224">
        <w:rPr>
          <w:color w:val="1F232D"/>
        </w:rPr>
        <w:t>l</w:t>
      </w:r>
      <w:r w:rsidR="00502E4F">
        <w:rPr>
          <w:color w:val="1F232D"/>
        </w:rPr>
        <w:t>atility itse</w:t>
      </w:r>
      <w:r w:rsidRPr="00431224">
        <w:rPr>
          <w:color w:val="1F232D"/>
        </w:rPr>
        <w:t>l</w:t>
      </w:r>
      <w:r>
        <w:rPr>
          <w:color w:val="1F232D"/>
        </w:rPr>
        <w:t>f</w:t>
      </w:r>
      <w:r w:rsidRPr="00431224">
        <w:rPr>
          <w:color w:val="1F232D"/>
        </w:rPr>
        <w:t xml:space="preserve">, </w:t>
      </w:r>
      <w:r>
        <w:rPr>
          <w:color w:val="1F232D"/>
        </w:rPr>
        <w:t>the effect is magnified due to the app</w:t>
      </w:r>
      <w:r w:rsidRPr="00431224">
        <w:rPr>
          <w:color w:val="1F232D"/>
        </w:rPr>
        <w:t>l</w:t>
      </w:r>
      <w:r>
        <w:rPr>
          <w:color w:val="1F232D"/>
        </w:rPr>
        <w:t>ication of a 'true</w:t>
      </w:r>
      <w:r w:rsidR="00502E4F">
        <w:rPr>
          <w:color w:val="1F232D"/>
        </w:rPr>
        <w:t xml:space="preserve"> </w:t>
      </w:r>
      <w:r>
        <w:rPr>
          <w:color w:val="1F232D"/>
        </w:rPr>
        <w:t>up'</w:t>
      </w:r>
      <w:r w:rsidRPr="00431224">
        <w:rPr>
          <w:color w:val="1F232D"/>
        </w:rPr>
        <w:t>.</w:t>
      </w:r>
    </w:p>
    <w:p w:rsidR="00502E4F" w:rsidRPr="00431224" w:rsidRDefault="00502E4F" w:rsidP="00431224">
      <w:pPr>
        <w:pStyle w:val="BodyText"/>
        <w:spacing w:line="302" w:lineRule="auto"/>
        <w:ind w:left="497" w:right="2303" w:firstLine="2"/>
        <w:rPr>
          <w:color w:val="1F232D"/>
        </w:rPr>
      </w:pPr>
    </w:p>
    <w:p w:rsidR="00893DA1" w:rsidRPr="00431224" w:rsidRDefault="00431224" w:rsidP="00431224">
      <w:pPr>
        <w:pStyle w:val="BodyText"/>
        <w:spacing w:line="302" w:lineRule="auto"/>
        <w:ind w:left="497" w:right="2303" w:firstLine="2"/>
        <w:rPr>
          <w:color w:val="1F232D"/>
        </w:rPr>
      </w:pPr>
      <w:r>
        <w:rPr>
          <w:color w:val="1F232D"/>
        </w:rPr>
        <w:t>One so</w:t>
      </w:r>
      <w:r w:rsidRPr="00431224">
        <w:rPr>
          <w:color w:val="1F232D"/>
        </w:rPr>
        <w:t>l</w:t>
      </w:r>
      <w:r>
        <w:rPr>
          <w:color w:val="1F232D"/>
        </w:rPr>
        <w:t>ut</w:t>
      </w:r>
      <w:r w:rsidRPr="00431224">
        <w:rPr>
          <w:color w:val="1F232D"/>
        </w:rPr>
        <w:t>i</w:t>
      </w:r>
      <w:r>
        <w:rPr>
          <w:color w:val="1F232D"/>
        </w:rPr>
        <w:t>on wou</w:t>
      </w:r>
      <w:r w:rsidRPr="00431224">
        <w:rPr>
          <w:color w:val="1F232D"/>
        </w:rPr>
        <w:t>l</w:t>
      </w:r>
      <w:r>
        <w:rPr>
          <w:color w:val="1F232D"/>
        </w:rPr>
        <w:t xml:space="preserve">d be to charge the </w:t>
      </w:r>
      <w:r w:rsidRPr="00431224">
        <w:rPr>
          <w:color w:val="1F232D"/>
        </w:rPr>
        <w:t xml:space="preserve">EIL </w:t>
      </w:r>
      <w:r>
        <w:rPr>
          <w:color w:val="1F232D"/>
        </w:rPr>
        <w:t xml:space="preserve">on </w:t>
      </w:r>
      <w:r w:rsidRPr="00431224">
        <w:rPr>
          <w:color w:val="1F232D"/>
        </w:rPr>
        <w:t xml:space="preserve">actual </w:t>
      </w:r>
      <w:r>
        <w:rPr>
          <w:color w:val="1F232D"/>
        </w:rPr>
        <w:t xml:space="preserve">costs (and therefore no need for </w:t>
      </w:r>
      <w:r w:rsidRPr="00431224">
        <w:rPr>
          <w:color w:val="1F232D"/>
        </w:rPr>
        <w:t>a '</w:t>
      </w:r>
      <w:r w:rsidR="00502E4F">
        <w:rPr>
          <w:color w:val="1F232D"/>
        </w:rPr>
        <w:t xml:space="preserve">true up' in following </w:t>
      </w:r>
      <w:r>
        <w:rPr>
          <w:color w:val="1F232D"/>
        </w:rPr>
        <w:t>years)</w:t>
      </w:r>
      <w:r w:rsidRPr="00431224">
        <w:rPr>
          <w:color w:val="1F232D"/>
        </w:rPr>
        <w:t xml:space="preserve">. </w:t>
      </w:r>
      <w:r>
        <w:rPr>
          <w:color w:val="1F232D"/>
        </w:rPr>
        <w:t>This will reduce price vo</w:t>
      </w:r>
      <w:r w:rsidRPr="00431224">
        <w:rPr>
          <w:color w:val="1F232D"/>
        </w:rPr>
        <w:t>l</w:t>
      </w:r>
      <w:r>
        <w:rPr>
          <w:color w:val="1F232D"/>
        </w:rPr>
        <w:t xml:space="preserve">atility and lower administrative </w:t>
      </w:r>
      <w:r w:rsidRPr="00431224">
        <w:rPr>
          <w:color w:val="1F232D"/>
        </w:rPr>
        <w:t>costs.</w:t>
      </w:r>
    </w:p>
    <w:p w:rsidR="00893DA1" w:rsidRDefault="00893DA1">
      <w:pPr>
        <w:pStyle w:val="BodyText"/>
        <w:rPr>
          <w:sz w:val="18"/>
        </w:rPr>
      </w:pPr>
    </w:p>
    <w:p w:rsidR="00893DA1" w:rsidRDefault="00431224">
      <w:pPr>
        <w:pStyle w:val="Heading1"/>
        <w:ind w:left="502"/>
      </w:pPr>
      <w:r>
        <w:rPr>
          <w:color w:val="383D4F"/>
        </w:rPr>
        <w:t>Fair allocation of the EIL and recovery of regulatory revie</w:t>
      </w:r>
      <w:r>
        <w:rPr>
          <w:color w:val="1F232D"/>
        </w:rPr>
        <w:t xml:space="preserve">w </w:t>
      </w:r>
      <w:r>
        <w:rPr>
          <w:color w:val="54565D"/>
        </w:rPr>
        <w:t>c</w:t>
      </w:r>
      <w:r>
        <w:rPr>
          <w:color w:val="383D4F"/>
        </w:rPr>
        <w:t>osts</w:t>
      </w:r>
    </w:p>
    <w:p w:rsidR="00893DA1" w:rsidRDefault="00893DA1">
      <w:pPr>
        <w:pStyle w:val="BodyText"/>
        <w:rPr>
          <w:b/>
          <w:i/>
          <w:sz w:val="22"/>
        </w:rPr>
      </w:pPr>
    </w:p>
    <w:p w:rsidR="00893DA1" w:rsidRPr="00431224" w:rsidRDefault="00431224" w:rsidP="00431224">
      <w:pPr>
        <w:pStyle w:val="BodyText"/>
        <w:spacing w:line="302" w:lineRule="auto"/>
        <w:ind w:left="497" w:right="2303" w:firstLine="2"/>
        <w:rPr>
          <w:color w:val="1F232D"/>
        </w:rPr>
      </w:pPr>
      <w:r>
        <w:rPr>
          <w:color w:val="1F232D"/>
        </w:rPr>
        <w:t>As noted above, an import</w:t>
      </w:r>
      <w:r w:rsidRPr="00431224">
        <w:rPr>
          <w:color w:val="1F232D"/>
        </w:rPr>
        <w:t>a</w:t>
      </w:r>
      <w:r>
        <w:rPr>
          <w:color w:val="1F232D"/>
        </w:rPr>
        <w:t>nt consideration of the invest</w:t>
      </w:r>
      <w:r w:rsidRPr="00431224">
        <w:rPr>
          <w:color w:val="1F232D"/>
        </w:rPr>
        <w:t>i</w:t>
      </w:r>
      <w:r>
        <w:rPr>
          <w:color w:val="1F232D"/>
        </w:rPr>
        <w:t>gat</w:t>
      </w:r>
      <w:r w:rsidRPr="00431224">
        <w:rPr>
          <w:color w:val="1F232D"/>
        </w:rPr>
        <w:t>i</w:t>
      </w:r>
      <w:r>
        <w:rPr>
          <w:color w:val="1F232D"/>
        </w:rPr>
        <w:t>on i</w:t>
      </w:r>
      <w:r w:rsidRPr="00431224">
        <w:rPr>
          <w:color w:val="1F232D"/>
        </w:rPr>
        <w:t xml:space="preserve">s </w:t>
      </w:r>
      <w:r>
        <w:rPr>
          <w:color w:val="1F232D"/>
        </w:rPr>
        <w:t xml:space="preserve">the </w:t>
      </w:r>
      <w:r w:rsidRPr="00431224">
        <w:rPr>
          <w:color w:val="1F232D"/>
        </w:rPr>
        <w:t>all</w:t>
      </w:r>
      <w:r>
        <w:rPr>
          <w:color w:val="1F232D"/>
        </w:rPr>
        <w:t>ocation of regu</w:t>
      </w:r>
      <w:r w:rsidRPr="00431224">
        <w:rPr>
          <w:color w:val="1F232D"/>
        </w:rPr>
        <w:t>la</w:t>
      </w:r>
      <w:r>
        <w:rPr>
          <w:color w:val="1F232D"/>
        </w:rPr>
        <w:t xml:space="preserve">tory costs </w:t>
      </w:r>
      <w:r w:rsidRPr="00431224">
        <w:rPr>
          <w:color w:val="1F232D"/>
        </w:rPr>
        <w:t xml:space="preserve">across </w:t>
      </w:r>
      <w:r>
        <w:rPr>
          <w:color w:val="1F232D"/>
        </w:rPr>
        <w:t>the indu</w:t>
      </w:r>
      <w:r w:rsidRPr="00431224">
        <w:rPr>
          <w:color w:val="1F232D"/>
        </w:rPr>
        <w:t>s</w:t>
      </w:r>
      <w:r>
        <w:rPr>
          <w:color w:val="1F232D"/>
        </w:rPr>
        <w:t xml:space="preserve">try to </w:t>
      </w:r>
      <w:r w:rsidRPr="00431224">
        <w:rPr>
          <w:color w:val="1F232D"/>
        </w:rPr>
        <w:t>e</w:t>
      </w:r>
      <w:r>
        <w:rPr>
          <w:color w:val="1F232D"/>
        </w:rPr>
        <w:t>n</w:t>
      </w:r>
      <w:r w:rsidRPr="00431224">
        <w:rPr>
          <w:color w:val="1F232D"/>
        </w:rPr>
        <w:t>s</w:t>
      </w:r>
      <w:r>
        <w:rPr>
          <w:color w:val="1F232D"/>
        </w:rPr>
        <w:t>ure these costs ar</w:t>
      </w:r>
      <w:r w:rsidRPr="00431224">
        <w:rPr>
          <w:color w:val="1F232D"/>
        </w:rPr>
        <w:t xml:space="preserve">e </w:t>
      </w:r>
      <w:r>
        <w:rPr>
          <w:color w:val="1F232D"/>
        </w:rPr>
        <w:t>a</w:t>
      </w:r>
      <w:r w:rsidRPr="00431224">
        <w:rPr>
          <w:color w:val="1F232D"/>
        </w:rPr>
        <w:t>ll</w:t>
      </w:r>
      <w:r>
        <w:rPr>
          <w:color w:val="1F232D"/>
        </w:rPr>
        <w:t>ocated</w:t>
      </w:r>
      <w:r w:rsidR="00502E4F">
        <w:rPr>
          <w:color w:val="1F232D"/>
        </w:rPr>
        <w:t xml:space="preserve"> </w:t>
      </w:r>
      <w:r>
        <w:rPr>
          <w:color w:val="1F232D"/>
        </w:rPr>
        <w:t xml:space="preserve">in </w:t>
      </w:r>
      <w:r w:rsidRPr="00431224">
        <w:rPr>
          <w:color w:val="1F232D"/>
        </w:rPr>
        <w:t xml:space="preserve">a </w:t>
      </w:r>
      <w:r>
        <w:rPr>
          <w:color w:val="1F232D"/>
        </w:rPr>
        <w:t>f</w:t>
      </w:r>
      <w:r w:rsidRPr="00431224">
        <w:rPr>
          <w:color w:val="1F232D"/>
        </w:rPr>
        <w:t>a</w:t>
      </w:r>
      <w:r>
        <w:rPr>
          <w:color w:val="1F232D"/>
        </w:rPr>
        <w:t xml:space="preserve">ir </w:t>
      </w:r>
      <w:r w:rsidRPr="00431224">
        <w:rPr>
          <w:color w:val="1F232D"/>
        </w:rPr>
        <w:t>a</w:t>
      </w:r>
      <w:r>
        <w:rPr>
          <w:color w:val="1F232D"/>
        </w:rPr>
        <w:t>nd competi</w:t>
      </w:r>
      <w:r w:rsidRPr="00431224">
        <w:rPr>
          <w:color w:val="1F232D"/>
        </w:rPr>
        <w:t>ti</w:t>
      </w:r>
      <w:r>
        <w:rPr>
          <w:color w:val="1F232D"/>
        </w:rPr>
        <w:t>vely</w:t>
      </w:r>
      <w:r w:rsidR="00502E4F">
        <w:rPr>
          <w:color w:val="1F232D"/>
        </w:rPr>
        <w:t xml:space="preserve"> </w:t>
      </w:r>
      <w:r>
        <w:rPr>
          <w:color w:val="1F232D"/>
        </w:rPr>
        <w:t>neutra</w:t>
      </w:r>
      <w:r w:rsidRPr="00431224">
        <w:rPr>
          <w:color w:val="1F232D"/>
        </w:rPr>
        <w:t xml:space="preserve">l </w:t>
      </w:r>
      <w:r>
        <w:rPr>
          <w:color w:val="1F232D"/>
        </w:rPr>
        <w:t>manner.  I</w:t>
      </w:r>
      <w:r w:rsidRPr="00431224">
        <w:rPr>
          <w:color w:val="1F232D"/>
        </w:rPr>
        <w:t xml:space="preserve">t </w:t>
      </w:r>
      <w:r>
        <w:rPr>
          <w:color w:val="1F232D"/>
        </w:rPr>
        <w:t>wou</w:t>
      </w:r>
      <w:r w:rsidRPr="00431224">
        <w:rPr>
          <w:color w:val="1F232D"/>
        </w:rPr>
        <w:t>l</w:t>
      </w:r>
      <w:r>
        <w:rPr>
          <w:color w:val="1F232D"/>
        </w:rPr>
        <w:t>d be t</w:t>
      </w:r>
      <w:r w:rsidRPr="00431224">
        <w:rPr>
          <w:color w:val="1F232D"/>
        </w:rPr>
        <w:t>i</w:t>
      </w:r>
      <w:r>
        <w:rPr>
          <w:color w:val="1F232D"/>
        </w:rPr>
        <w:t>me</w:t>
      </w:r>
      <w:r w:rsidRPr="00431224">
        <w:rPr>
          <w:color w:val="1F232D"/>
        </w:rPr>
        <w:t>l</w:t>
      </w:r>
      <w:r>
        <w:rPr>
          <w:color w:val="1F232D"/>
        </w:rPr>
        <w:t xml:space="preserve">y </w:t>
      </w:r>
      <w:r w:rsidRPr="00431224">
        <w:rPr>
          <w:color w:val="1F232D"/>
        </w:rPr>
        <w:t xml:space="preserve">as </w:t>
      </w:r>
      <w:r>
        <w:rPr>
          <w:color w:val="1F232D"/>
        </w:rPr>
        <w:t xml:space="preserve">part of this </w:t>
      </w:r>
      <w:r w:rsidRPr="00431224">
        <w:rPr>
          <w:color w:val="1F232D"/>
        </w:rPr>
        <w:t xml:space="preserve">review, </w:t>
      </w:r>
      <w:r>
        <w:rPr>
          <w:color w:val="1F232D"/>
        </w:rPr>
        <w:t>to con</w:t>
      </w:r>
      <w:r w:rsidRPr="00431224">
        <w:rPr>
          <w:color w:val="1F232D"/>
        </w:rPr>
        <w:t>s</w:t>
      </w:r>
      <w:r>
        <w:rPr>
          <w:color w:val="1F232D"/>
        </w:rPr>
        <w:t xml:space="preserve">ider the fast </w:t>
      </w:r>
      <w:r w:rsidRPr="00431224">
        <w:rPr>
          <w:color w:val="1F232D"/>
        </w:rPr>
        <w:t>changing nature</w:t>
      </w:r>
      <w:r w:rsidR="00502E4F">
        <w:rPr>
          <w:color w:val="1F232D"/>
        </w:rPr>
        <w:t xml:space="preserve"> </w:t>
      </w:r>
      <w:r>
        <w:rPr>
          <w:color w:val="1F232D"/>
        </w:rPr>
        <w:t>of the energy industry to ensure al</w:t>
      </w:r>
      <w:r w:rsidRPr="00431224">
        <w:rPr>
          <w:color w:val="1F232D"/>
        </w:rPr>
        <w:t xml:space="preserve">l </w:t>
      </w:r>
      <w:r>
        <w:rPr>
          <w:color w:val="1F232D"/>
        </w:rPr>
        <w:t>market participants</w:t>
      </w:r>
      <w:r w:rsidR="00502E4F">
        <w:rPr>
          <w:color w:val="1F232D"/>
        </w:rPr>
        <w:t xml:space="preserve"> </w:t>
      </w:r>
      <w:r>
        <w:rPr>
          <w:color w:val="1F232D"/>
        </w:rPr>
        <w:t>are contr</w:t>
      </w:r>
      <w:r w:rsidRPr="00431224">
        <w:rPr>
          <w:color w:val="1F232D"/>
        </w:rPr>
        <w:t>i</w:t>
      </w:r>
      <w:r>
        <w:rPr>
          <w:color w:val="1F232D"/>
        </w:rPr>
        <w:t xml:space="preserve">buting </w:t>
      </w:r>
      <w:r w:rsidRPr="00431224">
        <w:rPr>
          <w:color w:val="1F232D"/>
        </w:rPr>
        <w:t>their</w:t>
      </w:r>
      <w:r w:rsidR="00502E4F">
        <w:rPr>
          <w:color w:val="1F232D"/>
        </w:rPr>
        <w:t xml:space="preserve"> </w:t>
      </w:r>
      <w:r>
        <w:rPr>
          <w:color w:val="1F232D"/>
        </w:rPr>
        <w:t>f</w:t>
      </w:r>
      <w:r w:rsidRPr="00431224">
        <w:rPr>
          <w:color w:val="1F232D"/>
        </w:rPr>
        <w:t>a</w:t>
      </w:r>
      <w:r>
        <w:rPr>
          <w:color w:val="1F232D"/>
        </w:rPr>
        <w:t xml:space="preserve">ir </w:t>
      </w:r>
      <w:r w:rsidRPr="00431224">
        <w:rPr>
          <w:color w:val="1F232D"/>
        </w:rPr>
        <w:t>share.</w:t>
      </w:r>
    </w:p>
    <w:p w:rsidR="00893DA1" w:rsidRDefault="00893DA1">
      <w:pPr>
        <w:pStyle w:val="BodyText"/>
        <w:spacing w:before="10"/>
        <w:rPr>
          <w:sz w:val="16"/>
        </w:rPr>
      </w:pPr>
    </w:p>
    <w:p w:rsidR="00893DA1" w:rsidRPr="00431224" w:rsidRDefault="00431224" w:rsidP="00431224">
      <w:pPr>
        <w:pStyle w:val="BodyText"/>
        <w:spacing w:line="302" w:lineRule="auto"/>
        <w:ind w:left="497" w:right="2303" w:firstLine="2"/>
        <w:rPr>
          <w:color w:val="1F232D"/>
        </w:rPr>
      </w:pPr>
      <w:r w:rsidRPr="00431224">
        <w:rPr>
          <w:color w:val="1F232D"/>
        </w:rPr>
        <w:t>T</w:t>
      </w:r>
      <w:r>
        <w:rPr>
          <w:color w:val="1F232D"/>
        </w:rPr>
        <w:t>hank you fo</w:t>
      </w:r>
      <w:r w:rsidRPr="00431224">
        <w:rPr>
          <w:color w:val="1F232D"/>
        </w:rPr>
        <w:t xml:space="preserve">r </w:t>
      </w:r>
      <w:r>
        <w:rPr>
          <w:color w:val="1F232D"/>
        </w:rPr>
        <w:t>you</w:t>
      </w:r>
      <w:r w:rsidRPr="00431224">
        <w:rPr>
          <w:color w:val="1F232D"/>
        </w:rPr>
        <w:t>r c</w:t>
      </w:r>
      <w:r>
        <w:rPr>
          <w:color w:val="1F232D"/>
        </w:rPr>
        <w:t>on</w:t>
      </w:r>
      <w:r w:rsidRPr="00431224">
        <w:rPr>
          <w:color w:val="1F232D"/>
        </w:rPr>
        <w:t>s</w:t>
      </w:r>
      <w:r>
        <w:rPr>
          <w:color w:val="1F232D"/>
        </w:rPr>
        <w:t>ideration of these comments</w:t>
      </w:r>
      <w:r w:rsidRPr="00431224">
        <w:rPr>
          <w:color w:val="1F232D"/>
        </w:rPr>
        <w:t xml:space="preserve">. </w:t>
      </w:r>
      <w:r>
        <w:rPr>
          <w:color w:val="1F232D"/>
        </w:rPr>
        <w:t>We would b</w:t>
      </w:r>
      <w:r w:rsidRPr="00431224">
        <w:rPr>
          <w:color w:val="1F232D"/>
        </w:rPr>
        <w:t xml:space="preserve">e </w:t>
      </w:r>
      <w:r>
        <w:rPr>
          <w:color w:val="1F232D"/>
        </w:rPr>
        <w:t>happy to m</w:t>
      </w:r>
      <w:r w:rsidRPr="00431224">
        <w:rPr>
          <w:color w:val="1F232D"/>
        </w:rPr>
        <w:t>ee</w:t>
      </w:r>
      <w:r>
        <w:rPr>
          <w:color w:val="1F232D"/>
        </w:rPr>
        <w:t>t w</w:t>
      </w:r>
      <w:r w:rsidRPr="00431224">
        <w:rPr>
          <w:color w:val="1F232D"/>
        </w:rPr>
        <w:t>i</w:t>
      </w:r>
      <w:r>
        <w:rPr>
          <w:color w:val="1F232D"/>
        </w:rPr>
        <w:t>th you</w:t>
      </w:r>
      <w:r w:rsidRPr="00431224">
        <w:rPr>
          <w:color w:val="1F232D"/>
        </w:rPr>
        <w:t xml:space="preserve">r </w:t>
      </w:r>
      <w:r>
        <w:rPr>
          <w:color w:val="1F232D"/>
        </w:rPr>
        <w:t>officer</w:t>
      </w:r>
      <w:r w:rsidRPr="00431224">
        <w:rPr>
          <w:color w:val="1F232D"/>
        </w:rPr>
        <w:t xml:space="preserve">s </w:t>
      </w:r>
      <w:r>
        <w:rPr>
          <w:color w:val="1F232D"/>
        </w:rPr>
        <w:t>to discus</w:t>
      </w:r>
      <w:r w:rsidRPr="00431224">
        <w:rPr>
          <w:color w:val="1F232D"/>
        </w:rPr>
        <w:t xml:space="preserve">s </w:t>
      </w:r>
      <w:r>
        <w:rPr>
          <w:color w:val="1F232D"/>
        </w:rPr>
        <w:t>ou</w:t>
      </w:r>
      <w:r w:rsidRPr="00431224">
        <w:rPr>
          <w:color w:val="1F232D"/>
        </w:rPr>
        <w:t xml:space="preserve">r </w:t>
      </w:r>
      <w:r>
        <w:rPr>
          <w:color w:val="1F232D"/>
        </w:rPr>
        <w:t>comments</w:t>
      </w:r>
      <w:r w:rsidR="00502E4F">
        <w:rPr>
          <w:color w:val="1F232D"/>
        </w:rPr>
        <w:t xml:space="preserve"> in more </w:t>
      </w:r>
      <w:r>
        <w:rPr>
          <w:color w:val="1F232D"/>
        </w:rPr>
        <w:t>detail.</w:t>
      </w:r>
    </w:p>
    <w:p w:rsidR="00893DA1" w:rsidRDefault="00893DA1">
      <w:pPr>
        <w:pStyle w:val="BodyText"/>
        <w:rPr>
          <w:sz w:val="17"/>
        </w:rPr>
      </w:pPr>
    </w:p>
    <w:p w:rsidR="00893DA1" w:rsidRDefault="00431224">
      <w:pPr>
        <w:pStyle w:val="BodyText"/>
        <w:spacing w:before="1"/>
        <w:ind w:left="508"/>
      </w:pPr>
      <w:r>
        <w:rPr>
          <w:color w:val="1F232D"/>
        </w:rPr>
        <w:t xml:space="preserve">Yours </w:t>
      </w:r>
      <w:r>
        <w:rPr>
          <w:color w:val="383D4F"/>
        </w:rPr>
        <w:t>s</w:t>
      </w:r>
      <w:r>
        <w:rPr>
          <w:color w:val="1F232D"/>
        </w:rPr>
        <w:t>incere</w:t>
      </w:r>
      <w:r>
        <w:rPr>
          <w:color w:val="05050A"/>
        </w:rPr>
        <w:t>l</w:t>
      </w:r>
      <w:r>
        <w:rPr>
          <w:color w:val="1F232D"/>
        </w:rPr>
        <w:t>y</w:t>
      </w:r>
    </w:p>
    <w:p w:rsidR="00431224" w:rsidRDefault="00431224">
      <w:pPr>
        <w:pStyle w:val="BodyText"/>
        <w:ind w:left="508"/>
        <w:rPr>
          <w:color w:val="1F232D"/>
          <w:w w:val="105"/>
        </w:rPr>
      </w:pPr>
    </w:p>
    <w:p w:rsidR="00431224" w:rsidRDefault="00431224">
      <w:pPr>
        <w:pStyle w:val="BodyText"/>
        <w:ind w:left="508"/>
        <w:rPr>
          <w:color w:val="1F232D"/>
          <w:w w:val="105"/>
        </w:rPr>
      </w:pPr>
    </w:p>
    <w:p w:rsidR="00431224" w:rsidRDefault="00431224">
      <w:pPr>
        <w:pStyle w:val="BodyText"/>
        <w:ind w:left="508"/>
        <w:rPr>
          <w:color w:val="1F232D"/>
          <w:w w:val="105"/>
        </w:rPr>
      </w:pPr>
    </w:p>
    <w:p w:rsidR="00431224" w:rsidRDefault="00431224">
      <w:pPr>
        <w:pStyle w:val="BodyText"/>
        <w:ind w:left="508"/>
        <w:rPr>
          <w:color w:val="1F232D"/>
          <w:w w:val="105"/>
        </w:rPr>
      </w:pPr>
    </w:p>
    <w:p w:rsidR="00431224" w:rsidRDefault="00431224">
      <w:pPr>
        <w:pStyle w:val="BodyText"/>
        <w:ind w:left="508"/>
        <w:rPr>
          <w:color w:val="1F232D"/>
          <w:w w:val="105"/>
        </w:rPr>
      </w:pPr>
    </w:p>
    <w:p w:rsidR="00431224" w:rsidRDefault="00431224">
      <w:pPr>
        <w:pStyle w:val="BodyText"/>
        <w:ind w:left="508"/>
        <w:rPr>
          <w:color w:val="1F232D"/>
          <w:w w:val="105"/>
        </w:rPr>
      </w:pPr>
      <w:r>
        <w:rPr>
          <w:color w:val="1F232D"/>
          <w:w w:val="105"/>
        </w:rPr>
        <w:t xml:space="preserve">Ayesha </w:t>
      </w:r>
      <w:proofErr w:type="spellStart"/>
      <w:r>
        <w:rPr>
          <w:color w:val="1F232D"/>
          <w:w w:val="105"/>
        </w:rPr>
        <w:t>Razzaq</w:t>
      </w:r>
      <w:proofErr w:type="spellEnd"/>
    </w:p>
    <w:p w:rsidR="00893DA1" w:rsidRDefault="00431224">
      <w:pPr>
        <w:pStyle w:val="BodyText"/>
        <w:ind w:left="508"/>
      </w:pPr>
      <w:r>
        <w:rPr>
          <w:color w:val="1F232D"/>
          <w:w w:val="105"/>
        </w:rPr>
        <w:t>Genera</w:t>
      </w:r>
      <w:r>
        <w:rPr>
          <w:color w:val="05050A"/>
          <w:w w:val="105"/>
        </w:rPr>
        <w:t xml:space="preserve">l </w:t>
      </w:r>
      <w:r>
        <w:rPr>
          <w:color w:val="1F232D"/>
          <w:w w:val="105"/>
        </w:rPr>
        <w:t>Manage</w:t>
      </w:r>
      <w:r>
        <w:rPr>
          <w:color w:val="383D4F"/>
          <w:w w:val="105"/>
        </w:rPr>
        <w:t>r R</w:t>
      </w:r>
      <w:r>
        <w:rPr>
          <w:color w:val="1F232D"/>
          <w:w w:val="105"/>
        </w:rPr>
        <w:t>etail</w:t>
      </w:r>
    </w:p>
    <w:sectPr w:rsidR="00893DA1" w:rsidSect="00893DA1">
      <w:type w:val="continuous"/>
      <w:pgSz w:w="11900" w:h="16840"/>
      <w:pgMar w:top="40" w:right="0" w:bottom="280" w:left="12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224" w:rsidRDefault="00431224" w:rsidP="00431224">
      <w:r>
        <w:separator/>
      </w:r>
    </w:p>
  </w:endnote>
  <w:endnote w:type="continuationSeparator" w:id="0">
    <w:p w:rsidR="00431224" w:rsidRDefault="00431224" w:rsidP="004312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24" w:rsidRDefault="00431224" w:rsidP="00431224">
    <w:pPr>
      <w:spacing w:before="171"/>
      <w:ind w:left="1718"/>
      <w:rPr>
        <w:sz w:val="13"/>
      </w:rPr>
    </w:pPr>
    <w:r>
      <w:rPr>
        <w:color w:val="4D4F50"/>
        <w:sz w:val="13"/>
      </w:rPr>
      <w:t>Ac</w:t>
    </w:r>
    <w:r>
      <w:rPr>
        <w:color w:val="282B33"/>
        <w:sz w:val="13"/>
      </w:rPr>
      <w:t xml:space="preserve">t </w:t>
    </w:r>
    <w:proofErr w:type="spellStart"/>
    <w:r>
      <w:rPr>
        <w:color w:val="4D4F50"/>
        <w:sz w:val="13"/>
      </w:rPr>
      <w:t>e</w:t>
    </w:r>
    <w:r>
      <w:rPr>
        <w:color w:val="282B33"/>
        <w:sz w:val="13"/>
      </w:rPr>
      <w:t>w</w:t>
    </w:r>
    <w:r>
      <w:rPr>
        <w:color w:val="4D4F50"/>
        <w:sz w:val="13"/>
      </w:rPr>
      <w:t>A</w:t>
    </w:r>
    <w:r>
      <w:rPr>
        <w:color w:val="282B33"/>
        <w:sz w:val="13"/>
      </w:rPr>
      <w:t>GL</w:t>
    </w:r>
    <w:proofErr w:type="spellEnd"/>
    <w:r>
      <w:rPr>
        <w:color w:val="282B33"/>
        <w:sz w:val="13"/>
      </w:rPr>
      <w:t xml:space="preserve"> Hou</w:t>
    </w:r>
    <w:r>
      <w:rPr>
        <w:color w:val="4D4F50"/>
        <w:sz w:val="13"/>
      </w:rPr>
      <w:t>s</w:t>
    </w:r>
    <w:r>
      <w:rPr>
        <w:color w:val="282B33"/>
        <w:sz w:val="13"/>
      </w:rPr>
      <w:t xml:space="preserve">e 40 </w:t>
    </w:r>
    <w:proofErr w:type="spellStart"/>
    <w:r>
      <w:rPr>
        <w:color w:val="282B33"/>
        <w:sz w:val="13"/>
      </w:rPr>
      <w:t>Bunda</w:t>
    </w:r>
    <w:proofErr w:type="spellEnd"/>
    <w:r>
      <w:rPr>
        <w:color w:val="282B33"/>
        <w:sz w:val="13"/>
      </w:rPr>
      <w:t xml:space="preserve"> </w:t>
    </w:r>
    <w:proofErr w:type="spellStart"/>
    <w:r>
      <w:rPr>
        <w:color w:val="4D4F50"/>
        <w:sz w:val="13"/>
      </w:rPr>
      <w:t>S</w:t>
    </w:r>
    <w:r>
      <w:rPr>
        <w:color w:val="282B33"/>
        <w:sz w:val="13"/>
      </w:rPr>
      <w:t>tr</w:t>
    </w:r>
    <w:proofErr w:type="spellEnd"/>
    <w:r>
      <w:rPr>
        <w:color w:val="282B33"/>
        <w:sz w:val="13"/>
      </w:rPr>
      <w:t xml:space="preserve"> </w:t>
    </w:r>
    <w:proofErr w:type="spellStart"/>
    <w:proofErr w:type="gramStart"/>
    <w:r>
      <w:rPr>
        <w:color w:val="4D4F50"/>
        <w:sz w:val="13"/>
      </w:rPr>
      <w:t>ee</w:t>
    </w:r>
    <w:r>
      <w:rPr>
        <w:color w:val="282B33"/>
        <w:sz w:val="13"/>
      </w:rPr>
      <w:t>t</w:t>
    </w:r>
    <w:proofErr w:type="spellEnd"/>
    <w:r>
      <w:rPr>
        <w:color w:val="282B33"/>
        <w:sz w:val="13"/>
      </w:rPr>
      <w:t xml:space="preserve">  </w:t>
    </w:r>
    <w:proofErr w:type="spellStart"/>
    <w:r>
      <w:rPr>
        <w:color w:val="282B33"/>
        <w:sz w:val="13"/>
      </w:rPr>
      <w:t>C</w:t>
    </w:r>
    <w:r>
      <w:rPr>
        <w:color w:val="4D4F50"/>
        <w:sz w:val="13"/>
      </w:rPr>
      <w:t>a</w:t>
    </w:r>
    <w:r>
      <w:rPr>
        <w:color w:val="282B33"/>
        <w:sz w:val="13"/>
      </w:rPr>
      <w:t>nb</w:t>
    </w:r>
    <w:proofErr w:type="spellEnd"/>
    <w:proofErr w:type="gramEnd"/>
    <w:r>
      <w:rPr>
        <w:color w:val="282B33"/>
        <w:sz w:val="13"/>
      </w:rPr>
      <w:t xml:space="preserve"> </w:t>
    </w:r>
    <w:proofErr w:type="spellStart"/>
    <w:r>
      <w:rPr>
        <w:color w:val="4D4F50"/>
        <w:sz w:val="13"/>
      </w:rPr>
      <w:t>e</w:t>
    </w:r>
    <w:r>
      <w:rPr>
        <w:color w:val="282B33"/>
        <w:sz w:val="13"/>
      </w:rPr>
      <w:t>rr</w:t>
    </w:r>
    <w:r>
      <w:rPr>
        <w:color w:val="4D4F50"/>
        <w:sz w:val="13"/>
      </w:rPr>
      <w:t>a</w:t>
    </w:r>
    <w:proofErr w:type="spellEnd"/>
    <w:r>
      <w:rPr>
        <w:color w:val="4D4F50"/>
        <w:sz w:val="13"/>
      </w:rPr>
      <w:t xml:space="preserve"> A</w:t>
    </w:r>
    <w:r>
      <w:rPr>
        <w:color w:val="282B33"/>
        <w:sz w:val="13"/>
      </w:rPr>
      <w:t xml:space="preserve">CT </w:t>
    </w:r>
    <w:r>
      <w:rPr>
        <w:color w:val="4D4F50"/>
        <w:sz w:val="13"/>
      </w:rPr>
      <w:t>2</w:t>
    </w:r>
    <w:r>
      <w:rPr>
        <w:color w:val="282B33"/>
        <w:sz w:val="13"/>
      </w:rPr>
      <w:t xml:space="preserve">600 </w:t>
    </w:r>
    <w:r>
      <w:rPr>
        <w:color w:val="13131A"/>
        <w:sz w:val="13"/>
      </w:rPr>
      <w:t xml:space="preserve">I </w:t>
    </w:r>
    <w:r>
      <w:rPr>
        <w:color w:val="282B33"/>
        <w:sz w:val="13"/>
      </w:rPr>
      <w:t>GP</w:t>
    </w:r>
    <w:r>
      <w:rPr>
        <w:color w:val="4D4F50"/>
        <w:sz w:val="13"/>
      </w:rPr>
      <w:t xml:space="preserve">O </w:t>
    </w:r>
    <w:r>
      <w:rPr>
        <w:color w:val="282B33"/>
        <w:sz w:val="13"/>
      </w:rPr>
      <w:t>B</w:t>
    </w:r>
    <w:r>
      <w:rPr>
        <w:color w:val="4D4F50"/>
        <w:sz w:val="13"/>
      </w:rPr>
      <w:t xml:space="preserve">ox 366 Ca </w:t>
    </w:r>
    <w:proofErr w:type="spellStart"/>
    <w:r>
      <w:rPr>
        <w:color w:val="282B33"/>
        <w:sz w:val="13"/>
      </w:rPr>
      <w:t>nb</w:t>
    </w:r>
    <w:proofErr w:type="spellEnd"/>
    <w:r>
      <w:rPr>
        <w:color w:val="282B33"/>
        <w:sz w:val="13"/>
      </w:rPr>
      <w:t xml:space="preserve"> </w:t>
    </w:r>
    <w:r>
      <w:rPr>
        <w:color w:val="4D4F50"/>
        <w:sz w:val="13"/>
      </w:rPr>
      <w:t>e</w:t>
    </w:r>
    <w:r>
      <w:rPr>
        <w:color w:val="282B33"/>
        <w:sz w:val="13"/>
      </w:rPr>
      <w:t xml:space="preserve">rr </w:t>
    </w:r>
    <w:r>
      <w:rPr>
        <w:color w:val="4D4F50"/>
        <w:sz w:val="13"/>
      </w:rPr>
      <w:t>a A</w:t>
    </w:r>
    <w:r>
      <w:rPr>
        <w:color w:val="282B33"/>
        <w:sz w:val="13"/>
      </w:rPr>
      <w:t xml:space="preserve">CT  </w:t>
    </w:r>
    <w:r>
      <w:rPr>
        <w:color w:val="4D4F50"/>
        <w:sz w:val="13"/>
      </w:rPr>
      <w:t>26</w:t>
    </w:r>
    <w:r>
      <w:rPr>
        <w:color w:val="282B33"/>
        <w:sz w:val="13"/>
      </w:rPr>
      <w:t>01</w:t>
    </w:r>
  </w:p>
  <w:p w:rsidR="00431224" w:rsidRDefault="00431224" w:rsidP="00431224">
    <w:pPr>
      <w:spacing w:before="23"/>
      <w:ind w:left="1715"/>
      <w:rPr>
        <w:sz w:val="13"/>
      </w:rPr>
    </w:pPr>
    <w:proofErr w:type="gramStart"/>
    <w:r>
      <w:rPr>
        <w:rFonts w:ascii="Times New Roman"/>
        <w:b/>
        <w:color w:val="13131A"/>
        <w:w w:val="105"/>
        <w:sz w:val="15"/>
      </w:rPr>
      <w:t xml:space="preserve">t  </w:t>
    </w:r>
    <w:r>
      <w:rPr>
        <w:color w:val="4D4F50"/>
        <w:w w:val="105"/>
        <w:sz w:val="13"/>
      </w:rPr>
      <w:t>13</w:t>
    </w:r>
    <w:proofErr w:type="gramEnd"/>
    <w:r>
      <w:rPr>
        <w:color w:val="4D4F50"/>
        <w:w w:val="105"/>
        <w:sz w:val="13"/>
      </w:rPr>
      <w:t xml:space="preserve"> </w:t>
    </w:r>
    <w:r>
      <w:rPr>
        <w:color w:val="282B33"/>
        <w:w w:val="105"/>
        <w:sz w:val="13"/>
      </w:rPr>
      <w:t xml:space="preserve">14 </w:t>
    </w:r>
    <w:r>
      <w:rPr>
        <w:color w:val="4D4F50"/>
        <w:w w:val="105"/>
        <w:sz w:val="13"/>
      </w:rPr>
      <w:t xml:space="preserve">93  </w:t>
    </w:r>
    <w:r>
      <w:rPr>
        <w:color w:val="282B33"/>
        <w:w w:val="105"/>
        <w:sz w:val="13"/>
      </w:rPr>
      <w:t xml:space="preserve">I  </w:t>
    </w:r>
    <w:r>
      <w:rPr>
        <w:b/>
        <w:color w:val="13131A"/>
        <w:w w:val="105"/>
        <w:sz w:val="14"/>
      </w:rPr>
      <w:t xml:space="preserve">f </w:t>
    </w:r>
    <w:r>
      <w:rPr>
        <w:color w:val="282B33"/>
        <w:w w:val="105"/>
        <w:sz w:val="13"/>
      </w:rPr>
      <w:t>0</w:t>
    </w:r>
    <w:r>
      <w:rPr>
        <w:color w:val="4D4F50"/>
        <w:w w:val="105"/>
        <w:sz w:val="13"/>
      </w:rPr>
      <w:t xml:space="preserve">2 </w:t>
    </w:r>
    <w:r>
      <w:rPr>
        <w:color w:val="282B33"/>
        <w:w w:val="105"/>
        <w:sz w:val="13"/>
      </w:rPr>
      <w:t>6</w:t>
    </w:r>
    <w:r>
      <w:rPr>
        <w:color w:val="4D4F50"/>
        <w:w w:val="105"/>
        <w:sz w:val="13"/>
      </w:rPr>
      <w:t>2</w:t>
    </w:r>
    <w:r>
      <w:rPr>
        <w:color w:val="282B33"/>
        <w:w w:val="105"/>
        <w:sz w:val="13"/>
      </w:rPr>
      <w:t>4</w:t>
    </w:r>
    <w:r>
      <w:rPr>
        <w:color w:val="4D4F50"/>
        <w:w w:val="105"/>
        <w:sz w:val="13"/>
      </w:rPr>
      <w:t xml:space="preserve">9 7237  </w:t>
    </w:r>
    <w:r>
      <w:rPr>
        <w:color w:val="282B33"/>
        <w:w w:val="105"/>
        <w:sz w:val="13"/>
      </w:rPr>
      <w:t xml:space="preserve">I   </w:t>
    </w:r>
    <w:r>
      <w:rPr>
        <w:color w:val="4D4F50"/>
        <w:w w:val="105"/>
        <w:sz w:val="13"/>
      </w:rPr>
      <w:t xml:space="preserve">ac </w:t>
    </w:r>
    <w:r>
      <w:rPr>
        <w:color w:val="282B33"/>
        <w:w w:val="105"/>
        <w:sz w:val="13"/>
      </w:rPr>
      <w:t>t</w:t>
    </w:r>
    <w:r>
      <w:rPr>
        <w:color w:val="4D4F50"/>
        <w:w w:val="105"/>
        <w:sz w:val="13"/>
      </w:rPr>
      <w:t>e</w:t>
    </w:r>
    <w:r>
      <w:rPr>
        <w:color w:val="282B33"/>
        <w:w w:val="105"/>
        <w:sz w:val="13"/>
      </w:rPr>
      <w:t>w</w:t>
    </w:r>
    <w:r>
      <w:rPr>
        <w:color w:val="4D4F50"/>
        <w:w w:val="105"/>
        <w:sz w:val="13"/>
      </w:rPr>
      <w:t>ag</w:t>
    </w:r>
    <w:r>
      <w:rPr>
        <w:color w:val="282B33"/>
        <w:w w:val="105"/>
        <w:sz w:val="13"/>
      </w:rPr>
      <w:t>l.</w:t>
    </w:r>
    <w:r>
      <w:rPr>
        <w:color w:val="4D4F50"/>
        <w:w w:val="105"/>
        <w:sz w:val="13"/>
      </w:rPr>
      <w:t>co</w:t>
    </w:r>
    <w:r>
      <w:rPr>
        <w:color w:val="282B33"/>
        <w:w w:val="105"/>
        <w:sz w:val="13"/>
      </w:rPr>
      <w:t>m.au</w:t>
    </w:r>
  </w:p>
  <w:p w:rsidR="00431224" w:rsidRDefault="00431224" w:rsidP="00431224">
    <w:pPr>
      <w:pStyle w:val="BodyText"/>
      <w:spacing w:before="9"/>
      <w:rPr>
        <w:sz w:val="12"/>
      </w:rPr>
    </w:pPr>
  </w:p>
  <w:p w:rsidR="00431224" w:rsidRDefault="00431224" w:rsidP="00431224">
    <w:pPr>
      <w:ind w:left="1718"/>
      <w:rPr>
        <w:sz w:val="10"/>
      </w:rPr>
    </w:pPr>
    <w:proofErr w:type="spellStart"/>
    <w:r>
      <w:rPr>
        <w:color w:val="646669"/>
        <w:sz w:val="10"/>
      </w:rPr>
      <w:t>ActewAGL</w:t>
    </w:r>
    <w:proofErr w:type="spellEnd"/>
    <w:r>
      <w:rPr>
        <w:color w:val="646669"/>
        <w:sz w:val="10"/>
      </w:rPr>
      <w:t xml:space="preserve"> </w:t>
    </w:r>
    <w:r>
      <w:rPr>
        <w:color w:val="4D4F50"/>
        <w:sz w:val="10"/>
      </w:rPr>
      <w:t>Reta</w:t>
    </w:r>
    <w:r>
      <w:rPr>
        <w:color w:val="282B33"/>
        <w:sz w:val="10"/>
      </w:rPr>
      <w:t xml:space="preserve">il </w:t>
    </w:r>
    <w:r>
      <w:rPr>
        <w:color w:val="4D4F50"/>
        <w:sz w:val="10"/>
      </w:rPr>
      <w:t xml:space="preserve">ABN </w:t>
    </w:r>
    <w:r>
      <w:rPr>
        <w:color w:val="646669"/>
        <w:sz w:val="10"/>
      </w:rPr>
      <w:t xml:space="preserve">46 </w:t>
    </w:r>
    <w:r>
      <w:rPr>
        <w:color w:val="4D4F50"/>
        <w:sz w:val="10"/>
      </w:rPr>
      <w:t xml:space="preserve">221 </w:t>
    </w:r>
    <w:r>
      <w:rPr>
        <w:color w:val="646669"/>
        <w:sz w:val="10"/>
      </w:rPr>
      <w:t xml:space="preserve">314 841a partnership of ACTEW </w:t>
    </w:r>
    <w:r>
      <w:rPr>
        <w:color w:val="4D4F50"/>
        <w:sz w:val="10"/>
      </w:rPr>
      <w:t xml:space="preserve">Retail Ltd </w:t>
    </w:r>
    <w:r>
      <w:rPr>
        <w:color w:val="646669"/>
        <w:sz w:val="10"/>
      </w:rPr>
      <w:t xml:space="preserve">ABN 23 </w:t>
    </w:r>
    <w:r>
      <w:rPr>
        <w:color w:val="4D4F50"/>
        <w:sz w:val="10"/>
      </w:rPr>
      <w:t xml:space="preserve">074 </w:t>
    </w:r>
    <w:r>
      <w:rPr>
        <w:color w:val="646669"/>
        <w:sz w:val="10"/>
      </w:rPr>
      <w:t xml:space="preserve">371 </w:t>
    </w:r>
    <w:r>
      <w:rPr>
        <w:color w:val="777779"/>
        <w:sz w:val="10"/>
      </w:rPr>
      <w:t xml:space="preserve">207 </w:t>
    </w:r>
    <w:r>
      <w:rPr>
        <w:color w:val="646669"/>
        <w:sz w:val="10"/>
      </w:rPr>
      <w:t xml:space="preserve">and AGL ACT Retail </w:t>
    </w:r>
    <w:r>
      <w:rPr>
        <w:color w:val="4D4F50"/>
        <w:sz w:val="10"/>
      </w:rPr>
      <w:t xml:space="preserve">Investments </w:t>
    </w:r>
    <w:r>
      <w:rPr>
        <w:rFonts w:ascii="Times New Roman"/>
        <w:color w:val="646669"/>
        <w:sz w:val="11"/>
      </w:rPr>
      <w:t xml:space="preserve">Pty </w:t>
    </w:r>
    <w:r>
      <w:rPr>
        <w:color w:val="4D4F50"/>
        <w:sz w:val="10"/>
      </w:rPr>
      <w:t xml:space="preserve">ltd </w:t>
    </w:r>
    <w:r>
      <w:rPr>
        <w:color w:val="646669"/>
        <w:sz w:val="10"/>
      </w:rPr>
      <w:t xml:space="preserve">ABN </w:t>
    </w:r>
    <w:r>
      <w:rPr>
        <w:color w:val="777779"/>
        <w:sz w:val="10"/>
      </w:rPr>
      <w:t xml:space="preserve">53093 </w:t>
    </w:r>
    <w:r>
      <w:rPr>
        <w:color w:val="646669"/>
        <w:sz w:val="10"/>
      </w:rPr>
      <w:t>631</w:t>
    </w:r>
    <w:r>
      <w:rPr>
        <w:color w:val="777779"/>
        <w:sz w:val="10"/>
      </w:rPr>
      <w:t>586</w:t>
    </w:r>
    <w:r>
      <w:rPr>
        <w:color w:val="ACACAC"/>
        <w:sz w:val="10"/>
      </w:rPr>
      <w:t>.</w:t>
    </w:r>
  </w:p>
  <w:p w:rsidR="00431224" w:rsidRDefault="004312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224" w:rsidRDefault="00431224" w:rsidP="00431224">
      <w:r>
        <w:separator/>
      </w:r>
    </w:p>
  </w:footnote>
  <w:footnote w:type="continuationSeparator" w:id="0">
    <w:p w:rsidR="00431224" w:rsidRDefault="00431224" w:rsidP="004312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
  <w:rsids>
    <w:rsidRoot w:val="00893DA1"/>
    <w:rsid w:val="003A19DB"/>
    <w:rsid w:val="00431224"/>
    <w:rsid w:val="00470AE4"/>
    <w:rsid w:val="00502E4F"/>
    <w:rsid w:val="00893DA1"/>
    <w:rsid w:val="009E4B23"/>
    <w:rsid w:val="00E0361C"/>
    <w:rsid w:val="00E17B6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3DA1"/>
    <w:rPr>
      <w:rFonts w:ascii="Arial" w:eastAsia="Arial" w:hAnsi="Arial" w:cs="Arial"/>
    </w:rPr>
  </w:style>
  <w:style w:type="paragraph" w:styleId="Heading1">
    <w:name w:val="heading 1"/>
    <w:basedOn w:val="Normal"/>
    <w:uiPriority w:val="1"/>
    <w:qFormat/>
    <w:rsid w:val="00893DA1"/>
    <w:pPr>
      <w:ind w:left="501"/>
      <w:outlineLvl w:val="0"/>
    </w:pPr>
    <w:rPr>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3DA1"/>
    <w:rPr>
      <w:sz w:val="19"/>
      <w:szCs w:val="19"/>
    </w:rPr>
  </w:style>
  <w:style w:type="paragraph" w:styleId="ListParagraph">
    <w:name w:val="List Paragraph"/>
    <w:basedOn w:val="Normal"/>
    <w:uiPriority w:val="1"/>
    <w:qFormat/>
    <w:rsid w:val="00893DA1"/>
  </w:style>
  <w:style w:type="paragraph" w:customStyle="1" w:styleId="TableParagraph">
    <w:name w:val="Table Paragraph"/>
    <w:basedOn w:val="Normal"/>
    <w:uiPriority w:val="1"/>
    <w:qFormat/>
    <w:rsid w:val="00893DA1"/>
    <w:pPr>
      <w:ind w:left="7"/>
    </w:pPr>
  </w:style>
  <w:style w:type="paragraph" w:styleId="BalloonText">
    <w:name w:val="Balloon Text"/>
    <w:basedOn w:val="Normal"/>
    <w:link w:val="BalloonTextChar"/>
    <w:uiPriority w:val="99"/>
    <w:semiHidden/>
    <w:unhideWhenUsed/>
    <w:rsid w:val="003A19DB"/>
    <w:rPr>
      <w:rFonts w:ascii="Tahoma" w:hAnsi="Tahoma" w:cs="Tahoma"/>
      <w:sz w:val="16"/>
      <w:szCs w:val="16"/>
    </w:rPr>
  </w:style>
  <w:style w:type="character" w:customStyle="1" w:styleId="BalloonTextChar">
    <w:name w:val="Balloon Text Char"/>
    <w:basedOn w:val="DefaultParagraphFont"/>
    <w:link w:val="BalloonText"/>
    <w:uiPriority w:val="99"/>
    <w:semiHidden/>
    <w:rsid w:val="003A19DB"/>
    <w:rPr>
      <w:rFonts w:ascii="Tahoma" w:eastAsia="Arial" w:hAnsi="Tahoma" w:cs="Tahoma"/>
      <w:sz w:val="16"/>
      <w:szCs w:val="16"/>
    </w:rPr>
  </w:style>
  <w:style w:type="paragraph" w:styleId="Header">
    <w:name w:val="header"/>
    <w:basedOn w:val="Normal"/>
    <w:link w:val="HeaderChar"/>
    <w:uiPriority w:val="99"/>
    <w:semiHidden/>
    <w:unhideWhenUsed/>
    <w:rsid w:val="00431224"/>
    <w:pPr>
      <w:tabs>
        <w:tab w:val="center" w:pos="4513"/>
        <w:tab w:val="right" w:pos="9026"/>
      </w:tabs>
    </w:pPr>
  </w:style>
  <w:style w:type="character" w:customStyle="1" w:styleId="HeaderChar">
    <w:name w:val="Header Char"/>
    <w:basedOn w:val="DefaultParagraphFont"/>
    <w:link w:val="Header"/>
    <w:uiPriority w:val="99"/>
    <w:semiHidden/>
    <w:rsid w:val="00431224"/>
    <w:rPr>
      <w:rFonts w:ascii="Arial" w:eastAsia="Arial" w:hAnsi="Arial" w:cs="Arial"/>
    </w:rPr>
  </w:style>
  <w:style w:type="paragraph" w:styleId="Footer">
    <w:name w:val="footer"/>
    <w:basedOn w:val="Normal"/>
    <w:link w:val="FooterChar"/>
    <w:uiPriority w:val="99"/>
    <w:semiHidden/>
    <w:unhideWhenUsed/>
    <w:rsid w:val="00431224"/>
    <w:pPr>
      <w:tabs>
        <w:tab w:val="center" w:pos="4513"/>
        <w:tab w:val="right" w:pos="9026"/>
      </w:tabs>
    </w:pPr>
  </w:style>
  <w:style w:type="character" w:customStyle="1" w:styleId="FooterChar">
    <w:name w:val="Footer Char"/>
    <w:basedOn w:val="DefaultParagraphFont"/>
    <w:link w:val="Footer"/>
    <w:uiPriority w:val="99"/>
    <w:semiHidden/>
    <w:rsid w:val="00431224"/>
    <w:rPr>
      <w:rFonts w:ascii="Arial" w:eastAsia="Arial" w:hAnsi="Arial" w:cs="Arial"/>
    </w:rPr>
  </w:style>
  <w:style w:type="table" w:styleId="TableGrid">
    <w:name w:val="Table Grid"/>
    <w:basedOn w:val="TableNormal"/>
    <w:uiPriority w:val="59"/>
    <w:rsid w:val="00431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ActewAGL Retail Submission</dc:title>
  <dc:creator>CMTEDD</dc:creator>
  <cp:lastModifiedBy>Conrad Asmus</cp:lastModifiedBy>
  <cp:revision>6</cp:revision>
  <dcterms:created xsi:type="dcterms:W3CDTF">2017-03-22T14:52:00Z</dcterms:created>
  <dcterms:modified xsi:type="dcterms:W3CDTF">2017-03-22T22:34:00Z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2016-02-05T00:00:00Z</vt:filetime>
  </property>
  <property fmtid="{D5CDD505-2E9C-101B-9397-08002B2CF9AE}" pid="3" name="Creator">
    <vt:lpwstr>TOSHIBA e-STUDIO5540C</vt:lpwstr>
  </property>
  <property fmtid="{D5CDD505-2E9C-101B-9397-08002B2CF9AE}" pid="4" name="LastSaved">
    <vt:filetime>2017-03-22T00:00:00Z</vt:filetime>
  </property>
</Properties>
</file>