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C3" w:rsidRPr="00CF1A8C" w:rsidRDefault="002F311A" w:rsidP="00377CC3">
      <w:pPr>
        <w:pStyle w:val="Heading1"/>
        <w:numPr>
          <w:ilvl w:val="0"/>
          <w:numId w:val="0"/>
        </w:numPr>
      </w:pPr>
      <w:bookmarkStart w:id="0" w:name="_GoBack"/>
      <w:bookmarkEnd w:id="0"/>
      <w:r>
        <w:t>CANBERRA INSTITUTE OF TECHNOLOGY</w:t>
      </w:r>
    </w:p>
    <w:p w:rsidR="00377CC3" w:rsidRPr="00CF1A8C" w:rsidRDefault="00DE6A93" w:rsidP="007B2EA0">
      <w:pPr>
        <w:pStyle w:val="Heading3"/>
        <w:numPr>
          <w:ilvl w:val="0"/>
          <w:numId w:val="0"/>
        </w:numPr>
        <w:spacing w:after="120"/>
      </w:pPr>
      <w:r>
        <w:t>Purpose</w:t>
      </w:r>
    </w:p>
    <w:p w:rsidR="002F311A" w:rsidRPr="002F311A" w:rsidRDefault="002F311A" w:rsidP="002F311A">
      <w:pPr>
        <w:keepNext/>
        <w:keepLines/>
        <w:spacing w:before="120" w:after="120"/>
        <w:jc w:val="both"/>
      </w:pPr>
      <w:bookmarkStart w:id="1" w:name="OLE_LINK2"/>
      <w:r w:rsidRPr="002F311A">
        <w:t>The Canberra Institute of Technology (CIT) seeks to develop a skilled community by providing skilled graduates, innovative workforce development solutions for businesses and strong vocational education outcomes for students.  CIT is committed to being a leader in sustainable practices.</w:t>
      </w:r>
    </w:p>
    <w:p w:rsidR="002F311A" w:rsidRPr="002F311A" w:rsidRDefault="002F311A" w:rsidP="002F311A">
      <w:pPr>
        <w:keepNext/>
        <w:keepLines/>
        <w:spacing w:before="120" w:after="120"/>
        <w:jc w:val="both"/>
      </w:pPr>
      <w:r w:rsidRPr="002F311A">
        <w:t xml:space="preserve">CIT is committed to creating a learning community providing practical, relevant and affordable tertiary education and training where students and staff can reach their full potential for education, work and life.  CIT is an inclusive organisation that provides diverse learning opportunities for all individuals, regardless of their backgrounds. </w:t>
      </w:r>
    </w:p>
    <w:p w:rsidR="001A3742" w:rsidRPr="00CF1A8C" w:rsidRDefault="003B419B" w:rsidP="00210798">
      <w:pPr>
        <w:pStyle w:val="Heading3"/>
        <w:numPr>
          <w:ilvl w:val="0"/>
          <w:numId w:val="0"/>
        </w:numPr>
        <w:spacing w:after="120"/>
      </w:pPr>
      <w:r>
        <w:t>2013</w:t>
      </w:r>
      <w:r w:rsidR="00D46747">
        <w:t>-</w:t>
      </w:r>
      <w:r w:rsidR="008B0241">
        <w:t>14</w:t>
      </w:r>
      <w:r w:rsidR="001A3742" w:rsidRPr="00CF1A8C">
        <w:t xml:space="preserve"> Priorities</w:t>
      </w:r>
      <w:bookmarkEnd w:id="1"/>
    </w:p>
    <w:p w:rsidR="002F311A" w:rsidRPr="00CA13BA" w:rsidRDefault="002F311A" w:rsidP="002F311A">
      <w:pPr>
        <w:pStyle w:val="BodyText"/>
        <w:rPr>
          <w:rFonts w:cs="Calibri"/>
        </w:rPr>
      </w:pPr>
      <w:r w:rsidRPr="00CA13BA">
        <w:rPr>
          <w:rFonts w:cs="Calibri"/>
        </w:rPr>
        <w:t>Strategic and operational issues to be pursued in 2013</w:t>
      </w:r>
      <w:r w:rsidR="00D46747">
        <w:rPr>
          <w:rFonts w:cs="Calibri"/>
        </w:rPr>
        <w:noBreakHyphen/>
      </w:r>
      <w:r w:rsidRPr="00CA13BA">
        <w:rPr>
          <w:rFonts w:cs="Calibri"/>
        </w:rPr>
        <w:t>14 include:</w:t>
      </w:r>
    </w:p>
    <w:p w:rsidR="002F311A" w:rsidRPr="00FA654E" w:rsidRDefault="00941F2A" w:rsidP="00CD6FE3">
      <w:pPr>
        <w:pStyle w:val="BodyTextIndent"/>
        <w:keepNext w:val="0"/>
        <w:keepLines w:val="0"/>
        <w:numPr>
          <w:ilvl w:val="0"/>
          <w:numId w:val="23"/>
        </w:numPr>
        <w:rPr>
          <w:rFonts w:cs="Calibri"/>
        </w:rPr>
      </w:pPr>
      <w:proofErr w:type="gramStart"/>
      <w:r>
        <w:rPr>
          <w:rFonts w:cs="Calibri"/>
        </w:rPr>
        <w:t>i</w:t>
      </w:r>
      <w:r w:rsidR="00057129">
        <w:rPr>
          <w:rFonts w:cs="Calibri"/>
        </w:rPr>
        <w:t>mplementing</w:t>
      </w:r>
      <w:proofErr w:type="gramEnd"/>
      <w:r w:rsidR="00057129">
        <w:rPr>
          <w:rFonts w:cs="Calibri"/>
        </w:rPr>
        <w:t xml:space="preserve"> a</w:t>
      </w:r>
      <w:r w:rsidR="002F311A" w:rsidRPr="00FA654E">
        <w:rPr>
          <w:rFonts w:cs="Calibri"/>
        </w:rPr>
        <w:t xml:space="preserve"> new Teaching and Learning Framework for 2013–</w:t>
      </w:r>
      <w:r w:rsidR="006972C6">
        <w:rPr>
          <w:rFonts w:cs="Calibri"/>
        </w:rPr>
        <w:t>20</w:t>
      </w:r>
      <w:r w:rsidR="002F311A" w:rsidRPr="00FA654E">
        <w:rPr>
          <w:rFonts w:cs="Calibri"/>
        </w:rPr>
        <w:t xml:space="preserve">15 which is aligned with the objectives of the National Partnership on Skills Reform. </w:t>
      </w:r>
      <w:r w:rsidR="00B143C4">
        <w:rPr>
          <w:rFonts w:cs="Calibri"/>
        </w:rPr>
        <w:t xml:space="preserve"> </w:t>
      </w:r>
      <w:r w:rsidR="002F311A" w:rsidRPr="00FA654E">
        <w:rPr>
          <w:rFonts w:cs="Calibri"/>
        </w:rPr>
        <w:t>The Teaching and Learning Framework 2013</w:t>
      </w:r>
      <w:r w:rsidR="00B37D22" w:rsidRPr="00FA654E">
        <w:rPr>
          <w:rFonts w:cs="Calibri"/>
        </w:rPr>
        <w:t>–</w:t>
      </w:r>
      <w:r w:rsidR="002F311A" w:rsidRPr="00FA654E">
        <w:rPr>
          <w:rFonts w:cs="Calibri"/>
        </w:rPr>
        <w:t>2015 embraces six goals:</w:t>
      </w:r>
    </w:p>
    <w:p w:rsidR="00A171CA" w:rsidRPr="00481E40" w:rsidRDefault="00A171CA" w:rsidP="00CD6FE3">
      <w:pPr>
        <w:pStyle w:val="ListParagraph"/>
        <w:keepNext/>
        <w:keepLines/>
        <w:numPr>
          <w:ilvl w:val="0"/>
          <w:numId w:val="34"/>
        </w:numPr>
        <w:spacing w:after="120"/>
        <w:jc w:val="both"/>
      </w:pPr>
      <w:r w:rsidRPr="00481E40">
        <w:t xml:space="preserve">producing </w:t>
      </w:r>
      <w:r w:rsidR="002F311A" w:rsidRPr="00481E40">
        <w:t>skilled, work-ready graduates</w:t>
      </w:r>
      <w:r w:rsidR="002B51A5" w:rsidRPr="00481E40">
        <w:t>;</w:t>
      </w:r>
    </w:p>
    <w:p w:rsidR="00A171CA" w:rsidRPr="00481E40" w:rsidRDefault="00057129" w:rsidP="00CD6FE3">
      <w:pPr>
        <w:pStyle w:val="ListParagraph"/>
        <w:keepNext/>
        <w:keepLines/>
        <w:numPr>
          <w:ilvl w:val="0"/>
          <w:numId w:val="34"/>
        </w:numPr>
        <w:spacing w:after="120"/>
        <w:jc w:val="both"/>
      </w:pPr>
      <w:r w:rsidRPr="00481E40">
        <w:t xml:space="preserve">ensuring that </w:t>
      </w:r>
      <w:r w:rsidR="002F311A" w:rsidRPr="00481E40">
        <w:t>assessment in every disci</w:t>
      </w:r>
      <w:r w:rsidR="002B51A5" w:rsidRPr="00481E40">
        <w:t>pline is validated by industry;</w:t>
      </w:r>
    </w:p>
    <w:p w:rsidR="00A171CA" w:rsidRPr="00481E40" w:rsidRDefault="00A171CA" w:rsidP="00CD6FE3">
      <w:pPr>
        <w:pStyle w:val="ListParagraph"/>
        <w:keepNext/>
        <w:keepLines/>
        <w:numPr>
          <w:ilvl w:val="0"/>
          <w:numId w:val="34"/>
        </w:numPr>
        <w:spacing w:after="120"/>
        <w:jc w:val="both"/>
      </w:pPr>
      <w:r w:rsidRPr="00481E40">
        <w:t xml:space="preserve">achieving </w:t>
      </w:r>
      <w:r w:rsidR="002F311A" w:rsidRPr="00481E40">
        <w:t>high levels of learner satisfaction and attract</w:t>
      </w:r>
      <w:r w:rsidR="00481E40">
        <w:t>ing</w:t>
      </w:r>
      <w:r w:rsidR="002F311A" w:rsidRPr="00481E40">
        <w:t xml:space="preserve"> students by providing a quality technical a</w:t>
      </w:r>
      <w:r w:rsidR="002B51A5" w:rsidRPr="00481E40">
        <w:t>nd further education experience;</w:t>
      </w:r>
    </w:p>
    <w:p w:rsidR="00A171CA" w:rsidRPr="00481E40" w:rsidRDefault="00A171CA" w:rsidP="00CD6FE3">
      <w:pPr>
        <w:pStyle w:val="ListParagraph"/>
        <w:keepNext/>
        <w:keepLines/>
        <w:numPr>
          <w:ilvl w:val="0"/>
          <w:numId w:val="34"/>
        </w:numPr>
        <w:spacing w:after="120"/>
        <w:jc w:val="both"/>
      </w:pPr>
      <w:r w:rsidRPr="00481E40">
        <w:t xml:space="preserve">achieving </w:t>
      </w:r>
      <w:r w:rsidR="002F311A" w:rsidRPr="00481E40">
        <w:t>growth in both module and qualification completions</w:t>
      </w:r>
      <w:r w:rsidR="002B51A5" w:rsidRPr="00481E40">
        <w:t>;</w:t>
      </w:r>
    </w:p>
    <w:p w:rsidR="00A171CA" w:rsidRPr="00481E40" w:rsidRDefault="002F311A" w:rsidP="00CD6FE3">
      <w:pPr>
        <w:pStyle w:val="ListParagraph"/>
        <w:keepNext/>
        <w:keepLines/>
        <w:numPr>
          <w:ilvl w:val="0"/>
          <w:numId w:val="34"/>
        </w:numPr>
        <w:spacing w:after="120"/>
        <w:jc w:val="both"/>
      </w:pPr>
      <w:r w:rsidRPr="00481E40">
        <w:t>embed</w:t>
      </w:r>
      <w:r w:rsidR="00A171CA" w:rsidRPr="00481E40">
        <w:t>ding</w:t>
      </w:r>
      <w:r w:rsidRPr="00481E40">
        <w:t xml:space="preserve"> foundation skills delivery, including language, literacy</w:t>
      </w:r>
      <w:r w:rsidR="00C97E7E" w:rsidRPr="00481E40">
        <w:t>,</w:t>
      </w:r>
      <w:r w:rsidRPr="00481E40">
        <w:t xml:space="preserve"> numeracy, information and digital literacy and supp</w:t>
      </w:r>
      <w:r w:rsidR="002B51A5" w:rsidRPr="00481E40">
        <w:t>ort in teaching and assessment; and</w:t>
      </w:r>
    </w:p>
    <w:p w:rsidR="00A171CA" w:rsidRPr="00481E40" w:rsidRDefault="002F311A" w:rsidP="00CD6FE3">
      <w:pPr>
        <w:pStyle w:val="ListParagraph"/>
        <w:keepNext/>
        <w:keepLines/>
        <w:numPr>
          <w:ilvl w:val="0"/>
          <w:numId w:val="34"/>
        </w:numPr>
        <w:spacing w:after="120"/>
        <w:jc w:val="both"/>
      </w:pPr>
      <w:proofErr w:type="gramStart"/>
      <w:r w:rsidRPr="00481E40">
        <w:t>develop</w:t>
      </w:r>
      <w:r w:rsidR="00A171CA" w:rsidRPr="00481E40">
        <w:t>ing</w:t>
      </w:r>
      <w:proofErr w:type="gramEnd"/>
      <w:r w:rsidR="00105E9F" w:rsidRPr="00481E40">
        <w:t xml:space="preserve"> and maintain</w:t>
      </w:r>
      <w:r w:rsidR="00677DC3" w:rsidRPr="00481E40">
        <w:t xml:space="preserve">ing </w:t>
      </w:r>
      <w:r w:rsidRPr="00481E40">
        <w:t xml:space="preserve">partnerships that enhance student experience and opportunities. </w:t>
      </w:r>
    </w:p>
    <w:p w:rsidR="00A171CA" w:rsidRDefault="00F61C9F" w:rsidP="00CD6FE3">
      <w:pPr>
        <w:pStyle w:val="BodyTextIndent"/>
        <w:keepNext w:val="0"/>
        <w:keepLines w:val="0"/>
        <w:numPr>
          <w:ilvl w:val="0"/>
          <w:numId w:val="23"/>
        </w:numPr>
        <w:rPr>
          <w:rFonts w:cs="Calibri"/>
        </w:rPr>
      </w:pPr>
      <w:r>
        <w:rPr>
          <w:rFonts w:cs="Calibri"/>
        </w:rPr>
        <w:t xml:space="preserve">expanding </w:t>
      </w:r>
      <w:r w:rsidRPr="00F61C9F">
        <w:rPr>
          <w:rFonts w:cs="Calibri"/>
        </w:rPr>
        <w:t>and diversifying CIT’s revenue base by increasing training and business activities in commercial, contestable and international markets and developing partnerships with industry a</w:t>
      </w:r>
      <w:r w:rsidR="00806FBF">
        <w:rPr>
          <w:rFonts w:cs="Calibri"/>
        </w:rPr>
        <w:t>nd other training institutions</w:t>
      </w:r>
      <w:r w:rsidR="002F311A" w:rsidRPr="007D7C34">
        <w:rPr>
          <w:rFonts w:cs="Calibri"/>
        </w:rPr>
        <w:t>;</w:t>
      </w:r>
    </w:p>
    <w:p w:rsidR="00A171CA" w:rsidRDefault="002F311A" w:rsidP="00CD6FE3">
      <w:pPr>
        <w:pStyle w:val="BodyTextIndent"/>
        <w:keepNext w:val="0"/>
        <w:keepLines w:val="0"/>
        <w:numPr>
          <w:ilvl w:val="0"/>
          <w:numId w:val="23"/>
        </w:numPr>
        <w:ind w:left="357" w:hanging="357"/>
        <w:rPr>
          <w:rFonts w:cs="Calibri"/>
        </w:rPr>
      </w:pPr>
      <w:r w:rsidRPr="007D7C34">
        <w:rPr>
          <w:rFonts w:cs="Calibri"/>
        </w:rPr>
        <w:t>developing the organisational culture and skills required to successfully manage</w:t>
      </w:r>
      <w:r>
        <w:rPr>
          <w:rFonts w:cs="Calibri"/>
        </w:rPr>
        <w:t xml:space="preserve"> innovation and</w:t>
      </w:r>
      <w:r w:rsidRPr="007D7C34">
        <w:rPr>
          <w:rFonts w:cs="Calibri"/>
        </w:rPr>
        <w:t xml:space="preserve"> business risk in a competitive environment;</w:t>
      </w:r>
    </w:p>
    <w:p w:rsidR="00A171CA" w:rsidRDefault="002F311A" w:rsidP="00CD6FE3">
      <w:pPr>
        <w:pStyle w:val="BodyTextIndent"/>
        <w:keepNext w:val="0"/>
        <w:keepLines w:val="0"/>
        <w:numPr>
          <w:ilvl w:val="0"/>
          <w:numId w:val="23"/>
        </w:numPr>
        <w:ind w:left="357" w:hanging="357"/>
        <w:rPr>
          <w:rFonts w:cs="Calibri"/>
        </w:rPr>
      </w:pPr>
      <w:r w:rsidRPr="007D7C34">
        <w:rPr>
          <w:rFonts w:cs="Calibri"/>
        </w:rPr>
        <w:t>promoting and improving client services including online service options;</w:t>
      </w:r>
      <w:r w:rsidR="00B143C4">
        <w:rPr>
          <w:rFonts w:cs="Calibri"/>
        </w:rPr>
        <w:t xml:space="preserve"> and</w:t>
      </w:r>
    </w:p>
    <w:p w:rsidR="00A171CA" w:rsidRDefault="002F311A" w:rsidP="00CD6FE3">
      <w:pPr>
        <w:pStyle w:val="BodyTextIndent"/>
        <w:keepNext w:val="0"/>
        <w:keepLines w:val="0"/>
        <w:numPr>
          <w:ilvl w:val="0"/>
          <w:numId w:val="23"/>
        </w:numPr>
        <w:ind w:left="357" w:hanging="357"/>
        <w:rPr>
          <w:rFonts w:cs="Calibri"/>
        </w:rPr>
      </w:pPr>
      <w:proofErr w:type="gramStart"/>
      <w:r>
        <w:rPr>
          <w:rFonts w:cs="Calibri"/>
        </w:rPr>
        <w:t>ensuring</w:t>
      </w:r>
      <w:proofErr w:type="gramEnd"/>
      <w:r>
        <w:rPr>
          <w:rFonts w:cs="Calibri"/>
        </w:rPr>
        <w:t xml:space="preserve"> changes in the way workplace issues are managed, the values and signature behaviours are embraced, professionalism is embedded and a </w:t>
      </w:r>
      <w:r w:rsidRPr="007D7C34">
        <w:rPr>
          <w:rFonts w:cs="Calibri"/>
        </w:rPr>
        <w:t xml:space="preserve">team-based culture </w:t>
      </w:r>
      <w:r>
        <w:rPr>
          <w:rFonts w:cs="Calibri"/>
        </w:rPr>
        <w:t>is cemented</w:t>
      </w:r>
      <w:r w:rsidRPr="007D7C34">
        <w:rPr>
          <w:rFonts w:cs="Calibri"/>
        </w:rPr>
        <w:t>.</w:t>
      </w:r>
    </w:p>
    <w:p w:rsidR="00806FBF" w:rsidRDefault="00806FBF">
      <w:pPr>
        <w:spacing w:after="200" w:line="276" w:lineRule="auto"/>
        <w:rPr>
          <w:rFonts w:ascii="Arial" w:hAnsi="Arial" w:cs="Arial"/>
          <w:b/>
          <w:bCs/>
          <w:szCs w:val="26"/>
        </w:rPr>
      </w:pPr>
      <w:r>
        <w:br w:type="page"/>
      </w:r>
    </w:p>
    <w:p w:rsidR="001A3742" w:rsidRDefault="00CA13BA" w:rsidP="00D169AF">
      <w:pPr>
        <w:pStyle w:val="Heading3"/>
        <w:numPr>
          <w:ilvl w:val="0"/>
          <w:numId w:val="0"/>
        </w:numPr>
        <w:spacing w:after="120"/>
      </w:pPr>
      <w:r>
        <w:lastRenderedPageBreak/>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D05E19" w:rsidRPr="0030098B" w:rsidTr="006F0EEF">
        <w:trPr>
          <w:trHeight w:hRule="exact" w:val="556"/>
        </w:trPr>
        <w:tc>
          <w:tcPr>
            <w:tcW w:w="1644" w:type="dxa"/>
            <w:tcBorders>
              <w:top w:val="single" w:sz="4" w:space="0" w:color="auto"/>
              <w:left w:val="nil"/>
              <w:bottom w:val="single" w:sz="4" w:space="0" w:color="auto"/>
              <w:right w:val="nil"/>
            </w:tcBorders>
            <w:vAlign w:val="center"/>
          </w:tcPr>
          <w:p w:rsidR="00D05E19" w:rsidRPr="0030098B" w:rsidRDefault="008B0241" w:rsidP="00EC504E">
            <w:pPr>
              <w:pStyle w:val="Heading6"/>
            </w:pPr>
            <w:r w:rsidRPr="0030098B">
              <w:t>2011-12</w:t>
            </w:r>
          </w:p>
          <w:p w:rsidR="00A171CA" w:rsidRPr="0030098B" w:rsidRDefault="00DE6A93" w:rsidP="00EC504E">
            <w:pPr>
              <w:pStyle w:val="Heading6"/>
            </w:pPr>
            <w:r w:rsidRPr="0030098B">
              <w:t>A</w:t>
            </w:r>
            <w:r w:rsidR="00DA0C62" w:rsidRPr="0030098B">
              <w:t xml:space="preserve">ctual </w:t>
            </w:r>
            <w:r w:rsidRPr="0030098B">
              <w:t>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D05E19" w:rsidRPr="0030098B" w:rsidRDefault="00D05E19" w:rsidP="00EC504E">
            <w:pPr>
              <w:rPr>
                <w:b/>
                <w:sz w:val="20"/>
              </w:rPr>
            </w:pPr>
          </w:p>
        </w:tc>
        <w:tc>
          <w:tcPr>
            <w:tcW w:w="1644" w:type="dxa"/>
            <w:tcBorders>
              <w:top w:val="single" w:sz="4" w:space="0" w:color="auto"/>
              <w:left w:val="nil"/>
              <w:bottom w:val="single" w:sz="4" w:space="0" w:color="auto"/>
              <w:right w:val="nil"/>
            </w:tcBorders>
            <w:vAlign w:val="center"/>
          </w:tcPr>
          <w:p w:rsidR="00D05E19" w:rsidRPr="0030098B" w:rsidRDefault="008B0241" w:rsidP="00EC504E">
            <w:pPr>
              <w:pStyle w:val="Heading6"/>
            </w:pPr>
            <w:r w:rsidRPr="0030098B">
              <w:t>2012-13</w:t>
            </w:r>
          </w:p>
          <w:p w:rsidR="00D05E19" w:rsidRPr="0030098B" w:rsidRDefault="00DE6A93" w:rsidP="00EC504E">
            <w:pPr>
              <w:pStyle w:val="Heading6"/>
            </w:pPr>
            <w:r w:rsidRPr="0030098B">
              <w:t>Budget</w:t>
            </w:r>
            <w:r w:rsidR="00CA13BA" w:rsidRPr="0030098B">
              <w:t xml:space="preserve"> </w:t>
            </w:r>
          </w:p>
        </w:tc>
        <w:tc>
          <w:tcPr>
            <w:tcW w:w="1644" w:type="dxa"/>
            <w:tcBorders>
              <w:top w:val="single" w:sz="4" w:space="0" w:color="auto"/>
              <w:left w:val="nil"/>
              <w:bottom w:val="single" w:sz="4" w:space="0" w:color="auto"/>
              <w:right w:val="nil"/>
            </w:tcBorders>
            <w:vAlign w:val="center"/>
          </w:tcPr>
          <w:p w:rsidR="00D05E19" w:rsidRPr="0030098B" w:rsidRDefault="008B0241" w:rsidP="00EC504E">
            <w:pPr>
              <w:pStyle w:val="Heading6"/>
            </w:pPr>
            <w:r w:rsidRPr="0030098B">
              <w:t>2012-13</w:t>
            </w:r>
          </w:p>
          <w:p w:rsidR="00D05E19" w:rsidRPr="0030098B" w:rsidRDefault="00D05E19" w:rsidP="00EC504E">
            <w:pPr>
              <w:pStyle w:val="Heading6"/>
            </w:pPr>
            <w:r w:rsidRPr="0030098B">
              <w:t>Est. Outcome</w:t>
            </w:r>
          </w:p>
          <w:p w:rsidR="00D05E19" w:rsidRPr="0030098B" w:rsidRDefault="00D05E19" w:rsidP="00EC504E">
            <w:pPr>
              <w:pStyle w:val="Heading6"/>
            </w:pP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D05E19" w:rsidRPr="0030098B" w:rsidRDefault="008B0241" w:rsidP="00EC504E">
            <w:pPr>
              <w:pStyle w:val="Heading6"/>
            </w:pPr>
            <w:r w:rsidRPr="0030098B">
              <w:t>2013-14</w:t>
            </w:r>
          </w:p>
          <w:p w:rsidR="00D05E19" w:rsidRPr="0030098B" w:rsidRDefault="00D05E19" w:rsidP="00EC504E">
            <w:pPr>
              <w:pStyle w:val="Heading6"/>
            </w:pPr>
            <w:r w:rsidRPr="0030098B">
              <w:t>Budget</w:t>
            </w:r>
          </w:p>
          <w:p w:rsidR="00D05E19" w:rsidRPr="0030098B" w:rsidRDefault="00D05E19" w:rsidP="00EC504E">
            <w:pPr>
              <w:pStyle w:val="Heading6"/>
            </w:pPr>
          </w:p>
        </w:tc>
      </w:tr>
      <w:tr w:rsidR="00D05E19" w:rsidRPr="0030098B" w:rsidTr="006F0EEF">
        <w:trPr>
          <w:trHeight w:val="392"/>
        </w:trPr>
        <w:tc>
          <w:tcPr>
            <w:tcW w:w="1644" w:type="dxa"/>
            <w:tcBorders>
              <w:top w:val="single" w:sz="4" w:space="0" w:color="auto"/>
              <w:left w:val="nil"/>
              <w:bottom w:val="single" w:sz="4" w:space="0" w:color="auto"/>
              <w:right w:val="nil"/>
            </w:tcBorders>
            <w:vAlign w:val="center"/>
          </w:tcPr>
          <w:p w:rsidR="00D05E19" w:rsidRPr="0030098B" w:rsidRDefault="00C00647" w:rsidP="00EC504E">
            <w:pPr>
              <w:pStyle w:val="AITableText"/>
              <w:rPr>
                <w:szCs w:val="20"/>
              </w:rPr>
            </w:pPr>
            <w:r w:rsidRPr="0030098B">
              <w:rPr>
                <w:szCs w:val="20"/>
              </w:rPr>
              <w:t>773</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D05E19" w:rsidRPr="0030098B" w:rsidRDefault="00D05E19" w:rsidP="00EC504E">
            <w:pPr>
              <w:pStyle w:val="Heading7"/>
              <w:numPr>
                <w:ilvl w:val="0"/>
                <w:numId w:val="0"/>
              </w:numPr>
              <w:ind w:left="159" w:hanging="159"/>
              <w:rPr>
                <w:vertAlign w:val="superscript"/>
              </w:rPr>
            </w:pPr>
            <w:r w:rsidRPr="0030098B">
              <w:t>Staffing (FTE</w:t>
            </w:r>
            <w:r w:rsidR="00B143C4" w:rsidRPr="0030098B">
              <w:t>)</w:t>
            </w:r>
          </w:p>
        </w:tc>
        <w:tc>
          <w:tcPr>
            <w:tcW w:w="1644" w:type="dxa"/>
            <w:tcBorders>
              <w:top w:val="single" w:sz="4" w:space="0" w:color="auto"/>
              <w:left w:val="nil"/>
              <w:bottom w:val="single" w:sz="4" w:space="0" w:color="auto"/>
              <w:right w:val="nil"/>
            </w:tcBorders>
            <w:vAlign w:val="center"/>
          </w:tcPr>
          <w:p w:rsidR="00D05E19" w:rsidRPr="0030098B" w:rsidRDefault="00CA13BA" w:rsidP="00EC504E">
            <w:pPr>
              <w:pStyle w:val="AITableText"/>
              <w:rPr>
                <w:szCs w:val="20"/>
              </w:rPr>
            </w:pPr>
            <w:r w:rsidRPr="0030098B">
              <w:rPr>
                <w:szCs w:val="20"/>
              </w:rPr>
              <w:t>7</w:t>
            </w:r>
            <w:r w:rsidR="00292B27" w:rsidRPr="0030098B">
              <w:rPr>
                <w:szCs w:val="20"/>
              </w:rPr>
              <w:t>5</w:t>
            </w:r>
            <w:r w:rsidRPr="0030098B">
              <w:rPr>
                <w:szCs w:val="20"/>
              </w:rPr>
              <w:t>6</w:t>
            </w:r>
          </w:p>
        </w:tc>
        <w:tc>
          <w:tcPr>
            <w:tcW w:w="1644" w:type="dxa"/>
            <w:tcBorders>
              <w:top w:val="single" w:sz="4" w:space="0" w:color="auto"/>
              <w:left w:val="nil"/>
              <w:bottom w:val="single" w:sz="4" w:space="0" w:color="auto"/>
              <w:right w:val="nil"/>
            </w:tcBorders>
            <w:vAlign w:val="center"/>
          </w:tcPr>
          <w:p w:rsidR="00D05E19" w:rsidRPr="0030098B" w:rsidRDefault="00CA13BA" w:rsidP="00EC504E">
            <w:pPr>
              <w:pStyle w:val="AITableText"/>
              <w:rPr>
                <w:szCs w:val="20"/>
              </w:rPr>
            </w:pPr>
            <w:r w:rsidRPr="0030098B">
              <w:rPr>
                <w:szCs w:val="20"/>
              </w:rPr>
              <w:t>759</w:t>
            </w:r>
            <w:r w:rsidR="005F4557" w:rsidRPr="0030098B">
              <w:rPr>
                <w:szCs w:val="20"/>
                <w:vertAlign w:val="superscript"/>
              </w:rPr>
              <w:t>1</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D05E19" w:rsidRPr="0030098B" w:rsidRDefault="00CA13BA" w:rsidP="005F4557">
            <w:pPr>
              <w:pStyle w:val="AITableText"/>
              <w:rPr>
                <w:szCs w:val="20"/>
              </w:rPr>
            </w:pPr>
            <w:r w:rsidRPr="0030098B">
              <w:rPr>
                <w:szCs w:val="20"/>
              </w:rPr>
              <w:t>74</w:t>
            </w:r>
            <w:r w:rsidR="007A421A" w:rsidRPr="0030098B">
              <w:rPr>
                <w:szCs w:val="20"/>
              </w:rPr>
              <w:t>2</w:t>
            </w:r>
            <w:r w:rsidR="005F4557" w:rsidRPr="0030098B">
              <w:rPr>
                <w:szCs w:val="20"/>
                <w:vertAlign w:val="superscript"/>
              </w:rPr>
              <w:t>2</w:t>
            </w:r>
          </w:p>
        </w:tc>
      </w:tr>
    </w:tbl>
    <w:p w:rsidR="00884554" w:rsidRPr="00884554" w:rsidRDefault="00884554" w:rsidP="005246C8">
      <w:pPr>
        <w:spacing w:before="120"/>
        <w:rPr>
          <w:b/>
          <w:sz w:val="16"/>
        </w:rPr>
      </w:pPr>
      <w:r w:rsidRPr="00884554">
        <w:rPr>
          <w:b/>
          <w:sz w:val="16"/>
        </w:rPr>
        <w:t>Note</w:t>
      </w:r>
      <w:r w:rsidR="005F4557">
        <w:rPr>
          <w:b/>
          <w:sz w:val="16"/>
        </w:rPr>
        <w:t>s</w:t>
      </w:r>
      <w:r w:rsidRPr="00884554">
        <w:rPr>
          <w:b/>
          <w:sz w:val="16"/>
        </w:rPr>
        <w:t>:</w:t>
      </w:r>
    </w:p>
    <w:p w:rsidR="00E81A89" w:rsidRDefault="00E81A89" w:rsidP="005246C8">
      <w:pPr>
        <w:numPr>
          <w:ilvl w:val="0"/>
          <w:numId w:val="25"/>
        </w:numPr>
        <w:tabs>
          <w:tab w:val="clear" w:pos="357"/>
          <w:tab w:val="num" w:pos="284"/>
        </w:tabs>
        <w:jc w:val="both"/>
        <w:rPr>
          <w:sz w:val="16"/>
        </w:rPr>
      </w:pPr>
      <w:r>
        <w:rPr>
          <w:sz w:val="16"/>
        </w:rPr>
        <w:t>The increase of 3 FTE is due to increased casual teachers to deliver increased commercial training activities.</w:t>
      </w:r>
    </w:p>
    <w:p w:rsidR="00A171CA" w:rsidRPr="000318F3" w:rsidRDefault="00884554" w:rsidP="005246C8">
      <w:pPr>
        <w:pStyle w:val="ListParagraph"/>
        <w:numPr>
          <w:ilvl w:val="0"/>
          <w:numId w:val="25"/>
        </w:numPr>
        <w:tabs>
          <w:tab w:val="clear" w:pos="357"/>
          <w:tab w:val="num" w:pos="284"/>
        </w:tabs>
        <w:jc w:val="both"/>
        <w:rPr>
          <w:sz w:val="16"/>
        </w:rPr>
      </w:pPr>
      <w:r w:rsidRPr="000318F3">
        <w:rPr>
          <w:sz w:val="16"/>
        </w:rPr>
        <w:t>The decrease of 1</w:t>
      </w:r>
      <w:r w:rsidR="007A421A" w:rsidRPr="000318F3">
        <w:rPr>
          <w:sz w:val="16"/>
        </w:rPr>
        <w:t>7</w:t>
      </w:r>
      <w:r w:rsidRPr="000318F3">
        <w:rPr>
          <w:sz w:val="16"/>
        </w:rPr>
        <w:t xml:space="preserve"> FTE in the 2013</w:t>
      </w:r>
      <w:r w:rsidR="006972C6" w:rsidRPr="000318F3">
        <w:rPr>
          <w:sz w:val="16"/>
        </w:rPr>
        <w:noBreakHyphen/>
      </w:r>
      <w:r w:rsidRPr="000318F3">
        <w:rPr>
          <w:sz w:val="16"/>
        </w:rPr>
        <w:t>14 Budget from the 2012</w:t>
      </w:r>
      <w:r w:rsidR="006972C6" w:rsidRPr="000318F3">
        <w:rPr>
          <w:sz w:val="16"/>
        </w:rPr>
        <w:noBreakHyphen/>
      </w:r>
      <w:r w:rsidRPr="000318F3">
        <w:rPr>
          <w:sz w:val="16"/>
        </w:rPr>
        <w:t xml:space="preserve">13 estimated outcome is mainly due to </w:t>
      </w:r>
      <w:r w:rsidR="00D42F16" w:rsidRPr="000318F3">
        <w:rPr>
          <w:sz w:val="16"/>
        </w:rPr>
        <w:t xml:space="preserve">operational restructuring and </w:t>
      </w:r>
      <w:r w:rsidRPr="000318F3">
        <w:rPr>
          <w:sz w:val="16"/>
        </w:rPr>
        <w:t>savings initiatives</w:t>
      </w:r>
      <w:r w:rsidR="007A421A" w:rsidRPr="000318F3">
        <w:rPr>
          <w:sz w:val="16"/>
        </w:rPr>
        <w:t>.</w:t>
      </w:r>
    </w:p>
    <w:p w:rsidR="00131EBF" w:rsidRPr="00CF1A8C" w:rsidRDefault="00131EBF" w:rsidP="00FF6E68">
      <w:pPr>
        <w:pStyle w:val="BodyText"/>
        <w:spacing w:before="240"/>
        <w:rPr>
          <w:b/>
          <w:bCs/>
        </w:rPr>
      </w:pPr>
      <w:r w:rsidRPr="00CF1A8C">
        <w:rPr>
          <w:rStyle w:val="Heading3Char"/>
        </w:rPr>
        <w:t xml:space="preserve">Strategic </w:t>
      </w:r>
      <w:r>
        <w:rPr>
          <w:rStyle w:val="Heading3Char"/>
        </w:rPr>
        <w:t xml:space="preserve">Objectives and </w:t>
      </w:r>
      <w:r w:rsidRPr="00CF1A8C">
        <w:rPr>
          <w:rStyle w:val="Heading3Char"/>
        </w:rPr>
        <w:t>Indicators</w:t>
      </w:r>
    </w:p>
    <w:p w:rsidR="00131EBF" w:rsidRPr="00CF1A8C" w:rsidRDefault="00131EBF" w:rsidP="00131EBF">
      <w:pPr>
        <w:pStyle w:val="SIHeading1"/>
      </w:pPr>
      <w:r w:rsidRPr="00CF1A8C">
        <w:t xml:space="preserve">Strategic </w:t>
      </w:r>
      <w:r>
        <w:t xml:space="preserve">Objective </w:t>
      </w:r>
      <w:r w:rsidRPr="00CF1A8C">
        <w:t xml:space="preserve">1 </w:t>
      </w:r>
    </w:p>
    <w:p w:rsidR="00131EBF" w:rsidRDefault="00131EBF" w:rsidP="00131EBF">
      <w:pPr>
        <w:pStyle w:val="SIHeading2"/>
      </w:pPr>
      <w:r>
        <w:t>Student Outcomes</w:t>
      </w:r>
    </w:p>
    <w:p w:rsidR="00131EBF" w:rsidRPr="00D73ECB" w:rsidRDefault="00131EBF" w:rsidP="00131EBF">
      <w:pPr>
        <w:keepNext/>
        <w:keepLines/>
        <w:spacing w:before="120" w:after="120"/>
        <w:jc w:val="both"/>
      </w:pPr>
      <w:r w:rsidRPr="00D73ECB">
        <w:t>CIT’s objective is to provide training that meets student needs.</w:t>
      </w:r>
    </w:p>
    <w:p w:rsidR="00131EBF" w:rsidRPr="00CF1A8C" w:rsidRDefault="00131EBF" w:rsidP="00131EBF">
      <w:pPr>
        <w:pStyle w:val="SIHeading1"/>
        <w:jc w:val="left"/>
        <w:rPr>
          <w:iCs/>
        </w:rPr>
      </w:pPr>
      <w:r w:rsidRPr="008E0F60">
        <w:t>Strategic Indicator</w:t>
      </w:r>
      <w:r>
        <w:t xml:space="preserve"> 1:  </w:t>
      </w:r>
      <w:r w:rsidRPr="004F100F">
        <w:rPr>
          <w:b w:val="0"/>
        </w:rPr>
        <w:t>Student Outcomes Survey</w:t>
      </w:r>
    </w:p>
    <w:p w:rsidR="00131EBF" w:rsidRPr="002C470F" w:rsidRDefault="00131EBF" w:rsidP="00131EBF">
      <w:pPr>
        <w:pStyle w:val="BodyText"/>
      </w:pPr>
      <w:r w:rsidRPr="002C470F">
        <w:t>The key strategic indicator used by CIT to measure its success is student</w:t>
      </w:r>
      <w:r>
        <w:t>s’</w:t>
      </w:r>
      <w:r w:rsidRPr="002C470F">
        <w:t xml:space="preserve"> employment outcomes </w:t>
      </w:r>
      <w:r>
        <w:t xml:space="preserve">as </w:t>
      </w:r>
      <w:r w:rsidRPr="002C470F">
        <w:t xml:space="preserve">measured through the annual Student Outcomes </w:t>
      </w:r>
      <w:r>
        <w:t>Survey.  By focusing on student</w:t>
      </w:r>
      <w:r w:rsidRPr="002C470F">
        <w:t>s</w:t>
      </w:r>
      <w:r>
        <w:t xml:space="preserve">’ employment outcomes and </w:t>
      </w:r>
      <w:r w:rsidRPr="002C470F">
        <w:t>satisfaction with vocational education and training</w:t>
      </w:r>
      <w:r>
        <w:t xml:space="preserve"> (VET)</w:t>
      </w:r>
      <w:r w:rsidRPr="002C470F">
        <w:t>, the Student Outcomes Survey gauges how well CIT serves individuals and the community.</w:t>
      </w:r>
    </w:p>
    <w:p w:rsidR="00131EBF" w:rsidRDefault="00131EBF" w:rsidP="00131EBF">
      <w:pPr>
        <w:pStyle w:val="BodyText"/>
      </w:pPr>
      <w:r w:rsidRPr="002C470F">
        <w:t xml:space="preserve">Quality and effectiveness can be measured through student outcomes against national </w:t>
      </w:r>
      <w:r>
        <w:t xml:space="preserve">performance.  When compared against national TAFE performance, </w:t>
      </w:r>
      <w:r w:rsidRPr="00221597">
        <w:t xml:space="preserve">CIT students consistently achieve high levels of employment or are undertaking further study after training.  The 2012 performance of CIT graduates against national </w:t>
      </w:r>
      <w:r>
        <w:t>performance</w:t>
      </w:r>
      <w:r w:rsidRPr="00221597">
        <w:t xml:space="preserve"> for Australian </w:t>
      </w:r>
      <w:r>
        <w:t xml:space="preserve">TAFE </w:t>
      </w:r>
      <w:r w:rsidRPr="00221597">
        <w:t xml:space="preserve">Graduates is highlighted in the table below.  CIT graduates are shown in </w:t>
      </w:r>
      <w:r>
        <w:t>grey</w:t>
      </w:r>
      <w:r w:rsidRPr="00221597">
        <w:t xml:space="preserve"> and have exceeded the national </w:t>
      </w:r>
      <w:r>
        <w:t>performance</w:t>
      </w:r>
      <w:r w:rsidRPr="00221597">
        <w:t xml:space="preserve"> on virtually all measures indicating a strong performance across all strategic indicators.</w:t>
      </w:r>
    </w:p>
    <w:p w:rsidR="00131EBF" w:rsidRPr="00131EBF" w:rsidRDefault="00131EBF" w:rsidP="00131EBF">
      <w:pPr>
        <w:spacing w:after="60"/>
        <w:jc w:val="both"/>
        <w:rPr>
          <w:szCs w:val="24"/>
        </w:rPr>
      </w:pPr>
    </w:p>
    <w:p w:rsidR="00131EBF" w:rsidRPr="00131EBF" w:rsidRDefault="003C059D" w:rsidP="003C059D">
      <w:pPr>
        <w:spacing w:after="60"/>
        <w:jc w:val="center"/>
        <w:rPr>
          <w:szCs w:val="24"/>
        </w:rPr>
      </w:pPr>
      <w:r w:rsidRPr="003C059D">
        <w:rPr>
          <w:noProof/>
          <w:szCs w:val="24"/>
          <w:lang w:eastAsia="en-AU"/>
        </w:rPr>
        <w:lastRenderedPageBreak/>
        <w:drawing>
          <wp:inline distT="0" distB="0" distL="0" distR="0">
            <wp:extent cx="5767601" cy="4342825"/>
            <wp:effectExtent l="19050" t="0" r="45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73391" cy="4347185"/>
                    </a:xfrm>
                    <a:prstGeom prst="rect">
                      <a:avLst/>
                    </a:prstGeom>
                    <a:noFill/>
                    <a:ln w="9525">
                      <a:noFill/>
                      <a:miter lim="800000"/>
                      <a:headEnd/>
                      <a:tailEnd/>
                    </a:ln>
                  </pic:spPr>
                </pic:pic>
              </a:graphicData>
            </a:graphic>
          </wp:inline>
        </w:drawing>
      </w:r>
    </w:p>
    <w:p w:rsidR="003C059D" w:rsidRDefault="003C059D" w:rsidP="00023888">
      <w:pPr>
        <w:pStyle w:val="Heading3"/>
        <w:numPr>
          <w:ilvl w:val="0"/>
          <w:numId w:val="0"/>
        </w:numPr>
        <w:spacing w:after="120"/>
      </w:pPr>
    </w:p>
    <w:p w:rsidR="001A3742" w:rsidRPr="00CF1A8C" w:rsidRDefault="001A3742" w:rsidP="00023888">
      <w:pPr>
        <w:pStyle w:val="Heading3"/>
        <w:numPr>
          <w:ilvl w:val="0"/>
          <w:numId w:val="0"/>
        </w:numPr>
        <w:spacing w:after="120"/>
      </w:pPr>
      <w:r w:rsidRPr="00CF1A8C">
        <w:t xml:space="preserve">Output Class 1 – </w:t>
      </w:r>
      <w:r w:rsidR="003878C1">
        <w:t>Canberra Institute of Technology</w:t>
      </w:r>
    </w:p>
    <w:tbl>
      <w:tblPr>
        <w:tblW w:w="9356" w:type="dxa"/>
        <w:tblLook w:val="0000"/>
      </w:tblPr>
      <w:tblGrid>
        <w:gridCol w:w="3688"/>
        <w:gridCol w:w="1417"/>
        <w:gridCol w:w="1417"/>
        <w:gridCol w:w="1417"/>
        <w:gridCol w:w="1417"/>
      </w:tblGrid>
      <w:tr w:rsidR="001A3742" w:rsidRPr="007534BC" w:rsidTr="00EC504E">
        <w:tc>
          <w:tcPr>
            <w:tcW w:w="3544" w:type="dxa"/>
            <w:tcBorders>
              <w:top w:val="single" w:sz="4" w:space="0" w:color="auto"/>
            </w:tcBorders>
          </w:tcPr>
          <w:p w:rsidR="001A3742" w:rsidRPr="007534BC" w:rsidRDefault="001A3742">
            <w:pPr>
              <w:pStyle w:val="Heading2"/>
              <w:numPr>
                <w:ilvl w:val="0"/>
                <w:numId w:val="0"/>
              </w:numPr>
              <w:spacing w:before="0"/>
              <w:ind w:left="357"/>
              <w:jc w:val="right"/>
              <w:rPr>
                <w:b w:val="0"/>
                <w:bCs/>
                <w:iCs/>
              </w:rPr>
            </w:pPr>
          </w:p>
        </w:tc>
        <w:tc>
          <w:tcPr>
            <w:tcW w:w="1361" w:type="dxa"/>
            <w:gridSpan w:val="2"/>
            <w:tcBorders>
              <w:top w:val="single" w:sz="4" w:space="0" w:color="auto"/>
              <w:bottom w:val="single" w:sz="4" w:space="0" w:color="auto"/>
            </w:tcBorders>
          </w:tcPr>
          <w:p w:rsidR="001A3742" w:rsidRPr="007534BC" w:rsidRDefault="001A3742" w:rsidP="003878C1">
            <w:pPr>
              <w:pStyle w:val="Heading2"/>
              <w:numPr>
                <w:ilvl w:val="0"/>
                <w:numId w:val="0"/>
              </w:numPr>
            </w:pPr>
            <w:r w:rsidRPr="007534BC">
              <w:t>Total Cost</w:t>
            </w:r>
            <w:r w:rsidRPr="007534BC">
              <w:rPr>
                <w:vertAlign w:val="superscript"/>
              </w:rPr>
              <w:t>1</w:t>
            </w:r>
          </w:p>
        </w:tc>
        <w:tc>
          <w:tcPr>
            <w:tcW w:w="1361" w:type="dxa"/>
            <w:gridSpan w:val="2"/>
            <w:tcBorders>
              <w:top w:val="single" w:sz="4" w:space="0" w:color="auto"/>
              <w:bottom w:val="single" w:sz="4" w:space="0" w:color="auto"/>
            </w:tcBorders>
          </w:tcPr>
          <w:p w:rsidR="001A3742" w:rsidRPr="007534BC" w:rsidRDefault="001A3742" w:rsidP="007534BC">
            <w:pPr>
              <w:pStyle w:val="TableHeadingCentre-BP410pt"/>
              <w:widowControl w:val="0"/>
              <w:spacing w:before="60" w:after="60"/>
            </w:pPr>
            <w:r w:rsidRPr="007534BC">
              <w:t>Government Payment for Outputs</w:t>
            </w:r>
          </w:p>
        </w:tc>
      </w:tr>
      <w:tr w:rsidR="001A3742" w:rsidRPr="007534BC" w:rsidTr="00EC504E">
        <w:tc>
          <w:tcPr>
            <w:tcW w:w="3544" w:type="dxa"/>
            <w:tcBorders>
              <w:bottom w:val="single" w:sz="4" w:space="0" w:color="auto"/>
            </w:tcBorders>
          </w:tcPr>
          <w:p w:rsidR="001A3742" w:rsidRPr="007534BC" w:rsidRDefault="001A3742">
            <w:pPr>
              <w:pStyle w:val="SinglePara"/>
              <w:rPr>
                <w:b/>
                <w:bCs/>
                <w:sz w:val="20"/>
              </w:rPr>
            </w:pPr>
          </w:p>
        </w:tc>
        <w:tc>
          <w:tcPr>
            <w:tcW w:w="1361" w:type="dxa"/>
            <w:tcBorders>
              <w:top w:val="single" w:sz="4" w:space="0" w:color="auto"/>
              <w:bottom w:val="single" w:sz="4" w:space="0" w:color="auto"/>
            </w:tcBorders>
          </w:tcPr>
          <w:p w:rsidR="001A3742" w:rsidRPr="007534BC" w:rsidRDefault="008B0241" w:rsidP="0003549F">
            <w:pPr>
              <w:pStyle w:val="Heading6"/>
            </w:pPr>
            <w:r w:rsidRPr="007534BC">
              <w:t>2012-13</w:t>
            </w:r>
          </w:p>
          <w:p w:rsidR="001A3742" w:rsidRPr="007534BC" w:rsidRDefault="001A3742" w:rsidP="0003549F">
            <w:pPr>
              <w:pStyle w:val="Heading6"/>
            </w:pPr>
            <w:r w:rsidRPr="007534BC">
              <w:t>Est. Outcome</w:t>
            </w:r>
          </w:p>
          <w:p w:rsidR="001A3742" w:rsidRPr="007534BC" w:rsidRDefault="001A3742" w:rsidP="003878C1">
            <w:pPr>
              <w:pStyle w:val="Heading6"/>
            </w:pPr>
            <w:r w:rsidRPr="007534BC">
              <w:t>$’000</w:t>
            </w:r>
          </w:p>
        </w:tc>
        <w:tc>
          <w:tcPr>
            <w:tcW w:w="1361" w:type="dxa"/>
            <w:tcBorders>
              <w:top w:val="single" w:sz="4" w:space="0" w:color="auto"/>
              <w:bottom w:val="single" w:sz="4" w:space="0" w:color="auto"/>
            </w:tcBorders>
          </w:tcPr>
          <w:p w:rsidR="001A3742" w:rsidRPr="007534BC" w:rsidRDefault="008B0241" w:rsidP="0003549F">
            <w:pPr>
              <w:pStyle w:val="Heading6"/>
            </w:pPr>
            <w:r w:rsidRPr="007534BC">
              <w:t>2013-14</w:t>
            </w:r>
          </w:p>
          <w:p w:rsidR="001A3742" w:rsidRPr="007534BC" w:rsidRDefault="001A3742" w:rsidP="0003549F">
            <w:pPr>
              <w:pStyle w:val="Heading6"/>
            </w:pPr>
            <w:r w:rsidRPr="007534BC">
              <w:t>Budget</w:t>
            </w:r>
          </w:p>
          <w:p w:rsidR="001A3742" w:rsidRPr="007534BC" w:rsidRDefault="001A3742" w:rsidP="00F66437">
            <w:pPr>
              <w:pStyle w:val="Heading6"/>
            </w:pPr>
            <w:r w:rsidRPr="007534BC">
              <w:t xml:space="preserve">$’000 </w:t>
            </w:r>
          </w:p>
        </w:tc>
        <w:tc>
          <w:tcPr>
            <w:tcW w:w="1361" w:type="dxa"/>
            <w:tcBorders>
              <w:top w:val="single" w:sz="4" w:space="0" w:color="auto"/>
              <w:bottom w:val="single" w:sz="4" w:space="0" w:color="auto"/>
            </w:tcBorders>
          </w:tcPr>
          <w:p w:rsidR="001A3742" w:rsidRPr="007534BC" w:rsidRDefault="008B0241" w:rsidP="0003549F">
            <w:pPr>
              <w:pStyle w:val="Heading6"/>
            </w:pPr>
            <w:r w:rsidRPr="007534BC">
              <w:t>2012-13</w:t>
            </w:r>
          </w:p>
          <w:p w:rsidR="001A3742" w:rsidRPr="007534BC" w:rsidRDefault="001A3742" w:rsidP="0003549F">
            <w:pPr>
              <w:pStyle w:val="Heading6"/>
            </w:pPr>
            <w:r w:rsidRPr="007534BC">
              <w:t>Est. Outcome</w:t>
            </w:r>
          </w:p>
          <w:p w:rsidR="001A3742" w:rsidRPr="007534BC" w:rsidRDefault="001A3742" w:rsidP="00F66437">
            <w:pPr>
              <w:pStyle w:val="Heading6"/>
            </w:pPr>
            <w:r w:rsidRPr="007534BC">
              <w:t xml:space="preserve">$’000 </w:t>
            </w:r>
          </w:p>
        </w:tc>
        <w:tc>
          <w:tcPr>
            <w:tcW w:w="1361" w:type="dxa"/>
            <w:tcBorders>
              <w:top w:val="single" w:sz="4" w:space="0" w:color="auto"/>
              <w:bottom w:val="single" w:sz="4" w:space="0" w:color="auto"/>
            </w:tcBorders>
          </w:tcPr>
          <w:p w:rsidR="001A3742" w:rsidRPr="007534BC" w:rsidRDefault="008B0241" w:rsidP="0003549F">
            <w:pPr>
              <w:pStyle w:val="Heading6"/>
            </w:pPr>
            <w:r w:rsidRPr="007534BC">
              <w:t>2013-14</w:t>
            </w:r>
          </w:p>
          <w:p w:rsidR="001A3742" w:rsidRPr="007534BC" w:rsidRDefault="001A3742" w:rsidP="0003549F">
            <w:pPr>
              <w:pStyle w:val="Heading6"/>
            </w:pPr>
            <w:r w:rsidRPr="007534BC">
              <w:t>Budget</w:t>
            </w:r>
          </w:p>
          <w:p w:rsidR="006972C6" w:rsidRPr="007534BC" w:rsidRDefault="001A3742" w:rsidP="00F66437">
            <w:pPr>
              <w:pStyle w:val="Heading6"/>
            </w:pPr>
            <w:r w:rsidRPr="007534BC">
              <w:t xml:space="preserve">$’000 </w:t>
            </w:r>
          </w:p>
        </w:tc>
      </w:tr>
      <w:tr w:rsidR="001A3742" w:rsidRPr="007534BC" w:rsidTr="00EC504E">
        <w:tc>
          <w:tcPr>
            <w:tcW w:w="3544" w:type="dxa"/>
            <w:tcBorders>
              <w:top w:val="single" w:sz="4" w:space="0" w:color="auto"/>
              <w:bottom w:val="single" w:sz="4" w:space="0" w:color="auto"/>
            </w:tcBorders>
          </w:tcPr>
          <w:p w:rsidR="001A3742" w:rsidRPr="007534BC" w:rsidRDefault="003878C1">
            <w:pPr>
              <w:pStyle w:val="Heading7"/>
              <w:numPr>
                <w:ilvl w:val="0"/>
                <w:numId w:val="0"/>
              </w:numPr>
              <w:ind w:left="159" w:hanging="159"/>
            </w:pPr>
            <w:r w:rsidRPr="007534BC">
              <w:t>Output Class 1</w:t>
            </w:r>
            <w:r w:rsidR="007534BC" w:rsidRPr="007534BC">
              <w:t>:</w:t>
            </w:r>
          </w:p>
          <w:p w:rsidR="001A3742" w:rsidRPr="007534BC" w:rsidRDefault="003878C1">
            <w:pPr>
              <w:pStyle w:val="Heading7"/>
              <w:numPr>
                <w:ilvl w:val="0"/>
                <w:numId w:val="0"/>
              </w:numPr>
              <w:ind w:left="159" w:hanging="159"/>
            </w:pPr>
            <w:r w:rsidRPr="007534BC">
              <w:t>Canberra Institute of Technology</w:t>
            </w:r>
          </w:p>
        </w:tc>
        <w:tc>
          <w:tcPr>
            <w:tcW w:w="1361" w:type="dxa"/>
            <w:tcBorders>
              <w:top w:val="single" w:sz="4" w:space="0" w:color="auto"/>
              <w:bottom w:val="single" w:sz="4" w:space="0" w:color="auto"/>
            </w:tcBorders>
            <w:vAlign w:val="bottom"/>
          </w:tcPr>
          <w:p w:rsidR="001A3742" w:rsidRPr="007534BC" w:rsidRDefault="003878C1" w:rsidP="009B227F">
            <w:pPr>
              <w:pStyle w:val="AITableText"/>
              <w:rPr>
                <w:szCs w:val="20"/>
              </w:rPr>
            </w:pPr>
            <w:r w:rsidRPr="007534BC">
              <w:rPr>
                <w:szCs w:val="20"/>
              </w:rPr>
              <w:t>114,</w:t>
            </w:r>
            <w:r w:rsidR="009B227F" w:rsidRPr="007534BC">
              <w:rPr>
                <w:szCs w:val="20"/>
              </w:rPr>
              <w:t>347</w:t>
            </w:r>
          </w:p>
        </w:tc>
        <w:tc>
          <w:tcPr>
            <w:tcW w:w="1361" w:type="dxa"/>
            <w:tcBorders>
              <w:top w:val="single" w:sz="4" w:space="0" w:color="auto"/>
              <w:bottom w:val="single" w:sz="4" w:space="0" w:color="auto"/>
            </w:tcBorders>
            <w:vAlign w:val="bottom"/>
          </w:tcPr>
          <w:p w:rsidR="001A3742" w:rsidRPr="007534BC" w:rsidRDefault="000D6386" w:rsidP="009B227F">
            <w:pPr>
              <w:pStyle w:val="AITableText"/>
              <w:rPr>
                <w:szCs w:val="20"/>
              </w:rPr>
            </w:pPr>
            <w:r w:rsidRPr="007534BC">
              <w:rPr>
                <w:szCs w:val="20"/>
              </w:rPr>
              <w:t>107</w:t>
            </w:r>
            <w:r w:rsidR="003878C1" w:rsidRPr="007534BC">
              <w:rPr>
                <w:szCs w:val="20"/>
              </w:rPr>
              <w:t>,</w:t>
            </w:r>
            <w:r w:rsidR="009B227F" w:rsidRPr="007534BC">
              <w:rPr>
                <w:szCs w:val="20"/>
              </w:rPr>
              <w:t>284</w:t>
            </w:r>
          </w:p>
        </w:tc>
        <w:tc>
          <w:tcPr>
            <w:tcW w:w="1361" w:type="dxa"/>
            <w:tcBorders>
              <w:top w:val="single" w:sz="4" w:space="0" w:color="auto"/>
              <w:bottom w:val="single" w:sz="4" w:space="0" w:color="auto"/>
            </w:tcBorders>
            <w:vAlign w:val="bottom"/>
          </w:tcPr>
          <w:p w:rsidR="001A3742" w:rsidRPr="007534BC" w:rsidRDefault="009B227F">
            <w:pPr>
              <w:pStyle w:val="AITableText"/>
              <w:rPr>
                <w:szCs w:val="20"/>
              </w:rPr>
            </w:pPr>
            <w:r w:rsidRPr="007534BC">
              <w:rPr>
                <w:szCs w:val="20"/>
              </w:rPr>
              <w:t>67,851</w:t>
            </w:r>
          </w:p>
        </w:tc>
        <w:tc>
          <w:tcPr>
            <w:tcW w:w="1361" w:type="dxa"/>
            <w:tcBorders>
              <w:top w:val="single" w:sz="4" w:space="0" w:color="auto"/>
              <w:bottom w:val="single" w:sz="4" w:space="0" w:color="auto"/>
            </w:tcBorders>
            <w:vAlign w:val="bottom"/>
          </w:tcPr>
          <w:p w:rsidR="001A3742" w:rsidRPr="007534BC" w:rsidRDefault="009B227F" w:rsidP="003B419B">
            <w:pPr>
              <w:pStyle w:val="AITableText"/>
              <w:rPr>
                <w:szCs w:val="20"/>
              </w:rPr>
            </w:pPr>
            <w:r w:rsidRPr="007534BC">
              <w:rPr>
                <w:szCs w:val="20"/>
              </w:rPr>
              <w:t>66,054</w:t>
            </w:r>
          </w:p>
        </w:tc>
      </w:tr>
      <w:tr w:rsidR="001A3742" w:rsidRPr="007534BC" w:rsidTr="00EC504E">
        <w:tc>
          <w:tcPr>
            <w:tcW w:w="3544" w:type="dxa"/>
            <w:tcBorders>
              <w:top w:val="single" w:sz="4" w:space="0" w:color="auto"/>
              <w:bottom w:val="single" w:sz="4" w:space="0" w:color="auto"/>
            </w:tcBorders>
          </w:tcPr>
          <w:p w:rsidR="001A3742" w:rsidRPr="007534BC" w:rsidRDefault="001A3742" w:rsidP="007534BC">
            <w:pPr>
              <w:pStyle w:val="Heading7"/>
              <w:numPr>
                <w:ilvl w:val="0"/>
                <w:numId w:val="0"/>
              </w:numPr>
            </w:pPr>
            <w:r w:rsidRPr="007534BC">
              <w:t>Output 1.1</w:t>
            </w:r>
            <w:r w:rsidR="001C2C12" w:rsidRPr="007534BC">
              <w:t>:</w:t>
            </w:r>
            <w:r w:rsidRPr="007534BC">
              <w:t xml:space="preserve"> </w:t>
            </w:r>
            <w:r w:rsidR="007534BC" w:rsidRPr="007534BC">
              <w:t xml:space="preserve"> </w:t>
            </w:r>
            <w:r w:rsidR="003878C1" w:rsidRPr="007534BC">
              <w:t>Provision of Vocational Education and Training Services</w:t>
            </w:r>
          </w:p>
        </w:tc>
        <w:tc>
          <w:tcPr>
            <w:tcW w:w="1361" w:type="dxa"/>
            <w:tcBorders>
              <w:top w:val="single" w:sz="4" w:space="0" w:color="auto"/>
              <w:bottom w:val="single" w:sz="4" w:space="0" w:color="auto"/>
            </w:tcBorders>
            <w:vAlign w:val="bottom"/>
          </w:tcPr>
          <w:p w:rsidR="001A3742" w:rsidRPr="007534BC" w:rsidRDefault="003878C1" w:rsidP="009B227F">
            <w:pPr>
              <w:pStyle w:val="AITableText"/>
              <w:rPr>
                <w:szCs w:val="20"/>
              </w:rPr>
            </w:pPr>
            <w:r w:rsidRPr="007534BC">
              <w:rPr>
                <w:szCs w:val="20"/>
              </w:rPr>
              <w:t>114,</w:t>
            </w:r>
            <w:r w:rsidR="009B227F" w:rsidRPr="007534BC">
              <w:rPr>
                <w:szCs w:val="20"/>
              </w:rPr>
              <w:t>347</w:t>
            </w:r>
          </w:p>
        </w:tc>
        <w:tc>
          <w:tcPr>
            <w:tcW w:w="1361" w:type="dxa"/>
            <w:tcBorders>
              <w:top w:val="single" w:sz="4" w:space="0" w:color="auto"/>
              <w:bottom w:val="single" w:sz="4" w:space="0" w:color="auto"/>
            </w:tcBorders>
            <w:vAlign w:val="bottom"/>
          </w:tcPr>
          <w:p w:rsidR="001A3742" w:rsidRPr="007534BC" w:rsidRDefault="000D6386" w:rsidP="009B227F">
            <w:pPr>
              <w:pStyle w:val="AITableText"/>
              <w:rPr>
                <w:szCs w:val="20"/>
              </w:rPr>
            </w:pPr>
            <w:r w:rsidRPr="007534BC">
              <w:rPr>
                <w:szCs w:val="20"/>
              </w:rPr>
              <w:t>107</w:t>
            </w:r>
            <w:r w:rsidR="003878C1" w:rsidRPr="007534BC">
              <w:rPr>
                <w:szCs w:val="20"/>
              </w:rPr>
              <w:t>,</w:t>
            </w:r>
            <w:r w:rsidR="009B227F" w:rsidRPr="007534BC">
              <w:rPr>
                <w:szCs w:val="20"/>
              </w:rPr>
              <w:t>284</w:t>
            </w:r>
          </w:p>
        </w:tc>
        <w:tc>
          <w:tcPr>
            <w:tcW w:w="1361" w:type="dxa"/>
            <w:tcBorders>
              <w:top w:val="single" w:sz="4" w:space="0" w:color="auto"/>
              <w:bottom w:val="single" w:sz="4" w:space="0" w:color="auto"/>
            </w:tcBorders>
            <w:vAlign w:val="bottom"/>
          </w:tcPr>
          <w:p w:rsidR="001A3742" w:rsidRPr="007534BC" w:rsidRDefault="009B227F">
            <w:pPr>
              <w:pStyle w:val="AITableText"/>
              <w:rPr>
                <w:szCs w:val="20"/>
              </w:rPr>
            </w:pPr>
            <w:r w:rsidRPr="007534BC">
              <w:rPr>
                <w:szCs w:val="20"/>
              </w:rPr>
              <w:t>67,851</w:t>
            </w:r>
          </w:p>
        </w:tc>
        <w:tc>
          <w:tcPr>
            <w:tcW w:w="1361" w:type="dxa"/>
            <w:tcBorders>
              <w:top w:val="single" w:sz="4" w:space="0" w:color="auto"/>
              <w:bottom w:val="single" w:sz="4" w:space="0" w:color="auto"/>
            </w:tcBorders>
            <w:vAlign w:val="bottom"/>
          </w:tcPr>
          <w:p w:rsidR="001A3742" w:rsidRPr="007534BC" w:rsidRDefault="009B227F" w:rsidP="003B419B">
            <w:pPr>
              <w:pStyle w:val="AITableText"/>
              <w:rPr>
                <w:szCs w:val="20"/>
              </w:rPr>
            </w:pPr>
            <w:r w:rsidRPr="007534BC">
              <w:rPr>
                <w:szCs w:val="20"/>
              </w:rPr>
              <w:t>66,054</w:t>
            </w:r>
          </w:p>
        </w:tc>
      </w:tr>
    </w:tbl>
    <w:p w:rsidR="00A171CA" w:rsidRDefault="001A3742" w:rsidP="005246C8">
      <w:pPr>
        <w:pStyle w:val="NoteHeading"/>
      </w:pPr>
      <w:r w:rsidRPr="00CF1A8C">
        <w:t>Note:</w:t>
      </w:r>
    </w:p>
    <w:p w:rsidR="00A171CA" w:rsidRDefault="00023888" w:rsidP="00CD6FE3">
      <w:pPr>
        <w:pStyle w:val="AINotes"/>
        <w:numPr>
          <w:ilvl w:val="0"/>
          <w:numId w:val="28"/>
        </w:numPr>
      </w:pPr>
      <w:r>
        <w:t>Total c</w:t>
      </w:r>
      <w:r w:rsidR="00E975A1" w:rsidRPr="002C470F">
        <w:t>ost includes depreciation and amortisation of $</w:t>
      </w:r>
      <w:r>
        <w:t>8.656 million in 2012-</w:t>
      </w:r>
      <w:r w:rsidR="00E975A1">
        <w:t>13</w:t>
      </w:r>
      <w:r w:rsidR="00E975A1" w:rsidRPr="002C470F">
        <w:t xml:space="preserve"> and $</w:t>
      </w:r>
      <w:r w:rsidR="00E975A1">
        <w:t>8.669</w:t>
      </w:r>
      <w:r>
        <w:t> </w:t>
      </w:r>
      <w:r w:rsidR="00E975A1" w:rsidRPr="002C470F">
        <w:t>million in 201</w:t>
      </w:r>
      <w:r w:rsidR="00E975A1">
        <w:t>3</w:t>
      </w:r>
      <w:r w:rsidR="00E975A1" w:rsidRPr="002C470F">
        <w:t>-1</w:t>
      </w:r>
      <w:r w:rsidR="00E975A1">
        <w:t>4</w:t>
      </w:r>
      <w:r w:rsidR="00E975A1" w:rsidRPr="002C470F">
        <w:t>.</w:t>
      </w:r>
    </w:p>
    <w:p w:rsidR="001A3742" w:rsidRPr="00CF1A8C" w:rsidRDefault="001A3742" w:rsidP="00CF1A8C">
      <w:pPr>
        <w:pStyle w:val="Heading4"/>
        <w:numPr>
          <w:ilvl w:val="0"/>
          <w:numId w:val="0"/>
        </w:numPr>
      </w:pPr>
      <w:r w:rsidRPr="00CF1A8C">
        <w:t>Output Desc</w:t>
      </w:r>
      <w:r w:rsidR="00CF4C39">
        <w:t>ription</w:t>
      </w:r>
    </w:p>
    <w:p w:rsidR="00CF4C39" w:rsidRDefault="00CF4C39" w:rsidP="00CF4C39">
      <w:pPr>
        <w:pStyle w:val="BodyText"/>
      </w:pPr>
      <w:r w:rsidRPr="00620D55">
        <w:t xml:space="preserve">Provision of places in publicly funded programs at CIT, consistent with training needs identified in CIT’s Statement of Intent. </w:t>
      </w:r>
    </w:p>
    <w:p w:rsidR="003C059D" w:rsidRDefault="003C059D">
      <w:pPr>
        <w:spacing w:after="200" w:line="276" w:lineRule="auto"/>
        <w:rPr>
          <w:rFonts w:ascii="Arial" w:hAnsi="Arial" w:cs="Arial"/>
          <w:b/>
          <w:bCs/>
          <w:szCs w:val="26"/>
        </w:rPr>
      </w:pPr>
      <w:r>
        <w:br w:type="page"/>
      </w:r>
    </w:p>
    <w:p w:rsidR="001A3742" w:rsidRPr="00CF1A8C" w:rsidRDefault="001A3742" w:rsidP="00023888">
      <w:pPr>
        <w:pStyle w:val="Heading3"/>
        <w:numPr>
          <w:ilvl w:val="0"/>
          <w:numId w:val="0"/>
        </w:numPr>
        <w:spacing w:after="120"/>
      </w:pPr>
      <w:r w:rsidRPr="00CF1A8C">
        <w:lastRenderedPageBreak/>
        <w:t>Accountabili</w:t>
      </w:r>
      <w:r w:rsidR="00CF4C39">
        <w:t>ty Indicators</w:t>
      </w:r>
    </w:p>
    <w:tbl>
      <w:tblPr>
        <w:tblW w:w="9356" w:type="dxa"/>
        <w:tblLook w:val="0000"/>
      </w:tblPr>
      <w:tblGrid>
        <w:gridCol w:w="5066"/>
        <w:gridCol w:w="1430"/>
        <w:gridCol w:w="1430"/>
        <w:gridCol w:w="1430"/>
      </w:tblGrid>
      <w:tr w:rsidR="001A3742" w:rsidRPr="0003009C" w:rsidTr="00F71FF3">
        <w:tc>
          <w:tcPr>
            <w:tcW w:w="5063" w:type="dxa"/>
            <w:tcBorders>
              <w:top w:val="single" w:sz="4" w:space="0" w:color="auto"/>
              <w:bottom w:val="single" w:sz="4" w:space="0" w:color="auto"/>
            </w:tcBorders>
          </w:tcPr>
          <w:p w:rsidR="001A3742" w:rsidRPr="0003009C" w:rsidRDefault="001A3742">
            <w:pPr>
              <w:pStyle w:val="Heading6"/>
            </w:pPr>
          </w:p>
        </w:tc>
        <w:tc>
          <w:tcPr>
            <w:tcW w:w="1429" w:type="dxa"/>
            <w:tcBorders>
              <w:top w:val="single" w:sz="4" w:space="0" w:color="auto"/>
              <w:bottom w:val="single" w:sz="4" w:space="0" w:color="auto"/>
            </w:tcBorders>
          </w:tcPr>
          <w:p w:rsidR="001A3742" w:rsidRPr="0003009C" w:rsidRDefault="008B0241">
            <w:pPr>
              <w:pStyle w:val="Heading6"/>
            </w:pPr>
            <w:r w:rsidRPr="0003009C">
              <w:t>2012-13</w:t>
            </w:r>
          </w:p>
          <w:p w:rsidR="001A3742" w:rsidRPr="0003009C" w:rsidRDefault="001A3742" w:rsidP="00E07C90">
            <w:pPr>
              <w:pStyle w:val="Heading6"/>
            </w:pPr>
            <w:r w:rsidRPr="0003009C">
              <w:t>Targets</w:t>
            </w:r>
            <w:r w:rsidRPr="0003009C">
              <w:rPr>
                <w:vertAlign w:val="superscript"/>
              </w:rPr>
              <w:t>1</w:t>
            </w:r>
          </w:p>
        </w:tc>
        <w:tc>
          <w:tcPr>
            <w:tcW w:w="1429" w:type="dxa"/>
            <w:tcBorders>
              <w:top w:val="single" w:sz="4" w:space="0" w:color="auto"/>
              <w:bottom w:val="single" w:sz="4" w:space="0" w:color="auto"/>
            </w:tcBorders>
          </w:tcPr>
          <w:p w:rsidR="001A3742" w:rsidRPr="0003009C" w:rsidRDefault="008B0241">
            <w:pPr>
              <w:pStyle w:val="Heading6"/>
            </w:pPr>
            <w:r w:rsidRPr="0003009C">
              <w:t>2012-13</w:t>
            </w:r>
          </w:p>
          <w:p w:rsidR="001A3742" w:rsidRPr="0003009C" w:rsidRDefault="001A3742" w:rsidP="00E07C90">
            <w:pPr>
              <w:pStyle w:val="Heading6"/>
            </w:pPr>
            <w:r w:rsidRPr="0003009C">
              <w:t>Est. Outcome</w:t>
            </w:r>
          </w:p>
        </w:tc>
        <w:tc>
          <w:tcPr>
            <w:tcW w:w="1429" w:type="dxa"/>
            <w:tcBorders>
              <w:top w:val="single" w:sz="4" w:space="0" w:color="auto"/>
              <w:bottom w:val="single" w:sz="4" w:space="0" w:color="auto"/>
            </w:tcBorders>
          </w:tcPr>
          <w:p w:rsidR="001A3742" w:rsidRPr="0003009C" w:rsidRDefault="008B0241">
            <w:pPr>
              <w:pStyle w:val="Heading6"/>
            </w:pPr>
            <w:r w:rsidRPr="0003009C">
              <w:t>2013-14</w:t>
            </w:r>
          </w:p>
          <w:p w:rsidR="001A3742" w:rsidRPr="0003009C" w:rsidRDefault="001A3742" w:rsidP="00E07C90">
            <w:pPr>
              <w:pStyle w:val="Heading6"/>
            </w:pPr>
            <w:r w:rsidRPr="0003009C">
              <w:t>Targets</w:t>
            </w:r>
          </w:p>
        </w:tc>
      </w:tr>
      <w:tr w:rsidR="001A3742" w:rsidRPr="0003009C" w:rsidTr="00F71FF3">
        <w:tc>
          <w:tcPr>
            <w:tcW w:w="1429" w:type="dxa"/>
            <w:gridSpan w:val="4"/>
            <w:tcBorders>
              <w:top w:val="single" w:sz="4" w:space="0" w:color="auto"/>
              <w:bottom w:val="single" w:sz="4" w:space="0" w:color="auto"/>
            </w:tcBorders>
          </w:tcPr>
          <w:p w:rsidR="001A3742" w:rsidRPr="0003009C" w:rsidRDefault="001A3742" w:rsidP="00CF4C39">
            <w:pPr>
              <w:pStyle w:val="Heading7"/>
              <w:numPr>
                <w:ilvl w:val="0"/>
                <w:numId w:val="0"/>
              </w:numPr>
              <w:ind w:left="159" w:hanging="159"/>
            </w:pPr>
            <w:r w:rsidRPr="0003009C">
              <w:t>Output Class 1</w:t>
            </w:r>
            <w:r w:rsidR="00141A8F" w:rsidRPr="0003009C">
              <w:t xml:space="preserve">:  </w:t>
            </w:r>
            <w:r w:rsidR="00CF4C39" w:rsidRPr="0003009C">
              <w:t>Canberra Institute of Technology</w:t>
            </w:r>
          </w:p>
        </w:tc>
      </w:tr>
      <w:tr w:rsidR="001A3742" w:rsidRPr="0003009C" w:rsidTr="00F71FF3">
        <w:tc>
          <w:tcPr>
            <w:tcW w:w="1429" w:type="dxa"/>
            <w:gridSpan w:val="4"/>
            <w:tcBorders>
              <w:top w:val="single" w:sz="4" w:space="0" w:color="auto"/>
              <w:bottom w:val="single" w:sz="4" w:space="0" w:color="auto"/>
            </w:tcBorders>
          </w:tcPr>
          <w:p w:rsidR="001A3742" w:rsidRPr="0003009C" w:rsidRDefault="001A3742" w:rsidP="00CF4C39">
            <w:pPr>
              <w:pStyle w:val="Heading7"/>
              <w:numPr>
                <w:ilvl w:val="0"/>
                <w:numId w:val="0"/>
              </w:numPr>
              <w:ind w:left="159" w:hanging="159"/>
            </w:pPr>
            <w:r w:rsidRPr="0003009C">
              <w:t>Output 1.1</w:t>
            </w:r>
            <w:r w:rsidR="009E3104" w:rsidRPr="0003009C">
              <w:t>:</w:t>
            </w:r>
            <w:r w:rsidR="00CF4C39" w:rsidRPr="0003009C">
              <w:t xml:space="preserve"> </w:t>
            </w:r>
            <w:r w:rsidR="00B04ECF" w:rsidRPr="0003009C">
              <w:t>Provision of Vocational Education and Training Services</w:t>
            </w:r>
          </w:p>
        </w:tc>
      </w:tr>
      <w:tr w:rsidR="00B04ECF" w:rsidRPr="0003009C" w:rsidTr="00F71FF3">
        <w:tc>
          <w:tcPr>
            <w:tcW w:w="5063" w:type="dxa"/>
          </w:tcPr>
          <w:p w:rsidR="00B04ECF" w:rsidRPr="0003009C" w:rsidRDefault="00B04ECF" w:rsidP="00CD6FE3">
            <w:pPr>
              <w:pStyle w:val="AIIndent"/>
              <w:numPr>
                <w:ilvl w:val="0"/>
                <w:numId w:val="26"/>
              </w:numPr>
            </w:pPr>
            <w:r w:rsidRPr="0003009C">
              <w:t>Nominal Hours</w:t>
            </w:r>
          </w:p>
        </w:tc>
        <w:tc>
          <w:tcPr>
            <w:tcW w:w="1429" w:type="dxa"/>
            <w:vAlign w:val="bottom"/>
          </w:tcPr>
          <w:p w:rsidR="00B04ECF" w:rsidRPr="0003009C" w:rsidRDefault="00B04ECF" w:rsidP="00A04DD5">
            <w:pPr>
              <w:pStyle w:val="AITableText"/>
              <w:rPr>
                <w:szCs w:val="20"/>
              </w:rPr>
            </w:pPr>
            <w:r w:rsidRPr="0003009C">
              <w:rPr>
                <w:szCs w:val="20"/>
              </w:rPr>
              <w:t>3,</w:t>
            </w:r>
            <w:r w:rsidR="00A04DD5" w:rsidRPr="0003009C">
              <w:rPr>
                <w:szCs w:val="20"/>
              </w:rPr>
              <w:t>820</w:t>
            </w:r>
            <w:r w:rsidRPr="0003009C">
              <w:rPr>
                <w:szCs w:val="20"/>
              </w:rPr>
              <w:t>,000</w:t>
            </w:r>
          </w:p>
        </w:tc>
        <w:tc>
          <w:tcPr>
            <w:tcW w:w="1429" w:type="dxa"/>
            <w:vAlign w:val="bottom"/>
          </w:tcPr>
          <w:p w:rsidR="00B04ECF" w:rsidRPr="0003009C" w:rsidRDefault="00B04ECF" w:rsidP="00094FDD">
            <w:pPr>
              <w:pStyle w:val="AITableText"/>
              <w:rPr>
                <w:szCs w:val="20"/>
                <w:highlight w:val="yellow"/>
              </w:rPr>
            </w:pPr>
            <w:r w:rsidRPr="0003009C">
              <w:rPr>
                <w:szCs w:val="20"/>
              </w:rPr>
              <w:t>3,</w:t>
            </w:r>
            <w:r w:rsidR="00094FDD" w:rsidRPr="0003009C">
              <w:rPr>
                <w:szCs w:val="20"/>
              </w:rPr>
              <w:t>809</w:t>
            </w:r>
            <w:r w:rsidRPr="0003009C">
              <w:rPr>
                <w:szCs w:val="20"/>
              </w:rPr>
              <w:t>,</w:t>
            </w:r>
            <w:r w:rsidR="009C5459" w:rsidRPr="0003009C">
              <w:rPr>
                <w:szCs w:val="20"/>
              </w:rPr>
              <w:t>000</w:t>
            </w:r>
          </w:p>
        </w:tc>
        <w:tc>
          <w:tcPr>
            <w:tcW w:w="1429" w:type="dxa"/>
            <w:vAlign w:val="bottom"/>
          </w:tcPr>
          <w:p w:rsidR="00B04ECF" w:rsidRPr="0003009C" w:rsidRDefault="00B04ECF" w:rsidP="00997A2E">
            <w:pPr>
              <w:pStyle w:val="AITableText"/>
              <w:rPr>
                <w:szCs w:val="20"/>
              </w:rPr>
            </w:pPr>
            <w:r w:rsidRPr="0003009C">
              <w:rPr>
                <w:szCs w:val="20"/>
              </w:rPr>
              <w:t>3,</w:t>
            </w:r>
            <w:r w:rsidR="00997A2E" w:rsidRPr="0003009C">
              <w:rPr>
                <w:szCs w:val="20"/>
              </w:rPr>
              <w:t>735</w:t>
            </w:r>
            <w:r w:rsidRPr="0003009C">
              <w:rPr>
                <w:szCs w:val="20"/>
              </w:rPr>
              <w:t>,000</w:t>
            </w:r>
          </w:p>
        </w:tc>
      </w:tr>
      <w:tr w:rsidR="00B04ECF" w:rsidRPr="0003009C" w:rsidTr="00F71FF3">
        <w:tc>
          <w:tcPr>
            <w:tcW w:w="5063" w:type="dxa"/>
          </w:tcPr>
          <w:p w:rsidR="00B04ECF" w:rsidRPr="0003009C" w:rsidRDefault="00B04ECF" w:rsidP="00CD6FE3">
            <w:pPr>
              <w:pStyle w:val="AIIndent"/>
              <w:numPr>
                <w:ilvl w:val="0"/>
                <w:numId w:val="26"/>
              </w:numPr>
            </w:pPr>
            <w:r w:rsidRPr="0003009C">
              <w:t>Achieve key output targets:</w:t>
            </w:r>
          </w:p>
          <w:p w:rsidR="00B04ECF" w:rsidRPr="0003009C" w:rsidRDefault="00B04ECF" w:rsidP="00CD6FE3">
            <w:pPr>
              <w:pStyle w:val="AIIndent"/>
              <w:numPr>
                <w:ilvl w:val="0"/>
                <w:numId w:val="27"/>
              </w:numPr>
              <w:tabs>
                <w:tab w:val="clear" w:pos="1080"/>
                <w:tab w:val="num" w:pos="743"/>
              </w:tabs>
              <w:ind w:left="743" w:hanging="425"/>
              <w:rPr>
                <w:i/>
              </w:rPr>
            </w:pPr>
            <w:r w:rsidRPr="0003009C">
              <w:t>Program Enrolments</w:t>
            </w:r>
            <w:r w:rsidRPr="0003009C">
              <w:rPr>
                <w:vertAlign w:val="superscript"/>
              </w:rPr>
              <w:t>1</w:t>
            </w:r>
          </w:p>
          <w:p w:rsidR="00B04ECF" w:rsidRPr="0003009C" w:rsidRDefault="00B04ECF" w:rsidP="00CD6FE3">
            <w:pPr>
              <w:pStyle w:val="AIIndent"/>
              <w:numPr>
                <w:ilvl w:val="0"/>
                <w:numId w:val="27"/>
              </w:numPr>
              <w:tabs>
                <w:tab w:val="clear" w:pos="1080"/>
                <w:tab w:val="num" w:pos="743"/>
              </w:tabs>
              <w:ind w:left="743" w:hanging="425"/>
              <w:rPr>
                <w:i/>
              </w:rPr>
            </w:pPr>
            <w:r w:rsidRPr="0003009C">
              <w:t>Module Pass Rates</w:t>
            </w:r>
          </w:p>
          <w:p w:rsidR="00B04ECF" w:rsidRPr="0003009C" w:rsidRDefault="00B04ECF" w:rsidP="00CD6FE3">
            <w:pPr>
              <w:pStyle w:val="AIIndent"/>
              <w:numPr>
                <w:ilvl w:val="0"/>
                <w:numId w:val="27"/>
              </w:numPr>
              <w:tabs>
                <w:tab w:val="clear" w:pos="1080"/>
                <w:tab w:val="num" w:pos="743"/>
              </w:tabs>
              <w:ind w:left="743" w:hanging="425"/>
              <w:rPr>
                <w:i/>
              </w:rPr>
            </w:pPr>
            <w:r w:rsidRPr="0003009C">
              <w:t xml:space="preserve">Program </w:t>
            </w:r>
            <w:r w:rsidR="006972C6" w:rsidRPr="0003009C">
              <w:t>Completions</w:t>
            </w:r>
            <w:r w:rsidR="006972C6" w:rsidRPr="0003009C">
              <w:rPr>
                <w:vertAlign w:val="superscript"/>
              </w:rPr>
              <w:t>1</w:t>
            </w:r>
          </w:p>
          <w:p w:rsidR="00B04ECF" w:rsidRPr="0003009C" w:rsidRDefault="00B04ECF" w:rsidP="00CD6FE3">
            <w:pPr>
              <w:pStyle w:val="AIIndent"/>
              <w:numPr>
                <w:ilvl w:val="0"/>
                <w:numId w:val="27"/>
              </w:numPr>
              <w:tabs>
                <w:tab w:val="clear" w:pos="1080"/>
                <w:tab w:val="num" w:pos="743"/>
              </w:tabs>
              <w:ind w:left="743" w:hanging="425"/>
              <w:rPr>
                <w:i/>
              </w:rPr>
            </w:pPr>
            <w:r w:rsidRPr="0003009C">
              <w:t>Learner Satisfaction Rate</w:t>
            </w:r>
          </w:p>
          <w:p w:rsidR="00B04ECF" w:rsidRPr="0003009C" w:rsidRDefault="00B04ECF" w:rsidP="00CD6FE3">
            <w:pPr>
              <w:pStyle w:val="AIIndent"/>
              <w:numPr>
                <w:ilvl w:val="0"/>
                <w:numId w:val="27"/>
              </w:numPr>
              <w:tabs>
                <w:tab w:val="clear" w:pos="1080"/>
                <w:tab w:val="num" w:pos="743"/>
              </w:tabs>
              <w:ind w:left="743" w:hanging="425"/>
              <w:rPr>
                <w:i/>
              </w:rPr>
            </w:pPr>
            <w:r w:rsidRPr="0003009C">
              <w:t>Employer Satisfaction Rate</w:t>
            </w:r>
          </w:p>
        </w:tc>
        <w:tc>
          <w:tcPr>
            <w:tcW w:w="1429" w:type="dxa"/>
            <w:vAlign w:val="bottom"/>
          </w:tcPr>
          <w:p w:rsidR="00B04ECF" w:rsidRPr="0003009C" w:rsidRDefault="00B04ECF" w:rsidP="00FF2B2F">
            <w:pPr>
              <w:pStyle w:val="AITableText"/>
              <w:rPr>
                <w:szCs w:val="20"/>
              </w:rPr>
            </w:pPr>
          </w:p>
          <w:p w:rsidR="00B04ECF" w:rsidRPr="0003009C" w:rsidRDefault="00B04ECF" w:rsidP="00FF2B2F">
            <w:pPr>
              <w:pStyle w:val="AITableText"/>
              <w:rPr>
                <w:szCs w:val="20"/>
              </w:rPr>
            </w:pPr>
            <w:r w:rsidRPr="0003009C">
              <w:rPr>
                <w:szCs w:val="20"/>
              </w:rPr>
              <w:t>1</w:t>
            </w:r>
            <w:r w:rsidR="00272202" w:rsidRPr="0003009C">
              <w:rPr>
                <w:szCs w:val="20"/>
              </w:rPr>
              <w:t>8</w:t>
            </w:r>
            <w:r w:rsidRPr="0003009C">
              <w:rPr>
                <w:szCs w:val="20"/>
              </w:rPr>
              <w:t>,000</w:t>
            </w:r>
          </w:p>
          <w:p w:rsidR="00B04ECF" w:rsidRPr="0003009C" w:rsidRDefault="00B04ECF" w:rsidP="00FF2B2F">
            <w:pPr>
              <w:pStyle w:val="AITableText"/>
              <w:rPr>
                <w:szCs w:val="20"/>
              </w:rPr>
            </w:pPr>
            <w:r w:rsidRPr="0003009C">
              <w:rPr>
                <w:szCs w:val="20"/>
              </w:rPr>
              <w:t>75%</w:t>
            </w:r>
          </w:p>
          <w:p w:rsidR="00B04ECF" w:rsidRPr="0003009C" w:rsidRDefault="00272202" w:rsidP="00FF2B2F">
            <w:pPr>
              <w:pStyle w:val="AITableText"/>
              <w:rPr>
                <w:szCs w:val="20"/>
              </w:rPr>
            </w:pPr>
            <w:r w:rsidRPr="0003009C">
              <w:rPr>
                <w:szCs w:val="20"/>
              </w:rPr>
              <w:t>6</w:t>
            </w:r>
            <w:r w:rsidR="00B04ECF" w:rsidRPr="0003009C">
              <w:rPr>
                <w:szCs w:val="20"/>
              </w:rPr>
              <w:t>,</w:t>
            </w:r>
            <w:r w:rsidRPr="0003009C">
              <w:rPr>
                <w:szCs w:val="20"/>
              </w:rPr>
              <w:t>5</w:t>
            </w:r>
            <w:r w:rsidR="00B04ECF" w:rsidRPr="0003009C">
              <w:rPr>
                <w:szCs w:val="20"/>
              </w:rPr>
              <w:t>00</w:t>
            </w:r>
          </w:p>
          <w:p w:rsidR="00B04ECF" w:rsidRPr="0003009C" w:rsidRDefault="00B04ECF" w:rsidP="00FF2B2F">
            <w:pPr>
              <w:pStyle w:val="AITableText"/>
              <w:rPr>
                <w:szCs w:val="20"/>
              </w:rPr>
            </w:pPr>
            <w:r w:rsidRPr="0003009C">
              <w:rPr>
                <w:szCs w:val="20"/>
              </w:rPr>
              <w:t>85%</w:t>
            </w:r>
          </w:p>
          <w:p w:rsidR="00B04ECF" w:rsidRPr="0003009C" w:rsidRDefault="00B04ECF" w:rsidP="00FF2B2F">
            <w:pPr>
              <w:pStyle w:val="AITableText"/>
              <w:rPr>
                <w:szCs w:val="20"/>
              </w:rPr>
            </w:pPr>
            <w:r w:rsidRPr="0003009C">
              <w:rPr>
                <w:szCs w:val="20"/>
              </w:rPr>
              <w:t>80%</w:t>
            </w:r>
          </w:p>
        </w:tc>
        <w:tc>
          <w:tcPr>
            <w:tcW w:w="1429" w:type="dxa"/>
            <w:vAlign w:val="bottom"/>
          </w:tcPr>
          <w:p w:rsidR="00B04ECF" w:rsidRPr="0003009C" w:rsidRDefault="00B04ECF" w:rsidP="00FF2B2F">
            <w:pPr>
              <w:pStyle w:val="AITableText"/>
              <w:rPr>
                <w:szCs w:val="20"/>
              </w:rPr>
            </w:pPr>
          </w:p>
          <w:p w:rsidR="00B04ECF" w:rsidRPr="0003009C" w:rsidRDefault="00B04ECF" w:rsidP="00FF2B2F">
            <w:pPr>
              <w:pStyle w:val="AITableText"/>
              <w:rPr>
                <w:szCs w:val="20"/>
              </w:rPr>
            </w:pPr>
            <w:r w:rsidRPr="0003009C">
              <w:rPr>
                <w:szCs w:val="20"/>
              </w:rPr>
              <w:t>1</w:t>
            </w:r>
            <w:r w:rsidR="00033A01" w:rsidRPr="0003009C">
              <w:rPr>
                <w:szCs w:val="20"/>
              </w:rPr>
              <w:t>5</w:t>
            </w:r>
            <w:r w:rsidRPr="0003009C">
              <w:rPr>
                <w:szCs w:val="20"/>
              </w:rPr>
              <w:t>,</w:t>
            </w:r>
            <w:r w:rsidR="00033A01" w:rsidRPr="0003009C">
              <w:rPr>
                <w:szCs w:val="20"/>
              </w:rPr>
              <w:t>6</w:t>
            </w:r>
            <w:r w:rsidR="009C5459" w:rsidRPr="0003009C">
              <w:rPr>
                <w:szCs w:val="20"/>
              </w:rPr>
              <w:t>00</w:t>
            </w:r>
          </w:p>
          <w:p w:rsidR="00B04ECF" w:rsidRPr="0003009C" w:rsidRDefault="007225D4" w:rsidP="00FF2B2F">
            <w:pPr>
              <w:pStyle w:val="AITableText"/>
              <w:rPr>
                <w:szCs w:val="20"/>
              </w:rPr>
            </w:pPr>
            <w:r w:rsidRPr="0003009C">
              <w:rPr>
                <w:szCs w:val="20"/>
              </w:rPr>
              <w:t>80</w:t>
            </w:r>
            <w:r w:rsidR="00B04ECF" w:rsidRPr="0003009C">
              <w:rPr>
                <w:szCs w:val="20"/>
              </w:rPr>
              <w:t>%</w:t>
            </w:r>
          </w:p>
          <w:p w:rsidR="00B04ECF" w:rsidRPr="0003009C" w:rsidRDefault="009C5459" w:rsidP="00FF2B2F">
            <w:pPr>
              <w:pStyle w:val="AITableText"/>
              <w:rPr>
                <w:szCs w:val="20"/>
              </w:rPr>
            </w:pPr>
            <w:r w:rsidRPr="0003009C">
              <w:rPr>
                <w:szCs w:val="20"/>
              </w:rPr>
              <w:t>6</w:t>
            </w:r>
            <w:r w:rsidR="00B04ECF" w:rsidRPr="0003009C">
              <w:rPr>
                <w:szCs w:val="20"/>
              </w:rPr>
              <w:t>,</w:t>
            </w:r>
            <w:r w:rsidR="00094FDD" w:rsidRPr="0003009C">
              <w:rPr>
                <w:szCs w:val="20"/>
              </w:rPr>
              <w:t>7</w:t>
            </w:r>
            <w:r w:rsidRPr="0003009C">
              <w:rPr>
                <w:szCs w:val="20"/>
              </w:rPr>
              <w:t>0</w:t>
            </w:r>
            <w:r w:rsidR="00B04ECF" w:rsidRPr="0003009C">
              <w:rPr>
                <w:szCs w:val="20"/>
              </w:rPr>
              <w:t>0</w:t>
            </w:r>
          </w:p>
          <w:p w:rsidR="00B04ECF" w:rsidRPr="0003009C" w:rsidRDefault="00B04ECF" w:rsidP="00FF2B2F">
            <w:pPr>
              <w:pStyle w:val="AITableText"/>
              <w:rPr>
                <w:szCs w:val="20"/>
              </w:rPr>
            </w:pPr>
            <w:r w:rsidRPr="0003009C">
              <w:rPr>
                <w:szCs w:val="20"/>
              </w:rPr>
              <w:t>92%</w:t>
            </w:r>
          </w:p>
          <w:p w:rsidR="00B04ECF" w:rsidRPr="0003009C" w:rsidRDefault="00B04ECF" w:rsidP="007225D4">
            <w:pPr>
              <w:pStyle w:val="AITableText"/>
              <w:rPr>
                <w:szCs w:val="20"/>
              </w:rPr>
            </w:pPr>
            <w:r w:rsidRPr="0003009C">
              <w:rPr>
                <w:szCs w:val="20"/>
              </w:rPr>
              <w:t>9</w:t>
            </w:r>
            <w:r w:rsidR="007225D4" w:rsidRPr="0003009C">
              <w:rPr>
                <w:szCs w:val="20"/>
              </w:rPr>
              <w:t>0</w:t>
            </w:r>
            <w:r w:rsidRPr="0003009C">
              <w:rPr>
                <w:szCs w:val="20"/>
              </w:rPr>
              <w:t>%</w:t>
            </w:r>
          </w:p>
        </w:tc>
        <w:tc>
          <w:tcPr>
            <w:tcW w:w="1429" w:type="dxa"/>
            <w:vAlign w:val="bottom"/>
          </w:tcPr>
          <w:p w:rsidR="00B04ECF" w:rsidRPr="0003009C" w:rsidRDefault="00B04ECF" w:rsidP="00FF2B2F">
            <w:pPr>
              <w:pStyle w:val="AITableText"/>
              <w:rPr>
                <w:szCs w:val="20"/>
                <w:vertAlign w:val="superscript"/>
              </w:rPr>
            </w:pPr>
            <w:r w:rsidRPr="0003009C">
              <w:rPr>
                <w:szCs w:val="20"/>
              </w:rPr>
              <w:t>1</w:t>
            </w:r>
            <w:r w:rsidR="00997A2E" w:rsidRPr="0003009C">
              <w:rPr>
                <w:szCs w:val="20"/>
              </w:rPr>
              <w:t>5</w:t>
            </w:r>
            <w:r w:rsidRPr="0003009C">
              <w:rPr>
                <w:szCs w:val="20"/>
              </w:rPr>
              <w:t>,</w:t>
            </w:r>
            <w:r w:rsidR="00997A2E" w:rsidRPr="0003009C">
              <w:rPr>
                <w:szCs w:val="20"/>
              </w:rPr>
              <w:t>3</w:t>
            </w:r>
            <w:r w:rsidRPr="0003009C">
              <w:rPr>
                <w:szCs w:val="20"/>
              </w:rPr>
              <w:t>00</w:t>
            </w:r>
          </w:p>
          <w:p w:rsidR="00B04ECF" w:rsidRPr="0003009C" w:rsidRDefault="00B04ECF" w:rsidP="00FF2B2F">
            <w:pPr>
              <w:pStyle w:val="AITableText"/>
              <w:rPr>
                <w:szCs w:val="20"/>
              </w:rPr>
            </w:pPr>
            <w:r w:rsidRPr="0003009C">
              <w:rPr>
                <w:szCs w:val="20"/>
              </w:rPr>
              <w:t>75%</w:t>
            </w:r>
          </w:p>
          <w:p w:rsidR="00B04ECF" w:rsidRPr="0003009C" w:rsidRDefault="00B04ECF" w:rsidP="00FF2B2F">
            <w:pPr>
              <w:pStyle w:val="AITableText"/>
              <w:rPr>
                <w:szCs w:val="20"/>
                <w:vertAlign w:val="superscript"/>
              </w:rPr>
            </w:pPr>
            <w:r w:rsidRPr="0003009C">
              <w:rPr>
                <w:szCs w:val="20"/>
              </w:rPr>
              <w:t>6,</w:t>
            </w:r>
            <w:r w:rsidR="00997A2E" w:rsidRPr="0003009C">
              <w:rPr>
                <w:szCs w:val="20"/>
              </w:rPr>
              <w:t>3</w:t>
            </w:r>
            <w:r w:rsidRPr="0003009C">
              <w:rPr>
                <w:szCs w:val="20"/>
              </w:rPr>
              <w:t>00</w:t>
            </w:r>
          </w:p>
          <w:p w:rsidR="00B04ECF" w:rsidRPr="0003009C" w:rsidRDefault="00B04ECF" w:rsidP="00FF2B2F">
            <w:pPr>
              <w:pStyle w:val="AITableText"/>
              <w:rPr>
                <w:szCs w:val="20"/>
              </w:rPr>
            </w:pPr>
            <w:r w:rsidRPr="0003009C">
              <w:rPr>
                <w:szCs w:val="20"/>
              </w:rPr>
              <w:t>85%</w:t>
            </w:r>
          </w:p>
          <w:p w:rsidR="00B04ECF" w:rsidRPr="0003009C" w:rsidRDefault="00B04ECF" w:rsidP="00FF2B2F">
            <w:pPr>
              <w:pStyle w:val="AITableText"/>
              <w:rPr>
                <w:szCs w:val="20"/>
              </w:rPr>
            </w:pPr>
            <w:r w:rsidRPr="0003009C">
              <w:rPr>
                <w:szCs w:val="20"/>
              </w:rPr>
              <w:t>80%</w:t>
            </w:r>
          </w:p>
        </w:tc>
      </w:tr>
      <w:tr w:rsidR="00B04ECF" w:rsidRPr="0003009C" w:rsidTr="00F71FF3">
        <w:tc>
          <w:tcPr>
            <w:tcW w:w="5063" w:type="dxa"/>
            <w:tcBorders>
              <w:bottom w:val="single" w:sz="4" w:space="0" w:color="auto"/>
            </w:tcBorders>
          </w:tcPr>
          <w:p w:rsidR="00B04ECF" w:rsidRPr="0003009C" w:rsidRDefault="00B04ECF" w:rsidP="00CD6FE3">
            <w:pPr>
              <w:pStyle w:val="AIIndent"/>
              <w:numPr>
                <w:ilvl w:val="0"/>
                <w:numId w:val="26"/>
              </w:numPr>
            </w:pPr>
            <w:r w:rsidRPr="0003009C">
              <w:t>Average Government Payment per Nominal Hour</w:t>
            </w:r>
          </w:p>
        </w:tc>
        <w:tc>
          <w:tcPr>
            <w:tcW w:w="1429" w:type="dxa"/>
            <w:tcBorders>
              <w:bottom w:val="single" w:sz="4" w:space="0" w:color="auto"/>
            </w:tcBorders>
            <w:vAlign w:val="bottom"/>
          </w:tcPr>
          <w:p w:rsidR="00B04ECF" w:rsidRPr="0003009C" w:rsidRDefault="00B04ECF" w:rsidP="00272202">
            <w:pPr>
              <w:pStyle w:val="AITableText"/>
              <w:rPr>
                <w:szCs w:val="20"/>
              </w:rPr>
            </w:pPr>
            <w:r w:rsidRPr="0003009C">
              <w:rPr>
                <w:szCs w:val="20"/>
              </w:rPr>
              <w:t>$1</w:t>
            </w:r>
            <w:r w:rsidR="00272202" w:rsidRPr="0003009C">
              <w:rPr>
                <w:szCs w:val="20"/>
              </w:rPr>
              <w:t>8</w:t>
            </w:r>
            <w:r w:rsidRPr="0003009C">
              <w:rPr>
                <w:szCs w:val="20"/>
              </w:rPr>
              <w:t>.</w:t>
            </w:r>
            <w:r w:rsidR="00272202" w:rsidRPr="0003009C">
              <w:rPr>
                <w:szCs w:val="20"/>
              </w:rPr>
              <w:t>22</w:t>
            </w:r>
            <w:r w:rsidR="00033A01" w:rsidRPr="0003009C">
              <w:rPr>
                <w:szCs w:val="20"/>
              </w:rPr>
              <w:t xml:space="preserve"> </w:t>
            </w:r>
          </w:p>
        </w:tc>
        <w:tc>
          <w:tcPr>
            <w:tcW w:w="1429" w:type="dxa"/>
            <w:tcBorders>
              <w:bottom w:val="single" w:sz="4" w:space="0" w:color="auto"/>
            </w:tcBorders>
            <w:vAlign w:val="bottom"/>
          </w:tcPr>
          <w:p w:rsidR="00B04ECF" w:rsidRPr="0003009C" w:rsidRDefault="00B04ECF" w:rsidP="004979A1">
            <w:pPr>
              <w:pStyle w:val="AITableText"/>
              <w:rPr>
                <w:szCs w:val="20"/>
              </w:rPr>
            </w:pPr>
            <w:r w:rsidRPr="0003009C">
              <w:rPr>
                <w:szCs w:val="20"/>
              </w:rPr>
              <w:t>$1</w:t>
            </w:r>
            <w:r w:rsidR="00094FDD" w:rsidRPr="0003009C">
              <w:rPr>
                <w:szCs w:val="20"/>
              </w:rPr>
              <w:t>7</w:t>
            </w:r>
            <w:r w:rsidRPr="0003009C">
              <w:rPr>
                <w:szCs w:val="20"/>
              </w:rPr>
              <w:t>.</w:t>
            </w:r>
            <w:r w:rsidR="009C5459" w:rsidRPr="0003009C">
              <w:rPr>
                <w:szCs w:val="20"/>
              </w:rPr>
              <w:t>8</w:t>
            </w:r>
            <w:r w:rsidR="004979A1" w:rsidRPr="0003009C">
              <w:rPr>
                <w:szCs w:val="20"/>
              </w:rPr>
              <w:t>1</w:t>
            </w:r>
          </w:p>
        </w:tc>
        <w:tc>
          <w:tcPr>
            <w:tcW w:w="1429" w:type="dxa"/>
            <w:tcBorders>
              <w:bottom w:val="single" w:sz="4" w:space="0" w:color="auto"/>
            </w:tcBorders>
            <w:vAlign w:val="bottom"/>
          </w:tcPr>
          <w:p w:rsidR="00B04ECF" w:rsidRPr="0003009C" w:rsidRDefault="00B04ECF" w:rsidP="003B419B">
            <w:pPr>
              <w:pStyle w:val="AITableText"/>
              <w:rPr>
                <w:szCs w:val="20"/>
              </w:rPr>
            </w:pPr>
            <w:r w:rsidRPr="0003009C">
              <w:rPr>
                <w:szCs w:val="20"/>
              </w:rPr>
              <w:t>$1</w:t>
            </w:r>
            <w:r w:rsidR="003B419B" w:rsidRPr="0003009C">
              <w:rPr>
                <w:szCs w:val="20"/>
              </w:rPr>
              <w:t>7</w:t>
            </w:r>
            <w:r w:rsidRPr="0003009C">
              <w:rPr>
                <w:szCs w:val="20"/>
              </w:rPr>
              <w:t>.</w:t>
            </w:r>
            <w:r w:rsidR="003B419B" w:rsidRPr="0003009C">
              <w:rPr>
                <w:szCs w:val="20"/>
              </w:rPr>
              <w:t>6</w:t>
            </w:r>
            <w:r w:rsidR="004979A1" w:rsidRPr="0003009C">
              <w:rPr>
                <w:szCs w:val="20"/>
              </w:rPr>
              <w:t>9</w:t>
            </w:r>
          </w:p>
        </w:tc>
      </w:tr>
    </w:tbl>
    <w:p w:rsidR="00A171CA" w:rsidRPr="009B227F" w:rsidRDefault="001A3742" w:rsidP="005246C8">
      <w:pPr>
        <w:pStyle w:val="Default"/>
        <w:widowControl w:val="0"/>
        <w:spacing w:before="120"/>
        <w:rPr>
          <w:b/>
          <w:sz w:val="16"/>
          <w:szCs w:val="16"/>
        </w:rPr>
      </w:pPr>
      <w:r w:rsidRPr="009B227F">
        <w:rPr>
          <w:b/>
          <w:sz w:val="16"/>
          <w:szCs w:val="16"/>
        </w:rPr>
        <w:t>Note:</w:t>
      </w:r>
    </w:p>
    <w:p w:rsidR="00A171CA" w:rsidRDefault="00E71F35" w:rsidP="00AC6662">
      <w:pPr>
        <w:pStyle w:val="AINotes"/>
      </w:pPr>
      <w:r w:rsidRPr="006972C6">
        <w:t>Reductions in Program Enrolments and</w:t>
      </w:r>
      <w:r w:rsidR="005246C8">
        <w:t xml:space="preserve"> Program Completions are a flow-</w:t>
      </w:r>
      <w:r w:rsidRPr="006972C6">
        <w:t>on effect from the reduction in the Nominal Hours delivery ta</w:t>
      </w:r>
      <w:r w:rsidR="00131EBF">
        <w:t xml:space="preserve">rget which is a result of </w:t>
      </w:r>
      <w:r w:rsidRPr="006972C6">
        <w:t>savings</w:t>
      </w:r>
      <w:r w:rsidR="000A42F0">
        <w:t xml:space="preserve"> initiatives</w:t>
      </w:r>
      <w:r w:rsidRPr="006972C6">
        <w:t>.</w:t>
      </w:r>
    </w:p>
    <w:p w:rsidR="00131EBF" w:rsidRDefault="00131EBF">
      <w:pPr>
        <w:spacing w:after="200" w:line="276" w:lineRule="auto"/>
        <w:rPr>
          <w:rFonts w:ascii="Arial" w:hAnsi="Arial" w:cs="Arial"/>
          <w:b/>
          <w:bCs/>
          <w:szCs w:val="26"/>
        </w:rPr>
      </w:pPr>
      <w:bookmarkStart w:id="2" w:name="_Toc261443167"/>
      <w:bookmarkStart w:id="3" w:name="_Toc261531693"/>
      <w:bookmarkStart w:id="4" w:name="_Toc261876512"/>
      <w:bookmarkStart w:id="5" w:name="_Toc261955914"/>
      <w:bookmarkStart w:id="6" w:name="_Toc293996905"/>
      <w:bookmarkStart w:id="7" w:name="_Toc293997057"/>
      <w:r>
        <w:br w:type="page"/>
      </w:r>
    </w:p>
    <w:p w:rsidR="00A171CA" w:rsidRDefault="00563458" w:rsidP="00D169AF">
      <w:pPr>
        <w:pStyle w:val="Heading3"/>
        <w:numPr>
          <w:ilvl w:val="0"/>
          <w:numId w:val="0"/>
        </w:numPr>
        <w:spacing w:after="120"/>
      </w:pPr>
      <w:r>
        <w:lastRenderedPageBreak/>
        <w:t>Changes to Appropriation</w:t>
      </w:r>
      <w:bookmarkEnd w:id="2"/>
      <w:bookmarkEnd w:id="3"/>
      <w:bookmarkEnd w:id="4"/>
      <w:bookmarkEnd w:id="5"/>
      <w:bookmarkEnd w:id="6"/>
      <w:bookmarkEnd w:id="7"/>
    </w:p>
    <w:tbl>
      <w:tblPr>
        <w:tblW w:w="9356" w:type="dxa"/>
        <w:tblLook w:val="04A0"/>
      </w:tblPr>
      <w:tblGrid>
        <w:gridCol w:w="4451"/>
        <w:gridCol w:w="981"/>
        <w:gridCol w:w="981"/>
        <w:gridCol w:w="981"/>
        <w:gridCol w:w="981"/>
        <w:gridCol w:w="981"/>
      </w:tblGrid>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 xml:space="preserve">Changes to Appropriation </w:t>
            </w:r>
            <w:r w:rsidR="00C11E08" w:rsidRPr="00C11E08">
              <w:rPr>
                <w:b/>
                <w:sz w:val="18"/>
                <w:szCs w:val="18"/>
                <w:lang w:eastAsia="en-AU"/>
              </w:rPr>
              <w:t>–</w:t>
            </w:r>
            <w:r w:rsidRPr="00F913EE">
              <w:rPr>
                <w:b/>
                <w:bCs/>
                <w:sz w:val="18"/>
                <w:szCs w:val="18"/>
                <w:lang w:eastAsia="en-AU"/>
              </w:rPr>
              <w:t xml:space="preserve"> Controlled</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single" w:sz="4" w:space="0" w:color="auto"/>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2016-17</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Government Payment for Outputs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Est. Out.</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Budget</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Estimate</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Estimate</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Estimate</w:t>
            </w:r>
          </w:p>
        </w:tc>
      </w:tr>
      <w:tr w:rsidR="00F913EE" w:rsidRPr="00F913EE" w:rsidTr="00F27CEC">
        <w:trPr>
          <w:trHeight w:val="240"/>
        </w:trPr>
        <w:tc>
          <w:tcPr>
            <w:tcW w:w="4451" w:type="dxa"/>
            <w:tcBorders>
              <w:top w:val="nil"/>
              <w:left w:val="nil"/>
              <w:bottom w:val="single" w:sz="4" w:space="0" w:color="auto"/>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2012-13 Budget</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69,592</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69,417</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70,307</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70,449</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70,449</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2013-14 Budget Policy Adjustments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510"/>
        </w:trPr>
        <w:tc>
          <w:tcPr>
            <w:tcW w:w="4451" w:type="dxa"/>
            <w:tcBorders>
              <w:top w:val="nil"/>
              <w:left w:val="nil"/>
              <w:bottom w:val="nil"/>
              <w:right w:val="nil"/>
            </w:tcBorders>
            <w:shd w:val="clear" w:color="auto" w:fill="auto"/>
            <w:hideMark/>
          </w:tcPr>
          <w:p w:rsidR="00C11E08" w:rsidRDefault="004979A1" w:rsidP="00B20484">
            <w:pPr>
              <w:rPr>
                <w:sz w:val="18"/>
                <w:szCs w:val="18"/>
                <w:lang w:eastAsia="en-AU"/>
              </w:rPr>
            </w:pPr>
            <w:r w:rsidRPr="004979A1">
              <w:rPr>
                <w:sz w:val="18"/>
                <w:szCs w:val="18"/>
                <w:lang w:eastAsia="en-AU"/>
              </w:rPr>
              <w:t xml:space="preserve">Improved VET Provision in South Canberra (Feasibility </w:t>
            </w:r>
            <w:r w:rsidR="00C11E08">
              <w:rPr>
                <w:sz w:val="18"/>
                <w:szCs w:val="18"/>
                <w:lang w:eastAsia="en-AU"/>
              </w:rPr>
              <w:t xml:space="preserve">  </w:t>
            </w:r>
          </w:p>
          <w:p w:rsidR="00F913EE" w:rsidRPr="00F913EE" w:rsidRDefault="00C11E08" w:rsidP="00B20484">
            <w:pPr>
              <w:rPr>
                <w:sz w:val="18"/>
                <w:szCs w:val="18"/>
                <w:lang w:eastAsia="en-AU"/>
              </w:rPr>
            </w:pPr>
            <w:r>
              <w:rPr>
                <w:sz w:val="18"/>
                <w:szCs w:val="18"/>
                <w:lang w:eastAsia="en-AU"/>
              </w:rPr>
              <w:t xml:space="preserve">   </w:t>
            </w:r>
            <w:r w:rsidR="004979A1" w:rsidRPr="004979A1">
              <w:rPr>
                <w:sz w:val="18"/>
                <w:szCs w:val="18"/>
                <w:lang w:eastAsia="en-AU"/>
              </w:rPr>
              <w:t>Study)</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180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General Saving</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(500)</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(500)</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(500)</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(500)</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Service Reprofiling</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(1,560)</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(1,836)</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(2,397)</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(3,107)</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Revised Indexation Parameters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(53)</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(54)</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(56)</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1,112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Revised Superannuation Parameters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(1,454)</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(1,574)</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(1,600)</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(1,628)</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(1,813)</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Revised Superannuation Guarantee Rate</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103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215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447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696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C11E08" w:rsidP="00C11E08">
            <w:pPr>
              <w:rPr>
                <w:sz w:val="18"/>
                <w:szCs w:val="18"/>
                <w:lang w:eastAsia="en-AU"/>
              </w:rPr>
            </w:pPr>
            <w:r>
              <w:rPr>
                <w:sz w:val="18"/>
                <w:szCs w:val="18"/>
                <w:lang w:eastAsia="en-AU"/>
              </w:rPr>
              <w:t xml:space="preserve">Transfer – </w:t>
            </w:r>
            <w:r w:rsidR="00F913EE" w:rsidRPr="00F913EE">
              <w:rPr>
                <w:sz w:val="18"/>
                <w:szCs w:val="18"/>
                <w:lang w:eastAsia="en-AU"/>
              </w:rPr>
              <w:t>Carbon Neutral Government Funding to ESDD</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(70)</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r>
      <w:tr w:rsidR="00F913EE" w:rsidRPr="00F913EE" w:rsidTr="00F27CEC">
        <w:trPr>
          <w:trHeight w:val="48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 xml:space="preserve">Commonwealth Grants </w:t>
            </w:r>
            <w:r w:rsidR="00C11E08">
              <w:rPr>
                <w:sz w:val="18"/>
                <w:szCs w:val="18"/>
                <w:lang w:eastAsia="en-AU"/>
              </w:rPr>
              <w:t>–</w:t>
            </w:r>
            <w:r w:rsidR="005246C8">
              <w:rPr>
                <w:bCs/>
                <w:sz w:val="18"/>
                <w:szCs w:val="18"/>
                <w:lang w:eastAsia="en-AU"/>
              </w:rPr>
              <w:t xml:space="preserve"> </w:t>
            </w:r>
            <w:r w:rsidRPr="00F913EE">
              <w:rPr>
                <w:sz w:val="18"/>
                <w:szCs w:val="18"/>
                <w:lang w:eastAsia="en-AU"/>
              </w:rPr>
              <w:t xml:space="preserve">National Skills and Workforce </w:t>
            </w:r>
            <w:r w:rsidRPr="00F913EE">
              <w:rPr>
                <w:sz w:val="18"/>
                <w:szCs w:val="18"/>
                <w:lang w:eastAsia="en-AU"/>
              </w:rPr>
              <w:br/>
              <w:t xml:space="preserve">  Development SPP</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198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284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285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651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ind w:left="142" w:hanging="142"/>
              <w:rPr>
                <w:sz w:val="18"/>
                <w:szCs w:val="18"/>
                <w:lang w:eastAsia="en-AU"/>
              </w:rPr>
            </w:pPr>
            <w:r w:rsidRPr="00F913EE">
              <w:rPr>
                <w:sz w:val="18"/>
                <w:szCs w:val="18"/>
                <w:lang w:eastAsia="en-AU"/>
              </w:rPr>
              <w:t xml:space="preserve">Commonwealth Grants </w:t>
            </w:r>
            <w:r w:rsidR="00C11E08">
              <w:rPr>
                <w:sz w:val="18"/>
                <w:szCs w:val="18"/>
                <w:lang w:eastAsia="en-AU"/>
              </w:rPr>
              <w:t>–</w:t>
            </w:r>
            <w:r w:rsidR="005246C8">
              <w:rPr>
                <w:bCs/>
                <w:sz w:val="18"/>
                <w:szCs w:val="18"/>
                <w:lang w:eastAsia="en-AU"/>
              </w:rPr>
              <w:t xml:space="preserve"> </w:t>
            </w:r>
            <w:r w:rsidRPr="00F913EE">
              <w:rPr>
                <w:sz w:val="18"/>
                <w:szCs w:val="18"/>
                <w:lang w:eastAsia="en-AU"/>
              </w:rPr>
              <w:t>TAFE Fee Waivers for Childcare</w:t>
            </w:r>
            <w:r w:rsidR="007A4B66">
              <w:rPr>
                <w:sz w:val="18"/>
                <w:szCs w:val="18"/>
                <w:lang w:eastAsia="en-AU"/>
              </w:rPr>
              <w:t xml:space="preserve"> </w:t>
            </w:r>
            <w:r w:rsidRPr="00F913EE">
              <w:rPr>
                <w:sz w:val="18"/>
                <w:szCs w:val="18"/>
                <w:lang w:eastAsia="en-AU"/>
              </w:rPr>
              <w:t>Qualifications NP</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(287)</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(87)</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(381)</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single" w:sz="4" w:space="0" w:color="auto"/>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67,851</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66,054</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66,435</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66,600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67,488</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 xml:space="preserve">Changes to Appropriation </w:t>
            </w:r>
            <w:r w:rsidR="00C11E08" w:rsidRPr="00C11E08">
              <w:rPr>
                <w:b/>
                <w:sz w:val="18"/>
                <w:szCs w:val="18"/>
                <w:lang w:eastAsia="en-AU"/>
              </w:rPr>
              <w:t>–</w:t>
            </w:r>
            <w:r w:rsidRPr="00F913EE">
              <w:rPr>
                <w:b/>
                <w:bCs/>
                <w:sz w:val="18"/>
                <w:szCs w:val="18"/>
                <w:lang w:eastAsia="en-AU"/>
              </w:rPr>
              <w:t xml:space="preserve"> Controlled</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single" w:sz="4" w:space="0" w:color="auto"/>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2016-17</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Capital Injections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Est. Out.</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Budget</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Estimate</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Estimate</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Estimate</w:t>
            </w:r>
          </w:p>
        </w:tc>
      </w:tr>
      <w:tr w:rsidR="00F913EE" w:rsidRPr="00F913EE" w:rsidTr="00F27CEC">
        <w:trPr>
          <w:trHeight w:val="240"/>
        </w:trPr>
        <w:tc>
          <w:tcPr>
            <w:tcW w:w="4451" w:type="dxa"/>
            <w:tcBorders>
              <w:top w:val="nil"/>
              <w:left w:val="nil"/>
              <w:bottom w:val="single" w:sz="4" w:space="0" w:color="auto"/>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$'000</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2012-13 Budget</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4,843</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3,651</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3,711</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3,772</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3,772</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b/>
                <w:bCs/>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FMA Section 16B Rollovers from 2011-12</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Asbestos Removal and Remediation of Watson Campus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443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New CI</w:t>
            </w:r>
            <w:r w:rsidR="007A4B66">
              <w:rPr>
                <w:sz w:val="18"/>
                <w:szCs w:val="18"/>
                <w:lang w:eastAsia="en-AU"/>
              </w:rPr>
              <w:t xml:space="preserve">T Learning Centre Tuggeranong </w:t>
            </w:r>
            <w:r w:rsidRPr="00F913EE">
              <w:rPr>
                <w:sz w:val="18"/>
                <w:szCs w:val="18"/>
                <w:lang w:eastAsia="en-AU"/>
              </w:rPr>
              <w:t>(Design)</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378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Building Improvements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258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Revised Indexation Parameters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63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r w:rsidRPr="00F913EE">
              <w:rPr>
                <w:sz w:val="18"/>
                <w:szCs w:val="18"/>
                <w:lang w:eastAsia="en-AU"/>
              </w:rPr>
              <w:t xml:space="preserve">Revised Funding Profile </w:t>
            </w:r>
            <w:r w:rsidR="00C11E08">
              <w:rPr>
                <w:sz w:val="18"/>
                <w:szCs w:val="18"/>
                <w:lang w:eastAsia="en-AU"/>
              </w:rPr>
              <w:t>–</w:t>
            </w:r>
            <w:r w:rsidR="005246C8">
              <w:rPr>
                <w:bCs/>
                <w:sz w:val="18"/>
                <w:szCs w:val="18"/>
                <w:lang w:eastAsia="en-AU"/>
              </w:rPr>
              <w:t xml:space="preserve"> </w:t>
            </w:r>
            <w:r w:rsidRPr="00F913EE">
              <w:rPr>
                <w:sz w:val="18"/>
                <w:szCs w:val="18"/>
                <w:lang w:eastAsia="en-AU"/>
              </w:rPr>
              <w:t>Health and Safety Improvements</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(106)</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106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r w:rsidRPr="00F913EE">
              <w:rPr>
                <w:sz w:val="18"/>
                <w:szCs w:val="18"/>
                <w:lang w:eastAsia="en-AU"/>
              </w:rPr>
              <w:t xml:space="preserve">- </w:t>
            </w:r>
          </w:p>
        </w:tc>
      </w:tr>
      <w:tr w:rsidR="00F913EE" w:rsidRPr="00F913EE" w:rsidTr="00F27CEC">
        <w:trPr>
          <w:trHeight w:val="240"/>
        </w:trPr>
        <w:tc>
          <w:tcPr>
            <w:tcW w:w="4451" w:type="dxa"/>
            <w:tcBorders>
              <w:top w:val="nil"/>
              <w:left w:val="nil"/>
              <w:bottom w:val="nil"/>
              <w:right w:val="nil"/>
            </w:tcBorders>
            <w:shd w:val="clear" w:color="auto" w:fill="auto"/>
            <w:hideMark/>
          </w:tcPr>
          <w:p w:rsidR="00F913EE" w:rsidRPr="00F913EE" w:rsidRDefault="00F913EE" w:rsidP="00B20484">
            <w:pPr>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c>
          <w:tcPr>
            <w:tcW w:w="981" w:type="dxa"/>
            <w:tcBorders>
              <w:top w:val="nil"/>
              <w:left w:val="nil"/>
              <w:bottom w:val="nil"/>
              <w:right w:val="nil"/>
            </w:tcBorders>
            <w:shd w:val="clear" w:color="auto" w:fill="auto"/>
            <w:noWrap/>
            <w:hideMark/>
          </w:tcPr>
          <w:p w:rsidR="00F913EE" w:rsidRPr="00F913EE" w:rsidRDefault="00F913EE" w:rsidP="00B20484">
            <w:pPr>
              <w:jc w:val="right"/>
              <w:rPr>
                <w:sz w:val="18"/>
                <w:szCs w:val="18"/>
                <w:lang w:eastAsia="en-AU"/>
              </w:rPr>
            </w:pPr>
          </w:p>
        </w:tc>
      </w:tr>
      <w:tr w:rsidR="00F913EE" w:rsidRPr="00F913EE" w:rsidTr="00F27CEC">
        <w:trPr>
          <w:trHeight w:val="240"/>
        </w:trPr>
        <w:tc>
          <w:tcPr>
            <w:tcW w:w="4451" w:type="dxa"/>
            <w:tcBorders>
              <w:top w:val="nil"/>
              <w:left w:val="nil"/>
              <w:bottom w:val="single" w:sz="4" w:space="0" w:color="auto"/>
              <w:right w:val="nil"/>
            </w:tcBorders>
            <w:shd w:val="clear" w:color="auto" w:fill="auto"/>
            <w:hideMark/>
          </w:tcPr>
          <w:p w:rsidR="00F913EE" w:rsidRPr="00F913EE" w:rsidRDefault="00F913EE" w:rsidP="00B20484">
            <w:pPr>
              <w:rPr>
                <w:b/>
                <w:bCs/>
                <w:sz w:val="18"/>
                <w:szCs w:val="18"/>
                <w:lang w:eastAsia="en-AU"/>
              </w:rPr>
            </w:pPr>
            <w:r w:rsidRPr="00F913EE">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5,816</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3,757</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3,711</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3,772</w:t>
            </w:r>
          </w:p>
        </w:tc>
        <w:tc>
          <w:tcPr>
            <w:tcW w:w="981" w:type="dxa"/>
            <w:tcBorders>
              <w:top w:val="nil"/>
              <w:left w:val="nil"/>
              <w:bottom w:val="single" w:sz="4" w:space="0" w:color="auto"/>
              <w:right w:val="nil"/>
            </w:tcBorders>
            <w:shd w:val="clear" w:color="auto" w:fill="auto"/>
            <w:noWrap/>
            <w:hideMark/>
          </w:tcPr>
          <w:p w:rsidR="00F913EE" w:rsidRPr="00F913EE" w:rsidRDefault="00F913EE" w:rsidP="00B20484">
            <w:pPr>
              <w:jc w:val="right"/>
              <w:rPr>
                <w:b/>
                <w:bCs/>
                <w:sz w:val="18"/>
                <w:szCs w:val="18"/>
                <w:lang w:eastAsia="en-AU"/>
              </w:rPr>
            </w:pPr>
            <w:r w:rsidRPr="00F913EE">
              <w:rPr>
                <w:b/>
                <w:bCs/>
                <w:sz w:val="18"/>
                <w:szCs w:val="18"/>
                <w:lang w:eastAsia="en-AU"/>
              </w:rPr>
              <w:t>3,835</w:t>
            </w:r>
          </w:p>
        </w:tc>
      </w:tr>
    </w:tbl>
    <w:p w:rsidR="00F913EE" w:rsidRPr="00F913EE" w:rsidRDefault="00F913EE" w:rsidP="00F913EE">
      <w:pPr>
        <w:pStyle w:val="BodyText"/>
      </w:pPr>
    </w:p>
    <w:p w:rsidR="00A171CA" w:rsidRDefault="00F11D59" w:rsidP="00DE40D3">
      <w:pPr>
        <w:pStyle w:val="Heading3"/>
        <w:numPr>
          <w:ilvl w:val="0"/>
          <w:numId w:val="0"/>
        </w:numPr>
        <w:spacing w:after="120"/>
      </w:pPr>
      <w:r>
        <w:br w:type="page"/>
      </w:r>
      <w:bookmarkStart w:id="8" w:name="_Toc261443168"/>
      <w:bookmarkStart w:id="9" w:name="_Toc261531694"/>
      <w:bookmarkStart w:id="10" w:name="_Toc261876513"/>
      <w:bookmarkStart w:id="11" w:name="_Toc261955915"/>
      <w:bookmarkStart w:id="12" w:name="_Toc293996906"/>
      <w:bookmarkStart w:id="13" w:name="_Toc293997058"/>
      <w:r w:rsidR="00C34202">
        <w:lastRenderedPageBreak/>
        <w:t>2013-14 Capital Works Program</w:t>
      </w:r>
      <w:bookmarkEnd w:id="8"/>
      <w:bookmarkEnd w:id="9"/>
      <w:bookmarkEnd w:id="10"/>
      <w:bookmarkEnd w:id="11"/>
      <w:bookmarkEnd w:id="12"/>
      <w:bookmarkEnd w:id="13"/>
    </w:p>
    <w:tbl>
      <w:tblPr>
        <w:tblW w:w="9356" w:type="dxa"/>
        <w:tblInd w:w="17" w:type="dxa"/>
        <w:tblLayout w:type="fixed"/>
        <w:tblCellMar>
          <w:left w:w="0" w:type="dxa"/>
          <w:right w:w="0" w:type="dxa"/>
        </w:tblCellMar>
        <w:tblLook w:val="0000"/>
      </w:tblPr>
      <w:tblGrid>
        <w:gridCol w:w="3261"/>
        <w:gridCol w:w="875"/>
        <w:gridCol w:w="1044"/>
        <w:gridCol w:w="1044"/>
        <w:gridCol w:w="1044"/>
        <w:gridCol w:w="1044"/>
        <w:gridCol w:w="1044"/>
      </w:tblGrid>
      <w:tr w:rsidR="006D2350" w:rsidTr="00F97EF2">
        <w:trPr>
          <w:trHeight w:val="238"/>
          <w:tblHeader/>
        </w:trPr>
        <w:tc>
          <w:tcPr>
            <w:tcW w:w="3261" w:type="dxa"/>
            <w:tcBorders>
              <w:top w:val="single" w:sz="4" w:space="0" w:color="auto"/>
              <w:left w:val="nil"/>
              <w:bottom w:val="nil"/>
              <w:right w:val="nil"/>
            </w:tcBorders>
            <w:noWrap/>
            <w:tcMar>
              <w:top w:w="0" w:type="dxa"/>
              <w:left w:w="17" w:type="dxa"/>
              <w:bottom w:w="0" w:type="dxa"/>
              <w:right w:w="17" w:type="dxa"/>
            </w:tcMar>
          </w:tcPr>
          <w:p w:rsidR="006D2350" w:rsidRDefault="006D2350" w:rsidP="00F97EF2">
            <w:pPr>
              <w:pStyle w:val="TableHeadingRight-BP4"/>
              <w:jc w:val="left"/>
            </w:pPr>
            <w:r>
              <w:t> </w:t>
            </w:r>
          </w:p>
        </w:tc>
        <w:tc>
          <w:tcPr>
            <w:tcW w:w="875" w:type="dxa"/>
            <w:tcBorders>
              <w:top w:val="single" w:sz="4" w:space="0" w:color="auto"/>
              <w:left w:val="nil"/>
              <w:bottom w:val="nil"/>
              <w:right w:val="nil"/>
            </w:tcBorders>
            <w:noWrap/>
            <w:tcMar>
              <w:top w:w="0" w:type="dxa"/>
              <w:left w:w="17" w:type="dxa"/>
              <w:bottom w:w="0" w:type="dxa"/>
              <w:right w:w="17" w:type="dxa"/>
            </w:tcMar>
          </w:tcPr>
          <w:p w:rsidR="006D2350" w:rsidRDefault="006D2350" w:rsidP="00F97EF2">
            <w:pPr>
              <w:pStyle w:val="TableHeadingRight-BP4"/>
              <w:rPr>
                <w:bCs/>
              </w:rPr>
            </w:pPr>
            <w:r>
              <w:rPr>
                <w:bCs/>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6D2350" w:rsidRDefault="006D2350" w:rsidP="00F97EF2">
            <w:pPr>
              <w:pStyle w:val="TableHeadingRight-BP4"/>
              <w:rPr>
                <w:bCs/>
              </w:rPr>
            </w:pPr>
            <w:r>
              <w:rPr>
                <w:bCs/>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6D2350" w:rsidRDefault="006D2350" w:rsidP="00F97EF2">
            <w:pPr>
              <w:pStyle w:val="TableHeadingRight-BP4"/>
              <w:rPr>
                <w:bCs/>
              </w:rPr>
            </w:pPr>
            <w:r>
              <w:rPr>
                <w:bCs/>
              </w:rPr>
              <w:t>2013-14</w:t>
            </w:r>
          </w:p>
        </w:tc>
        <w:tc>
          <w:tcPr>
            <w:tcW w:w="1044" w:type="dxa"/>
            <w:tcBorders>
              <w:top w:val="single" w:sz="4" w:space="0" w:color="auto"/>
              <w:left w:val="nil"/>
              <w:bottom w:val="nil"/>
              <w:right w:val="nil"/>
            </w:tcBorders>
            <w:noWrap/>
            <w:tcMar>
              <w:top w:w="0" w:type="dxa"/>
              <w:left w:w="17" w:type="dxa"/>
              <w:bottom w:w="0" w:type="dxa"/>
              <w:right w:w="17" w:type="dxa"/>
            </w:tcMar>
          </w:tcPr>
          <w:p w:rsidR="006D2350" w:rsidRDefault="006D2350" w:rsidP="00F97EF2">
            <w:pPr>
              <w:pStyle w:val="TableHeadingRight-BP4"/>
              <w:rPr>
                <w:bCs/>
              </w:rPr>
            </w:pPr>
            <w:r>
              <w:rPr>
                <w:bCs/>
              </w:rPr>
              <w:t>2014-15</w:t>
            </w:r>
          </w:p>
        </w:tc>
        <w:tc>
          <w:tcPr>
            <w:tcW w:w="1044" w:type="dxa"/>
            <w:tcBorders>
              <w:top w:val="single" w:sz="4" w:space="0" w:color="auto"/>
              <w:left w:val="nil"/>
              <w:bottom w:val="nil"/>
              <w:right w:val="nil"/>
            </w:tcBorders>
            <w:noWrap/>
            <w:tcMar>
              <w:top w:w="0" w:type="dxa"/>
              <w:left w:w="17" w:type="dxa"/>
              <w:bottom w:w="0" w:type="dxa"/>
              <w:right w:w="17" w:type="dxa"/>
            </w:tcMar>
          </w:tcPr>
          <w:p w:rsidR="006D2350" w:rsidRDefault="006D2350" w:rsidP="00F97EF2">
            <w:pPr>
              <w:pStyle w:val="TableHeadingRight-BP4"/>
              <w:rPr>
                <w:bCs/>
              </w:rPr>
            </w:pPr>
            <w:r>
              <w:rPr>
                <w:bCs/>
              </w:rPr>
              <w:t>2015-16</w:t>
            </w:r>
          </w:p>
        </w:tc>
        <w:tc>
          <w:tcPr>
            <w:tcW w:w="1044" w:type="dxa"/>
            <w:tcBorders>
              <w:top w:val="single" w:sz="4" w:space="0" w:color="auto"/>
              <w:left w:val="nil"/>
              <w:bottom w:val="nil"/>
              <w:right w:val="nil"/>
            </w:tcBorders>
            <w:noWrap/>
            <w:tcMar>
              <w:top w:w="0" w:type="dxa"/>
              <w:left w:w="17" w:type="dxa"/>
              <w:bottom w:w="0" w:type="dxa"/>
              <w:right w:w="17" w:type="dxa"/>
            </w:tcMar>
          </w:tcPr>
          <w:p w:rsidR="006D2350" w:rsidRDefault="006D2350" w:rsidP="00F97EF2">
            <w:pPr>
              <w:pStyle w:val="TableHeadingRight-BP4"/>
              <w:rPr>
                <w:bCs/>
              </w:rPr>
            </w:pPr>
            <w:r>
              <w:rPr>
                <w:bCs/>
              </w:rPr>
              <w:t xml:space="preserve">Physical </w:t>
            </w:r>
          </w:p>
        </w:tc>
      </w:tr>
      <w:tr w:rsidR="006D2350" w:rsidTr="00F97EF2">
        <w:trPr>
          <w:trHeight w:val="238"/>
          <w:tblHeader/>
        </w:trPr>
        <w:tc>
          <w:tcPr>
            <w:tcW w:w="3261"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jc w:val="left"/>
            </w:pPr>
          </w:p>
        </w:tc>
        <w:tc>
          <w:tcPr>
            <w:tcW w:w="875"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Total</w:t>
            </w:r>
          </w:p>
        </w:tc>
        <w:tc>
          <w:tcPr>
            <w:tcW w:w="1044"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Expenditure</w:t>
            </w:r>
          </w:p>
        </w:tc>
        <w:tc>
          <w:tcPr>
            <w:tcW w:w="1044"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Financing</w:t>
            </w:r>
          </w:p>
        </w:tc>
        <w:tc>
          <w:tcPr>
            <w:tcW w:w="1044"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Financing</w:t>
            </w:r>
          </w:p>
        </w:tc>
        <w:tc>
          <w:tcPr>
            <w:tcW w:w="1044"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Financing</w:t>
            </w:r>
          </w:p>
        </w:tc>
        <w:tc>
          <w:tcPr>
            <w:tcW w:w="1044"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 xml:space="preserve">Completion </w:t>
            </w:r>
          </w:p>
        </w:tc>
      </w:tr>
      <w:tr w:rsidR="006D2350" w:rsidTr="00F97EF2">
        <w:trPr>
          <w:trHeight w:val="238"/>
          <w:tblHeader/>
        </w:trPr>
        <w:tc>
          <w:tcPr>
            <w:tcW w:w="3261" w:type="dxa"/>
            <w:tcBorders>
              <w:top w:val="nil"/>
              <w:left w:val="nil"/>
              <w:right w:val="nil"/>
            </w:tcBorders>
            <w:noWrap/>
            <w:tcMar>
              <w:top w:w="17" w:type="dxa"/>
              <w:left w:w="17" w:type="dxa"/>
              <w:bottom w:w="0" w:type="dxa"/>
              <w:right w:w="17" w:type="dxa"/>
            </w:tcMar>
          </w:tcPr>
          <w:p w:rsidR="006D2350" w:rsidRDefault="006D2350" w:rsidP="00F97EF2">
            <w:pPr>
              <w:pStyle w:val="TableHeadingRight-BP4"/>
              <w:jc w:val="left"/>
            </w:pPr>
          </w:p>
        </w:tc>
        <w:tc>
          <w:tcPr>
            <w:tcW w:w="875"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Cost</w:t>
            </w:r>
          </w:p>
        </w:tc>
        <w:tc>
          <w:tcPr>
            <w:tcW w:w="1044"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Pre 2013</w:t>
            </w:r>
            <w:r>
              <w:rPr>
                <w:bCs/>
              </w:rPr>
              <w:noBreakHyphen/>
              <w:t>14</w:t>
            </w:r>
          </w:p>
        </w:tc>
        <w:tc>
          <w:tcPr>
            <w:tcW w:w="1044" w:type="dxa"/>
            <w:tcBorders>
              <w:top w:val="nil"/>
              <w:left w:val="nil"/>
              <w:bottom w:val="nil"/>
              <w:right w:val="nil"/>
            </w:tcBorders>
            <w:noWrap/>
            <w:tcMar>
              <w:top w:w="17" w:type="dxa"/>
              <w:left w:w="17" w:type="dxa"/>
              <w:bottom w:w="0" w:type="dxa"/>
              <w:right w:w="17" w:type="dxa"/>
            </w:tcMar>
          </w:tcPr>
          <w:p w:rsidR="006D2350" w:rsidRPr="009B607B" w:rsidRDefault="006D2350" w:rsidP="00F97EF2">
            <w:pPr>
              <w:pStyle w:val="TableHeadingRight-BP4"/>
              <w:rPr>
                <w:bCs/>
              </w:rPr>
            </w:pPr>
          </w:p>
        </w:tc>
        <w:tc>
          <w:tcPr>
            <w:tcW w:w="1044" w:type="dxa"/>
            <w:tcBorders>
              <w:top w:val="nil"/>
              <w:left w:val="nil"/>
              <w:bottom w:val="nil"/>
              <w:right w:val="nil"/>
            </w:tcBorders>
            <w:noWrap/>
            <w:tcMar>
              <w:top w:w="17" w:type="dxa"/>
              <w:left w:w="17" w:type="dxa"/>
              <w:bottom w:w="0" w:type="dxa"/>
              <w:right w:w="17" w:type="dxa"/>
            </w:tcMar>
          </w:tcPr>
          <w:p w:rsidR="006D2350" w:rsidRPr="009B607B" w:rsidRDefault="006D2350" w:rsidP="00F97EF2">
            <w:pPr>
              <w:pStyle w:val="TableHeadingRight-BP4"/>
              <w:rPr>
                <w:bCs/>
              </w:rPr>
            </w:pPr>
          </w:p>
        </w:tc>
        <w:tc>
          <w:tcPr>
            <w:tcW w:w="1044" w:type="dxa"/>
            <w:tcBorders>
              <w:top w:val="nil"/>
              <w:left w:val="nil"/>
              <w:bottom w:val="nil"/>
              <w:right w:val="nil"/>
            </w:tcBorders>
            <w:noWrap/>
            <w:tcMar>
              <w:top w:w="17" w:type="dxa"/>
              <w:left w:w="17" w:type="dxa"/>
              <w:bottom w:w="0" w:type="dxa"/>
              <w:right w:w="17" w:type="dxa"/>
            </w:tcMar>
          </w:tcPr>
          <w:p w:rsidR="006D2350" w:rsidRPr="009B607B" w:rsidRDefault="006D2350" w:rsidP="00F97EF2">
            <w:pPr>
              <w:pStyle w:val="TableHeadingRight-BP4"/>
              <w:rPr>
                <w:bCs/>
              </w:rPr>
            </w:pPr>
          </w:p>
        </w:tc>
        <w:tc>
          <w:tcPr>
            <w:tcW w:w="1044" w:type="dxa"/>
            <w:tcBorders>
              <w:top w:val="nil"/>
              <w:left w:val="nil"/>
              <w:bottom w:val="nil"/>
              <w:right w:val="nil"/>
            </w:tcBorders>
            <w:noWrap/>
            <w:tcMar>
              <w:top w:w="17" w:type="dxa"/>
              <w:left w:w="17" w:type="dxa"/>
              <w:bottom w:w="0" w:type="dxa"/>
              <w:right w:w="17" w:type="dxa"/>
            </w:tcMar>
          </w:tcPr>
          <w:p w:rsidR="006D2350" w:rsidRDefault="006D2350" w:rsidP="00F97EF2">
            <w:pPr>
              <w:pStyle w:val="TableHeadingRight-BP4"/>
              <w:rPr>
                <w:bCs/>
              </w:rPr>
            </w:pPr>
            <w:r>
              <w:rPr>
                <w:bCs/>
              </w:rPr>
              <w:t xml:space="preserve">Date  </w:t>
            </w:r>
          </w:p>
        </w:tc>
      </w:tr>
      <w:tr w:rsidR="006D2350" w:rsidTr="00F97EF2">
        <w:trPr>
          <w:trHeight w:val="238"/>
          <w:tblHeader/>
        </w:trPr>
        <w:tc>
          <w:tcPr>
            <w:tcW w:w="3261" w:type="dxa"/>
            <w:tcBorders>
              <w:top w:val="nil"/>
              <w:left w:val="nil"/>
              <w:bottom w:val="single" w:sz="4" w:space="0" w:color="auto"/>
              <w:right w:val="nil"/>
            </w:tcBorders>
            <w:noWrap/>
            <w:tcMar>
              <w:top w:w="0" w:type="dxa"/>
              <w:left w:w="17" w:type="dxa"/>
              <w:bottom w:w="0" w:type="dxa"/>
              <w:right w:w="17" w:type="dxa"/>
            </w:tcMar>
          </w:tcPr>
          <w:p w:rsidR="006D2350" w:rsidRDefault="006D2350" w:rsidP="00F97EF2">
            <w:pPr>
              <w:pStyle w:val="TableHeadingRight-BP4"/>
              <w:jc w:val="left"/>
            </w:pPr>
            <w:r>
              <w:t> </w:t>
            </w:r>
          </w:p>
        </w:tc>
        <w:tc>
          <w:tcPr>
            <w:tcW w:w="875" w:type="dxa"/>
            <w:tcBorders>
              <w:top w:val="nil"/>
              <w:left w:val="nil"/>
              <w:bottom w:val="single" w:sz="4" w:space="0" w:color="auto"/>
              <w:right w:val="nil"/>
            </w:tcBorders>
            <w:noWrap/>
            <w:tcMar>
              <w:top w:w="0" w:type="dxa"/>
              <w:left w:w="17" w:type="dxa"/>
              <w:bottom w:w="0" w:type="dxa"/>
              <w:right w:w="17" w:type="dxa"/>
            </w:tcMar>
          </w:tcPr>
          <w:p w:rsidR="006D2350" w:rsidRDefault="006D2350" w:rsidP="00F97EF2">
            <w:pPr>
              <w:pStyle w:val="TableHeadingRight-BP4"/>
              <w:rPr>
                <w:bCs/>
              </w:rPr>
            </w:pPr>
            <w:r>
              <w:rPr>
                <w:bCs/>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6D2350" w:rsidRDefault="006D2350" w:rsidP="00F97EF2">
            <w:pPr>
              <w:pStyle w:val="TableHeadingRight-BP4"/>
              <w:rPr>
                <w:bCs/>
              </w:rPr>
            </w:pPr>
            <w:r>
              <w:rPr>
                <w:bCs/>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6D2350" w:rsidRDefault="006D2350" w:rsidP="00F97EF2">
            <w:pPr>
              <w:pStyle w:val="TableHeadingRight-BP4"/>
              <w:rPr>
                <w:bCs/>
              </w:rPr>
            </w:pPr>
            <w:r>
              <w:rPr>
                <w:bCs/>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6D2350" w:rsidRDefault="006D2350" w:rsidP="00F97EF2">
            <w:pPr>
              <w:pStyle w:val="TableHeadingRight-BP4"/>
              <w:rPr>
                <w:bCs/>
              </w:rPr>
            </w:pPr>
            <w:r>
              <w:rPr>
                <w:bCs/>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6D2350" w:rsidRDefault="006D2350" w:rsidP="00F97EF2">
            <w:pPr>
              <w:pStyle w:val="TableHeadingRight-BP4"/>
              <w:rPr>
                <w:bCs/>
              </w:rPr>
            </w:pPr>
            <w:r>
              <w:rPr>
                <w:bCs/>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6D2350" w:rsidRPr="009B607B" w:rsidRDefault="006D2350" w:rsidP="00F97EF2">
            <w:pPr>
              <w:pStyle w:val="TableHeadingRight-BP4"/>
              <w:rPr>
                <w:bCs/>
              </w:rPr>
            </w:pPr>
            <w:r w:rsidRPr="009B607B">
              <w:rPr>
                <w:bCs/>
              </w:rPr>
              <w:t> </w:t>
            </w:r>
          </w:p>
        </w:tc>
      </w:tr>
      <w:tr w:rsidR="006D2350" w:rsidTr="00F97EF2">
        <w:trPr>
          <w:trHeight w:val="238"/>
        </w:trPr>
        <w:tc>
          <w:tcPr>
            <w:tcW w:w="3261" w:type="dxa"/>
            <w:tcBorders>
              <w:top w:val="nil"/>
              <w:left w:val="nil"/>
              <w:bottom w:val="nil"/>
              <w:right w:val="nil"/>
            </w:tcBorders>
            <w:noWrap/>
            <w:tcMar>
              <w:top w:w="0" w:type="dxa"/>
              <w:left w:w="17" w:type="dxa"/>
              <w:bottom w:w="0" w:type="dxa"/>
              <w:right w:w="17" w:type="dxa"/>
            </w:tcMar>
          </w:tcPr>
          <w:p w:rsidR="006D2350" w:rsidRDefault="006D2350" w:rsidP="00F97EF2">
            <w:pPr>
              <w:pStyle w:val="TableHeadingLeft-BP4"/>
            </w:pPr>
          </w:p>
        </w:tc>
        <w:tc>
          <w:tcPr>
            <w:tcW w:w="875" w:type="dxa"/>
            <w:tcBorders>
              <w:top w:val="nil"/>
              <w:left w:val="nil"/>
              <w:bottom w:val="nil"/>
              <w:right w:val="nil"/>
            </w:tcBorders>
            <w:noWrap/>
            <w:tcMar>
              <w:top w:w="0" w:type="dxa"/>
              <w:left w:w="17" w:type="dxa"/>
              <w:bottom w:w="0" w:type="dxa"/>
              <w:right w:w="17" w:type="dxa"/>
            </w:tcMar>
          </w:tcPr>
          <w:p w:rsidR="006D2350"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Default="006D2350" w:rsidP="00F97EF2">
            <w:pPr>
              <w:pStyle w:val="TableNumbersRight-BP4"/>
            </w:pPr>
          </w:p>
        </w:tc>
      </w:tr>
      <w:tr w:rsidR="006D2350" w:rsidRPr="0053568C" w:rsidTr="00F97EF2">
        <w:trPr>
          <w:trHeight w:val="238"/>
        </w:trPr>
        <w:tc>
          <w:tcPr>
            <w:tcW w:w="3261"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HeadingLeft-BP4"/>
              <w:rPr>
                <w:bCs/>
                <w:i/>
                <w:iCs/>
                <w:u w:val="single"/>
              </w:rPr>
            </w:pPr>
            <w:r w:rsidRPr="0053568C">
              <w:t>New Capital Works</w:t>
            </w:r>
          </w:p>
        </w:tc>
        <w:tc>
          <w:tcPr>
            <w:tcW w:w="875"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pPr>
          </w:p>
        </w:tc>
      </w:tr>
      <w:tr w:rsidR="006D2350" w:rsidRPr="0053568C" w:rsidTr="00F97EF2">
        <w:trPr>
          <w:trHeight w:val="238"/>
        </w:trPr>
        <w:tc>
          <w:tcPr>
            <w:tcW w:w="3261" w:type="dxa"/>
            <w:tcBorders>
              <w:top w:val="nil"/>
              <w:left w:val="nil"/>
              <w:bottom w:val="nil"/>
              <w:right w:val="nil"/>
            </w:tcBorders>
            <w:noWrap/>
            <w:tcMar>
              <w:top w:w="0" w:type="dxa"/>
              <w:left w:w="17" w:type="dxa"/>
              <w:bottom w:w="0" w:type="dxa"/>
              <w:right w:w="17" w:type="dxa"/>
            </w:tcMar>
          </w:tcPr>
          <w:p w:rsidR="006D2350" w:rsidRPr="00F428D2" w:rsidRDefault="004979A1" w:rsidP="004979A1">
            <w:pPr>
              <w:pStyle w:val="TableTextLeft-BP4"/>
            </w:pPr>
            <w:r>
              <w:t>Improved VET Provision in South Canberra (Feasibility Study)</w:t>
            </w:r>
          </w:p>
        </w:tc>
        <w:tc>
          <w:tcPr>
            <w:tcW w:w="875"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bCs/>
                <w:sz w:val="18"/>
                <w:szCs w:val="18"/>
              </w:rPr>
            </w:pPr>
            <w:r>
              <w:rPr>
                <w:bCs/>
                <w:sz w:val="18"/>
                <w:szCs w:val="18"/>
              </w:rPr>
              <w:t>180</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r>
              <w:rPr>
                <w:szCs w:val="18"/>
              </w:rPr>
              <w:t>- </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sz w:val="18"/>
                <w:szCs w:val="18"/>
              </w:rPr>
            </w:pPr>
            <w:r>
              <w:rPr>
                <w:sz w:val="18"/>
                <w:szCs w:val="18"/>
              </w:rPr>
              <w:t>180</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sz w:val="18"/>
                <w:szCs w:val="18"/>
              </w:rPr>
            </w:pPr>
            <w:r>
              <w:rPr>
                <w:sz w:val="18"/>
                <w:szCs w:val="18"/>
              </w:rPr>
              <w:t>- </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sz w:val="18"/>
                <w:szCs w:val="18"/>
              </w:rPr>
            </w:pPr>
            <w:r>
              <w:rPr>
                <w:sz w:val="18"/>
                <w:szCs w:val="18"/>
              </w:rPr>
              <w:t>- </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r>
              <w:rPr>
                <w:szCs w:val="18"/>
              </w:rPr>
              <w:t>Jun 2014</w:t>
            </w:r>
          </w:p>
        </w:tc>
      </w:tr>
      <w:tr w:rsidR="006D2350" w:rsidRPr="0053568C" w:rsidTr="00F97EF2">
        <w:trPr>
          <w:trHeight w:val="238"/>
        </w:trPr>
        <w:tc>
          <w:tcPr>
            <w:tcW w:w="3261" w:type="dxa"/>
            <w:tcBorders>
              <w:top w:val="nil"/>
              <w:left w:val="nil"/>
              <w:bottom w:val="nil"/>
              <w:right w:val="nil"/>
            </w:tcBorders>
            <w:noWrap/>
            <w:tcMar>
              <w:top w:w="0" w:type="dxa"/>
              <w:left w:w="17" w:type="dxa"/>
              <w:bottom w:w="0" w:type="dxa"/>
              <w:right w:w="17" w:type="dxa"/>
            </w:tcMar>
          </w:tcPr>
          <w:p w:rsidR="006D2350" w:rsidRPr="00AF3CB0" w:rsidRDefault="006D2350" w:rsidP="00F97EF2">
            <w:pPr>
              <w:pStyle w:val="TableHeadingLeft-BP4"/>
              <w:rPr>
                <w:iCs/>
              </w:rPr>
            </w:pPr>
            <w:r w:rsidRPr="00AF3CB0">
              <w:t>Total New Capital Works</w:t>
            </w:r>
          </w:p>
        </w:tc>
        <w:tc>
          <w:tcPr>
            <w:tcW w:w="875" w:type="dxa"/>
            <w:tcBorders>
              <w:top w:val="nil"/>
              <w:left w:val="nil"/>
              <w:bottom w:val="nil"/>
              <w:right w:val="nil"/>
            </w:tcBorders>
            <w:noWrap/>
            <w:tcMar>
              <w:top w:w="0" w:type="dxa"/>
              <w:left w:w="17" w:type="dxa"/>
              <w:bottom w:w="0" w:type="dxa"/>
              <w:right w:w="17" w:type="dxa"/>
            </w:tcMar>
          </w:tcPr>
          <w:p w:rsidR="006D2350" w:rsidRPr="0053568C" w:rsidRDefault="00F66D06" w:rsidP="00F97EF2">
            <w:pPr>
              <w:jc w:val="right"/>
              <w:rPr>
                <w:rFonts w:cs="Calibri"/>
                <w:b/>
                <w:bCs/>
                <w:color w:val="000000"/>
                <w:sz w:val="18"/>
                <w:szCs w:val="18"/>
              </w:rPr>
            </w:pPr>
            <w:r>
              <w:rPr>
                <w:rFonts w:cs="Calibri"/>
                <w:b/>
                <w:bCs/>
                <w:color w:val="000000"/>
                <w:sz w:val="18"/>
                <w:szCs w:val="18"/>
              </w:rPr>
              <w:t>180</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F66D06" w:rsidP="00F97EF2">
            <w:pPr>
              <w:jc w:val="right"/>
              <w:rPr>
                <w:rFonts w:cs="Calibri"/>
                <w:b/>
                <w:bCs/>
                <w:color w:val="000000"/>
                <w:sz w:val="18"/>
                <w:szCs w:val="18"/>
              </w:rPr>
            </w:pPr>
            <w:r>
              <w:rPr>
                <w:szCs w:val="18"/>
              </w:rPr>
              <w:t>- </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F66D06" w:rsidP="00F97EF2">
            <w:pPr>
              <w:jc w:val="right"/>
              <w:rPr>
                <w:rFonts w:cs="Calibri"/>
                <w:b/>
                <w:bCs/>
                <w:color w:val="000000"/>
                <w:sz w:val="18"/>
                <w:szCs w:val="18"/>
              </w:rPr>
            </w:pPr>
            <w:r>
              <w:rPr>
                <w:rFonts w:cs="Calibri"/>
                <w:b/>
                <w:bCs/>
                <w:color w:val="000000"/>
                <w:sz w:val="18"/>
                <w:szCs w:val="18"/>
              </w:rPr>
              <w:t>180</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F66D06" w:rsidP="00F97EF2">
            <w:pPr>
              <w:jc w:val="right"/>
              <w:rPr>
                <w:rFonts w:cs="Calibri"/>
                <w:b/>
                <w:bCs/>
                <w:color w:val="000000"/>
                <w:sz w:val="18"/>
                <w:szCs w:val="18"/>
              </w:rPr>
            </w:pPr>
            <w:r>
              <w:rPr>
                <w:rFonts w:cs="Calibri"/>
                <w:b/>
                <w:bCs/>
                <w:color w:val="000000"/>
                <w:sz w:val="18"/>
                <w:szCs w:val="18"/>
              </w:rPr>
              <w:t>-</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F66D06" w:rsidP="00F97EF2">
            <w:pPr>
              <w:jc w:val="right"/>
              <w:rPr>
                <w:rFonts w:cs="Calibri"/>
                <w:b/>
                <w:bCs/>
                <w:color w:val="000000"/>
                <w:sz w:val="18"/>
                <w:szCs w:val="18"/>
              </w:rPr>
            </w:pPr>
            <w:r>
              <w:rPr>
                <w:rFonts w:cs="Calibri"/>
                <w:b/>
                <w:bCs/>
                <w:color w:val="000000"/>
                <w:sz w:val="18"/>
                <w:szCs w:val="18"/>
              </w:rPr>
              <w:t>-</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b/>
                <w:bCs/>
              </w:rPr>
            </w:pPr>
          </w:p>
        </w:tc>
      </w:tr>
      <w:tr w:rsidR="006D2350" w:rsidRPr="0053568C" w:rsidTr="00F97EF2">
        <w:trPr>
          <w:trHeight w:val="238"/>
        </w:trPr>
        <w:tc>
          <w:tcPr>
            <w:tcW w:w="3261" w:type="dxa"/>
            <w:tcBorders>
              <w:top w:val="nil"/>
              <w:left w:val="nil"/>
              <w:bottom w:val="nil"/>
              <w:right w:val="nil"/>
            </w:tcBorders>
            <w:noWrap/>
            <w:tcMar>
              <w:top w:w="0" w:type="dxa"/>
              <w:left w:w="17" w:type="dxa"/>
              <w:bottom w:w="0" w:type="dxa"/>
              <w:right w:w="17" w:type="dxa"/>
            </w:tcMar>
          </w:tcPr>
          <w:p w:rsidR="006D2350" w:rsidRPr="00AF3CB0" w:rsidRDefault="006D2350" w:rsidP="00F97EF2">
            <w:pPr>
              <w:pStyle w:val="TableTextLeft-BP4"/>
            </w:pPr>
          </w:p>
        </w:tc>
        <w:tc>
          <w:tcPr>
            <w:tcW w:w="875"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bCs/>
                <w:sz w:val="18"/>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p>
        </w:tc>
      </w:tr>
      <w:tr w:rsidR="006D2350" w:rsidRPr="0053568C" w:rsidTr="00F97EF2">
        <w:trPr>
          <w:trHeight w:val="238"/>
        </w:trPr>
        <w:tc>
          <w:tcPr>
            <w:tcW w:w="3261" w:type="dxa"/>
            <w:tcBorders>
              <w:top w:val="nil"/>
              <w:left w:val="nil"/>
              <w:bottom w:val="nil"/>
              <w:right w:val="nil"/>
            </w:tcBorders>
            <w:noWrap/>
            <w:tcMar>
              <w:top w:w="0" w:type="dxa"/>
              <w:left w:w="17" w:type="dxa"/>
              <w:bottom w:w="0" w:type="dxa"/>
              <w:right w:w="17" w:type="dxa"/>
            </w:tcMar>
          </w:tcPr>
          <w:p w:rsidR="006D2350" w:rsidRDefault="006D2350" w:rsidP="00F97EF2">
            <w:pPr>
              <w:pStyle w:val="TableHeadingLeft-BP4"/>
            </w:pPr>
            <w:r>
              <w:t>Capital Upgrades</w:t>
            </w:r>
          </w:p>
        </w:tc>
        <w:tc>
          <w:tcPr>
            <w:tcW w:w="875"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bCs/>
                <w:sz w:val="18"/>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p>
        </w:tc>
      </w:tr>
      <w:tr w:rsidR="006D2350" w:rsidRPr="0053568C" w:rsidTr="00F97EF2">
        <w:trPr>
          <w:trHeight w:val="238"/>
        </w:trPr>
        <w:tc>
          <w:tcPr>
            <w:tcW w:w="3261" w:type="dxa"/>
            <w:tcBorders>
              <w:top w:val="nil"/>
              <w:left w:val="nil"/>
              <w:bottom w:val="nil"/>
              <w:right w:val="nil"/>
            </w:tcBorders>
            <w:noWrap/>
            <w:tcMar>
              <w:top w:w="0" w:type="dxa"/>
              <w:left w:w="17" w:type="dxa"/>
              <w:bottom w:w="0" w:type="dxa"/>
              <w:right w:w="17" w:type="dxa"/>
            </w:tcMar>
          </w:tcPr>
          <w:p w:rsidR="006D2350" w:rsidRDefault="006D2350" w:rsidP="00F97EF2">
            <w:pPr>
              <w:pStyle w:val="TableTextLeft-BP4"/>
            </w:pPr>
            <w:r>
              <w:t>Health and Safety Improvements</w:t>
            </w:r>
          </w:p>
        </w:tc>
        <w:tc>
          <w:tcPr>
            <w:tcW w:w="875" w:type="dxa"/>
            <w:tcBorders>
              <w:top w:val="nil"/>
              <w:left w:val="nil"/>
              <w:bottom w:val="nil"/>
              <w:right w:val="nil"/>
            </w:tcBorders>
            <w:noWrap/>
            <w:tcMar>
              <w:top w:w="0" w:type="dxa"/>
              <w:left w:w="17" w:type="dxa"/>
              <w:bottom w:w="0" w:type="dxa"/>
              <w:right w:w="17" w:type="dxa"/>
            </w:tcMar>
          </w:tcPr>
          <w:p w:rsidR="006D2350" w:rsidRPr="007F7FF7" w:rsidRDefault="006D2350" w:rsidP="00F97EF2">
            <w:pPr>
              <w:pStyle w:val="TableNumbersRight-BP4"/>
            </w:pPr>
            <w:r>
              <w:t>1,034</w:t>
            </w:r>
          </w:p>
        </w:tc>
        <w:tc>
          <w:tcPr>
            <w:tcW w:w="1044" w:type="dxa"/>
            <w:tcBorders>
              <w:top w:val="nil"/>
              <w:left w:val="nil"/>
              <w:bottom w:val="nil"/>
              <w:right w:val="nil"/>
            </w:tcBorders>
            <w:noWrap/>
            <w:tcMar>
              <w:top w:w="0" w:type="dxa"/>
              <w:left w:w="17" w:type="dxa"/>
              <w:bottom w:w="0" w:type="dxa"/>
              <w:right w:w="17" w:type="dxa"/>
            </w:tcMar>
          </w:tcPr>
          <w:p w:rsidR="006D2350" w:rsidRPr="007F7FF7" w:rsidRDefault="006D2350" w:rsidP="00F97EF2">
            <w:pPr>
              <w:pStyle w:val="TableNumbersRight-BP4"/>
            </w:pPr>
            <w:r w:rsidRPr="007F7FF7">
              <w:t>- </w:t>
            </w:r>
          </w:p>
        </w:tc>
        <w:tc>
          <w:tcPr>
            <w:tcW w:w="1044" w:type="dxa"/>
            <w:tcBorders>
              <w:top w:val="nil"/>
              <w:left w:val="nil"/>
              <w:bottom w:val="nil"/>
              <w:right w:val="nil"/>
            </w:tcBorders>
            <w:noWrap/>
            <w:tcMar>
              <w:top w:w="0" w:type="dxa"/>
              <w:left w:w="17" w:type="dxa"/>
              <w:bottom w:w="0" w:type="dxa"/>
              <w:right w:w="17" w:type="dxa"/>
            </w:tcMar>
          </w:tcPr>
          <w:p w:rsidR="006D2350" w:rsidRPr="007F7FF7" w:rsidRDefault="006D2350" w:rsidP="00F97EF2">
            <w:pPr>
              <w:pStyle w:val="TableNumbersRight-BP4"/>
            </w:pPr>
            <w:r>
              <w:t>1,034</w:t>
            </w:r>
          </w:p>
        </w:tc>
        <w:tc>
          <w:tcPr>
            <w:tcW w:w="1044" w:type="dxa"/>
            <w:tcBorders>
              <w:top w:val="nil"/>
              <w:left w:val="nil"/>
              <w:bottom w:val="nil"/>
              <w:right w:val="nil"/>
            </w:tcBorders>
            <w:noWrap/>
            <w:tcMar>
              <w:top w:w="0" w:type="dxa"/>
              <w:left w:w="17" w:type="dxa"/>
              <w:bottom w:w="0" w:type="dxa"/>
              <w:right w:w="17" w:type="dxa"/>
            </w:tcMar>
          </w:tcPr>
          <w:p w:rsidR="006D2350" w:rsidRPr="007F7FF7" w:rsidRDefault="00F66D06" w:rsidP="00F97EF2">
            <w:pPr>
              <w:pStyle w:val="TableNumbersRight-BP4"/>
            </w:pPr>
            <w:r>
              <w:t>-</w:t>
            </w:r>
          </w:p>
        </w:tc>
        <w:tc>
          <w:tcPr>
            <w:tcW w:w="1044" w:type="dxa"/>
            <w:tcBorders>
              <w:top w:val="nil"/>
              <w:left w:val="nil"/>
              <w:bottom w:val="nil"/>
              <w:right w:val="nil"/>
            </w:tcBorders>
            <w:noWrap/>
            <w:tcMar>
              <w:top w:w="0" w:type="dxa"/>
              <w:left w:w="17" w:type="dxa"/>
              <w:bottom w:w="0" w:type="dxa"/>
              <w:right w:w="17" w:type="dxa"/>
            </w:tcMar>
          </w:tcPr>
          <w:p w:rsidR="006D2350" w:rsidRDefault="00F66D06" w:rsidP="00F97EF2">
            <w:pPr>
              <w:pStyle w:val="TableNumbersRight-BP4"/>
            </w:pPr>
            <w:r>
              <w:t>-</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r>
              <w:rPr>
                <w:szCs w:val="18"/>
              </w:rPr>
              <w:t>Jun 2014</w:t>
            </w:r>
          </w:p>
        </w:tc>
      </w:tr>
      <w:tr w:rsidR="006D2350" w:rsidRPr="0053568C" w:rsidTr="00F97EF2">
        <w:trPr>
          <w:trHeight w:val="238"/>
        </w:trPr>
        <w:tc>
          <w:tcPr>
            <w:tcW w:w="3261" w:type="dxa"/>
            <w:tcBorders>
              <w:top w:val="nil"/>
              <w:left w:val="nil"/>
              <w:bottom w:val="nil"/>
              <w:right w:val="nil"/>
            </w:tcBorders>
            <w:noWrap/>
            <w:tcMar>
              <w:top w:w="0" w:type="dxa"/>
              <w:left w:w="17" w:type="dxa"/>
              <w:bottom w:w="0" w:type="dxa"/>
              <w:right w:w="17" w:type="dxa"/>
            </w:tcMar>
          </w:tcPr>
          <w:p w:rsidR="006D2350" w:rsidRDefault="006D2350" w:rsidP="00F97EF2">
            <w:pPr>
              <w:pStyle w:val="TableTextLeft-BP4"/>
            </w:pPr>
            <w:r>
              <w:t>Energy Management/Educational Improvements</w:t>
            </w:r>
          </w:p>
        </w:tc>
        <w:tc>
          <w:tcPr>
            <w:tcW w:w="875" w:type="dxa"/>
            <w:tcBorders>
              <w:top w:val="nil"/>
              <w:left w:val="nil"/>
              <w:bottom w:val="nil"/>
              <w:right w:val="nil"/>
            </w:tcBorders>
            <w:noWrap/>
            <w:tcMar>
              <w:top w:w="0" w:type="dxa"/>
              <w:left w:w="17" w:type="dxa"/>
              <w:bottom w:w="0" w:type="dxa"/>
              <w:right w:w="17" w:type="dxa"/>
            </w:tcMar>
          </w:tcPr>
          <w:p w:rsidR="006D2350" w:rsidRPr="007F7FF7" w:rsidRDefault="006D2350" w:rsidP="00F97EF2">
            <w:pPr>
              <w:pStyle w:val="TableNumbersRight-BP4"/>
            </w:pPr>
            <w:r>
              <w:t>660</w:t>
            </w:r>
          </w:p>
        </w:tc>
        <w:tc>
          <w:tcPr>
            <w:tcW w:w="1044" w:type="dxa"/>
            <w:tcBorders>
              <w:top w:val="nil"/>
              <w:left w:val="nil"/>
              <w:bottom w:val="nil"/>
              <w:right w:val="nil"/>
            </w:tcBorders>
            <w:noWrap/>
            <w:tcMar>
              <w:top w:w="0" w:type="dxa"/>
              <w:left w:w="17" w:type="dxa"/>
              <w:bottom w:w="0" w:type="dxa"/>
              <w:right w:w="17" w:type="dxa"/>
            </w:tcMar>
          </w:tcPr>
          <w:p w:rsidR="006D2350" w:rsidRPr="007F7FF7" w:rsidRDefault="006D2350" w:rsidP="00F97EF2">
            <w:pPr>
              <w:pStyle w:val="TableNumbersRight-BP4"/>
            </w:pPr>
            <w:r w:rsidRPr="007F7FF7">
              <w:t>- </w:t>
            </w:r>
          </w:p>
        </w:tc>
        <w:tc>
          <w:tcPr>
            <w:tcW w:w="1044" w:type="dxa"/>
            <w:tcBorders>
              <w:top w:val="nil"/>
              <w:left w:val="nil"/>
              <w:bottom w:val="nil"/>
              <w:right w:val="nil"/>
            </w:tcBorders>
            <w:noWrap/>
            <w:tcMar>
              <w:top w:w="0" w:type="dxa"/>
              <w:left w:w="17" w:type="dxa"/>
              <w:bottom w:w="0" w:type="dxa"/>
              <w:right w:w="17" w:type="dxa"/>
            </w:tcMar>
          </w:tcPr>
          <w:p w:rsidR="006D2350" w:rsidRPr="007F7FF7" w:rsidRDefault="006D2350" w:rsidP="00F97EF2">
            <w:pPr>
              <w:pStyle w:val="TableNumbersRight-BP4"/>
            </w:pPr>
            <w:r>
              <w:t>660</w:t>
            </w:r>
          </w:p>
        </w:tc>
        <w:tc>
          <w:tcPr>
            <w:tcW w:w="1044" w:type="dxa"/>
            <w:tcBorders>
              <w:top w:val="nil"/>
              <w:left w:val="nil"/>
              <w:bottom w:val="nil"/>
              <w:right w:val="nil"/>
            </w:tcBorders>
            <w:noWrap/>
            <w:tcMar>
              <w:top w:w="0" w:type="dxa"/>
              <w:left w:w="17" w:type="dxa"/>
              <w:bottom w:w="0" w:type="dxa"/>
              <w:right w:w="17" w:type="dxa"/>
            </w:tcMar>
          </w:tcPr>
          <w:p w:rsidR="006D2350" w:rsidRPr="007F7FF7" w:rsidRDefault="00F66D06" w:rsidP="00F97EF2">
            <w:pPr>
              <w:pStyle w:val="TableNumbersRight-BP4"/>
            </w:pPr>
            <w:r>
              <w:t>-</w:t>
            </w:r>
          </w:p>
        </w:tc>
        <w:tc>
          <w:tcPr>
            <w:tcW w:w="1044" w:type="dxa"/>
            <w:tcBorders>
              <w:top w:val="nil"/>
              <w:left w:val="nil"/>
              <w:bottom w:val="nil"/>
              <w:right w:val="nil"/>
            </w:tcBorders>
            <w:noWrap/>
            <w:tcMar>
              <w:top w:w="0" w:type="dxa"/>
              <w:left w:w="17" w:type="dxa"/>
              <w:bottom w:w="0" w:type="dxa"/>
              <w:right w:w="17" w:type="dxa"/>
            </w:tcMar>
          </w:tcPr>
          <w:p w:rsidR="006D2350" w:rsidRPr="007F7FF7" w:rsidRDefault="00F66D06" w:rsidP="00F97EF2">
            <w:pPr>
              <w:pStyle w:val="TableNumbersRight-BP4"/>
            </w:pPr>
            <w:r>
              <w:t>-</w:t>
            </w:r>
          </w:p>
        </w:tc>
        <w:tc>
          <w:tcPr>
            <w:tcW w:w="1044" w:type="dxa"/>
            <w:tcBorders>
              <w:top w:val="nil"/>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r>
              <w:rPr>
                <w:szCs w:val="18"/>
              </w:rPr>
              <w:t>Jun 2014</w:t>
            </w:r>
          </w:p>
        </w:tc>
      </w:tr>
      <w:tr w:rsidR="006D2350" w:rsidRPr="0053568C" w:rsidTr="00F97EF2">
        <w:trPr>
          <w:trHeight w:val="238"/>
        </w:trPr>
        <w:tc>
          <w:tcPr>
            <w:tcW w:w="3261" w:type="dxa"/>
            <w:tcBorders>
              <w:left w:val="nil"/>
              <w:bottom w:val="nil"/>
              <w:right w:val="nil"/>
            </w:tcBorders>
            <w:noWrap/>
            <w:tcMar>
              <w:top w:w="0" w:type="dxa"/>
              <w:left w:w="17" w:type="dxa"/>
              <w:bottom w:w="0" w:type="dxa"/>
              <w:right w:w="17" w:type="dxa"/>
            </w:tcMar>
          </w:tcPr>
          <w:p w:rsidR="006D2350" w:rsidRDefault="006D2350" w:rsidP="00F97EF2">
            <w:pPr>
              <w:pStyle w:val="TableTextLeft-BP4"/>
            </w:pPr>
            <w:r>
              <w:t>Building Improvements</w:t>
            </w:r>
          </w:p>
        </w:tc>
        <w:tc>
          <w:tcPr>
            <w:tcW w:w="875" w:type="dxa"/>
            <w:tcBorders>
              <w:left w:val="nil"/>
              <w:bottom w:val="nil"/>
              <w:right w:val="nil"/>
            </w:tcBorders>
            <w:noWrap/>
            <w:tcMar>
              <w:top w:w="0" w:type="dxa"/>
              <w:left w:w="17" w:type="dxa"/>
              <w:bottom w:w="0" w:type="dxa"/>
              <w:right w:w="17" w:type="dxa"/>
            </w:tcMar>
          </w:tcPr>
          <w:p w:rsidR="006D2350" w:rsidRPr="007F7FF7" w:rsidRDefault="006D2350" w:rsidP="00F97EF2">
            <w:pPr>
              <w:pStyle w:val="TableNumbersRight-BP4"/>
              <w:rPr>
                <w:rFonts w:eastAsia="Arial Unicode MS"/>
              </w:rPr>
            </w:pPr>
            <w:r>
              <w:rPr>
                <w:rFonts w:eastAsia="Arial Unicode MS"/>
              </w:rPr>
              <w:t>700</w:t>
            </w:r>
          </w:p>
        </w:tc>
        <w:tc>
          <w:tcPr>
            <w:tcW w:w="1044" w:type="dxa"/>
            <w:tcBorders>
              <w:left w:val="nil"/>
              <w:bottom w:val="nil"/>
              <w:right w:val="nil"/>
            </w:tcBorders>
            <w:noWrap/>
            <w:tcMar>
              <w:top w:w="0" w:type="dxa"/>
              <w:left w:w="17" w:type="dxa"/>
              <w:bottom w:w="0" w:type="dxa"/>
              <w:right w:w="17" w:type="dxa"/>
            </w:tcMar>
          </w:tcPr>
          <w:p w:rsidR="006D2350" w:rsidRPr="007F7FF7" w:rsidRDefault="006D2350" w:rsidP="00F97EF2">
            <w:pPr>
              <w:pStyle w:val="TableNumbersRight-BP4"/>
              <w:rPr>
                <w:rFonts w:eastAsia="Arial Unicode MS"/>
              </w:rPr>
            </w:pPr>
            <w:r w:rsidRPr="007F7FF7">
              <w:rPr>
                <w:rFonts w:eastAsia="Arial Unicode MS"/>
              </w:rPr>
              <w:t>- </w:t>
            </w:r>
          </w:p>
        </w:tc>
        <w:tc>
          <w:tcPr>
            <w:tcW w:w="1044" w:type="dxa"/>
            <w:tcBorders>
              <w:left w:val="nil"/>
              <w:bottom w:val="nil"/>
              <w:right w:val="nil"/>
            </w:tcBorders>
            <w:noWrap/>
            <w:tcMar>
              <w:top w:w="0" w:type="dxa"/>
              <w:left w:w="17" w:type="dxa"/>
              <w:bottom w:w="0" w:type="dxa"/>
              <w:right w:w="17" w:type="dxa"/>
            </w:tcMar>
          </w:tcPr>
          <w:p w:rsidR="006D2350" w:rsidRPr="007F7FF7" w:rsidRDefault="006D2350" w:rsidP="00F97EF2">
            <w:pPr>
              <w:pStyle w:val="TableNumbersRight-BP4"/>
              <w:rPr>
                <w:rFonts w:eastAsia="Arial Unicode MS"/>
              </w:rPr>
            </w:pPr>
            <w:r>
              <w:rPr>
                <w:rFonts w:eastAsia="Arial Unicode MS"/>
              </w:rPr>
              <w:t>700</w:t>
            </w:r>
          </w:p>
        </w:tc>
        <w:tc>
          <w:tcPr>
            <w:tcW w:w="1044" w:type="dxa"/>
            <w:tcBorders>
              <w:left w:val="nil"/>
              <w:bottom w:val="nil"/>
              <w:right w:val="nil"/>
            </w:tcBorders>
            <w:noWrap/>
            <w:tcMar>
              <w:top w:w="0" w:type="dxa"/>
              <w:left w:w="17" w:type="dxa"/>
              <w:bottom w:w="0" w:type="dxa"/>
              <w:right w:w="17" w:type="dxa"/>
            </w:tcMar>
          </w:tcPr>
          <w:p w:rsidR="006D2350" w:rsidRPr="007F7FF7" w:rsidRDefault="00F66D06" w:rsidP="00F97EF2">
            <w:pPr>
              <w:pStyle w:val="TableNumbersRight-BP4"/>
              <w:rPr>
                <w:rFonts w:eastAsia="Arial Unicode MS"/>
              </w:rPr>
            </w:pPr>
            <w:r>
              <w:rPr>
                <w:rFonts w:eastAsia="Arial Unicode MS"/>
              </w:rPr>
              <w:t>-</w:t>
            </w:r>
          </w:p>
        </w:tc>
        <w:tc>
          <w:tcPr>
            <w:tcW w:w="1044" w:type="dxa"/>
            <w:tcBorders>
              <w:left w:val="nil"/>
              <w:bottom w:val="nil"/>
              <w:right w:val="nil"/>
            </w:tcBorders>
            <w:noWrap/>
            <w:tcMar>
              <w:top w:w="0" w:type="dxa"/>
              <w:left w:w="17" w:type="dxa"/>
              <w:bottom w:w="0" w:type="dxa"/>
              <w:right w:w="17" w:type="dxa"/>
            </w:tcMar>
          </w:tcPr>
          <w:p w:rsidR="006D2350" w:rsidRPr="007F7FF7" w:rsidRDefault="00F66D06" w:rsidP="00F97EF2">
            <w:pPr>
              <w:pStyle w:val="TableNumbersRight-BP4"/>
              <w:rPr>
                <w:rFonts w:eastAsia="Arial Unicode MS"/>
              </w:rPr>
            </w:pPr>
            <w:r>
              <w:rPr>
                <w:rFonts w:eastAsia="Arial Unicode MS"/>
              </w:rPr>
              <w:t>-</w:t>
            </w:r>
          </w:p>
        </w:tc>
        <w:tc>
          <w:tcPr>
            <w:tcW w:w="1044" w:type="dxa"/>
            <w:tcBorders>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r>
              <w:rPr>
                <w:szCs w:val="18"/>
              </w:rPr>
              <w:t>Jun 2014</w:t>
            </w:r>
          </w:p>
        </w:tc>
      </w:tr>
      <w:tr w:rsidR="006D2350" w:rsidRPr="0053568C" w:rsidTr="00F97EF2">
        <w:trPr>
          <w:trHeight w:val="238"/>
        </w:trPr>
        <w:tc>
          <w:tcPr>
            <w:tcW w:w="3261" w:type="dxa"/>
            <w:tcBorders>
              <w:left w:val="nil"/>
              <w:bottom w:val="nil"/>
              <w:right w:val="nil"/>
            </w:tcBorders>
            <w:noWrap/>
            <w:tcMar>
              <w:top w:w="0" w:type="dxa"/>
              <w:left w:w="17" w:type="dxa"/>
              <w:bottom w:w="0" w:type="dxa"/>
              <w:right w:w="17" w:type="dxa"/>
            </w:tcMar>
          </w:tcPr>
          <w:p w:rsidR="006D2350" w:rsidRDefault="006D2350" w:rsidP="00F97EF2">
            <w:pPr>
              <w:pStyle w:val="TableHeadingLeft-BP4"/>
            </w:pPr>
            <w:r>
              <w:t>Total Capital Upgrades</w:t>
            </w:r>
          </w:p>
        </w:tc>
        <w:tc>
          <w:tcPr>
            <w:tcW w:w="875" w:type="dxa"/>
            <w:tcBorders>
              <w:left w:val="nil"/>
              <w:bottom w:val="nil"/>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sidRPr="00401C0D">
              <w:rPr>
                <w:rFonts w:eastAsia="Arial Unicode MS"/>
                <w:b/>
              </w:rPr>
              <w:t>2,394</w:t>
            </w:r>
          </w:p>
        </w:tc>
        <w:tc>
          <w:tcPr>
            <w:tcW w:w="1044" w:type="dxa"/>
            <w:tcBorders>
              <w:left w:val="nil"/>
              <w:bottom w:val="nil"/>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sidRPr="00401C0D">
              <w:rPr>
                <w:rFonts w:eastAsia="Arial Unicode MS"/>
                <w:b/>
              </w:rPr>
              <w:t>- </w:t>
            </w:r>
          </w:p>
        </w:tc>
        <w:tc>
          <w:tcPr>
            <w:tcW w:w="1044" w:type="dxa"/>
            <w:tcBorders>
              <w:left w:val="nil"/>
              <w:bottom w:val="nil"/>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sidRPr="00401C0D">
              <w:rPr>
                <w:rFonts w:eastAsia="Arial Unicode MS"/>
                <w:b/>
              </w:rPr>
              <w:t>2,394</w:t>
            </w:r>
          </w:p>
        </w:tc>
        <w:tc>
          <w:tcPr>
            <w:tcW w:w="1044" w:type="dxa"/>
            <w:tcBorders>
              <w:left w:val="nil"/>
              <w:bottom w:val="nil"/>
              <w:right w:val="nil"/>
            </w:tcBorders>
            <w:noWrap/>
            <w:tcMar>
              <w:top w:w="0" w:type="dxa"/>
              <w:left w:w="17" w:type="dxa"/>
              <w:bottom w:w="0" w:type="dxa"/>
              <w:right w:w="17" w:type="dxa"/>
            </w:tcMar>
          </w:tcPr>
          <w:p w:rsidR="006D2350" w:rsidRPr="00F66D06" w:rsidRDefault="00F66D06" w:rsidP="00F97EF2">
            <w:pPr>
              <w:pStyle w:val="TableNumbersRight-BP4"/>
              <w:rPr>
                <w:rFonts w:eastAsia="Arial Unicode MS"/>
                <w:b/>
              </w:rPr>
            </w:pPr>
            <w:r w:rsidRPr="00F66D06">
              <w:rPr>
                <w:rFonts w:eastAsia="Arial Unicode MS"/>
                <w:b/>
              </w:rPr>
              <w:t>-</w:t>
            </w:r>
          </w:p>
        </w:tc>
        <w:tc>
          <w:tcPr>
            <w:tcW w:w="1044" w:type="dxa"/>
            <w:tcBorders>
              <w:left w:val="nil"/>
              <w:bottom w:val="nil"/>
              <w:right w:val="nil"/>
            </w:tcBorders>
            <w:noWrap/>
            <w:tcMar>
              <w:top w:w="0" w:type="dxa"/>
              <w:left w:w="17" w:type="dxa"/>
              <w:bottom w:w="0" w:type="dxa"/>
              <w:right w:w="17" w:type="dxa"/>
            </w:tcMar>
          </w:tcPr>
          <w:p w:rsidR="006D2350" w:rsidRPr="00F66D06" w:rsidRDefault="00F66D06" w:rsidP="00F97EF2">
            <w:pPr>
              <w:pStyle w:val="TableNumbersRight-BP4"/>
              <w:rPr>
                <w:rFonts w:eastAsia="Arial Unicode MS"/>
                <w:b/>
              </w:rPr>
            </w:pPr>
            <w:r w:rsidRPr="00F66D06">
              <w:rPr>
                <w:rFonts w:eastAsia="Arial Unicode MS"/>
                <w:b/>
              </w:rPr>
              <w:t>-</w:t>
            </w:r>
          </w:p>
        </w:tc>
        <w:tc>
          <w:tcPr>
            <w:tcW w:w="1044" w:type="dxa"/>
            <w:tcBorders>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szCs w:val="18"/>
              </w:rPr>
            </w:pPr>
          </w:p>
        </w:tc>
      </w:tr>
      <w:tr w:rsidR="006D2350" w:rsidRPr="0053568C" w:rsidTr="00F97EF2">
        <w:trPr>
          <w:trHeight w:val="238"/>
        </w:trPr>
        <w:tc>
          <w:tcPr>
            <w:tcW w:w="3261" w:type="dxa"/>
            <w:tcBorders>
              <w:left w:val="nil"/>
              <w:bottom w:val="nil"/>
              <w:right w:val="nil"/>
            </w:tcBorders>
            <w:noWrap/>
            <w:tcMar>
              <w:top w:w="0" w:type="dxa"/>
              <w:left w:w="17" w:type="dxa"/>
              <w:bottom w:w="0" w:type="dxa"/>
              <w:right w:w="17" w:type="dxa"/>
            </w:tcMar>
          </w:tcPr>
          <w:p w:rsidR="006D2350" w:rsidRPr="00AF3CB0" w:rsidRDefault="006D2350" w:rsidP="00F97EF2">
            <w:pPr>
              <w:pStyle w:val="TableHeadingLeft-BP4"/>
            </w:pPr>
          </w:p>
        </w:tc>
        <w:tc>
          <w:tcPr>
            <w:tcW w:w="875" w:type="dxa"/>
            <w:tcBorders>
              <w:left w:val="nil"/>
              <w:bottom w:val="nil"/>
              <w:right w:val="nil"/>
            </w:tcBorders>
            <w:noWrap/>
            <w:tcMar>
              <w:top w:w="0" w:type="dxa"/>
              <w:left w:w="17" w:type="dxa"/>
              <w:bottom w:w="0" w:type="dxa"/>
              <w:right w:w="17" w:type="dxa"/>
            </w:tcMar>
          </w:tcPr>
          <w:p w:rsidR="006D2350" w:rsidRPr="007F7FF7" w:rsidRDefault="006D2350" w:rsidP="00F97EF2">
            <w:pPr>
              <w:pStyle w:val="TableNumbersRight-BP4"/>
              <w:rPr>
                <w:rFonts w:eastAsia="Arial Unicode MS"/>
              </w:rPr>
            </w:pPr>
          </w:p>
        </w:tc>
        <w:tc>
          <w:tcPr>
            <w:tcW w:w="1044" w:type="dxa"/>
            <w:tcBorders>
              <w:left w:val="nil"/>
              <w:bottom w:val="nil"/>
              <w:right w:val="nil"/>
            </w:tcBorders>
            <w:noWrap/>
            <w:tcMar>
              <w:top w:w="0" w:type="dxa"/>
              <w:left w:w="17" w:type="dxa"/>
              <w:bottom w:w="0" w:type="dxa"/>
              <w:right w:w="17" w:type="dxa"/>
            </w:tcMar>
          </w:tcPr>
          <w:p w:rsidR="006D2350" w:rsidRPr="007F7FF7" w:rsidRDefault="006D2350" w:rsidP="00F97EF2">
            <w:pPr>
              <w:pStyle w:val="TableNumbersRight-BP4"/>
              <w:rPr>
                <w:rFonts w:eastAsia="Arial Unicode MS"/>
              </w:rPr>
            </w:pPr>
          </w:p>
        </w:tc>
        <w:tc>
          <w:tcPr>
            <w:tcW w:w="1044" w:type="dxa"/>
            <w:tcBorders>
              <w:left w:val="nil"/>
              <w:bottom w:val="nil"/>
              <w:right w:val="nil"/>
            </w:tcBorders>
            <w:noWrap/>
            <w:tcMar>
              <w:top w:w="0" w:type="dxa"/>
              <w:left w:w="17" w:type="dxa"/>
              <w:bottom w:w="0" w:type="dxa"/>
              <w:right w:w="17" w:type="dxa"/>
            </w:tcMar>
          </w:tcPr>
          <w:p w:rsidR="006D2350" w:rsidRPr="007F7FF7" w:rsidRDefault="006D2350" w:rsidP="00F97EF2">
            <w:pPr>
              <w:pStyle w:val="TableNumbersRight-BP4"/>
              <w:rPr>
                <w:rFonts w:eastAsia="Arial Unicode MS"/>
              </w:rPr>
            </w:pPr>
          </w:p>
        </w:tc>
        <w:tc>
          <w:tcPr>
            <w:tcW w:w="1044" w:type="dxa"/>
            <w:tcBorders>
              <w:left w:val="nil"/>
              <w:bottom w:val="nil"/>
              <w:right w:val="nil"/>
            </w:tcBorders>
            <w:noWrap/>
            <w:tcMar>
              <w:top w:w="0" w:type="dxa"/>
              <w:left w:w="17" w:type="dxa"/>
              <w:bottom w:w="0" w:type="dxa"/>
              <w:right w:w="17" w:type="dxa"/>
            </w:tcMar>
          </w:tcPr>
          <w:p w:rsidR="006D2350" w:rsidRPr="007F7FF7" w:rsidRDefault="006D2350" w:rsidP="00F97EF2">
            <w:pPr>
              <w:pStyle w:val="TableNumbersRight-BP4"/>
              <w:rPr>
                <w:rFonts w:eastAsia="Arial Unicode MS"/>
              </w:rPr>
            </w:pPr>
          </w:p>
        </w:tc>
        <w:tc>
          <w:tcPr>
            <w:tcW w:w="1044" w:type="dxa"/>
            <w:tcBorders>
              <w:left w:val="nil"/>
              <w:bottom w:val="nil"/>
              <w:right w:val="nil"/>
            </w:tcBorders>
            <w:noWrap/>
            <w:tcMar>
              <w:top w:w="0" w:type="dxa"/>
              <w:left w:w="17" w:type="dxa"/>
              <w:bottom w:w="0" w:type="dxa"/>
              <w:right w:w="17" w:type="dxa"/>
            </w:tcMar>
          </w:tcPr>
          <w:p w:rsidR="006D2350" w:rsidRPr="007F7FF7" w:rsidRDefault="006D2350" w:rsidP="00F97EF2">
            <w:pPr>
              <w:pStyle w:val="TableNumbersRight-BP4"/>
              <w:rPr>
                <w:rFonts w:eastAsia="Arial Unicode MS"/>
              </w:rPr>
            </w:pPr>
          </w:p>
        </w:tc>
        <w:tc>
          <w:tcPr>
            <w:tcW w:w="1044" w:type="dxa"/>
            <w:tcBorders>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b/>
                <w:bCs/>
              </w:rPr>
            </w:pPr>
          </w:p>
        </w:tc>
      </w:tr>
      <w:tr w:rsidR="006D2350" w:rsidRPr="0053568C" w:rsidTr="00F97EF2">
        <w:trPr>
          <w:trHeight w:val="238"/>
        </w:trPr>
        <w:tc>
          <w:tcPr>
            <w:tcW w:w="3261" w:type="dxa"/>
            <w:tcBorders>
              <w:left w:val="nil"/>
              <w:bottom w:val="nil"/>
              <w:right w:val="nil"/>
            </w:tcBorders>
            <w:noWrap/>
            <w:tcMar>
              <w:top w:w="0" w:type="dxa"/>
              <w:left w:w="17" w:type="dxa"/>
              <w:bottom w:w="0" w:type="dxa"/>
              <w:right w:w="17" w:type="dxa"/>
            </w:tcMar>
          </w:tcPr>
          <w:p w:rsidR="006D2350" w:rsidRPr="00AF3CB0" w:rsidRDefault="006D2350" w:rsidP="00F97EF2">
            <w:pPr>
              <w:pStyle w:val="TableHeadingLeft-BP4"/>
              <w:rPr>
                <w:iCs/>
              </w:rPr>
            </w:pPr>
            <w:r w:rsidRPr="00AF3CB0">
              <w:t>Total New Works</w:t>
            </w:r>
          </w:p>
        </w:tc>
        <w:tc>
          <w:tcPr>
            <w:tcW w:w="875" w:type="dxa"/>
            <w:tcBorders>
              <w:left w:val="nil"/>
              <w:bottom w:val="nil"/>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Pr>
                <w:rFonts w:eastAsia="Arial Unicode MS"/>
                <w:b/>
              </w:rPr>
              <w:t>2,574</w:t>
            </w:r>
          </w:p>
        </w:tc>
        <w:tc>
          <w:tcPr>
            <w:tcW w:w="1044" w:type="dxa"/>
            <w:tcBorders>
              <w:left w:val="nil"/>
              <w:bottom w:val="nil"/>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sidRPr="00401C0D">
              <w:rPr>
                <w:rFonts w:eastAsia="Arial Unicode MS"/>
                <w:b/>
              </w:rPr>
              <w:t>- </w:t>
            </w:r>
          </w:p>
        </w:tc>
        <w:tc>
          <w:tcPr>
            <w:tcW w:w="1044" w:type="dxa"/>
            <w:tcBorders>
              <w:left w:val="nil"/>
              <w:bottom w:val="nil"/>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Pr>
                <w:rFonts w:eastAsia="Arial Unicode MS"/>
                <w:b/>
              </w:rPr>
              <w:t>2,574</w:t>
            </w:r>
          </w:p>
        </w:tc>
        <w:tc>
          <w:tcPr>
            <w:tcW w:w="1044" w:type="dxa"/>
            <w:tcBorders>
              <w:left w:val="nil"/>
              <w:bottom w:val="nil"/>
              <w:right w:val="nil"/>
            </w:tcBorders>
            <w:noWrap/>
            <w:tcMar>
              <w:top w:w="0" w:type="dxa"/>
              <w:left w:w="17" w:type="dxa"/>
              <w:bottom w:w="0" w:type="dxa"/>
              <w:right w:w="17" w:type="dxa"/>
            </w:tcMar>
          </w:tcPr>
          <w:p w:rsidR="006D2350" w:rsidRPr="00F66D06" w:rsidRDefault="00F66D06" w:rsidP="00F97EF2">
            <w:pPr>
              <w:pStyle w:val="TableNumbersRight-BP4"/>
              <w:rPr>
                <w:rFonts w:eastAsia="Arial Unicode MS"/>
                <w:b/>
              </w:rPr>
            </w:pPr>
            <w:r w:rsidRPr="00F66D06">
              <w:rPr>
                <w:rFonts w:eastAsia="Arial Unicode MS"/>
                <w:b/>
              </w:rPr>
              <w:t>-</w:t>
            </w:r>
          </w:p>
        </w:tc>
        <w:tc>
          <w:tcPr>
            <w:tcW w:w="1044" w:type="dxa"/>
            <w:tcBorders>
              <w:left w:val="nil"/>
              <w:bottom w:val="nil"/>
              <w:right w:val="nil"/>
            </w:tcBorders>
            <w:noWrap/>
            <w:tcMar>
              <w:top w:w="0" w:type="dxa"/>
              <w:left w:w="17" w:type="dxa"/>
              <w:bottom w:w="0" w:type="dxa"/>
              <w:right w:w="17" w:type="dxa"/>
            </w:tcMar>
          </w:tcPr>
          <w:p w:rsidR="006D2350" w:rsidRPr="00F66D06" w:rsidRDefault="00F66D06" w:rsidP="00F97EF2">
            <w:pPr>
              <w:pStyle w:val="TableNumbersRight-BP4"/>
              <w:rPr>
                <w:rFonts w:eastAsia="Arial Unicode MS"/>
                <w:b/>
              </w:rPr>
            </w:pPr>
            <w:r w:rsidRPr="00F66D06">
              <w:rPr>
                <w:rFonts w:eastAsia="Arial Unicode MS"/>
                <w:b/>
              </w:rPr>
              <w:t>-</w:t>
            </w:r>
          </w:p>
        </w:tc>
        <w:tc>
          <w:tcPr>
            <w:tcW w:w="1044" w:type="dxa"/>
            <w:tcBorders>
              <w:left w:val="nil"/>
              <w:bottom w:val="nil"/>
              <w:right w:val="nil"/>
            </w:tcBorders>
            <w:noWrap/>
            <w:tcMar>
              <w:top w:w="0" w:type="dxa"/>
              <w:left w:w="17" w:type="dxa"/>
              <w:bottom w:w="0" w:type="dxa"/>
              <w:right w:w="17" w:type="dxa"/>
            </w:tcMar>
          </w:tcPr>
          <w:p w:rsidR="006D2350" w:rsidRPr="0053568C" w:rsidRDefault="006D2350" w:rsidP="00F97EF2">
            <w:pPr>
              <w:pStyle w:val="TableNumbersRight-BP4"/>
              <w:rPr>
                <w:b/>
                <w:bCs/>
              </w:rPr>
            </w:pPr>
          </w:p>
        </w:tc>
      </w:tr>
      <w:tr w:rsidR="006D2350" w:rsidRPr="0053568C" w:rsidTr="00F97EF2">
        <w:trPr>
          <w:trHeight w:val="238"/>
        </w:trPr>
        <w:tc>
          <w:tcPr>
            <w:tcW w:w="3261" w:type="dxa"/>
            <w:tcBorders>
              <w:left w:val="nil"/>
              <w:bottom w:val="single" w:sz="4" w:space="0" w:color="auto"/>
              <w:right w:val="nil"/>
            </w:tcBorders>
            <w:noWrap/>
            <w:tcMar>
              <w:top w:w="0" w:type="dxa"/>
              <w:left w:w="17" w:type="dxa"/>
              <w:bottom w:w="0" w:type="dxa"/>
              <w:right w:w="17" w:type="dxa"/>
            </w:tcMar>
          </w:tcPr>
          <w:p w:rsidR="006D2350" w:rsidRPr="00CA2B45" w:rsidRDefault="006D2350" w:rsidP="00F97EF2">
            <w:pPr>
              <w:pStyle w:val="TableHeadingLeft-BP4"/>
            </w:pPr>
          </w:p>
        </w:tc>
        <w:tc>
          <w:tcPr>
            <w:tcW w:w="875" w:type="dxa"/>
            <w:tcBorders>
              <w:left w:val="nil"/>
              <w:bottom w:val="single" w:sz="4" w:space="0" w:color="auto"/>
              <w:right w:val="nil"/>
            </w:tcBorders>
            <w:noWrap/>
            <w:tcMar>
              <w:top w:w="0" w:type="dxa"/>
              <w:left w:w="17" w:type="dxa"/>
              <w:bottom w:w="0" w:type="dxa"/>
              <w:right w:w="17" w:type="dxa"/>
            </w:tcMar>
          </w:tcPr>
          <w:p w:rsidR="006D2350" w:rsidRPr="00CA2B45" w:rsidRDefault="006D2350" w:rsidP="00F97EF2">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6D2350" w:rsidRPr="00CA2B45" w:rsidRDefault="006D2350" w:rsidP="00F97EF2">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6D2350" w:rsidRPr="00CA2B45" w:rsidRDefault="006D2350" w:rsidP="00F97EF2">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6D2350" w:rsidRPr="00CA2B45" w:rsidRDefault="006D2350" w:rsidP="00F97EF2">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6D2350" w:rsidRPr="00CA2B45" w:rsidRDefault="006D2350" w:rsidP="00F97EF2">
            <w:pPr>
              <w:pStyle w:val="TableNumbersRight-BP4"/>
              <w:rPr>
                <w:b/>
                <w:bCs/>
              </w:rPr>
            </w:pPr>
          </w:p>
        </w:tc>
        <w:tc>
          <w:tcPr>
            <w:tcW w:w="1044" w:type="dxa"/>
            <w:tcBorders>
              <w:left w:val="nil"/>
              <w:bottom w:val="single" w:sz="4" w:space="0" w:color="auto"/>
              <w:right w:val="nil"/>
            </w:tcBorders>
            <w:noWrap/>
            <w:tcMar>
              <w:top w:w="0" w:type="dxa"/>
              <w:left w:w="17" w:type="dxa"/>
              <w:bottom w:w="0" w:type="dxa"/>
              <w:right w:w="17" w:type="dxa"/>
            </w:tcMar>
          </w:tcPr>
          <w:p w:rsidR="006D2350" w:rsidRPr="00CA2B45" w:rsidRDefault="006D2350" w:rsidP="00F97EF2">
            <w:pPr>
              <w:pStyle w:val="TableNumbersRight-BP4"/>
              <w:rPr>
                <w:b/>
                <w:bCs/>
              </w:rPr>
            </w:pPr>
          </w:p>
        </w:tc>
      </w:tr>
      <w:tr w:rsidR="006D2350" w:rsidRPr="0053568C" w:rsidTr="00F97EF2">
        <w:trPr>
          <w:trHeight w:val="238"/>
        </w:trPr>
        <w:tc>
          <w:tcPr>
            <w:tcW w:w="3261" w:type="dxa"/>
            <w:tcBorders>
              <w:top w:val="single" w:sz="4" w:space="0" w:color="auto"/>
              <w:left w:val="nil"/>
              <w:bottom w:val="single" w:sz="4" w:space="0" w:color="auto"/>
              <w:right w:val="nil"/>
            </w:tcBorders>
            <w:noWrap/>
            <w:tcMar>
              <w:top w:w="0" w:type="dxa"/>
              <w:left w:w="17" w:type="dxa"/>
              <w:bottom w:w="0" w:type="dxa"/>
              <w:right w:w="17" w:type="dxa"/>
            </w:tcMar>
          </w:tcPr>
          <w:p w:rsidR="006D2350" w:rsidRPr="00CA2B45" w:rsidRDefault="006D2350" w:rsidP="00F97EF2">
            <w:pPr>
              <w:pStyle w:val="TableHeadingLeft-BP4"/>
            </w:pPr>
            <w:r w:rsidRPr="00CA2B45">
              <w:t>Total Capital Works Program</w:t>
            </w:r>
          </w:p>
        </w:tc>
        <w:tc>
          <w:tcPr>
            <w:tcW w:w="875" w:type="dxa"/>
            <w:tcBorders>
              <w:top w:val="single" w:sz="4" w:space="0" w:color="auto"/>
              <w:left w:val="nil"/>
              <w:bottom w:val="single" w:sz="4" w:space="0" w:color="auto"/>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Pr>
                <w:rFonts w:eastAsia="Arial Unicode MS"/>
                <w:b/>
              </w:rPr>
              <w:t>2,574</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sidRPr="00401C0D">
              <w:rPr>
                <w:rFonts w:eastAsia="Arial Unicode MS"/>
                <w:b/>
              </w:rPr>
              <w:t>- </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6D2350" w:rsidRPr="00401C0D" w:rsidRDefault="006D2350" w:rsidP="00F97EF2">
            <w:pPr>
              <w:pStyle w:val="TableNumbersRight-BP4"/>
              <w:rPr>
                <w:rFonts w:eastAsia="Arial Unicode MS"/>
                <w:b/>
              </w:rPr>
            </w:pPr>
            <w:r>
              <w:rPr>
                <w:rFonts w:eastAsia="Arial Unicode MS"/>
                <w:b/>
              </w:rPr>
              <w:t>2,574</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6D2350" w:rsidRPr="00F66D06" w:rsidRDefault="006D2350" w:rsidP="00F97EF2">
            <w:pPr>
              <w:pStyle w:val="TableNumbersRight-BP4"/>
              <w:rPr>
                <w:rFonts w:eastAsia="Arial Unicode MS"/>
                <w:b/>
              </w:rPr>
            </w:pPr>
            <w:r w:rsidRPr="00F66D06">
              <w:rPr>
                <w:rFonts w:eastAsia="Arial Unicode MS"/>
                <w:b/>
              </w:rPr>
              <w:t>- </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6D2350" w:rsidRPr="00F66D06" w:rsidRDefault="006D2350" w:rsidP="00F97EF2">
            <w:pPr>
              <w:pStyle w:val="TableNumbersRight-BP4"/>
              <w:rPr>
                <w:rFonts w:eastAsia="Arial Unicode MS"/>
                <w:b/>
              </w:rPr>
            </w:pPr>
            <w:r w:rsidRPr="00F66D06">
              <w:rPr>
                <w:rFonts w:eastAsia="Arial Unicode MS"/>
                <w:b/>
              </w:rPr>
              <w:t>- </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6D2350" w:rsidRPr="0053568C" w:rsidRDefault="006D2350" w:rsidP="00F97EF2">
            <w:pPr>
              <w:pStyle w:val="TableNumbersRight-BP4"/>
              <w:rPr>
                <w:b/>
                <w:bCs/>
              </w:rPr>
            </w:pPr>
          </w:p>
        </w:tc>
      </w:tr>
    </w:tbl>
    <w:p w:rsidR="00A171CA" w:rsidRPr="005B184D" w:rsidRDefault="001A3742" w:rsidP="005B184D">
      <w:pPr>
        <w:pStyle w:val="Heading3"/>
        <w:numPr>
          <w:ilvl w:val="0"/>
          <w:numId w:val="0"/>
        </w:numPr>
      </w:pPr>
      <w:r w:rsidRPr="00CF1A8C">
        <w:rPr>
          <w:szCs w:val="20"/>
        </w:rPr>
        <w:br w:type="page"/>
      </w:r>
    </w:p>
    <w:tbl>
      <w:tblPr>
        <w:tblW w:w="9356" w:type="dxa"/>
        <w:tblLook w:val="04A0"/>
      </w:tblPr>
      <w:tblGrid>
        <w:gridCol w:w="1049"/>
        <w:gridCol w:w="2384"/>
        <w:gridCol w:w="1102"/>
        <w:gridCol w:w="1050"/>
        <w:gridCol w:w="621"/>
        <w:gridCol w:w="1050"/>
        <w:gridCol w:w="1050"/>
        <w:gridCol w:w="1050"/>
      </w:tblGrid>
      <w:tr w:rsidR="00F913EE" w:rsidTr="005C2F90">
        <w:trPr>
          <w:tblHeader/>
        </w:trPr>
        <w:tc>
          <w:tcPr>
            <w:tcW w:w="9356" w:type="dxa"/>
            <w:gridSpan w:val="8"/>
            <w:tcBorders>
              <w:top w:val="nil"/>
              <w:left w:val="nil"/>
              <w:bottom w:val="nil"/>
              <w:right w:val="nil"/>
            </w:tcBorders>
            <w:shd w:val="clear" w:color="000000" w:fill="FFFFFF"/>
            <w:hideMark/>
          </w:tcPr>
          <w:p w:rsidR="00F913EE" w:rsidRDefault="00F913EE" w:rsidP="00F913EE">
            <w:pPr>
              <w:jc w:val="center"/>
              <w:rPr>
                <w:rFonts w:ascii="Arial" w:hAnsi="Arial" w:cs="Arial"/>
                <w:b/>
                <w:bCs/>
                <w:szCs w:val="24"/>
              </w:rPr>
            </w:pPr>
            <w:bookmarkStart w:id="14" w:name="RANGE!A1:H46"/>
            <w:r>
              <w:rPr>
                <w:rFonts w:ascii="Arial" w:hAnsi="Arial" w:cs="Arial"/>
                <w:b/>
                <w:bCs/>
              </w:rPr>
              <w:lastRenderedPageBreak/>
              <w:t>Canberra Institute of Technology</w:t>
            </w:r>
            <w:bookmarkEnd w:id="14"/>
          </w:p>
        </w:tc>
      </w:tr>
      <w:tr w:rsidR="00F913EE" w:rsidTr="005C2F90">
        <w:trPr>
          <w:tblHeader/>
        </w:trPr>
        <w:tc>
          <w:tcPr>
            <w:tcW w:w="9356" w:type="dxa"/>
            <w:gridSpan w:val="8"/>
            <w:tcBorders>
              <w:top w:val="nil"/>
              <w:left w:val="nil"/>
              <w:bottom w:val="nil"/>
              <w:right w:val="nil"/>
            </w:tcBorders>
            <w:shd w:val="clear" w:color="000000" w:fill="FFFFFF"/>
            <w:hideMark/>
          </w:tcPr>
          <w:p w:rsidR="00F913EE" w:rsidRDefault="00F913EE" w:rsidP="00F913EE">
            <w:pPr>
              <w:jc w:val="center"/>
              <w:rPr>
                <w:rFonts w:ascii="Arial" w:hAnsi="Arial" w:cs="Arial"/>
                <w:b/>
                <w:bCs/>
                <w:szCs w:val="24"/>
              </w:rPr>
            </w:pPr>
            <w:r>
              <w:rPr>
                <w:rFonts w:ascii="Arial" w:hAnsi="Arial" w:cs="Arial"/>
                <w:b/>
                <w:bCs/>
              </w:rPr>
              <w:t>Operating Statement</w:t>
            </w:r>
          </w:p>
        </w:tc>
      </w:tr>
      <w:tr w:rsidR="00F913EE" w:rsidTr="005C2F90">
        <w:trPr>
          <w:tblHeader/>
        </w:trPr>
        <w:tc>
          <w:tcPr>
            <w:tcW w:w="1049" w:type="dxa"/>
            <w:tcBorders>
              <w:top w:val="single" w:sz="4" w:space="0" w:color="auto"/>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2016-17</w:t>
            </w:r>
          </w:p>
        </w:tc>
      </w:tr>
      <w:tr w:rsidR="00F913EE" w:rsidTr="005C2F90">
        <w:trPr>
          <w:tblHeader/>
        </w:trPr>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Estimate</w:t>
            </w:r>
          </w:p>
        </w:tc>
      </w:tr>
      <w:tr w:rsidR="00F913EE" w:rsidTr="005C2F90">
        <w:trPr>
          <w:tblHeader/>
        </w:trPr>
        <w:tc>
          <w:tcPr>
            <w:tcW w:w="1049" w:type="dxa"/>
            <w:tcBorders>
              <w:top w:val="nil"/>
              <w:left w:val="nil"/>
              <w:bottom w:val="single" w:sz="4" w:space="0" w:color="auto"/>
              <w:right w:val="nil"/>
            </w:tcBorders>
            <w:shd w:val="clear" w:color="000000" w:fill="FFFFFF"/>
            <w:hideMark/>
          </w:tcPr>
          <w:p w:rsidR="00F913EE" w:rsidRDefault="00F913EE" w:rsidP="00CB0290">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F913EE" w:rsidRDefault="00F913EE" w:rsidP="00CB0290">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F913EE" w:rsidRDefault="00F913EE" w:rsidP="00CB0290">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F913EE" w:rsidRDefault="00F913EE" w:rsidP="00CB0290">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F913EE" w:rsidRDefault="00F913EE" w:rsidP="00CB0290">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F913EE" w:rsidRDefault="00F913EE" w:rsidP="00CB0290">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F913EE" w:rsidRDefault="00F913EE" w:rsidP="00CB0290">
            <w:pPr>
              <w:ind w:left="-283"/>
              <w:jc w:val="right"/>
              <w:rPr>
                <w:b/>
                <w:bCs/>
                <w:sz w:val="18"/>
                <w:szCs w:val="18"/>
              </w:rPr>
            </w:pPr>
            <w:r>
              <w:rPr>
                <w:b/>
                <w:bCs/>
                <w:sz w:val="18"/>
                <w:szCs w:val="18"/>
              </w:rPr>
              <w:t>$'000</w:t>
            </w:r>
          </w:p>
        </w:tc>
      </w:tr>
      <w:tr w:rsidR="00F913EE" w:rsidTr="005C2F90">
        <w:trPr>
          <w:tblHeader/>
        </w:trPr>
        <w:tc>
          <w:tcPr>
            <w:tcW w:w="1049" w:type="dxa"/>
            <w:tcBorders>
              <w:top w:val="nil"/>
              <w:left w:val="nil"/>
              <w:bottom w:val="nil"/>
              <w:right w:val="nil"/>
            </w:tcBorders>
            <w:shd w:val="clear" w:color="000000" w:fill="FFFFFF"/>
            <w:hideMark/>
          </w:tcPr>
          <w:p w:rsidR="00F913EE" w:rsidRDefault="00F913EE" w:rsidP="00CB0290">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i/>
                <w:iCs/>
                <w:sz w:val="18"/>
                <w:szCs w:val="18"/>
              </w:rPr>
            </w:pPr>
            <w:r>
              <w:rPr>
                <w:b/>
                <w:bCs/>
                <w:i/>
                <w:iCs/>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69,592</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67,851</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66,054</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F913EE" w:rsidRDefault="00F913EE" w:rsidP="0093311B">
            <w:pPr>
              <w:ind w:left="-283"/>
              <w:jc w:val="right"/>
              <w:rPr>
                <w:sz w:val="18"/>
                <w:szCs w:val="18"/>
              </w:rPr>
            </w:pPr>
            <w:r>
              <w:rPr>
                <w:sz w:val="18"/>
                <w:szCs w:val="18"/>
              </w:rPr>
              <w:t>66,43</w:t>
            </w:r>
            <w:r w:rsidR="0093311B">
              <w:rPr>
                <w:sz w:val="18"/>
                <w:szCs w:val="18"/>
              </w:rPr>
              <w:t>5</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66,600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67,488</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17,661</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 xml:space="preserve">User Charges </w:t>
            </w:r>
            <w:r w:rsidR="005246C8">
              <w:rPr>
                <w:bCs/>
                <w:sz w:val="18"/>
                <w:szCs w:val="18"/>
                <w:lang w:eastAsia="en-AU"/>
              </w:rPr>
              <w:t xml:space="preserve">— </w:t>
            </w:r>
            <w:r>
              <w:rPr>
                <w:sz w:val="18"/>
                <w:szCs w:val="18"/>
              </w:rPr>
              <w:t xml:space="preserve">Non ACT </w:t>
            </w:r>
            <w:r>
              <w:rPr>
                <w:sz w:val="18"/>
                <w:szCs w:val="18"/>
              </w:rPr>
              <w:br/>
              <w:t xml:space="preserve">   Government</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19,161</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20,800</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9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21,2</w:t>
            </w:r>
            <w:r w:rsidR="00F549F3">
              <w:rPr>
                <w:sz w:val="18"/>
                <w:szCs w:val="18"/>
              </w:rPr>
              <w:t>90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21,952</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22,533</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8,165</w:t>
            </w:r>
          </w:p>
        </w:tc>
        <w:tc>
          <w:tcPr>
            <w:tcW w:w="2384" w:type="dxa"/>
            <w:tcBorders>
              <w:top w:val="nil"/>
              <w:left w:val="nil"/>
              <w:bottom w:val="nil"/>
              <w:right w:val="nil"/>
            </w:tcBorders>
            <w:shd w:val="clear" w:color="000000" w:fill="FFFFFF"/>
            <w:hideMark/>
          </w:tcPr>
          <w:p w:rsidR="00F913EE" w:rsidRDefault="00F913EE" w:rsidP="005246C8">
            <w:pPr>
              <w:rPr>
                <w:sz w:val="18"/>
                <w:szCs w:val="18"/>
              </w:rPr>
            </w:pPr>
            <w:r>
              <w:rPr>
                <w:sz w:val="18"/>
                <w:szCs w:val="18"/>
              </w:rPr>
              <w:t xml:space="preserve">User Charges </w:t>
            </w:r>
            <w:r w:rsidR="005246C8">
              <w:rPr>
                <w:bCs/>
                <w:sz w:val="18"/>
                <w:szCs w:val="18"/>
                <w:lang w:eastAsia="en-AU"/>
              </w:rPr>
              <w:t xml:space="preserve">— </w:t>
            </w:r>
            <w:r>
              <w:rPr>
                <w:sz w:val="18"/>
                <w:szCs w:val="18"/>
              </w:rPr>
              <w:t xml:space="preserve">ACT </w:t>
            </w:r>
            <w:r>
              <w:rPr>
                <w:sz w:val="18"/>
                <w:szCs w:val="18"/>
              </w:rPr>
              <w:br/>
              <w:t xml:space="preserve">   Government</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8,210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7,481</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-9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7,679</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7,732</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7,925</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231</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231</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263</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14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263</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263</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263</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800</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Dividend Revenue</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250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500</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500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500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500</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3,850</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3,850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3,865</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3,880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3,895</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3,985</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35</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Resources Received</w:t>
            </w:r>
            <w:r>
              <w:rPr>
                <w:sz w:val="18"/>
                <w:szCs w:val="18"/>
              </w:rPr>
              <w:br/>
              <w:t xml:space="preserve">   Free of Charge</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35</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35</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35</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35</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35</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100,334</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99,588</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98,998</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100,082</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100,977</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102,729</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Gains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64</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Other Gains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64</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64</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64</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64</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64</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64</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Total Gains</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64</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64</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64</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64</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64</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100,398</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99,652</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99,062</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100,146</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101,041</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102,793</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59,953</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59,745</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59,297</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59,935</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60,393</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60,763</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9,024</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7,570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7,283</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7,283</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7,387</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7,507</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30,540</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32,026</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31,689</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32,010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32,121</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33,117</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8,656</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8,656</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8,669</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8,690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8,707</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8,691</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346</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6,350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346</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-95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350</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355</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360</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108,519</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xml:space="preserve">Total </w:t>
            </w:r>
            <w:r w:rsidR="002247C3">
              <w:rPr>
                <w:b/>
                <w:bCs/>
                <w:sz w:val="18"/>
                <w:szCs w:val="18"/>
              </w:rPr>
              <w:t xml:space="preserve">Ordinary </w:t>
            </w:r>
            <w:r>
              <w:rPr>
                <w:b/>
                <w:bCs/>
                <w:sz w:val="18"/>
                <w:szCs w:val="18"/>
              </w:rPr>
              <w:t>Expenses</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114,347</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107,284</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xml:space="preserve">-6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108,268</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108,963</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110,438</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-8,121</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-14,695</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-8,222</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xml:space="preserve">44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-8,122</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-7,922</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-7,645</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r>
      <w:tr w:rsidR="005C2F90" w:rsidTr="005C2F90">
        <w:tc>
          <w:tcPr>
            <w:tcW w:w="1049" w:type="dxa"/>
            <w:tcBorders>
              <w:top w:val="nil"/>
              <w:left w:val="nil"/>
              <w:bottom w:val="nil"/>
              <w:right w:val="nil"/>
            </w:tcBorders>
            <w:shd w:val="clear" w:color="000000" w:fill="FFFFFF"/>
            <w:hideMark/>
          </w:tcPr>
          <w:p w:rsidR="005C2F90" w:rsidRDefault="005C2F90" w:rsidP="00CB0290">
            <w:pPr>
              <w:ind w:left="-283"/>
              <w:jc w:val="right"/>
              <w:rPr>
                <w:sz w:val="18"/>
                <w:szCs w:val="18"/>
              </w:rPr>
            </w:pPr>
            <w:r>
              <w:rPr>
                <w:sz w:val="18"/>
                <w:szCs w:val="18"/>
              </w:rPr>
              <w:t> </w:t>
            </w:r>
          </w:p>
        </w:tc>
        <w:tc>
          <w:tcPr>
            <w:tcW w:w="3486" w:type="dxa"/>
            <w:gridSpan w:val="2"/>
            <w:tcBorders>
              <w:top w:val="nil"/>
              <w:left w:val="nil"/>
              <w:bottom w:val="nil"/>
              <w:right w:val="nil"/>
            </w:tcBorders>
            <w:shd w:val="clear" w:color="000000" w:fill="FFFFFF"/>
            <w:hideMark/>
          </w:tcPr>
          <w:p w:rsidR="005C2F90" w:rsidRDefault="005C2F90" w:rsidP="005C2F90">
            <w:pPr>
              <w:rPr>
                <w:sz w:val="18"/>
                <w:szCs w:val="18"/>
              </w:rPr>
            </w:pPr>
            <w:r>
              <w:rPr>
                <w:b/>
                <w:bCs/>
                <w:sz w:val="18"/>
                <w:szCs w:val="18"/>
              </w:rPr>
              <w:t>Other Comprehensive Income</w:t>
            </w:r>
            <w:r>
              <w:rPr>
                <w:sz w:val="18"/>
                <w:szCs w:val="18"/>
              </w:rPr>
              <w:t> </w:t>
            </w:r>
          </w:p>
        </w:tc>
        <w:tc>
          <w:tcPr>
            <w:tcW w:w="1050" w:type="dxa"/>
            <w:tcBorders>
              <w:top w:val="nil"/>
              <w:left w:val="nil"/>
              <w:bottom w:val="nil"/>
              <w:right w:val="nil"/>
            </w:tcBorders>
            <w:shd w:val="clear" w:color="000000" w:fill="FFFFFF"/>
            <w:hideMark/>
          </w:tcPr>
          <w:p w:rsidR="005C2F90" w:rsidRDefault="005C2F90"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2F90" w:rsidRDefault="005C2F90"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2F90" w:rsidRDefault="005C2F90"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2F90" w:rsidRDefault="005C2F90"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2F90" w:rsidRDefault="005C2F90"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F913EE" w:rsidRDefault="005C2F90" w:rsidP="005C2F90">
            <w:pPr>
              <w:ind w:left="142" w:hanging="142"/>
              <w:rPr>
                <w:i/>
                <w:iCs/>
                <w:sz w:val="18"/>
                <w:szCs w:val="18"/>
              </w:rPr>
            </w:pPr>
            <w:r>
              <w:rPr>
                <w:i/>
                <w:iCs/>
                <w:sz w:val="18"/>
                <w:szCs w:val="18"/>
              </w:rPr>
              <w:t xml:space="preserve">    Items that will not be re</w:t>
            </w:r>
            <w:r w:rsidR="00F913EE">
              <w:rPr>
                <w:i/>
                <w:iCs/>
                <w:sz w:val="18"/>
                <w:szCs w:val="18"/>
              </w:rPr>
              <w:t xml:space="preserve">classified </w:t>
            </w:r>
            <w:r>
              <w:rPr>
                <w:i/>
                <w:iCs/>
                <w:sz w:val="18"/>
                <w:szCs w:val="18"/>
              </w:rPr>
              <w:t>s</w:t>
            </w:r>
            <w:r w:rsidR="00F913EE">
              <w:rPr>
                <w:i/>
                <w:iCs/>
                <w:sz w:val="18"/>
                <w:szCs w:val="18"/>
              </w:rPr>
              <w:t xml:space="preserve">ubsequently to </w:t>
            </w:r>
            <w:r>
              <w:rPr>
                <w:i/>
                <w:iCs/>
                <w:sz w:val="18"/>
                <w:szCs w:val="18"/>
              </w:rPr>
              <w:t>p</w:t>
            </w:r>
            <w:r w:rsidR="00F913EE">
              <w:rPr>
                <w:i/>
                <w:iCs/>
                <w:sz w:val="18"/>
                <w:szCs w:val="18"/>
              </w:rPr>
              <w:t xml:space="preserve">rofit or </w:t>
            </w:r>
            <w:r>
              <w:rPr>
                <w:i/>
                <w:iCs/>
                <w:sz w:val="18"/>
                <w:szCs w:val="18"/>
              </w:rPr>
              <w:t>l</w:t>
            </w:r>
            <w:r w:rsidR="00F913EE">
              <w:rPr>
                <w:i/>
                <w:iCs/>
                <w:sz w:val="18"/>
                <w:szCs w:val="18"/>
              </w:rPr>
              <w:t>oss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1,614</w:t>
            </w:r>
          </w:p>
        </w:tc>
        <w:tc>
          <w:tcPr>
            <w:tcW w:w="2384" w:type="dxa"/>
            <w:tcBorders>
              <w:top w:val="nil"/>
              <w:left w:val="nil"/>
              <w:bottom w:val="nil"/>
              <w:right w:val="nil"/>
            </w:tcBorders>
            <w:shd w:val="clear" w:color="000000" w:fill="FFFFFF"/>
            <w:hideMark/>
          </w:tcPr>
          <w:p w:rsidR="00F913EE" w:rsidRDefault="00F913EE" w:rsidP="00CB0290">
            <w:pPr>
              <w:rPr>
                <w:sz w:val="18"/>
                <w:szCs w:val="18"/>
              </w:rPr>
            </w:pPr>
            <w:r>
              <w:rPr>
                <w:sz w:val="18"/>
                <w:szCs w:val="18"/>
              </w:rPr>
              <w:t xml:space="preserve">Inc/Dec in Asset Revaluation </w:t>
            </w:r>
            <w:r>
              <w:rPr>
                <w:sz w:val="18"/>
                <w:szCs w:val="18"/>
              </w:rPr>
              <w:br/>
              <w:t xml:space="preserve">   Reserve Surpluses</w:t>
            </w:r>
          </w:p>
        </w:tc>
        <w:tc>
          <w:tcPr>
            <w:tcW w:w="1102"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1,614</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1,632</w:t>
            </w:r>
          </w:p>
        </w:tc>
        <w:tc>
          <w:tcPr>
            <w:tcW w:w="621"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1,648</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1,666</w:t>
            </w:r>
          </w:p>
        </w:tc>
        <w:tc>
          <w:tcPr>
            <w:tcW w:w="1050" w:type="dxa"/>
            <w:tcBorders>
              <w:top w:val="nil"/>
              <w:left w:val="nil"/>
              <w:bottom w:val="nil"/>
              <w:right w:val="nil"/>
            </w:tcBorders>
            <w:shd w:val="clear" w:color="000000" w:fill="FFFFFF"/>
            <w:hideMark/>
          </w:tcPr>
          <w:p w:rsidR="00F913EE" w:rsidRDefault="00F913EE" w:rsidP="00CB0290">
            <w:pPr>
              <w:ind w:left="-283"/>
              <w:jc w:val="right"/>
              <w:rPr>
                <w:sz w:val="18"/>
                <w:szCs w:val="18"/>
              </w:rPr>
            </w:pPr>
            <w:r>
              <w:rPr>
                <w:sz w:val="18"/>
                <w:szCs w:val="18"/>
              </w:rPr>
              <w:t>1,666</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1,614</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Total Other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1,614</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1,632</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1,648</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1,666</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1,666</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w:t>
            </w:r>
          </w:p>
        </w:tc>
      </w:tr>
      <w:tr w:rsidR="00F913EE" w:rsidTr="005C2F90">
        <w:tc>
          <w:tcPr>
            <w:tcW w:w="1049"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-6,507</w:t>
            </w:r>
          </w:p>
        </w:tc>
        <w:tc>
          <w:tcPr>
            <w:tcW w:w="2384" w:type="dxa"/>
            <w:tcBorders>
              <w:top w:val="nil"/>
              <w:left w:val="nil"/>
              <w:bottom w:val="nil"/>
              <w:right w:val="nil"/>
            </w:tcBorders>
            <w:shd w:val="clear" w:color="000000" w:fill="FFFFFF"/>
            <w:hideMark/>
          </w:tcPr>
          <w:p w:rsidR="00F913EE" w:rsidRDefault="00F913EE" w:rsidP="00CB0290">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-13,081</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-6,590</w:t>
            </w:r>
          </w:p>
        </w:tc>
        <w:tc>
          <w:tcPr>
            <w:tcW w:w="621"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 xml:space="preserve">50 </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-6,474</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-6,256</w:t>
            </w:r>
          </w:p>
        </w:tc>
        <w:tc>
          <w:tcPr>
            <w:tcW w:w="1050" w:type="dxa"/>
            <w:tcBorders>
              <w:top w:val="nil"/>
              <w:left w:val="nil"/>
              <w:bottom w:val="nil"/>
              <w:right w:val="nil"/>
            </w:tcBorders>
            <w:shd w:val="clear" w:color="000000" w:fill="FFFFFF"/>
            <w:hideMark/>
          </w:tcPr>
          <w:p w:rsidR="00F913EE" w:rsidRDefault="00F913EE" w:rsidP="00CB0290">
            <w:pPr>
              <w:ind w:left="-283"/>
              <w:jc w:val="right"/>
              <w:rPr>
                <w:b/>
                <w:bCs/>
                <w:sz w:val="18"/>
                <w:szCs w:val="18"/>
              </w:rPr>
            </w:pPr>
            <w:r>
              <w:rPr>
                <w:b/>
                <w:bCs/>
                <w:sz w:val="18"/>
                <w:szCs w:val="18"/>
              </w:rPr>
              <w:t>-5,979</w:t>
            </w:r>
          </w:p>
        </w:tc>
      </w:tr>
      <w:tr w:rsidR="00F913EE" w:rsidTr="005C2F90">
        <w:tc>
          <w:tcPr>
            <w:tcW w:w="1049" w:type="dxa"/>
            <w:tcBorders>
              <w:top w:val="nil"/>
              <w:left w:val="nil"/>
              <w:bottom w:val="single" w:sz="4" w:space="0" w:color="auto"/>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F913EE" w:rsidRDefault="00F913EE" w:rsidP="00CB0290">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F913EE" w:rsidRDefault="00F913EE" w:rsidP="00CB0290">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F913EE" w:rsidRDefault="00F913EE" w:rsidP="00CB0290">
            <w:pPr>
              <w:ind w:left="-283"/>
              <w:jc w:val="right"/>
              <w:rPr>
                <w:sz w:val="18"/>
                <w:szCs w:val="18"/>
              </w:rPr>
            </w:pPr>
            <w:r>
              <w:rPr>
                <w:sz w:val="18"/>
                <w:szCs w:val="18"/>
              </w:rPr>
              <w:t> </w:t>
            </w:r>
          </w:p>
        </w:tc>
      </w:tr>
    </w:tbl>
    <w:p w:rsidR="00F913EE" w:rsidRDefault="00F913EE">
      <w:pPr>
        <w:spacing w:after="200" w:line="276" w:lineRule="auto"/>
      </w:pPr>
      <w:r>
        <w:br w:type="page"/>
      </w:r>
    </w:p>
    <w:tbl>
      <w:tblPr>
        <w:tblW w:w="9392" w:type="dxa"/>
        <w:tblLook w:val="04A0"/>
      </w:tblPr>
      <w:tblGrid>
        <w:gridCol w:w="1054"/>
        <w:gridCol w:w="2392"/>
        <w:gridCol w:w="1106"/>
        <w:gridCol w:w="1054"/>
        <w:gridCol w:w="624"/>
        <w:gridCol w:w="1054"/>
        <w:gridCol w:w="1054"/>
        <w:gridCol w:w="1054"/>
      </w:tblGrid>
      <w:tr w:rsidR="00B4240C" w:rsidTr="00973244">
        <w:trPr>
          <w:tblHeader/>
        </w:trPr>
        <w:tc>
          <w:tcPr>
            <w:tcW w:w="9392" w:type="dxa"/>
            <w:gridSpan w:val="8"/>
            <w:tcBorders>
              <w:top w:val="nil"/>
              <w:left w:val="nil"/>
              <w:bottom w:val="nil"/>
              <w:right w:val="nil"/>
            </w:tcBorders>
            <w:shd w:val="clear" w:color="000000" w:fill="FFFFFF"/>
            <w:noWrap/>
            <w:vAlign w:val="bottom"/>
            <w:hideMark/>
          </w:tcPr>
          <w:p w:rsidR="00B4240C" w:rsidRDefault="00B4240C" w:rsidP="00B4240C">
            <w:pPr>
              <w:jc w:val="center"/>
              <w:rPr>
                <w:rFonts w:ascii="Arial" w:hAnsi="Arial" w:cs="Arial"/>
                <w:b/>
                <w:bCs/>
                <w:szCs w:val="24"/>
              </w:rPr>
            </w:pPr>
            <w:bookmarkStart w:id="15" w:name="RANGE!A1:H47"/>
            <w:r>
              <w:rPr>
                <w:rFonts w:ascii="Arial" w:hAnsi="Arial" w:cs="Arial"/>
                <w:b/>
                <w:bCs/>
              </w:rPr>
              <w:lastRenderedPageBreak/>
              <w:t>Canberra Institute of Technology</w:t>
            </w:r>
            <w:bookmarkEnd w:id="15"/>
          </w:p>
        </w:tc>
      </w:tr>
      <w:tr w:rsidR="00B4240C" w:rsidTr="00973244">
        <w:trPr>
          <w:tblHeader/>
        </w:trPr>
        <w:tc>
          <w:tcPr>
            <w:tcW w:w="9392" w:type="dxa"/>
            <w:gridSpan w:val="8"/>
            <w:tcBorders>
              <w:top w:val="nil"/>
              <w:left w:val="nil"/>
              <w:bottom w:val="nil"/>
              <w:right w:val="nil"/>
            </w:tcBorders>
            <w:shd w:val="clear" w:color="000000" w:fill="FFFFFF"/>
            <w:noWrap/>
            <w:vAlign w:val="bottom"/>
            <w:hideMark/>
          </w:tcPr>
          <w:p w:rsidR="00B4240C" w:rsidRDefault="00B4240C" w:rsidP="00B4240C">
            <w:pPr>
              <w:jc w:val="center"/>
              <w:rPr>
                <w:rFonts w:ascii="Arial" w:hAnsi="Arial" w:cs="Arial"/>
                <w:b/>
                <w:bCs/>
                <w:szCs w:val="24"/>
              </w:rPr>
            </w:pPr>
            <w:r>
              <w:rPr>
                <w:rFonts w:ascii="Arial" w:hAnsi="Arial" w:cs="Arial"/>
                <w:b/>
                <w:bCs/>
              </w:rPr>
              <w:t>Balance Sheet</w:t>
            </w:r>
          </w:p>
        </w:tc>
      </w:tr>
      <w:tr w:rsidR="00B4240C" w:rsidTr="00973244">
        <w:trPr>
          <w:tblHeader/>
        </w:trPr>
        <w:tc>
          <w:tcPr>
            <w:tcW w:w="1054" w:type="dxa"/>
            <w:tcBorders>
              <w:top w:val="single" w:sz="4" w:space="0" w:color="auto"/>
              <w:left w:val="nil"/>
              <w:bottom w:val="nil"/>
              <w:right w:val="nil"/>
            </w:tcBorders>
            <w:shd w:val="clear" w:color="000000" w:fill="FFFFFF"/>
            <w:noWrap/>
            <w:hideMark/>
          </w:tcPr>
          <w:p w:rsidR="00B4240C" w:rsidRDefault="00B4240C" w:rsidP="00973244">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B4240C" w:rsidRDefault="00B4240C" w:rsidP="00973244">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B4240C" w:rsidRDefault="00B4240C" w:rsidP="00973244">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B4240C" w:rsidRDefault="00B4240C" w:rsidP="00973244">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B4240C" w:rsidRDefault="00B4240C" w:rsidP="00973244">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4240C" w:rsidRDefault="00B4240C" w:rsidP="00973244">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4240C" w:rsidRDefault="00B4240C" w:rsidP="00973244">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4240C" w:rsidRDefault="00B4240C" w:rsidP="00973244">
            <w:pPr>
              <w:ind w:left="-283"/>
              <w:jc w:val="right"/>
              <w:rPr>
                <w:b/>
                <w:bCs/>
                <w:sz w:val="18"/>
                <w:szCs w:val="18"/>
              </w:rPr>
            </w:pPr>
            <w:r>
              <w:rPr>
                <w:b/>
                <w:bCs/>
                <w:sz w:val="18"/>
                <w:szCs w:val="18"/>
              </w:rPr>
              <w:t>Estimate</w:t>
            </w:r>
          </w:p>
        </w:tc>
      </w:tr>
      <w:tr w:rsidR="00B4240C" w:rsidTr="00973244">
        <w:trPr>
          <w:tblHeader/>
        </w:trPr>
        <w:tc>
          <w:tcPr>
            <w:tcW w:w="1054" w:type="dxa"/>
            <w:tcBorders>
              <w:top w:val="nil"/>
              <w:left w:val="nil"/>
              <w:bottom w:val="nil"/>
              <w:right w:val="nil"/>
            </w:tcBorders>
            <w:shd w:val="clear" w:color="000000" w:fill="FFFFFF"/>
            <w:hideMark/>
          </w:tcPr>
          <w:p w:rsidR="00B4240C" w:rsidRDefault="00B4240C" w:rsidP="00973244">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B4240C" w:rsidRDefault="00B4240C" w:rsidP="00973244">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6"/>
                <w:szCs w:val="16"/>
              </w:rPr>
            </w:pPr>
            <w:r>
              <w:rPr>
                <w:b/>
                <w:bCs/>
                <w:sz w:val="16"/>
                <w:szCs w:val="16"/>
              </w:rPr>
              <w:t>as at 30/6/17</w:t>
            </w:r>
          </w:p>
        </w:tc>
      </w:tr>
      <w:tr w:rsidR="00B4240C" w:rsidTr="00973244">
        <w:trPr>
          <w:tblHeader/>
        </w:trPr>
        <w:tc>
          <w:tcPr>
            <w:tcW w:w="1054" w:type="dxa"/>
            <w:tcBorders>
              <w:top w:val="nil"/>
              <w:left w:val="nil"/>
              <w:bottom w:val="single" w:sz="4" w:space="0" w:color="auto"/>
              <w:right w:val="nil"/>
            </w:tcBorders>
            <w:shd w:val="clear" w:color="000000" w:fill="FFFFFF"/>
            <w:noWrap/>
            <w:hideMark/>
          </w:tcPr>
          <w:p w:rsidR="00B4240C" w:rsidRDefault="00B4240C" w:rsidP="00973244">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4240C" w:rsidRDefault="00B4240C" w:rsidP="00973244">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B4240C" w:rsidRDefault="00B4240C" w:rsidP="0097324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973244">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4240C" w:rsidRDefault="00B4240C" w:rsidP="00973244">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4240C" w:rsidRDefault="00B4240C" w:rsidP="0097324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97324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973244">
            <w:pPr>
              <w:ind w:left="-283"/>
              <w:jc w:val="right"/>
              <w:rPr>
                <w:b/>
                <w:bCs/>
                <w:sz w:val="18"/>
                <w:szCs w:val="18"/>
              </w:rPr>
            </w:pPr>
            <w:r>
              <w:rPr>
                <w:b/>
                <w:bCs/>
                <w:sz w:val="18"/>
                <w:szCs w:val="18"/>
              </w:rPr>
              <w:t>$'000</w:t>
            </w:r>
          </w:p>
        </w:tc>
      </w:tr>
      <w:tr w:rsidR="00B4240C" w:rsidTr="00973244">
        <w:trPr>
          <w:tblHeader/>
        </w:trPr>
        <w:tc>
          <w:tcPr>
            <w:tcW w:w="1054" w:type="dxa"/>
            <w:tcBorders>
              <w:top w:val="nil"/>
              <w:left w:val="nil"/>
              <w:bottom w:val="nil"/>
              <w:right w:val="nil"/>
            </w:tcBorders>
            <w:shd w:val="clear" w:color="000000" w:fill="FFFFFF"/>
            <w:noWrap/>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7324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73244">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B4240C" w:rsidRDefault="00B4240C" w:rsidP="00973244">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4240C" w:rsidRDefault="00B4240C" w:rsidP="00973244">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4240C" w:rsidRDefault="00B4240C" w:rsidP="00973244">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4240C" w:rsidRDefault="00B4240C" w:rsidP="00973244">
            <w:pPr>
              <w:ind w:left="-283"/>
              <w:jc w:val="right"/>
              <w:rPr>
                <w:i/>
                <w:iCs/>
                <w:sz w:val="18"/>
                <w:szCs w:val="18"/>
              </w:rPr>
            </w:pPr>
            <w:r>
              <w:rPr>
                <w:i/>
                <w:iCs/>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3,676</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Cash and Cash</w:t>
            </w:r>
            <w:r w:rsidR="00973244">
              <w:rPr>
                <w:sz w:val="18"/>
                <w:szCs w:val="18"/>
              </w:rPr>
              <w:t xml:space="preserve"> </w:t>
            </w:r>
            <w:r>
              <w:rPr>
                <w:sz w:val="18"/>
                <w:szCs w:val="18"/>
              </w:rPr>
              <w:t>Equivalents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8,660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8,899</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9,511</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10,339</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11,428</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7,479</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8,507</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8,781</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8,805</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8,830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8,855</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181</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500</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500</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11,336</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17,667</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18,180</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18,816</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19,669</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20,783</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213,370</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208,625</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207,673</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205,127</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202,642</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200,234</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1,351</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1,474</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1,159</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-21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844</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529</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214</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9,336</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3,877</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2,394</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-38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2,454</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2,515</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2,578</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224,077</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213,996</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211,246</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208,445</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205,706</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203,046</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235,413</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231,663</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229,426</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227,261</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225,375</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223,829</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1,783</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1,816</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1,850</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1,885</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1,920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1,955</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18,895</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18,782</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19,191</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19,600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20,007</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20,414</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7,195</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8,936</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8,988</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9,041</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9,095</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9,149</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27,873</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29,535</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30,030</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30,527</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31,023</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31,519</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2,115</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2,030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2,131</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2,232</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2,334</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2,436</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2,115</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2,030</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2,131</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2,232</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2,334</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2,436</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29,988</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31,565</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32,161</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32,759</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33,357</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33,955</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205,425</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200,098</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197,265</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194,502</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192,018</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189,874</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973244" w:rsidTr="00973244">
        <w:tc>
          <w:tcPr>
            <w:tcW w:w="1054" w:type="dxa"/>
            <w:tcBorders>
              <w:top w:val="nil"/>
              <w:left w:val="nil"/>
              <w:bottom w:val="nil"/>
              <w:right w:val="nil"/>
            </w:tcBorders>
            <w:shd w:val="clear" w:color="000000" w:fill="FFFFFF"/>
            <w:hideMark/>
          </w:tcPr>
          <w:p w:rsidR="00973244" w:rsidRDefault="00973244" w:rsidP="00973244">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73244" w:rsidRDefault="00973244" w:rsidP="00973244">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973244" w:rsidRDefault="00973244"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3244" w:rsidRDefault="00973244"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3244" w:rsidRDefault="00973244"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3244" w:rsidRDefault="00973244"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3244" w:rsidRDefault="00973244"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113,873</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112,144</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107,679</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103,268</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99,118</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95,308</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91,552</w:t>
            </w:r>
          </w:p>
        </w:tc>
        <w:tc>
          <w:tcPr>
            <w:tcW w:w="2392" w:type="dxa"/>
            <w:tcBorders>
              <w:top w:val="nil"/>
              <w:left w:val="nil"/>
              <w:bottom w:val="nil"/>
              <w:right w:val="nil"/>
            </w:tcBorders>
            <w:shd w:val="clear" w:color="000000" w:fill="FFFFFF"/>
            <w:hideMark/>
          </w:tcPr>
          <w:p w:rsidR="00B4240C" w:rsidRDefault="00B4240C" w:rsidP="00973244">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87,954</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89,586</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91,234</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92,900</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94,566</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4240C" w:rsidRDefault="00B4240C" w:rsidP="00973244">
            <w:pPr>
              <w:ind w:left="-283"/>
              <w:jc w:val="right"/>
              <w:rPr>
                <w:sz w:val="18"/>
                <w:szCs w:val="18"/>
              </w:rPr>
            </w:pPr>
            <w:r>
              <w:rPr>
                <w:sz w:val="18"/>
                <w:szCs w:val="18"/>
              </w:rPr>
              <w:t> </w:t>
            </w:r>
          </w:p>
        </w:tc>
      </w:tr>
      <w:tr w:rsidR="00B4240C" w:rsidTr="00973244">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205,425</w:t>
            </w:r>
          </w:p>
        </w:tc>
        <w:tc>
          <w:tcPr>
            <w:tcW w:w="2392" w:type="dxa"/>
            <w:tcBorders>
              <w:top w:val="nil"/>
              <w:left w:val="nil"/>
              <w:bottom w:val="nil"/>
              <w:right w:val="nil"/>
            </w:tcBorders>
            <w:shd w:val="clear" w:color="000000" w:fill="FFFFFF"/>
            <w:hideMark/>
          </w:tcPr>
          <w:p w:rsidR="00B4240C" w:rsidRDefault="00B4240C" w:rsidP="00973244">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200,098</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197,265</w:t>
            </w:r>
          </w:p>
        </w:tc>
        <w:tc>
          <w:tcPr>
            <w:tcW w:w="62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194,502</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192,018</w:t>
            </w:r>
          </w:p>
        </w:tc>
        <w:tc>
          <w:tcPr>
            <w:tcW w:w="1054" w:type="dxa"/>
            <w:tcBorders>
              <w:top w:val="nil"/>
              <w:left w:val="nil"/>
              <w:bottom w:val="nil"/>
              <w:right w:val="nil"/>
            </w:tcBorders>
            <w:shd w:val="clear" w:color="000000" w:fill="FFFFFF"/>
            <w:hideMark/>
          </w:tcPr>
          <w:p w:rsidR="00B4240C" w:rsidRDefault="00B4240C" w:rsidP="00973244">
            <w:pPr>
              <w:ind w:left="-283"/>
              <w:jc w:val="right"/>
              <w:rPr>
                <w:b/>
                <w:bCs/>
                <w:sz w:val="18"/>
                <w:szCs w:val="18"/>
              </w:rPr>
            </w:pPr>
            <w:r>
              <w:rPr>
                <w:b/>
                <w:bCs/>
                <w:sz w:val="18"/>
                <w:szCs w:val="18"/>
              </w:rPr>
              <w:t>189,874</w:t>
            </w:r>
          </w:p>
        </w:tc>
      </w:tr>
      <w:tr w:rsidR="00B4240C" w:rsidTr="00973244">
        <w:tc>
          <w:tcPr>
            <w:tcW w:w="1054" w:type="dxa"/>
            <w:tcBorders>
              <w:top w:val="nil"/>
              <w:left w:val="nil"/>
              <w:bottom w:val="single" w:sz="4" w:space="0" w:color="auto"/>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B4240C" w:rsidRDefault="00B4240C" w:rsidP="00973244">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4240C" w:rsidRDefault="00B4240C" w:rsidP="00973244">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4240C" w:rsidRDefault="00B4240C" w:rsidP="00973244">
            <w:pPr>
              <w:ind w:left="-283"/>
              <w:jc w:val="right"/>
              <w:rPr>
                <w:sz w:val="18"/>
                <w:szCs w:val="18"/>
              </w:rPr>
            </w:pPr>
            <w:r>
              <w:rPr>
                <w:sz w:val="18"/>
                <w:szCs w:val="18"/>
              </w:rPr>
              <w:t> </w:t>
            </w:r>
          </w:p>
        </w:tc>
      </w:tr>
    </w:tbl>
    <w:p w:rsidR="00F913EE" w:rsidRDefault="00F913EE" w:rsidP="00F913EE">
      <w:pPr>
        <w:pStyle w:val="BodyText"/>
      </w:pPr>
    </w:p>
    <w:p w:rsidR="00F913EE" w:rsidRDefault="00F913EE" w:rsidP="00F913EE">
      <w:pPr>
        <w:pStyle w:val="BodyText"/>
      </w:pPr>
    </w:p>
    <w:p w:rsidR="00F913EE" w:rsidRDefault="00F913EE">
      <w:pPr>
        <w:spacing w:after="200" w:line="276" w:lineRule="auto"/>
      </w:pPr>
      <w:r>
        <w:br w:type="page"/>
      </w:r>
    </w:p>
    <w:tbl>
      <w:tblPr>
        <w:tblW w:w="9392" w:type="dxa"/>
        <w:tblLook w:val="04A0"/>
      </w:tblPr>
      <w:tblGrid>
        <w:gridCol w:w="1054"/>
        <w:gridCol w:w="2392"/>
        <w:gridCol w:w="1106"/>
        <w:gridCol w:w="1054"/>
        <w:gridCol w:w="624"/>
        <w:gridCol w:w="1054"/>
        <w:gridCol w:w="1054"/>
        <w:gridCol w:w="1054"/>
      </w:tblGrid>
      <w:tr w:rsidR="00B4240C" w:rsidTr="00E4686B">
        <w:trPr>
          <w:tblHeader/>
        </w:trPr>
        <w:tc>
          <w:tcPr>
            <w:tcW w:w="9392" w:type="dxa"/>
            <w:gridSpan w:val="8"/>
            <w:tcBorders>
              <w:top w:val="nil"/>
              <w:left w:val="nil"/>
              <w:bottom w:val="nil"/>
              <w:right w:val="nil"/>
            </w:tcBorders>
            <w:shd w:val="clear" w:color="000000" w:fill="FFFFFF"/>
            <w:noWrap/>
            <w:vAlign w:val="bottom"/>
            <w:hideMark/>
          </w:tcPr>
          <w:p w:rsidR="00B4240C" w:rsidRDefault="00B4240C" w:rsidP="00B4240C">
            <w:pPr>
              <w:jc w:val="center"/>
              <w:rPr>
                <w:rFonts w:ascii="Arial" w:hAnsi="Arial" w:cs="Arial"/>
                <w:b/>
                <w:bCs/>
                <w:szCs w:val="24"/>
              </w:rPr>
            </w:pPr>
            <w:bookmarkStart w:id="16" w:name="RANGE!A1:H34"/>
            <w:r>
              <w:rPr>
                <w:rFonts w:ascii="Arial" w:hAnsi="Arial" w:cs="Arial"/>
                <w:b/>
                <w:bCs/>
              </w:rPr>
              <w:lastRenderedPageBreak/>
              <w:t>Canberra Institute of Technology</w:t>
            </w:r>
            <w:bookmarkEnd w:id="16"/>
          </w:p>
        </w:tc>
      </w:tr>
      <w:tr w:rsidR="00B4240C" w:rsidTr="00E4686B">
        <w:trPr>
          <w:tblHeader/>
        </w:trPr>
        <w:tc>
          <w:tcPr>
            <w:tcW w:w="9392" w:type="dxa"/>
            <w:gridSpan w:val="8"/>
            <w:tcBorders>
              <w:top w:val="nil"/>
              <w:left w:val="nil"/>
              <w:bottom w:val="nil"/>
              <w:right w:val="nil"/>
            </w:tcBorders>
            <w:shd w:val="clear" w:color="000000" w:fill="FFFFFF"/>
            <w:noWrap/>
            <w:vAlign w:val="bottom"/>
            <w:hideMark/>
          </w:tcPr>
          <w:p w:rsidR="00B4240C" w:rsidRDefault="00B4240C" w:rsidP="00B4240C">
            <w:pPr>
              <w:jc w:val="center"/>
              <w:rPr>
                <w:rFonts w:ascii="Arial" w:hAnsi="Arial" w:cs="Arial"/>
                <w:b/>
                <w:bCs/>
                <w:szCs w:val="24"/>
              </w:rPr>
            </w:pPr>
            <w:r>
              <w:rPr>
                <w:rFonts w:ascii="Arial" w:hAnsi="Arial" w:cs="Arial"/>
                <w:b/>
                <w:bCs/>
              </w:rPr>
              <w:t>Statement of Changes in Equity</w:t>
            </w:r>
          </w:p>
        </w:tc>
      </w:tr>
      <w:tr w:rsidR="00B4240C" w:rsidTr="00E4686B">
        <w:trPr>
          <w:tblHeader/>
        </w:trPr>
        <w:tc>
          <w:tcPr>
            <w:tcW w:w="1054" w:type="dxa"/>
            <w:tcBorders>
              <w:top w:val="single" w:sz="4" w:space="0" w:color="auto"/>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B4240C" w:rsidRDefault="00B4240C" w:rsidP="00E4686B">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Estimate</w:t>
            </w:r>
          </w:p>
        </w:tc>
      </w:tr>
      <w:tr w:rsidR="00B4240C" w:rsidTr="00E4686B">
        <w:trPr>
          <w:tblHeader/>
        </w:trPr>
        <w:tc>
          <w:tcPr>
            <w:tcW w:w="1054" w:type="dxa"/>
            <w:tcBorders>
              <w:top w:val="nil"/>
              <w:left w:val="nil"/>
              <w:bottom w:val="nil"/>
              <w:right w:val="nil"/>
            </w:tcBorders>
            <w:shd w:val="clear" w:color="000000" w:fill="FFFFFF"/>
            <w:hideMark/>
          </w:tcPr>
          <w:p w:rsidR="00B4240C" w:rsidRDefault="00B4240C" w:rsidP="00E4686B">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B4240C" w:rsidRDefault="00B4240C" w:rsidP="00E4686B">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B4240C" w:rsidRDefault="00B4240C" w:rsidP="00E4686B">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B4240C" w:rsidRDefault="00B4240C" w:rsidP="00E4686B">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B4240C" w:rsidRDefault="00B4240C" w:rsidP="00E4686B">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B4240C" w:rsidRDefault="00B4240C" w:rsidP="00E4686B">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B4240C" w:rsidRDefault="00B4240C" w:rsidP="00E4686B">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B4240C" w:rsidRDefault="00B4240C" w:rsidP="00E4686B">
            <w:pPr>
              <w:ind w:left="-283"/>
              <w:jc w:val="right"/>
              <w:rPr>
                <w:b/>
                <w:bCs/>
                <w:sz w:val="16"/>
                <w:szCs w:val="16"/>
              </w:rPr>
            </w:pPr>
            <w:r>
              <w:rPr>
                <w:b/>
                <w:bCs/>
                <w:sz w:val="16"/>
                <w:szCs w:val="16"/>
              </w:rPr>
              <w:t>as at 30/6/17</w:t>
            </w:r>
          </w:p>
        </w:tc>
      </w:tr>
      <w:tr w:rsidR="00B4240C" w:rsidTr="00E4686B">
        <w:trPr>
          <w:tblHeader/>
        </w:trPr>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4240C" w:rsidRDefault="00B4240C" w:rsidP="00E4686B">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$'000</w:t>
            </w:r>
          </w:p>
        </w:tc>
      </w:tr>
      <w:tr w:rsidR="00B4240C" w:rsidTr="00E4686B">
        <w:trPr>
          <w:tblHeader/>
        </w:trPr>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117,151</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121,023</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112,144</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107,679</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103,268</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99,118</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89,938</w:t>
            </w:r>
          </w:p>
        </w:tc>
        <w:tc>
          <w:tcPr>
            <w:tcW w:w="2392" w:type="dxa"/>
            <w:tcBorders>
              <w:top w:val="nil"/>
              <w:left w:val="nil"/>
              <w:bottom w:val="nil"/>
              <w:right w:val="nil"/>
            </w:tcBorders>
            <w:shd w:val="clear" w:color="000000" w:fill="FFFFFF"/>
            <w:hideMark/>
          </w:tcPr>
          <w:p w:rsidR="00B4240C" w:rsidRDefault="00B4240C" w:rsidP="00E4686B">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86,340</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87,954</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89,586</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91,234</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92,900</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207,089</w:t>
            </w:r>
          </w:p>
        </w:tc>
        <w:tc>
          <w:tcPr>
            <w:tcW w:w="2392" w:type="dxa"/>
            <w:tcBorders>
              <w:top w:val="nil"/>
              <w:left w:val="nil"/>
              <w:bottom w:val="nil"/>
              <w:right w:val="nil"/>
            </w:tcBorders>
            <w:shd w:val="clear" w:color="000000" w:fill="FFFFFF"/>
            <w:hideMark/>
          </w:tcPr>
          <w:p w:rsidR="00B4240C" w:rsidRDefault="00B4240C" w:rsidP="00E4686B">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207,363</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200,098</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197,265</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194,502</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192,018</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-8,121</w:t>
            </w:r>
          </w:p>
        </w:tc>
        <w:tc>
          <w:tcPr>
            <w:tcW w:w="2392" w:type="dxa"/>
            <w:tcBorders>
              <w:top w:val="nil"/>
              <w:left w:val="nil"/>
              <w:bottom w:val="nil"/>
              <w:right w:val="nil"/>
            </w:tcBorders>
            <w:shd w:val="clear" w:color="000000" w:fill="FFFFFF"/>
            <w:hideMark/>
          </w:tcPr>
          <w:p w:rsidR="00B4240C" w:rsidRDefault="00B4240C" w:rsidP="00E4686B">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-14,695</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-8,222</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xml:space="preserve">44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-8,122</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-7,922</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-7,645</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1,614</w:t>
            </w:r>
          </w:p>
        </w:tc>
        <w:tc>
          <w:tcPr>
            <w:tcW w:w="2392" w:type="dxa"/>
            <w:tcBorders>
              <w:top w:val="nil"/>
              <w:left w:val="nil"/>
              <w:bottom w:val="nil"/>
              <w:right w:val="nil"/>
            </w:tcBorders>
            <w:shd w:val="clear" w:color="000000" w:fill="FFFFFF"/>
            <w:hideMark/>
          </w:tcPr>
          <w:p w:rsidR="00B4240C" w:rsidRDefault="00B4240C" w:rsidP="00E4686B">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1,614</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1,632</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1,648</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1,666</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1,666</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-6,507</w:t>
            </w:r>
          </w:p>
        </w:tc>
        <w:tc>
          <w:tcPr>
            <w:tcW w:w="2392" w:type="dxa"/>
            <w:tcBorders>
              <w:top w:val="nil"/>
              <w:left w:val="nil"/>
              <w:bottom w:val="nil"/>
              <w:right w:val="nil"/>
            </w:tcBorders>
            <w:shd w:val="clear" w:color="000000" w:fill="FFFFFF"/>
            <w:hideMark/>
          </w:tcPr>
          <w:p w:rsidR="00B4240C" w:rsidRDefault="00B4240C" w:rsidP="00E4686B">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-13,081</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-6,590</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xml:space="preserve">50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-6,474</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-6,256</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-5,979</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B4240C" w:rsidRDefault="00B4240C" w:rsidP="00E4686B">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0</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E4686B" w:rsidTr="00E4686B">
        <w:tc>
          <w:tcPr>
            <w:tcW w:w="1054" w:type="dxa"/>
            <w:tcBorders>
              <w:top w:val="nil"/>
              <w:left w:val="nil"/>
              <w:bottom w:val="nil"/>
              <w:right w:val="nil"/>
            </w:tcBorders>
            <w:shd w:val="clear" w:color="000000" w:fill="FFFFFF"/>
            <w:noWrap/>
            <w:hideMark/>
          </w:tcPr>
          <w:p w:rsidR="00E4686B" w:rsidRDefault="00E4686B" w:rsidP="00E4686B">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E4686B" w:rsidRDefault="00E4686B" w:rsidP="00E4686B">
            <w:pPr>
              <w:ind w:left="142" w:hanging="142"/>
              <w:rPr>
                <w:b/>
                <w:bCs/>
                <w:sz w:val="18"/>
                <w:szCs w:val="18"/>
              </w:rPr>
            </w:pPr>
            <w:r>
              <w:rPr>
                <w:b/>
                <w:bCs/>
                <w:sz w:val="18"/>
                <w:szCs w:val="18"/>
              </w:rPr>
              <w:t>Transactions Involving Owners</w:t>
            </w:r>
          </w:p>
          <w:p w:rsidR="00E4686B" w:rsidRDefault="00E4686B" w:rsidP="00E4686B">
            <w:pPr>
              <w:spacing w:after="60"/>
              <w:ind w:left="142" w:hanging="142"/>
              <w:rPr>
                <w:sz w:val="18"/>
                <w:szCs w:val="18"/>
              </w:rPr>
            </w:pPr>
            <w:r>
              <w:rPr>
                <w:b/>
                <w:bCs/>
                <w:sz w:val="18"/>
                <w:szCs w:val="18"/>
              </w:rPr>
              <w:t xml:space="preserve">   Affecting Accumulated Funds</w:t>
            </w:r>
            <w:r>
              <w:rPr>
                <w:sz w:val="18"/>
                <w:szCs w:val="18"/>
              </w:rPr>
              <w:t xml:space="preserve"> </w:t>
            </w:r>
          </w:p>
        </w:tc>
        <w:tc>
          <w:tcPr>
            <w:tcW w:w="1054" w:type="dxa"/>
            <w:tcBorders>
              <w:top w:val="nil"/>
              <w:left w:val="nil"/>
              <w:bottom w:val="nil"/>
              <w:right w:val="nil"/>
            </w:tcBorders>
            <w:shd w:val="clear" w:color="000000" w:fill="FFFFFF"/>
            <w:noWrap/>
            <w:hideMark/>
          </w:tcPr>
          <w:p w:rsidR="00E4686B" w:rsidRDefault="00E4686B"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4686B" w:rsidRDefault="00E4686B"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4686B" w:rsidRDefault="00E4686B"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4686B" w:rsidRDefault="00E4686B"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4686B" w:rsidRDefault="00E4686B"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4,843</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5,816</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3,757</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xml:space="preserve">-35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3,711</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3,772</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3,835</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4,843</w:t>
            </w:r>
          </w:p>
        </w:tc>
        <w:tc>
          <w:tcPr>
            <w:tcW w:w="2392" w:type="dxa"/>
            <w:tcBorders>
              <w:top w:val="nil"/>
              <w:left w:val="nil"/>
              <w:bottom w:val="nil"/>
              <w:right w:val="nil"/>
            </w:tcBorders>
            <w:shd w:val="clear" w:color="000000" w:fill="FFFFFF"/>
            <w:hideMark/>
          </w:tcPr>
          <w:p w:rsidR="00B4240C" w:rsidRDefault="00B4240C" w:rsidP="00E4686B">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5,816</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3,757</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xml:space="preserve">-35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3,711</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3,772</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3,835</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113,873</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112,144</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107,679</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103,268</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99,118</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95,308</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91,552</w:t>
            </w:r>
          </w:p>
        </w:tc>
        <w:tc>
          <w:tcPr>
            <w:tcW w:w="2392" w:type="dxa"/>
            <w:tcBorders>
              <w:top w:val="nil"/>
              <w:left w:val="nil"/>
              <w:bottom w:val="nil"/>
              <w:right w:val="nil"/>
            </w:tcBorders>
            <w:shd w:val="clear" w:color="000000" w:fill="FFFFFF"/>
            <w:hideMark/>
          </w:tcPr>
          <w:p w:rsidR="00B4240C" w:rsidRDefault="00B4240C" w:rsidP="00E4686B">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87,954</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89,586</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91,234</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92,900</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94,566</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E4686B">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sz w:val="18"/>
                <w:szCs w:val="18"/>
              </w:rPr>
            </w:pPr>
            <w:r>
              <w:rPr>
                <w:sz w:val="18"/>
                <w:szCs w:val="18"/>
              </w:rPr>
              <w:t> </w:t>
            </w:r>
          </w:p>
        </w:tc>
      </w:tr>
      <w:tr w:rsidR="00B4240C" w:rsidTr="00E4686B">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205,425</w:t>
            </w:r>
          </w:p>
        </w:tc>
        <w:tc>
          <w:tcPr>
            <w:tcW w:w="2392" w:type="dxa"/>
            <w:tcBorders>
              <w:top w:val="nil"/>
              <w:left w:val="nil"/>
              <w:bottom w:val="nil"/>
              <w:right w:val="nil"/>
            </w:tcBorders>
            <w:shd w:val="clear" w:color="000000" w:fill="FFFFFF"/>
            <w:hideMark/>
          </w:tcPr>
          <w:p w:rsidR="00B4240C" w:rsidRDefault="00B4240C" w:rsidP="00E4686B">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200,098</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197,265</w:t>
            </w:r>
          </w:p>
        </w:tc>
        <w:tc>
          <w:tcPr>
            <w:tcW w:w="62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194,502</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192,018</w:t>
            </w:r>
          </w:p>
        </w:tc>
        <w:tc>
          <w:tcPr>
            <w:tcW w:w="1054" w:type="dxa"/>
            <w:tcBorders>
              <w:top w:val="nil"/>
              <w:left w:val="nil"/>
              <w:bottom w:val="nil"/>
              <w:right w:val="nil"/>
            </w:tcBorders>
            <w:shd w:val="clear" w:color="000000" w:fill="FFFFFF"/>
            <w:noWrap/>
            <w:hideMark/>
          </w:tcPr>
          <w:p w:rsidR="00B4240C" w:rsidRDefault="00B4240C" w:rsidP="00E4686B">
            <w:pPr>
              <w:ind w:left="-283"/>
              <w:jc w:val="right"/>
              <w:rPr>
                <w:b/>
                <w:bCs/>
                <w:sz w:val="18"/>
                <w:szCs w:val="18"/>
              </w:rPr>
            </w:pPr>
            <w:r>
              <w:rPr>
                <w:b/>
                <w:bCs/>
                <w:sz w:val="18"/>
                <w:szCs w:val="18"/>
              </w:rPr>
              <w:t>189,874</w:t>
            </w:r>
          </w:p>
        </w:tc>
      </w:tr>
      <w:tr w:rsidR="00B4240C" w:rsidTr="00E4686B">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B4240C" w:rsidRDefault="00B4240C" w:rsidP="00E4686B">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4240C" w:rsidRDefault="00B4240C" w:rsidP="00E4686B">
            <w:pPr>
              <w:ind w:left="-283"/>
              <w:jc w:val="right"/>
              <w:rPr>
                <w:b/>
                <w:bCs/>
                <w:sz w:val="18"/>
                <w:szCs w:val="18"/>
              </w:rPr>
            </w:pPr>
            <w:r>
              <w:rPr>
                <w:b/>
                <w:bCs/>
                <w:sz w:val="18"/>
                <w:szCs w:val="18"/>
              </w:rPr>
              <w:t> </w:t>
            </w:r>
          </w:p>
        </w:tc>
      </w:tr>
    </w:tbl>
    <w:p w:rsidR="00F913EE" w:rsidRDefault="00F913EE" w:rsidP="00F913EE">
      <w:pPr>
        <w:pStyle w:val="BodyText"/>
      </w:pPr>
    </w:p>
    <w:p w:rsidR="00F913EE" w:rsidRDefault="00F913EE" w:rsidP="00F913EE">
      <w:pPr>
        <w:pStyle w:val="BodyText"/>
      </w:pPr>
    </w:p>
    <w:p w:rsidR="00F913EE" w:rsidRDefault="00F913EE">
      <w:pPr>
        <w:spacing w:after="200" w:line="276" w:lineRule="auto"/>
      </w:pPr>
      <w:r>
        <w:br w:type="page"/>
      </w:r>
    </w:p>
    <w:tbl>
      <w:tblPr>
        <w:tblW w:w="9392" w:type="dxa"/>
        <w:tblLook w:val="04A0"/>
      </w:tblPr>
      <w:tblGrid>
        <w:gridCol w:w="1054"/>
        <w:gridCol w:w="2392"/>
        <w:gridCol w:w="1106"/>
        <w:gridCol w:w="1054"/>
        <w:gridCol w:w="624"/>
        <w:gridCol w:w="1054"/>
        <w:gridCol w:w="1054"/>
        <w:gridCol w:w="1054"/>
      </w:tblGrid>
      <w:tr w:rsidR="00B4240C" w:rsidTr="00921892">
        <w:trPr>
          <w:tblHeader/>
        </w:trPr>
        <w:tc>
          <w:tcPr>
            <w:tcW w:w="9392" w:type="dxa"/>
            <w:gridSpan w:val="8"/>
            <w:tcBorders>
              <w:top w:val="nil"/>
              <w:left w:val="nil"/>
              <w:bottom w:val="nil"/>
              <w:right w:val="nil"/>
            </w:tcBorders>
            <w:shd w:val="clear" w:color="000000" w:fill="FFFFFF"/>
            <w:noWrap/>
            <w:vAlign w:val="bottom"/>
            <w:hideMark/>
          </w:tcPr>
          <w:p w:rsidR="00B4240C" w:rsidRDefault="00B4240C" w:rsidP="00B4240C">
            <w:pPr>
              <w:jc w:val="center"/>
              <w:rPr>
                <w:rFonts w:ascii="Arial" w:hAnsi="Arial" w:cs="Arial"/>
                <w:b/>
                <w:bCs/>
                <w:szCs w:val="24"/>
              </w:rPr>
            </w:pPr>
            <w:r>
              <w:rPr>
                <w:rFonts w:ascii="Arial" w:hAnsi="Arial" w:cs="Arial"/>
                <w:b/>
                <w:bCs/>
              </w:rPr>
              <w:lastRenderedPageBreak/>
              <w:t>Canberra Institute of Technology</w:t>
            </w:r>
          </w:p>
        </w:tc>
      </w:tr>
      <w:tr w:rsidR="00B4240C" w:rsidTr="00921892">
        <w:trPr>
          <w:tblHeader/>
        </w:trPr>
        <w:tc>
          <w:tcPr>
            <w:tcW w:w="9392" w:type="dxa"/>
            <w:gridSpan w:val="8"/>
            <w:tcBorders>
              <w:top w:val="nil"/>
              <w:left w:val="nil"/>
              <w:bottom w:val="nil"/>
              <w:right w:val="nil"/>
            </w:tcBorders>
            <w:shd w:val="clear" w:color="000000" w:fill="FFFFFF"/>
            <w:noWrap/>
            <w:vAlign w:val="bottom"/>
            <w:hideMark/>
          </w:tcPr>
          <w:p w:rsidR="00B4240C" w:rsidRDefault="00B4240C" w:rsidP="00B4240C">
            <w:pPr>
              <w:jc w:val="center"/>
              <w:rPr>
                <w:rFonts w:ascii="Arial" w:hAnsi="Arial" w:cs="Arial"/>
                <w:b/>
                <w:bCs/>
                <w:szCs w:val="24"/>
              </w:rPr>
            </w:pPr>
            <w:r>
              <w:rPr>
                <w:rFonts w:ascii="Arial" w:hAnsi="Arial" w:cs="Arial"/>
                <w:b/>
                <w:bCs/>
              </w:rPr>
              <w:t>Cash Flow Statement</w:t>
            </w:r>
          </w:p>
        </w:tc>
      </w:tr>
      <w:tr w:rsidR="00B4240C" w:rsidTr="00921892">
        <w:trPr>
          <w:tblHeader/>
        </w:trPr>
        <w:tc>
          <w:tcPr>
            <w:tcW w:w="1054" w:type="dxa"/>
            <w:tcBorders>
              <w:top w:val="single" w:sz="4" w:space="0" w:color="auto"/>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2016-17</w:t>
            </w:r>
          </w:p>
        </w:tc>
      </w:tr>
      <w:tr w:rsidR="00B4240C" w:rsidTr="00921892">
        <w:trPr>
          <w:tblHeader/>
        </w:trPr>
        <w:tc>
          <w:tcPr>
            <w:tcW w:w="1054" w:type="dxa"/>
            <w:tcBorders>
              <w:top w:val="nil"/>
              <w:left w:val="nil"/>
              <w:bottom w:val="nil"/>
              <w:right w:val="nil"/>
            </w:tcBorders>
            <w:shd w:val="clear" w:color="000000" w:fill="FFFFFF"/>
            <w:hideMark/>
          </w:tcPr>
          <w:p w:rsidR="00B4240C" w:rsidRDefault="00B4240C" w:rsidP="0092189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4240C" w:rsidRDefault="00B4240C" w:rsidP="0092189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B4240C" w:rsidRDefault="00B4240C" w:rsidP="0092189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B4240C" w:rsidRDefault="00B4240C" w:rsidP="00921892">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Estimate</w:t>
            </w:r>
          </w:p>
        </w:tc>
      </w:tr>
      <w:tr w:rsidR="00B4240C" w:rsidTr="00921892">
        <w:trPr>
          <w:tblHeader/>
        </w:trPr>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4240C" w:rsidRDefault="00B4240C" w:rsidP="0092189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$'000</w:t>
            </w:r>
          </w:p>
        </w:tc>
      </w:tr>
      <w:tr w:rsidR="00921892" w:rsidTr="00921892">
        <w:tc>
          <w:tcPr>
            <w:tcW w:w="1054" w:type="dxa"/>
            <w:tcBorders>
              <w:top w:val="nil"/>
              <w:left w:val="nil"/>
              <w:bottom w:val="nil"/>
              <w:right w:val="nil"/>
            </w:tcBorders>
            <w:shd w:val="clear" w:color="000000" w:fill="FFFFFF"/>
            <w:noWrap/>
            <w:hideMark/>
          </w:tcPr>
          <w:p w:rsidR="00921892" w:rsidRDefault="00921892" w:rsidP="00921892">
            <w:pPr>
              <w:spacing w:before="120" w:after="120"/>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21892" w:rsidRDefault="00921892" w:rsidP="00921892">
            <w:pPr>
              <w:spacing w:before="120" w:after="120"/>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921892" w:rsidRDefault="00921892" w:rsidP="00921892">
            <w:pPr>
              <w:spacing w:before="120" w:after="120"/>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21892" w:rsidRDefault="00921892" w:rsidP="00921892">
            <w:pPr>
              <w:spacing w:before="120" w:after="12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spacing w:before="120" w:after="12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spacing w:before="120" w:after="12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spacing w:before="120" w:after="120"/>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69,592</w:t>
            </w:r>
          </w:p>
        </w:tc>
        <w:tc>
          <w:tcPr>
            <w:tcW w:w="2392" w:type="dxa"/>
            <w:tcBorders>
              <w:top w:val="nil"/>
              <w:left w:val="nil"/>
              <w:bottom w:val="nil"/>
              <w:right w:val="nil"/>
            </w:tcBorders>
            <w:shd w:val="clear" w:color="000000" w:fill="FFFFFF"/>
            <w:hideMark/>
          </w:tcPr>
          <w:p w:rsidR="00B4240C" w:rsidRDefault="00B4240C" w:rsidP="00921892">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67,851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66,054</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66,435</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66,600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67,488</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25,840</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27,385</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28,310</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29,012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29,743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30,607</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231</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231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263</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263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263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263</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8,173</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8,173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8,173</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8,173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8,173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8,173</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500</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 xml:space="preserve">Dividends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250</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-50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500</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104,336</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104,140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103,050</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104,383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105,279</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107,031</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59,404</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59,404</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58,787</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59,424</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59,884</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60,254</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9,024</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7,570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7,283</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7,283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7,387</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7,507</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30,323</w:t>
            </w:r>
          </w:p>
        </w:tc>
        <w:tc>
          <w:tcPr>
            <w:tcW w:w="2392" w:type="dxa"/>
            <w:tcBorders>
              <w:top w:val="nil"/>
              <w:left w:val="nil"/>
              <w:bottom w:val="nil"/>
              <w:right w:val="nil"/>
            </w:tcBorders>
            <w:shd w:val="clear" w:color="000000" w:fill="FFFFFF"/>
            <w:hideMark/>
          </w:tcPr>
          <w:p w:rsidR="00B4240C" w:rsidRDefault="00B4240C" w:rsidP="00921892">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31,810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31,440</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31,759</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31,870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32,866</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4,801</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4,801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4,801</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4,805</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4,810</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4,815</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103,552</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103,585</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102,311</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103,271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103,951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105,442</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784</w:t>
            </w:r>
          </w:p>
        </w:tc>
        <w:tc>
          <w:tcPr>
            <w:tcW w:w="2392" w:type="dxa"/>
            <w:tcBorders>
              <w:top w:val="nil"/>
              <w:left w:val="nil"/>
              <w:bottom w:val="nil"/>
              <w:right w:val="nil"/>
            </w:tcBorders>
            <w:shd w:val="clear" w:color="000000" w:fill="FFFFFF"/>
            <w:hideMark/>
          </w:tcPr>
          <w:p w:rsidR="00B4240C" w:rsidRDefault="00B4240C" w:rsidP="00921892">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555</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739</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1,112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1,328</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1,589</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r>
      <w:tr w:rsidR="00921892" w:rsidTr="001859F5">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21892" w:rsidRDefault="00921892" w:rsidP="00921892">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color w:val="0000FF"/>
                <w:sz w:val="18"/>
                <w:szCs w:val="18"/>
              </w:rPr>
            </w:pPr>
            <w:r>
              <w:rPr>
                <w:color w:val="0000FF"/>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5,343</w:t>
            </w:r>
          </w:p>
        </w:tc>
        <w:tc>
          <w:tcPr>
            <w:tcW w:w="2392" w:type="dxa"/>
            <w:tcBorders>
              <w:top w:val="nil"/>
              <w:left w:val="nil"/>
              <w:bottom w:val="nil"/>
              <w:right w:val="nil"/>
            </w:tcBorders>
            <w:shd w:val="clear" w:color="000000" w:fill="FFFFFF"/>
            <w:hideMark/>
          </w:tcPr>
          <w:p w:rsidR="00B4240C" w:rsidRDefault="00B4240C" w:rsidP="00921892">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5,938</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4,257</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4,211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4,272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4,335</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5,343</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5,938</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4,257</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-28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4,211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4,272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4,335</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-5,343</w:t>
            </w:r>
          </w:p>
        </w:tc>
        <w:tc>
          <w:tcPr>
            <w:tcW w:w="2392" w:type="dxa"/>
            <w:tcBorders>
              <w:top w:val="nil"/>
              <w:left w:val="nil"/>
              <w:bottom w:val="nil"/>
              <w:right w:val="nil"/>
            </w:tcBorders>
            <w:shd w:val="clear" w:color="000000" w:fill="FFFFFF"/>
            <w:hideMark/>
          </w:tcPr>
          <w:p w:rsidR="00B4240C" w:rsidRDefault="00B4240C" w:rsidP="00921892">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-5,938</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-4,257</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28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-4,211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-4,272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-4,335</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921892" w:rsidTr="00A03CB7">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21892" w:rsidRDefault="00921892" w:rsidP="00921892">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21892" w:rsidRDefault="00921892"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4,843</w:t>
            </w:r>
          </w:p>
        </w:tc>
        <w:tc>
          <w:tcPr>
            <w:tcW w:w="2392" w:type="dxa"/>
            <w:tcBorders>
              <w:top w:val="nil"/>
              <w:left w:val="nil"/>
              <w:bottom w:val="nil"/>
              <w:right w:val="nil"/>
            </w:tcBorders>
            <w:shd w:val="clear" w:color="000000" w:fill="FFFFFF"/>
            <w:hideMark/>
          </w:tcPr>
          <w:p w:rsidR="00B4240C" w:rsidRDefault="00B4240C" w:rsidP="00921892">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5,816</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3,757</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xml:space="preserve">-35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3,711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3,772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3,835</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4,843</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5,816</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3,757</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-35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3,711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3,772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3,835</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4,843</w:t>
            </w:r>
          </w:p>
        </w:tc>
        <w:tc>
          <w:tcPr>
            <w:tcW w:w="2392" w:type="dxa"/>
            <w:tcBorders>
              <w:top w:val="nil"/>
              <w:left w:val="nil"/>
              <w:bottom w:val="nil"/>
              <w:right w:val="nil"/>
            </w:tcBorders>
            <w:shd w:val="clear" w:color="000000" w:fill="FFFFFF"/>
            <w:hideMark/>
          </w:tcPr>
          <w:p w:rsidR="00B4240C" w:rsidRDefault="00B4240C" w:rsidP="00921892">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5,816</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3,757</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-35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3,711</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3,772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3,835</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284</w:t>
            </w:r>
          </w:p>
        </w:tc>
        <w:tc>
          <w:tcPr>
            <w:tcW w:w="2392" w:type="dxa"/>
            <w:tcBorders>
              <w:top w:val="nil"/>
              <w:left w:val="nil"/>
              <w:bottom w:val="nil"/>
              <w:right w:val="nil"/>
            </w:tcBorders>
            <w:shd w:val="clear" w:color="000000" w:fill="FFFFFF"/>
            <w:hideMark/>
          </w:tcPr>
          <w:p w:rsidR="00B4240C" w:rsidRDefault="00B4240C" w:rsidP="00921892">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433</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239</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-45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612</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828</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1,089</w:t>
            </w:r>
          </w:p>
        </w:tc>
      </w:tr>
      <w:tr w:rsidR="00B4240C" w:rsidTr="00921892">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4240C" w:rsidRDefault="00B4240C" w:rsidP="0092189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4240C" w:rsidRDefault="00B4240C" w:rsidP="0092189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4240C" w:rsidRDefault="00B4240C" w:rsidP="00921892">
            <w:pPr>
              <w:ind w:left="-283"/>
              <w:jc w:val="right"/>
              <w:rPr>
                <w:b/>
                <w:bCs/>
                <w:sz w:val="18"/>
                <w:szCs w:val="18"/>
              </w:rPr>
            </w:pPr>
            <w:r>
              <w:rPr>
                <w:b/>
                <w:bCs/>
                <w:sz w:val="18"/>
                <w:szCs w:val="18"/>
              </w:rPr>
              <w:t> </w:t>
            </w:r>
          </w:p>
        </w:tc>
      </w:tr>
      <w:tr w:rsidR="00B4240C" w:rsidTr="00921892">
        <w:tc>
          <w:tcPr>
            <w:tcW w:w="1054" w:type="dxa"/>
            <w:tcBorders>
              <w:top w:val="nil"/>
              <w:left w:val="nil"/>
              <w:right w:val="nil"/>
            </w:tcBorders>
            <w:shd w:val="clear" w:color="000000" w:fill="FFFFFF"/>
            <w:noWrap/>
            <w:hideMark/>
          </w:tcPr>
          <w:p w:rsidR="00B4240C" w:rsidRDefault="00B4240C" w:rsidP="00921892">
            <w:pPr>
              <w:spacing w:after="60"/>
              <w:ind w:left="-283"/>
              <w:jc w:val="right"/>
              <w:rPr>
                <w:b/>
                <w:bCs/>
                <w:sz w:val="18"/>
                <w:szCs w:val="18"/>
              </w:rPr>
            </w:pPr>
            <w:r>
              <w:rPr>
                <w:b/>
                <w:bCs/>
                <w:sz w:val="18"/>
                <w:szCs w:val="18"/>
              </w:rPr>
              <w:t>3,392</w:t>
            </w:r>
          </w:p>
        </w:tc>
        <w:tc>
          <w:tcPr>
            <w:tcW w:w="2392" w:type="dxa"/>
            <w:tcBorders>
              <w:top w:val="nil"/>
              <w:left w:val="nil"/>
              <w:right w:val="nil"/>
            </w:tcBorders>
            <w:shd w:val="clear" w:color="000000" w:fill="FFFFFF"/>
            <w:hideMark/>
          </w:tcPr>
          <w:p w:rsidR="00B4240C" w:rsidRDefault="00B4240C" w:rsidP="00921892">
            <w:pPr>
              <w:spacing w:after="6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right w:val="nil"/>
            </w:tcBorders>
            <w:shd w:val="clear" w:color="000000" w:fill="FFFFFF"/>
            <w:noWrap/>
            <w:hideMark/>
          </w:tcPr>
          <w:p w:rsidR="00B4240C" w:rsidRDefault="00B4240C" w:rsidP="00921892">
            <w:pPr>
              <w:spacing w:after="60"/>
              <w:ind w:left="-283"/>
              <w:jc w:val="right"/>
              <w:rPr>
                <w:b/>
                <w:bCs/>
                <w:sz w:val="18"/>
                <w:szCs w:val="18"/>
              </w:rPr>
            </w:pPr>
            <w:r>
              <w:rPr>
                <w:b/>
                <w:bCs/>
                <w:sz w:val="18"/>
                <w:szCs w:val="18"/>
              </w:rPr>
              <w:t>8,227</w:t>
            </w:r>
          </w:p>
        </w:tc>
        <w:tc>
          <w:tcPr>
            <w:tcW w:w="1054" w:type="dxa"/>
            <w:tcBorders>
              <w:top w:val="nil"/>
              <w:left w:val="nil"/>
              <w:right w:val="nil"/>
            </w:tcBorders>
            <w:shd w:val="clear" w:color="000000" w:fill="FFFFFF"/>
            <w:noWrap/>
            <w:hideMark/>
          </w:tcPr>
          <w:p w:rsidR="00B4240C" w:rsidRDefault="00B4240C" w:rsidP="00921892">
            <w:pPr>
              <w:spacing w:after="60"/>
              <w:ind w:left="-283"/>
              <w:jc w:val="right"/>
              <w:rPr>
                <w:b/>
                <w:bCs/>
                <w:sz w:val="18"/>
                <w:szCs w:val="18"/>
              </w:rPr>
            </w:pPr>
            <w:r>
              <w:rPr>
                <w:b/>
                <w:bCs/>
                <w:sz w:val="18"/>
                <w:szCs w:val="18"/>
              </w:rPr>
              <w:t>8,660</w:t>
            </w:r>
          </w:p>
        </w:tc>
        <w:tc>
          <w:tcPr>
            <w:tcW w:w="624" w:type="dxa"/>
            <w:tcBorders>
              <w:top w:val="nil"/>
              <w:left w:val="nil"/>
              <w:right w:val="nil"/>
            </w:tcBorders>
            <w:shd w:val="clear" w:color="000000" w:fill="FFFFFF"/>
            <w:noWrap/>
            <w:hideMark/>
          </w:tcPr>
          <w:p w:rsidR="00B4240C" w:rsidRDefault="00B4240C" w:rsidP="00921892">
            <w:pPr>
              <w:spacing w:after="60"/>
              <w:ind w:left="-283"/>
              <w:jc w:val="right"/>
              <w:rPr>
                <w:b/>
                <w:bCs/>
                <w:sz w:val="18"/>
                <w:szCs w:val="18"/>
              </w:rPr>
            </w:pPr>
            <w:r>
              <w:rPr>
                <w:b/>
                <w:bCs/>
                <w:sz w:val="18"/>
                <w:szCs w:val="18"/>
              </w:rPr>
              <w:t xml:space="preserve">5 </w:t>
            </w:r>
          </w:p>
        </w:tc>
        <w:tc>
          <w:tcPr>
            <w:tcW w:w="1054" w:type="dxa"/>
            <w:tcBorders>
              <w:top w:val="nil"/>
              <w:left w:val="nil"/>
              <w:right w:val="nil"/>
            </w:tcBorders>
            <w:shd w:val="clear" w:color="000000" w:fill="FFFFFF"/>
            <w:noWrap/>
            <w:hideMark/>
          </w:tcPr>
          <w:p w:rsidR="00B4240C" w:rsidRDefault="00B4240C" w:rsidP="00921892">
            <w:pPr>
              <w:spacing w:after="60"/>
              <w:ind w:left="-283"/>
              <w:jc w:val="right"/>
              <w:rPr>
                <w:b/>
                <w:bCs/>
                <w:sz w:val="18"/>
                <w:szCs w:val="18"/>
              </w:rPr>
            </w:pPr>
            <w:r>
              <w:rPr>
                <w:b/>
                <w:bCs/>
                <w:sz w:val="18"/>
                <w:szCs w:val="18"/>
              </w:rPr>
              <w:t>8,899</w:t>
            </w:r>
          </w:p>
        </w:tc>
        <w:tc>
          <w:tcPr>
            <w:tcW w:w="1054" w:type="dxa"/>
            <w:tcBorders>
              <w:top w:val="nil"/>
              <w:left w:val="nil"/>
              <w:right w:val="nil"/>
            </w:tcBorders>
            <w:shd w:val="clear" w:color="000000" w:fill="FFFFFF"/>
            <w:noWrap/>
            <w:hideMark/>
          </w:tcPr>
          <w:p w:rsidR="00B4240C" w:rsidRDefault="00B4240C" w:rsidP="00921892">
            <w:pPr>
              <w:spacing w:after="60"/>
              <w:ind w:left="-283"/>
              <w:jc w:val="right"/>
              <w:rPr>
                <w:b/>
                <w:bCs/>
                <w:sz w:val="18"/>
                <w:szCs w:val="18"/>
              </w:rPr>
            </w:pPr>
            <w:r>
              <w:rPr>
                <w:b/>
                <w:bCs/>
                <w:sz w:val="18"/>
                <w:szCs w:val="18"/>
              </w:rPr>
              <w:t>9,511</w:t>
            </w:r>
          </w:p>
        </w:tc>
        <w:tc>
          <w:tcPr>
            <w:tcW w:w="1054" w:type="dxa"/>
            <w:tcBorders>
              <w:top w:val="nil"/>
              <w:left w:val="nil"/>
              <w:right w:val="nil"/>
            </w:tcBorders>
            <w:shd w:val="clear" w:color="000000" w:fill="FFFFFF"/>
            <w:noWrap/>
            <w:hideMark/>
          </w:tcPr>
          <w:p w:rsidR="00B4240C" w:rsidRDefault="00B4240C" w:rsidP="00921892">
            <w:pPr>
              <w:spacing w:after="60"/>
              <w:ind w:left="-283"/>
              <w:jc w:val="right"/>
              <w:rPr>
                <w:b/>
                <w:bCs/>
                <w:sz w:val="18"/>
                <w:szCs w:val="18"/>
              </w:rPr>
            </w:pPr>
            <w:r>
              <w:rPr>
                <w:b/>
                <w:bCs/>
                <w:sz w:val="18"/>
                <w:szCs w:val="18"/>
              </w:rPr>
              <w:t>10,339</w:t>
            </w:r>
          </w:p>
        </w:tc>
      </w:tr>
      <w:tr w:rsidR="00B4240C" w:rsidTr="00921892">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3,676</w:t>
            </w:r>
          </w:p>
        </w:tc>
        <w:tc>
          <w:tcPr>
            <w:tcW w:w="2392" w:type="dxa"/>
            <w:tcBorders>
              <w:top w:val="nil"/>
              <w:left w:val="nil"/>
              <w:bottom w:val="single" w:sz="4" w:space="0" w:color="auto"/>
              <w:right w:val="nil"/>
            </w:tcBorders>
            <w:shd w:val="clear" w:color="000000" w:fill="FFFFFF"/>
            <w:hideMark/>
          </w:tcPr>
          <w:p w:rsidR="00B4240C" w:rsidRDefault="00B4240C" w:rsidP="00921892">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8,660</w:t>
            </w:r>
          </w:p>
        </w:tc>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8,899</w:t>
            </w:r>
          </w:p>
        </w:tc>
        <w:tc>
          <w:tcPr>
            <w:tcW w:w="62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 xml:space="preserve">3 </w:t>
            </w:r>
          </w:p>
        </w:tc>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9,511</w:t>
            </w:r>
          </w:p>
        </w:tc>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10,339</w:t>
            </w:r>
          </w:p>
        </w:tc>
        <w:tc>
          <w:tcPr>
            <w:tcW w:w="1054" w:type="dxa"/>
            <w:tcBorders>
              <w:top w:val="nil"/>
              <w:left w:val="nil"/>
              <w:bottom w:val="single" w:sz="4" w:space="0" w:color="auto"/>
              <w:right w:val="nil"/>
            </w:tcBorders>
            <w:shd w:val="clear" w:color="000000" w:fill="FFFFFF"/>
            <w:noWrap/>
            <w:hideMark/>
          </w:tcPr>
          <w:p w:rsidR="00B4240C" w:rsidRDefault="00B4240C" w:rsidP="00921892">
            <w:pPr>
              <w:ind w:left="-283"/>
              <w:jc w:val="right"/>
              <w:rPr>
                <w:b/>
                <w:bCs/>
                <w:sz w:val="18"/>
                <w:szCs w:val="18"/>
              </w:rPr>
            </w:pPr>
            <w:r>
              <w:rPr>
                <w:b/>
                <w:bCs/>
                <w:sz w:val="18"/>
                <w:szCs w:val="18"/>
              </w:rPr>
              <w:t>11,428</w:t>
            </w:r>
          </w:p>
        </w:tc>
      </w:tr>
    </w:tbl>
    <w:p w:rsidR="00F913EE" w:rsidRDefault="00F913EE">
      <w:pPr>
        <w:spacing w:after="200" w:line="276" w:lineRule="auto"/>
        <w:rPr>
          <w:rFonts w:ascii="Arial" w:hAnsi="Arial" w:cs="Arial"/>
          <w:b/>
          <w:bCs/>
          <w:szCs w:val="26"/>
        </w:rPr>
      </w:pPr>
      <w:r>
        <w:br w:type="page"/>
      </w:r>
    </w:p>
    <w:p w:rsidR="00A171CA" w:rsidRDefault="005A2132" w:rsidP="008A4A66">
      <w:pPr>
        <w:pStyle w:val="Heading3"/>
        <w:numPr>
          <w:ilvl w:val="0"/>
          <w:numId w:val="0"/>
        </w:numPr>
        <w:spacing w:before="0" w:after="0"/>
      </w:pPr>
      <w:r w:rsidRPr="00CF1A8C">
        <w:lastRenderedPageBreak/>
        <w:t>Notes to the Budget Statements</w:t>
      </w:r>
    </w:p>
    <w:p w:rsidR="00F139E6" w:rsidRPr="00E94F76" w:rsidRDefault="00F139E6" w:rsidP="00F139E6">
      <w:pPr>
        <w:keepNext/>
        <w:keepLines/>
        <w:spacing w:before="120" w:after="120"/>
        <w:jc w:val="both"/>
      </w:pPr>
      <w:r w:rsidRPr="00E94F76">
        <w:t>Significant variations are as follows:</w:t>
      </w:r>
    </w:p>
    <w:p w:rsidR="00F139E6" w:rsidRPr="00E94F76" w:rsidRDefault="00F139E6" w:rsidP="00F139E6">
      <w:pPr>
        <w:keepNext/>
        <w:keepLines/>
        <w:spacing w:before="240" w:after="120"/>
        <w:outlineLvl w:val="3"/>
        <w:rPr>
          <w:i/>
        </w:rPr>
      </w:pPr>
      <w:r w:rsidRPr="00E94F76">
        <w:rPr>
          <w:i/>
        </w:rPr>
        <w:t>Operating Statement</w:t>
      </w:r>
    </w:p>
    <w:p w:rsidR="00F139E6" w:rsidRDefault="00F139E6" w:rsidP="00CD6FE3">
      <w:pPr>
        <w:keepNext/>
        <w:keepLines/>
        <w:numPr>
          <w:ilvl w:val="0"/>
          <w:numId w:val="22"/>
        </w:numPr>
        <w:spacing w:after="120"/>
        <w:jc w:val="both"/>
        <w:rPr>
          <w:b/>
          <w:szCs w:val="24"/>
        </w:rPr>
      </w:pPr>
      <w:r w:rsidRPr="00E94F76">
        <w:rPr>
          <w:szCs w:val="24"/>
        </w:rPr>
        <w:t>government payment for outputs:</w:t>
      </w:r>
      <w:r>
        <w:rPr>
          <w:b/>
          <w:szCs w:val="24"/>
        </w:rPr>
        <w:t xml:space="preserve"> </w:t>
      </w:r>
    </w:p>
    <w:p w:rsidR="00F139E6" w:rsidRPr="00607329" w:rsidRDefault="00F139E6" w:rsidP="00CD6FE3">
      <w:pPr>
        <w:pStyle w:val="ListParagraph"/>
        <w:keepNext/>
        <w:keepLines/>
        <w:numPr>
          <w:ilvl w:val="0"/>
          <w:numId w:val="34"/>
        </w:numPr>
        <w:spacing w:after="120"/>
        <w:jc w:val="both"/>
        <w:rPr>
          <w:b/>
        </w:rPr>
      </w:pPr>
      <w:r w:rsidRPr="00E94F76">
        <w:t xml:space="preserve">the </w:t>
      </w:r>
      <w:r>
        <w:t>de</w:t>
      </w:r>
      <w:r w:rsidRPr="00E94F76">
        <w:t>crease of $1.</w:t>
      </w:r>
      <w:r>
        <w:t>741 </w:t>
      </w:r>
      <w:r w:rsidRPr="00E94F76">
        <w:t>million in the 201</w:t>
      </w:r>
      <w:r>
        <w:t>2</w:t>
      </w:r>
      <w:r w:rsidR="00850E8E">
        <w:rPr>
          <w:rFonts w:cs="Calibri"/>
        </w:rPr>
        <w:noBreakHyphen/>
      </w:r>
      <w:r w:rsidRPr="00E94F76">
        <w:t>1</w:t>
      </w:r>
      <w:r>
        <w:t xml:space="preserve">3 </w:t>
      </w:r>
      <w:r w:rsidRPr="00E94F76">
        <w:t xml:space="preserve">estimated outcome from the original budget is due to </w:t>
      </w:r>
      <w:r>
        <w:t xml:space="preserve">revised superannuation parameters ($1.454 million) and a reduction in </w:t>
      </w:r>
      <w:r w:rsidRPr="00933882">
        <w:t>TAFE Fee Waivers for Childcare Qualifications National Partnership</w:t>
      </w:r>
      <w:r>
        <w:t xml:space="preserve"> revenue from the Commonwealth Government ($0.287 million); and</w:t>
      </w:r>
    </w:p>
    <w:p w:rsidR="00F139E6" w:rsidRPr="00607329" w:rsidRDefault="00F139E6" w:rsidP="00CD6FE3">
      <w:pPr>
        <w:pStyle w:val="ListParagraph"/>
        <w:keepNext/>
        <w:keepLines/>
        <w:numPr>
          <w:ilvl w:val="0"/>
          <w:numId w:val="34"/>
        </w:numPr>
        <w:spacing w:after="120"/>
        <w:jc w:val="both"/>
        <w:rPr>
          <w:b/>
        </w:rPr>
      </w:pPr>
      <w:proofErr w:type="gramStart"/>
      <w:r>
        <w:t>the</w:t>
      </w:r>
      <w:proofErr w:type="gramEnd"/>
      <w:r>
        <w:t xml:space="preserve"> decrease of $1.797 million in the 2013</w:t>
      </w:r>
      <w:r w:rsidR="00850E8E">
        <w:rPr>
          <w:rFonts w:cs="Calibri"/>
        </w:rPr>
        <w:noBreakHyphen/>
      </w:r>
      <w:r>
        <w:t>14 Budget from the 2012</w:t>
      </w:r>
      <w:r w:rsidR="00850E8E">
        <w:rPr>
          <w:rFonts w:cs="Calibri"/>
        </w:rPr>
        <w:noBreakHyphen/>
      </w:r>
      <w:r>
        <w:t>13 estimated outcome is mainly due to whole of government savings initiatives ($2.060 million).</w:t>
      </w:r>
    </w:p>
    <w:p w:rsidR="00F139E6" w:rsidRPr="00B03A83" w:rsidRDefault="00F139E6" w:rsidP="00CD6FE3">
      <w:pPr>
        <w:keepNext/>
        <w:keepLines/>
        <w:numPr>
          <w:ilvl w:val="0"/>
          <w:numId w:val="22"/>
        </w:numPr>
        <w:spacing w:after="120"/>
        <w:jc w:val="both"/>
        <w:rPr>
          <w:szCs w:val="24"/>
        </w:rPr>
      </w:pPr>
      <w:r w:rsidRPr="00E94F76">
        <w:rPr>
          <w:szCs w:val="24"/>
          <w:lang w:val="en-US"/>
        </w:rPr>
        <w:t xml:space="preserve">user charges – non ACT Government: </w:t>
      </w:r>
    </w:p>
    <w:p w:rsidR="00F139E6" w:rsidRDefault="00F139E6" w:rsidP="00CD6FE3">
      <w:pPr>
        <w:pStyle w:val="ListParagraph"/>
        <w:keepNext/>
        <w:keepLines/>
        <w:numPr>
          <w:ilvl w:val="0"/>
          <w:numId w:val="30"/>
        </w:numPr>
        <w:spacing w:after="120"/>
        <w:jc w:val="both"/>
      </w:pPr>
      <w:r w:rsidRPr="00B03A83">
        <w:t>the increase of $</w:t>
      </w:r>
      <w:r>
        <w:t>1</w:t>
      </w:r>
      <w:r w:rsidRPr="00B03A83">
        <w:t>.</w:t>
      </w:r>
      <w:r>
        <w:t>5 </w:t>
      </w:r>
      <w:r w:rsidRPr="00B03A83">
        <w:t>million in the 2012</w:t>
      </w:r>
      <w:r w:rsidR="00850E8E">
        <w:rPr>
          <w:rFonts w:cs="Calibri"/>
        </w:rPr>
        <w:noBreakHyphen/>
      </w:r>
      <w:r w:rsidRPr="00B03A83">
        <w:t>13 </w:t>
      </w:r>
      <w:r>
        <w:t>estimated outcome</w:t>
      </w:r>
      <w:r w:rsidRPr="00B03A83">
        <w:t xml:space="preserve"> from the </w:t>
      </w:r>
      <w:r>
        <w:t>original budget</w:t>
      </w:r>
      <w:r w:rsidRPr="00B03A83">
        <w:t xml:space="preserve"> is due to CIT’s increased </w:t>
      </w:r>
      <w:r>
        <w:t>commercial training activity; and</w:t>
      </w:r>
    </w:p>
    <w:p w:rsidR="00F139E6" w:rsidRDefault="00F139E6" w:rsidP="00CD6FE3">
      <w:pPr>
        <w:pStyle w:val="ListParagraph"/>
        <w:keepNext/>
        <w:keepLines/>
        <w:numPr>
          <w:ilvl w:val="0"/>
          <w:numId w:val="30"/>
        </w:numPr>
        <w:spacing w:after="120"/>
        <w:jc w:val="both"/>
      </w:pPr>
      <w:proofErr w:type="gramStart"/>
      <w:r>
        <w:t>the</w:t>
      </w:r>
      <w:proofErr w:type="gramEnd"/>
      <w:r>
        <w:t xml:space="preserve"> increase of $1.639 million in the 2013</w:t>
      </w:r>
      <w:r w:rsidR="00850E8E">
        <w:rPr>
          <w:rFonts w:cs="Calibri"/>
        </w:rPr>
        <w:noBreakHyphen/>
      </w:r>
      <w:r>
        <w:t>14 Budget from the 2012</w:t>
      </w:r>
      <w:r w:rsidR="00850E8E">
        <w:rPr>
          <w:rFonts w:cs="Calibri"/>
        </w:rPr>
        <w:noBreakHyphen/>
      </w:r>
      <w:r>
        <w:t>13 estimated outcome is due to an expected increase in fees and charges for commercial training activity ($0.955 million) and the transfer of financial administration process for commercial contracts from CIT Solutions to CIT ($0.684 million).</w:t>
      </w:r>
    </w:p>
    <w:p w:rsidR="00F139E6" w:rsidRPr="00B03A83" w:rsidRDefault="00F139E6" w:rsidP="00CD6FE3">
      <w:pPr>
        <w:pStyle w:val="ListParagraph"/>
        <w:keepNext/>
        <w:keepLines/>
        <w:numPr>
          <w:ilvl w:val="0"/>
          <w:numId w:val="31"/>
        </w:numPr>
        <w:spacing w:after="120"/>
        <w:jc w:val="both"/>
      </w:pPr>
      <w:proofErr w:type="gramStart"/>
      <w:r>
        <w:t>user</w:t>
      </w:r>
      <w:proofErr w:type="gramEnd"/>
      <w:r>
        <w:t xml:space="preserve"> charges – ACT Government: </w:t>
      </w:r>
      <w:r w:rsidR="00850E8E">
        <w:t xml:space="preserve"> </w:t>
      </w:r>
      <w:r>
        <w:t>the decrease of $0.729 million in the 2013</w:t>
      </w:r>
      <w:r w:rsidR="00850E8E">
        <w:rPr>
          <w:rFonts w:cs="Calibri"/>
        </w:rPr>
        <w:noBreakHyphen/>
      </w:r>
      <w:r>
        <w:t>14 Budget from the 2012</w:t>
      </w:r>
      <w:r w:rsidR="00850E8E">
        <w:noBreakHyphen/>
      </w:r>
      <w:r>
        <w:t xml:space="preserve">13 estimated outcome is mainly due to the transfer of financial administration responsibilities from CIT Solutions to CIT. </w:t>
      </w:r>
    </w:p>
    <w:p w:rsidR="00F139E6" w:rsidRPr="00530C42" w:rsidRDefault="00F139E6" w:rsidP="00CD6FE3">
      <w:pPr>
        <w:keepNext/>
        <w:keepLines/>
        <w:numPr>
          <w:ilvl w:val="0"/>
          <w:numId w:val="22"/>
        </w:numPr>
        <w:spacing w:after="120"/>
        <w:jc w:val="both"/>
        <w:rPr>
          <w:szCs w:val="24"/>
        </w:rPr>
      </w:pPr>
      <w:proofErr w:type="gramStart"/>
      <w:r w:rsidRPr="00E94F76">
        <w:rPr>
          <w:szCs w:val="24"/>
          <w:lang w:val="en-US"/>
        </w:rPr>
        <w:t>dividend</w:t>
      </w:r>
      <w:proofErr w:type="gramEnd"/>
      <w:r w:rsidRPr="00E94F76">
        <w:rPr>
          <w:szCs w:val="24"/>
          <w:lang w:val="en-US"/>
        </w:rPr>
        <w:t xml:space="preserve"> revenue:</w:t>
      </w:r>
      <w:r w:rsidR="00850E8E">
        <w:rPr>
          <w:szCs w:val="24"/>
          <w:lang w:val="en-US"/>
        </w:rPr>
        <w:t xml:space="preserve"> </w:t>
      </w:r>
      <w:r>
        <w:rPr>
          <w:szCs w:val="24"/>
        </w:rPr>
        <w:t xml:space="preserve"> </w:t>
      </w:r>
      <w:r w:rsidRPr="00E94F76">
        <w:rPr>
          <w:lang w:val="en-US"/>
        </w:rPr>
        <w:t>the decrease of $0.</w:t>
      </w:r>
      <w:r>
        <w:rPr>
          <w:lang w:val="en-US"/>
        </w:rPr>
        <w:t>550 </w:t>
      </w:r>
      <w:r w:rsidRPr="00E94F76">
        <w:rPr>
          <w:lang w:val="en-US"/>
        </w:rPr>
        <w:t>million in the 201</w:t>
      </w:r>
      <w:r>
        <w:rPr>
          <w:lang w:val="en-US"/>
        </w:rPr>
        <w:t>2</w:t>
      </w:r>
      <w:r w:rsidR="00850E8E">
        <w:rPr>
          <w:rFonts w:cs="Calibri"/>
        </w:rPr>
        <w:noBreakHyphen/>
      </w:r>
      <w:r w:rsidRPr="00E94F76">
        <w:rPr>
          <w:lang w:val="en-US"/>
        </w:rPr>
        <w:t>1</w:t>
      </w:r>
      <w:r>
        <w:rPr>
          <w:lang w:val="en-US"/>
        </w:rPr>
        <w:t>3</w:t>
      </w:r>
      <w:r w:rsidRPr="00E94F76">
        <w:rPr>
          <w:lang w:val="en-US"/>
        </w:rPr>
        <w:t xml:space="preserve"> estimated outcome from the original budget is due to </w:t>
      </w:r>
      <w:r>
        <w:rPr>
          <w:lang w:val="en-US"/>
        </w:rPr>
        <w:t xml:space="preserve">a </w:t>
      </w:r>
      <w:r w:rsidRPr="00E94F76">
        <w:rPr>
          <w:lang w:val="en-US"/>
        </w:rPr>
        <w:t xml:space="preserve">reduced dividend from CIT Solutions </w:t>
      </w:r>
      <w:r w:rsidR="00850E8E">
        <w:rPr>
          <w:lang w:val="en-US"/>
        </w:rPr>
        <w:t xml:space="preserve">as a result of its </w:t>
      </w:r>
      <w:r w:rsidRPr="00E94F76">
        <w:rPr>
          <w:lang w:val="en-US"/>
        </w:rPr>
        <w:t>revis</w:t>
      </w:r>
      <w:r w:rsidR="00850E8E">
        <w:rPr>
          <w:lang w:val="en-US"/>
        </w:rPr>
        <w:t>ed</w:t>
      </w:r>
      <w:r w:rsidRPr="00E94F76">
        <w:rPr>
          <w:lang w:val="en-US"/>
        </w:rPr>
        <w:t xml:space="preserve"> profit expectations</w:t>
      </w:r>
      <w:r>
        <w:rPr>
          <w:lang w:val="en-US"/>
        </w:rPr>
        <w:t>.</w:t>
      </w:r>
    </w:p>
    <w:p w:rsidR="00F139E6" w:rsidRPr="00227DF4" w:rsidRDefault="00F139E6" w:rsidP="00CD6FE3">
      <w:pPr>
        <w:keepNext/>
        <w:keepLines/>
        <w:numPr>
          <w:ilvl w:val="0"/>
          <w:numId w:val="22"/>
        </w:numPr>
        <w:spacing w:after="120"/>
        <w:jc w:val="both"/>
      </w:pPr>
      <w:proofErr w:type="gramStart"/>
      <w:r w:rsidRPr="00227DF4">
        <w:rPr>
          <w:szCs w:val="24"/>
          <w:lang w:val="en-US"/>
        </w:rPr>
        <w:t>superannuation</w:t>
      </w:r>
      <w:proofErr w:type="gramEnd"/>
      <w:r w:rsidRPr="00227DF4">
        <w:rPr>
          <w:szCs w:val="24"/>
          <w:lang w:val="en-US"/>
        </w:rPr>
        <w:t xml:space="preserve"> expenses:</w:t>
      </w:r>
      <w:r w:rsidR="00850E8E">
        <w:rPr>
          <w:szCs w:val="24"/>
          <w:lang w:val="en-US"/>
        </w:rPr>
        <w:t xml:space="preserve"> </w:t>
      </w:r>
      <w:r w:rsidRPr="00227DF4">
        <w:rPr>
          <w:szCs w:val="24"/>
        </w:rPr>
        <w:t xml:space="preserve"> </w:t>
      </w:r>
      <w:r w:rsidRPr="00227DF4">
        <w:rPr>
          <w:lang w:val="en-US"/>
        </w:rPr>
        <w:t>the decrease of $1.454 million in the 2012</w:t>
      </w:r>
      <w:r w:rsidR="00850E8E">
        <w:rPr>
          <w:rFonts w:cs="Calibri"/>
        </w:rPr>
        <w:noBreakHyphen/>
      </w:r>
      <w:r w:rsidRPr="00227DF4">
        <w:rPr>
          <w:lang w:val="en-US"/>
        </w:rPr>
        <w:t>13 estimated outcome from the original budget is due to revised superannuation parameters.</w:t>
      </w:r>
    </w:p>
    <w:p w:rsidR="00F139E6" w:rsidRPr="001C2115" w:rsidRDefault="00F139E6" w:rsidP="001C2115">
      <w:pPr>
        <w:keepNext/>
        <w:keepLines/>
        <w:numPr>
          <w:ilvl w:val="0"/>
          <w:numId w:val="22"/>
        </w:numPr>
        <w:spacing w:after="120"/>
        <w:jc w:val="both"/>
        <w:rPr>
          <w:szCs w:val="24"/>
        </w:rPr>
      </w:pPr>
      <w:r w:rsidRPr="00E15B5D">
        <w:rPr>
          <w:szCs w:val="24"/>
          <w:lang w:val="en-US"/>
        </w:rPr>
        <w:t>supplies and services:</w:t>
      </w:r>
      <w:r w:rsidR="001C2115">
        <w:rPr>
          <w:szCs w:val="24"/>
        </w:rPr>
        <w:t xml:space="preserve">  </w:t>
      </w:r>
      <w:r w:rsidRPr="001C2115">
        <w:rPr>
          <w:lang w:val="en-US"/>
        </w:rPr>
        <w:t>the increase of $1.486 million in the 2012</w:t>
      </w:r>
      <w:r w:rsidR="00850E8E" w:rsidRPr="001C2115">
        <w:rPr>
          <w:rFonts w:cs="Calibri"/>
        </w:rPr>
        <w:noBreakHyphen/>
      </w:r>
      <w:r w:rsidRPr="001C2115">
        <w:rPr>
          <w:lang w:val="en-US"/>
        </w:rPr>
        <w:t>13 estimated outcome from the original budget is mainly due to the expenditure associated with CIT’s increased commercial training activity ($1.350 million) and expensing of capital works ($0.378 million),</w:t>
      </w:r>
      <w:r w:rsidR="00850E8E" w:rsidRPr="001C2115">
        <w:rPr>
          <w:lang w:val="en-US"/>
        </w:rPr>
        <w:t xml:space="preserve"> partially</w:t>
      </w:r>
      <w:r w:rsidRPr="001C2115">
        <w:rPr>
          <w:lang w:val="en-US"/>
        </w:rPr>
        <w:t xml:space="preserve"> offset by a decrease in expenses associated with the reduction in</w:t>
      </w:r>
      <w:r w:rsidRPr="00EC49BE">
        <w:t xml:space="preserve"> </w:t>
      </w:r>
      <w:r w:rsidRPr="00933882">
        <w:t>TAFE Fee Waivers for Childcare Qualifications National Partnership</w:t>
      </w:r>
      <w:r>
        <w:t xml:space="preserve"> revenue from the Commonwealth Government ($0.287 million).</w:t>
      </w:r>
    </w:p>
    <w:p w:rsidR="00F139E6" w:rsidRPr="001C2115" w:rsidRDefault="00F139E6" w:rsidP="001C2115">
      <w:pPr>
        <w:keepNext/>
        <w:keepLines/>
        <w:numPr>
          <w:ilvl w:val="0"/>
          <w:numId w:val="22"/>
        </w:numPr>
        <w:spacing w:after="120"/>
        <w:jc w:val="both"/>
        <w:rPr>
          <w:szCs w:val="24"/>
          <w:lang w:val="en-US"/>
        </w:rPr>
      </w:pPr>
      <w:proofErr w:type="gramStart"/>
      <w:r>
        <w:rPr>
          <w:szCs w:val="24"/>
          <w:lang w:val="en-US"/>
        </w:rPr>
        <w:t>other</w:t>
      </w:r>
      <w:proofErr w:type="gramEnd"/>
      <w:r>
        <w:rPr>
          <w:szCs w:val="24"/>
          <w:lang w:val="en-US"/>
        </w:rPr>
        <w:t xml:space="preserve"> expenses:</w:t>
      </w:r>
      <w:r w:rsidR="001C2115">
        <w:rPr>
          <w:szCs w:val="24"/>
          <w:lang w:val="en-US"/>
        </w:rPr>
        <w:t xml:space="preserve">  </w:t>
      </w:r>
      <w:r w:rsidRPr="001C2115">
        <w:rPr>
          <w:lang w:val="en-US"/>
        </w:rPr>
        <w:t>the increase of $6.004 million in the 2012</w:t>
      </w:r>
      <w:r w:rsidR="00AE1006" w:rsidRPr="001C2115">
        <w:rPr>
          <w:rFonts w:cs="Calibri"/>
        </w:rPr>
        <w:noBreakHyphen/>
      </w:r>
      <w:r w:rsidRPr="001C2115">
        <w:rPr>
          <w:lang w:val="en-US"/>
        </w:rPr>
        <w:t>13 estimated outcome from the original budget and the decreas</w:t>
      </w:r>
      <w:r w:rsidR="00AE1006" w:rsidRPr="001C2115">
        <w:rPr>
          <w:lang w:val="en-US"/>
        </w:rPr>
        <w:t>e of $6.004 million in the 2013</w:t>
      </w:r>
      <w:r w:rsidR="00AE1006" w:rsidRPr="001C2115">
        <w:rPr>
          <w:lang w:val="en-US"/>
        </w:rPr>
        <w:noBreakHyphen/>
      </w:r>
      <w:r w:rsidRPr="001C2115">
        <w:rPr>
          <w:lang w:val="en-US"/>
        </w:rPr>
        <w:t>14 Budget from the 2012</w:t>
      </w:r>
      <w:r w:rsidR="00AE1006" w:rsidRPr="001C2115">
        <w:rPr>
          <w:rFonts w:cs="Calibri"/>
        </w:rPr>
        <w:noBreakHyphen/>
      </w:r>
      <w:r w:rsidRPr="001C2115">
        <w:rPr>
          <w:lang w:val="en-US"/>
        </w:rPr>
        <w:t>13 estimated outcome is a result of the final disposal of CIT Weston campus assets in 2012</w:t>
      </w:r>
      <w:r w:rsidR="00AE1006" w:rsidRPr="001C2115">
        <w:rPr>
          <w:rFonts w:cs="Calibri"/>
        </w:rPr>
        <w:noBreakHyphen/>
      </w:r>
      <w:r w:rsidRPr="001C2115">
        <w:rPr>
          <w:lang w:val="en-US"/>
        </w:rPr>
        <w:t>13.</w:t>
      </w:r>
    </w:p>
    <w:p w:rsidR="00F139E6" w:rsidRDefault="00F139E6" w:rsidP="00F139E6">
      <w:pPr>
        <w:spacing w:after="200" w:line="276" w:lineRule="auto"/>
        <w:rPr>
          <w:i/>
        </w:rPr>
      </w:pPr>
      <w:r>
        <w:rPr>
          <w:i/>
        </w:rPr>
        <w:br w:type="page"/>
      </w:r>
    </w:p>
    <w:p w:rsidR="00F139E6" w:rsidRPr="00E94F76" w:rsidRDefault="00F139E6" w:rsidP="00F139E6">
      <w:pPr>
        <w:keepNext/>
        <w:keepLines/>
        <w:spacing w:before="240" w:after="120"/>
        <w:outlineLvl w:val="3"/>
        <w:rPr>
          <w:i/>
        </w:rPr>
      </w:pPr>
      <w:r w:rsidRPr="00E94F76">
        <w:rPr>
          <w:i/>
        </w:rPr>
        <w:lastRenderedPageBreak/>
        <w:t>Balance Sheet</w:t>
      </w:r>
    </w:p>
    <w:p w:rsidR="00F139E6" w:rsidRPr="00804272" w:rsidRDefault="00F139E6" w:rsidP="00CD6FE3">
      <w:pPr>
        <w:keepNext/>
        <w:keepLines/>
        <w:numPr>
          <w:ilvl w:val="0"/>
          <w:numId w:val="22"/>
        </w:numPr>
        <w:spacing w:after="120"/>
        <w:jc w:val="both"/>
        <w:rPr>
          <w:szCs w:val="24"/>
        </w:rPr>
      </w:pPr>
      <w:proofErr w:type="gramStart"/>
      <w:r w:rsidRPr="00E94F76">
        <w:rPr>
          <w:szCs w:val="24"/>
          <w:lang w:val="en-US"/>
        </w:rPr>
        <w:t>cash</w:t>
      </w:r>
      <w:proofErr w:type="gramEnd"/>
      <w:r w:rsidRPr="00E94F76">
        <w:rPr>
          <w:szCs w:val="24"/>
          <w:lang w:val="en-US"/>
        </w:rPr>
        <w:t xml:space="preserve"> and cash equivalents:</w:t>
      </w:r>
      <w:r>
        <w:rPr>
          <w:szCs w:val="24"/>
        </w:rPr>
        <w:t xml:space="preserve"> </w:t>
      </w:r>
      <w:r w:rsidR="00AE1006">
        <w:rPr>
          <w:szCs w:val="24"/>
        </w:rPr>
        <w:t xml:space="preserve"> </w:t>
      </w:r>
      <w:r w:rsidRPr="00D56962">
        <w:rPr>
          <w:lang w:val="en-US"/>
        </w:rPr>
        <w:t>the increase of $4.984</w:t>
      </w:r>
      <w:r>
        <w:rPr>
          <w:lang w:val="en-US"/>
        </w:rPr>
        <w:t> </w:t>
      </w:r>
      <w:r w:rsidRPr="00D56962">
        <w:rPr>
          <w:lang w:val="en-US"/>
        </w:rPr>
        <w:t>million in the 2012</w:t>
      </w:r>
      <w:r w:rsidR="00AE1006">
        <w:rPr>
          <w:rFonts w:cs="Calibri"/>
        </w:rPr>
        <w:noBreakHyphen/>
      </w:r>
      <w:r w:rsidRPr="00D56962">
        <w:rPr>
          <w:lang w:val="en-US"/>
        </w:rPr>
        <w:t>13 estimated outcome from the original budget is mainly due to additional revenue received in advance for Commonwealth Government</w:t>
      </w:r>
      <w:r>
        <w:rPr>
          <w:lang w:val="en-US"/>
        </w:rPr>
        <w:t xml:space="preserve"> contracts and student fees.</w:t>
      </w:r>
    </w:p>
    <w:p w:rsidR="00F139E6" w:rsidRPr="00D56962" w:rsidRDefault="00F139E6" w:rsidP="00CD6FE3">
      <w:pPr>
        <w:keepNext/>
        <w:keepLines/>
        <w:numPr>
          <w:ilvl w:val="0"/>
          <w:numId w:val="22"/>
        </w:numPr>
        <w:spacing w:after="120"/>
        <w:jc w:val="both"/>
        <w:rPr>
          <w:szCs w:val="24"/>
        </w:rPr>
      </w:pPr>
      <w:proofErr w:type="gramStart"/>
      <w:r>
        <w:rPr>
          <w:lang w:val="en-US"/>
        </w:rPr>
        <w:t>current</w:t>
      </w:r>
      <w:proofErr w:type="gramEnd"/>
      <w:r>
        <w:rPr>
          <w:lang w:val="en-US"/>
        </w:rPr>
        <w:t xml:space="preserve"> receivables:  </w:t>
      </w:r>
      <w:r w:rsidRPr="00607329">
        <w:t>the increase of $1.028</w:t>
      </w:r>
      <w:r>
        <w:t> </w:t>
      </w:r>
      <w:r w:rsidRPr="00607329">
        <w:t>million in the 2012</w:t>
      </w:r>
      <w:r w:rsidR="00303D44">
        <w:rPr>
          <w:rFonts w:cs="Calibri"/>
        </w:rPr>
        <w:noBreakHyphen/>
      </w:r>
      <w:r w:rsidRPr="00607329">
        <w:t xml:space="preserve">13 estimated outcome from the original budget is a result of </w:t>
      </w:r>
      <w:r w:rsidR="00303D44">
        <w:t xml:space="preserve">the </w:t>
      </w:r>
      <w:r w:rsidRPr="00607329">
        <w:t>timing of debt collections for the increased commercial training activities and student fees.</w:t>
      </w:r>
    </w:p>
    <w:p w:rsidR="00F139E6" w:rsidRPr="00E94F76" w:rsidRDefault="00F139E6" w:rsidP="00CD6FE3">
      <w:pPr>
        <w:keepNext/>
        <w:keepLines/>
        <w:numPr>
          <w:ilvl w:val="0"/>
          <w:numId w:val="22"/>
        </w:numPr>
        <w:spacing w:after="120"/>
        <w:jc w:val="both"/>
        <w:rPr>
          <w:szCs w:val="24"/>
        </w:rPr>
      </w:pPr>
      <w:r w:rsidRPr="00E94F76">
        <w:rPr>
          <w:szCs w:val="24"/>
          <w:lang w:val="en-US"/>
        </w:rPr>
        <w:t>property, plant and equipment:</w:t>
      </w:r>
    </w:p>
    <w:p w:rsidR="00F139E6" w:rsidRPr="00E94F76" w:rsidRDefault="00F139E6" w:rsidP="00CD6FE3">
      <w:pPr>
        <w:keepNext/>
        <w:keepLines/>
        <w:numPr>
          <w:ilvl w:val="0"/>
          <w:numId w:val="17"/>
        </w:numPr>
        <w:spacing w:after="120"/>
        <w:jc w:val="both"/>
      </w:pPr>
      <w:r w:rsidRPr="00E94F76">
        <w:rPr>
          <w:lang w:val="en-US"/>
        </w:rPr>
        <w:t>the decrease of $</w:t>
      </w:r>
      <w:r>
        <w:rPr>
          <w:lang w:val="en-US"/>
        </w:rPr>
        <w:t>4.745 </w:t>
      </w:r>
      <w:r w:rsidRPr="00E94F76">
        <w:rPr>
          <w:lang w:val="en-US"/>
        </w:rPr>
        <w:t>million in the 201</w:t>
      </w:r>
      <w:r>
        <w:rPr>
          <w:lang w:val="en-US"/>
        </w:rPr>
        <w:t>2</w:t>
      </w:r>
      <w:r w:rsidR="001F0C19">
        <w:rPr>
          <w:rFonts w:cs="Calibri"/>
        </w:rPr>
        <w:noBreakHyphen/>
      </w:r>
      <w:r w:rsidRPr="00E94F76">
        <w:rPr>
          <w:lang w:val="en-US"/>
        </w:rPr>
        <w:t>1</w:t>
      </w:r>
      <w:r>
        <w:rPr>
          <w:lang w:val="en-US"/>
        </w:rPr>
        <w:t>3</w:t>
      </w:r>
      <w:r w:rsidRPr="00E94F76">
        <w:rPr>
          <w:lang w:val="en-US"/>
        </w:rPr>
        <w:t xml:space="preserve"> estimated outcome from the original budget is mainly due to the </w:t>
      </w:r>
      <w:r>
        <w:rPr>
          <w:lang w:val="en-US"/>
        </w:rPr>
        <w:t xml:space="preserve">disposal of CIT Weston campus </w:t>
      </w:r>
      <w:r w:rsidRPr="00E94F76">
        <w:rPr>
          <w:lang w:val="en-US"/>
        </w:rPr>
        <w:t>asset</w:t>
      </w:r>
      <w:r>
        <w:rPr>
          <w:lang w:val="en-US"/>
        </w:rPr>
        <w:t>s</w:t>
      </w:r>
      <w:r w:rsidRPr="00E94F76">
        <w:rPr>
          <w:lang w:val="en-US"/>
        </w:rPr>
        <w:t>; and</w:t>
      </w:r>
    </w:p>
    <w:p w:rsidR="00F139E6" w:rsidRPr="00E94F76" w:rsidRDefault="00F139E6" w:rsidP="00CD6FE3">
      <w:pPr>
        <w:keepNext/>
        <w:keepLines/>
        <w:numPr>
          <w:ilvl w:val="0"/>
          <w:numId w:val="17"/>
        </w:numPr>
        <w:spacing w:after="120"/>
        <w:jc w:val="both"/>
      </w:pPr>
      <w:proofErr w:type="gramStart"/>
      <w:r w:rsidRPr="00E94F76">
        <w:rPr>
          <w:lang w:val="en-US"/>
        </w:rPr>
        <w:t>the</w:t>
      </w:r>
      <w:proofErr w:type="gramEnd"/>
      <w:r w:rsidRPr="00E94F76">
        <w:rPr>
          <w:lang w:val="en-US"/>
        </w:rPr>
        <w:t xml:space="preserve"> decrease of $</w:t>
      </w:r>
      <w:r>
        <w:rPr>
          <w:lang w:val="en-US"/>
        </w:rPr>
        <w:t>0.952 </w:t>
      </w:r>
      <w:r w:rsidRPr="00E94F76">
        <w:rPr>
          <w:lang w:val="en-US"/>
        </w:rPr>
        <w:t>million in the 201</w:t>
      </w:r>
      <w:r>
        <w:rPr>
          <w:lang w:val="en-US"/>
        </w:rPr>
        <w:t>3</w:t>
      </w:r>
      <w:r w:rsidR="001F0C19">
        <w:rPr>
          <w:rFonts w:cs="Calibri"/>
        </w:rPr>
        <w:noBreakHyphen/>
      </w:r>
      <w:r w:rsidRPr="00E94F76">
        <w:rPr>
          <w:lang w:val="en-US"/>
        </w:rPr>
        <w:t>1</w:t>
      </w:r>
      <w:r>
        <w:rPr>
          <w:lang w:val="en-US"/>
        </w:rPr>
        <w:t>4</w:t>
      </w:r>
      <w:r w:rsidRPr="00E94F76">
        <w:rPr>
          <w:lang w:val="en-US"/>
        </w:rPr>
        <w:t xml:space="preserve"> Budget from the 201</w:t>
      </w:r>
      <w:r>
        <w:rPr>
          <w:lang w:val="en-US"/>
        </w:rPr>
        <w:t>2</w:t>
      </w:r>
      <w:r w:rsidR="001F0C19">
        <w:rPr>
          <w:rFonts w:cs="Calibri"/>
        </w:rPr>
        <w:noBreakHyphen/>
      </w:r>
      <w:r w:rsidRPr="00E94F76">
        <w:rPr>
          <w:lang w:val="en-US"/>
        </w:rPr>
        <w:t>1</w:t>
      </w:r>
      <w:r>
        <w:rPr>
          <w:lang w:val="en-US"/>
        </w:rPr>
        <w:t>3</w:t>
      </w:r>
      <w:r w:rsidRPr="00E94F76">
        <w:rPr>
          <w:lang w:val="en-US"/>
        </w:rPr>
        <w:t xml:space="preserve"> estimated outcome is </w:t>
      </w:r>
      <w:r>
        <w:rPr>
          <w:lang w:val="en-US"/>
        </w:rPr>
        <w:t xml:space="preserve">mainly </w:t>
      </w:r>
      <w:r w:rsidRPr="00E94F76">
        <w:rPr>
          <w:lang w:val="en-US"/>
        </w:rPr>
        <w:t xml:space="preserve">due to </w:t>
      </w:r>
      <w:r w:rsidR="001F0C19">
        <w:rPr>
          <w:lang w:val="en-US"/>
        </w:rPr>
        <w:t>depreciation</w:t>
      </w:r>
      <w:r w:rsidRPr="00E94F76">
        <w:rPr>
          <w:lang w:val="en-US"/>
        </w:rPr>
        <w:t>.</w:t>
      </w:r>
    </w:p>
    <w:p w:rsidR="00F139E6" w:rsidRPr="001C2115" w:rsidRDefault="00F139E6" w:rsidP="001C2115">
      <w:pPr>
        <w:keepNext/>
        <w:keepLines/>
        <w:numPr>
          <w:ilvl w:val="0"/>
          <w:numId w:val="22"/>
        </w:numPr>
        <w:spacing w:after="120"/>
        <w:jc w:val="both"/>
        <w:rPr>
          <w:szCs w:val="24"/>
          <w:lang w:val="en-US"/>
        </w:rPr>
      </w:pPr>
      <w:proofErr w:type="gramStart"/>
      <w:r>
        <w:rPr>
          <w:szCs w:val="24"/>
          <w:lang w:val="en-US"/>
        </w:rPr>
        <w:t>capital</w:t>
      </w:r>
      <w:proofErr w:type="gramEnd"/>
      <w:r>
        <w:rPr>
          <w:szCs w:val="24"/>
          <w:lang w:val="en-US"/>
        </w:rPr>
        <w:t xml:space="preserve"> works in progress: </w:t>
      </w:r>
      <w:r w:rsidR="001C2115">
        <w:rPr>
          <w:szCs w:val="24"/>
          <w:lang w:val="en-US"/>
        </w:rPr>
        <w:t xml:space="preserve"> </w:t>
      </w:r>
      <w:r w:rsidRPr="001C2115">
        <w:rPr>
          <w:lang w:val="en-US"/>
        </w:rPr>
        <w:t>the decrease of $5.459 million in the 2012</w:t>
      </w:r>
      <w:r w:rsidR="001F0C19" w:rsidRPr="001C2115">
        <w:rPr>
          <w:rFonts w:cs="Calibri"/>
        </w:rPr>
        <w:noBreakHyphen/>
      </w:r>
      <w:r w:rsidRPr="001C2115">
        <w:rPr>
          <w:lang w:val="en-US"/>
        </w:rPr>
        <w:t>13 estimated outcome from the original budget and the decrease of $1.483 million in the 2013</w:t>
      </w:r>
      <w:r w:rsidR="001F0C19" w:rsidRPr="001C2115">
        <w:rPr>
          <w:lang w:val="en-US"/>
        </w:rPr>
        <w:noBreakHyphen/>
      </w:r>
      <w:r w:rsidR="001C2115">
        <w:rPr>
          <w:lang w:val="en-US"/>
        </w:rPr>
        <w:t>14 </w:t>
      </w:r>
      <w:r w:rsidRPr="001C2115">
        <w:rPr>
          <w:lang w:val="en-US"/>
        </w:rPr>
        <w:t>Budget from the 2012</w:t>
      </w:r>
      <w:r w:rsidRPr="001C2115">
        <w:rPr>
          <w:rFonts w:cs="Calibri"/>
        </w:rPr>
        <w:noBreakHyphen/>
      </w:r>
      <w:r w:rsidRPr="001C2115">
        <w:rPr>
          <w:lang w:val="en-US"/>
        </w:rPr>
        <w:t>13 estimated outcome is mainly due to the flow-on effects of the 2011</w:t>
      </w:r>
      <w:r w:rsidR="001F0C19" w:rsidRPr="001C2115">
        <w:rPr>
          <w:rFonts w:cs="Calibri"/>
        </w:rPr>
        <w:noBreakHyphen/>
      </w:r>
      <w:r w:rsidRPr="001C2115">
        <w:rPr>
          <w:lang w:val="en-US"/>
        </w:rPr>
        <w:t>12 audited financial results and the timing of the capital works program.</w:t>
      </w:r>
    </w:p>
    <w:p w:rsidR="00F139E6" w:rsidRPr="00E94F76" w:rsidRDefault="00F139E6" w:rsidP="00CD6FE3">
      <w:pPr>
        <w:numPr>
          <w:ilvl w:val="0"/>
          <w:numId w:val="22"/>
        </w:numPr>
        <w:spacing w:after="120"/>
        <w:jc w:val="both"/>
        <w:rPr>
          <w:szCs w:val="24"/>
        </w:rPr>
      </w:pPr>
      <w:proofErr w:type="gramStart"/>
      <w:r w:rsidRPr="00E94F76">
        <w:rPr>
          <w:szCs w:val="24"/>
          <w:lang w:val="en-US"/>
        </w:rPr>
        <w:t>other</w:t>
      </w:r>
      <w:proofErr w:type="gramEnd"/>
      <w:r w:rsidRPr="00E94F76">
        <w:rPr>
          <w:szCs w:val="24"/>
          <w:lang w:val="en-US"/>
        </w:rPr>
        <w:t xml:space="preserve"> current liabilities:  the increase of $</w:t>
      </w:r>
      <w:r>
        <w:rPr>
          <w:szCs w:val="24"/>
          <w:lang w:val="en-US"/>
        </w:rPr>
        <w:t>1.741</w:t>
      </w:r>
      <w:r w:rsidRPr="00E94F76">
        <w:rPr>
          <w:szCs w:val="24"/>
          <w:lang w:val="en-US"/>
        </w:rPr>
        <w:t xml:space="preserve"> million in the 201</w:t>
      </w:r>
      <w:r>
        <w:rPr>
          <w:szCs w:val="24"/>
          <w:lang w:val="en-US"/>
        </w:rPr>
        <w:t>2</w:t>
      </w:r>
      <w:r w:rsidR="001F0C19">
        <w:rPr>
          <w:rFonts w:cs="Calibri"/>
        </w:rPr>
        <w:noBreakHyphen/>
      </w:r>
      <w:r w:rsidRPr="00E94F76">
        <w:rPr>
          <w:szCs w:val="24"/>
          <w:lang w:val="en-US"/>
        </w:rPr>
        <w:t>1</w:t>
      </w:r>
      <w:r>
        <w:rPr>
          <w:szCs w:val="24"/>
          <w:lang w:val="en-US"/>
        </w:rPr>
        <w:t>3</w:t>
      </w:r>
      <w:r w:rsidRPr="00E94F76">
        <w:rPr>
          <w:szCs w:val="24"/>
          <w:lang w:val="en-US"/>
        </w:rPr>
        <w:t xml:space="preserve"> estimated outcome from the original budget is due to additional revenue held in advance for Commonwealth Government contracts and student fees.</w:t>
      </w:r>
    </w:p>
    <w:p w:rsidR="00F139E6" w:rsidRPr="00E94F76" w:rsidRDefault="00F139E6" w:rsidP="00F139E6">
      <w:pPr>
        <w:spacing w:before="240" w:after="120"/>
        <w:outlineLvl w:val="3"/>
        <w:rPr>
          <w:i/>
        </w:rPr>
      </w:pPr>
      <w:r w:rsidRPr="00E94F76">
        <w:rPr>
          <w:i/>
          <w:lang w:val="en-US"/>
        </w:rPr>
        <w:t>Statement of Changes in Equity</w:t>
      </w:r>
      <w:r w:rsidR="00A23A61">
        <w:rPr>
          <w:i/>
          <w:lang w:val="en-US"/>
        </w:rPr>
        <w:t xml:space="preserve"> and Cash Flow Statement</w:t>
      </w:r>
    </w:p>
    <w:p w:rsidR="00F139E6" w:rsidRPr="00E94F76" w:rsidRDefault="00F139E6" w:rsidP="00F139E6">
      <w:pPr>
        <w:spacing w:before="120" w:after="120"/>
        <w:jc w:val="both"/>
      </w:pPr>
      <w:r w:rsidRPr="00E94F76">
        <w:t>Variations in the statement</w:t>
      </w:r>
      <w:r w:rsidR="00A23A61">
        <w:t>s</w:t>
      </w:r>
      <w:r w:rsidRPr="00E94F76">
        <w:t xml:space="preserve"> are explained in the notes above.</w:t>
      </w:r>
    </w:p>
    <w:p w:rsidR="00F139E6" w:rsidRDefault="00F139E6" w:rsidP="00F139E6">
      <w:pPr>
        <w:pStyle w:val="SinglePara"/>
        <w:jc w:val="both"/>
      </w:pPr>
    </w:p>
    <w:sectPr w:rsidR="00F139E6" w:rsidSect="006C7AB9">
      <w:headerReference w:type="even" r:id="rId9"/>
      <w:headerReference w:type="default" r:id="rId10"/>
      <w:footerReference w:type="even" r:id="rId11"/>
      <w:footerReference w:type="default" r:id="rId12"/>
      <w:headerReference w:type="first" r:id="rId13"/>
      <w:footerReference w:type="first" r:id="rId14"/>
      <w:pgSz w:w="11906" w:h="16838" w:code="9"/>
      <w:pgMar w:top="1151" w:right="1440" w:bottom="1729" w:left="1440" w:header="720" w:footer="720" w:gutter="0"/>
      <w:pgNumType w:start="4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EBF" w:rsidRDefault="00131EBF">
      <w:r>
        <w:separator/>
      </w:r>
    </w:p>
  </w:endnote>
  <w:endnote w:type="continuationSeparator" w:id="0">
    <w:p w:rsidR="00131EBF" w:rsidRDefault="00131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72" w:rsidRDefault="00D47F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BF" w:rsidRDefault="00131EBF">
    <w:pPr>
      <w:pStyle w:val="Footer"/>
      <w:pBdr>
        <w:top w:val="single" w:sz="4" w:space="1" w:color="auto"/>
      </w:pBdr>
      <w:tabs>
        <w:tab w:val="clear" w:pos="8306"/>
        <w:tab w:val="right" w:pos="9000"/>
      </w:tabs>
      <w:ind w:left="-180"/>
      <w:rPr>
        <w:i/>
        <w:iCs/>
        <w:sz w:val="20"/>
      </w:rPr>
    </w:pPr>
    <w:r>
      <w:rPr>
        <w:i/>
        <w:iCs/>
        <w:sz w:val="20"/>
      </w:rPr>
      <w:t>2013-14 Budget Paper No.4</w:t>
    </w:r>
    <w:r>
      <w:rPr>
        <w:i/>
        <w:iCs/>
        <w:sz w:val="20"/>
      </w:rPr>
      <w:tab/>
    </w:r>
    <w:r w:rsidR="00853CF5" w:rsidRPr="00D47F72">
      <w:rPr>
        <w:i/>
        <w:iCs/>
        <w:sz w:val="20"/>
      </w:rPr>
      <w:fldChar w:fldCharType="begin"/>
    </w:r>
    <w:r w:rsidR="00D47F72" w:rsidRPr="00D47F72">
      <w:rPr>
        <w:i/>
        <w:iCs/>
        <w:sz w:val="20"/>
      </w:rPr>
      <w:instrText xml:space="preserve"> PAGE   \* MERGEFORMAT </w:instrText>
    </w:r>
    <w:r w:rsidR="00853CF5" w:rsidRPr="00D47F72">
      <w:rPr>
        <w:i/>
        <w:iCs/>
        <w:sz w:val="20"/>
      </w:rPr>
      <w:fldChar w:fldCharType="separate"/>
    </w:r>
    <w:r w:rsidR="00D00A87">
      <w:rPr>
        <w:i/>
        <w:iCs/>
        <w:noProof/>
        <w:sz w:val="20"/>
      </w:rPr>
      <w:t>467</w:t>
    </w:r>
    <w:r w:rsidR="00853CF5" w:rsidRPr="00D47F72">
      <w:rPr>
        <w:i/>
        <w:iCs/>
        <w:sz w:val="20"/>
      </w:rPr>
      <w:fldChar w:fldCharType="end"/>
    </w:r>
    <w:r>
      <w:rPr>
        <w:i/>
        <w:iCs/>
        <w:sz w:val="20"/>
      </w:rPr>
      <w:tab/>
      <w:t>Canberra Institute of Technology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72" w:rsidRDefault="00D47F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EBF" w:rsidRDefault="00131EBF">
      <w:r>
        <w:separator/>
      </w:r>
    </w:p>
  </w:footnote>
  <w:footnote w:type="continuationSeparator" w:id="0">
    <w:p w:rsidR="00131EBF" w:rsidRDefault="00131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72" w:rsidRDefault="00D47F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BF" w:rsidRDefault="00131EBF">
    <w:pPr>
      <w:pStyle w:val="Header"/>
      <w:jc w:val="right"/>
      <w:rPr>
        <w:rFonts w:ascii="Arial" w:hAnsi="Arial" w:cs="Arial"/>
        <w:b/>
        <w:bCs/>
      </w:rPr>
    </w:pPr>
    <w:r>
      <w:rPr>
        <w:rStyle w:val="PageNumber"/>
        <w:rFonts w:ascii="Arial" w:hAnsi="Arial" w:cs="Arial"/>
        <w:b/>
        <w:bCs/>
      </w:rPr>
      <w:tab/>
    </w:r>
    <w:r>
      <w:rPr>
        <w:rStyle w:val="PageNumber"/>
        <w:rFonts w:ascii="Arial" w:hAnsi="Arial" w:cs="Arial"/>
        <w:b/>
        <w:bC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BF" w:rsidRDefault="00131EBF">
    <w:pPr>
      <w:pStyle w:val="Header"/>
      <w:rPr>
        <w:b/>
        <w:bCs/>
      </w:rPr>
    </w:pPr>
    <w:r>
      <w:rPr>
        <w:b/>
        <w:bCs/>
      </w:rPr>
      <w:t>Attachment A – BP4 Agency Chapter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BA1138"/>
    <w:lvl w:ilvl="0">
      <w:start w:val="1"/>
      <w:numFmt w:val="decimal"/>
      <w:pStyle w:val="ListBullet3"/>
      <w:lvlText w:val="%1."/>
      <w:lvlJc w:val="left"/>
      <w:pPr>
        <w:tabs>
          <w:tab w:val="num" w:pos="1492"/>
        </w:tabs>
        <w:ind w:left="1492" w:hanging="360"/>
      </w:pPr>
      <w:rPr>
        <w:rFonts w:cs="Times New Roman"/>
      </w:rPr>
    </w:lvl>
  </w:abstractNum>
  <w:abstractNum w:abstractNumId="1">
    <w:nsid w:val="FFFFFF7D"/>
    <w:multiLevelType w:val="singleLevel"/>
    <w:tmpl w:val="C6D8CF74"/>
    <w:lvl w:ilvl="0">
      <w:start w:val="1"/>
      <w:numFmt w:val="decimal"/>
      <w:pStyle w:val="ListBullet2"/>
      <w:lvlText w:val="%1."/>
      <w:lvlJc w:val="left"/>
      <w:pPr>
        <w:tabs>
          <w:tab w:val="num" w:pos="1209"/>
        </w:tabs>
        <w:ind w:left="1209" w:hanging="360"/>
      </w:pPr>
      <w:rPr>
        <w:rFonts w:cs="Times New Roman"/>
      </w:rPr>
    </w:lvl>
  </w:abstractNum>
  <w:abstractNum w:abstractNumId="2">
    <w:nsid w:val="FFFFFF7E"/>
    <w:multiLevelType w:val="singleLevel"/>
    <w:tmpl w:val="CC72A886"/>
    <w:lvl w:ilvl="0">
      <w:start w:val="1"/>
      <w:numFmt w:val="decimal"/>
      <w:pStyle w:val="ListBullet"/>
      <w:lvlText w:val="%1."/>
      <w:lvlJc w:val="left"/>
      <w:pPr>
        <w:tabs>
          <w:tab w:val="num" w:pos="926"/>
        </w:tabs>
        <w:ind w:left="926" w:hanging="360"/>
      </w:pPr>
      <w:rPr>
        <w:rFonts w:cs="Times New Roman"/>
      </w:rPr>
    </w:lvl>
  </w:abstractNum>
  <w:abstractNum w:abstractNumId="3">
    <w:nsid w:val="FFFFFF7F"/>
    <w:multiLevelType w:val="singleLevel"/>
    <w:tmpl w:val="E0F46DDA"/>
    <w:lvl w:ilvl="0">
      <w:start w:val="1"/>
      <w:numFmt w:val="decimal"/>
      <w:pStyle w:val="Paragraph2-Bullets"/>
      <w:lvlText w:val="%1."/>
      <w:lvlJc w:val="left"/>
      <w:pPr>
        <w:tabs>
          <w:tab w:val="num" w:pos="643"/>
        </w:tabs>
        <w:ind w:left="643" w:hanging="360"/>
      </w:pPr>
      <w:rPr>
        <w:rFonts w:cs="Times New Roman"/>
      </w:rPr>
    </w:lvl>
  </w:abstractNum>
  <w:abstractNum w:abstractNumId="4">
    <w:nsid w:val="FFFFFF80"/>
    <w:multiLevelType w:val="singleLevel"/>
    <w:tmpl w:val="717C237C"/>
    <w:lvl w:ilvl="0">
      <w:start w:val="1"/>
      <w:numFmt w:val="bullet"/>
      <w:pStyle w:val="ListNumber4"/>
      <w:lvlText w:val=""/>
      <w:lvlJc w:val="left"/>
      <w:pPr>
        <w:tabs>
          <w:tab w:val="num" w:pos="1492"/>
        </w:tabs>
        <w:ind w:left="1492" w:hanging="360"/>
      </w:pPr>
      <w:rPr>
        <w:rFonts w:ascii="Symbol" w:hAnsi="Symbol" w:hint="default"/>
      </w:rPr>
    </w:lvl>
  </w:abstractNum>
  <w:abstractNum w:abstractNumId="5">
    <w:nsid w:val="FFFFFF81"/>
    <w:multiLevelType w:val="singleLevel"/>
    <w:tmpl w:val="05AE27F0"/>
    <w:lvl w:ilvl="0">
      <w:start w:val="1"/>
      <w:numFmt w:val="bullet"/>
      <w:pStyle w:val="ListNumber3"/>
      <w:lvlText w:val=""/>
      <w:lvlJc w:val="left"/>
      <w:pPr>
        <w:tabs>
          <w:tab w:val="num" w:pos="1209"/>
        </w:tabs>
        <w:ind w:left="1209" w:hanging="360"/>
      </w:pPr>
      <w:rPr>
        <w:rFonts w:ascii="Symbol" w:hAnsi="Symbol" w:hint="default"/>
      </w:rPr>
    </w:lvl>
  </w:abstractNum>
  <w:abstractNum w:abstractNumId="6">
    <w:nsid w:val="FFFFFF82"/>
    <w:multiLevelType w:val="singleLevel"/>
    <w:tmpl w:val="C150CC0C"/>
    <w:lvl w:ilvl="0">
      <w:start w:val="1"/>
      <w:numFmt w:val="bullet"/>
      <w:pStyle w:val="ListNumber2"/>
      <w:lvlText w:val=""/>
      <w:lvlJc w:val="left"/>
      <w:pPr>
        <w:tabs>
          <w:tab w:val="num" w:pos="926"/>
        </w:tabs>
        <w:ind w:left="926" w:hanging="360"/>
      </w:pPr>
      <w:rPr>
        <w:rFonts w:ascii="Symbol" w:hAnsi="Symbol" w:hint="default"/>
      </w:rPr>
    </w:lvl>
  </w:abstractNum>
  <w:abstractNum w:abstractNumId="7">
    <w:nsid w:val="FFFFFF83"/>
    <w:multiLevelType w:val="singleLevel"/>
    <w:tmpl w:val="E266E898"/>
    <w:lvl w:ilvl="0">
      <w:start w:val="1"/>
      <w:numFmt w:val="bullet"/>
      <w:pStyle w:val="ListNumber"/>
      <w:lvlText w:val=""/>
      <w:lvlJc w:val="left"/>
      <w:pPr>
        <w:tabs>
          <w:tab w:val="num" w:pos="643"/>
        </w:tabs>
        <w:ind w:left="643" w:hanging="360"/>
      </w:pPr>
      <w:rPr>
        <w:rFonts w:ascii="Symbol" w:hAnsi="Symbol" w:hint="default"/>
      </w:rPr>
    </w:lvl>
  </w:abstractNum>
  <w:abstractNum w:abstractNumId="8">
    <w:nsid w:val="FFFFFF88"/>
    <w:multiLevelType w:val="singleLevel"/>
    <w:tmpl w:val="5A1A1F50"/>
    <w:lvl w:ilvl="0">
      <w:start w:val="1"/>
      <w:numFmt w:val="decimal"/>
      <w:pStyle w:val="ListNumber5"/>
      <w:lvlText w:val="%1."/>
      <w:lvlJc w:val="left"/>
      <w:pPr>
        <w:tabs>
          <w:tab w:val="num" w:pos="360"/>
        </w:tabs>
        <w:ind w:left="360" w:hanging="360"/>
      </w:pPr>
      <w:rPr>
        <w:rFonts w:cs="Times New Roman"/>
      </w:rPr>
    </w:lvl>
  </w:abstractNum>
  <w:abstractNum w:abstractNumId="9">
    <w:nsid w:val="FFFFFF89"/>
    <w:multiLevelType w:val="singleLevel"/>
    <w:tmpl w:val="02A26208"/>
    <w:lvl w:ilvl="0">
      <w:start w:val="1"/>
      <w:numFmt w:val="bullet"/>
      <w:pStyle w:val="ListBullet4"/>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06B23"/>
    <w:multiLevelType w:val="hybridMultilevel"/>
    <w:tmpl w:val="EAFC5224"/>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2D97896"/>
    <w:multiLevelType w:val="hybridMultilevel"/>
    <w:tmpl w:val="BA62CBA0"/>
    <w:lvl w:ilvl="0" w:tplc="0908F6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CE1549"/>
    <w:multiLevelType w:val="singleLevel"/>
    <w:tmpl w:val="8304C526"/>
    <w:lvl w:ilvl="0">
      <w:start w:val="1"/>
      <w:numFmt w:val="lowerLetter"/>
      <w:pStyle w:val="TableFootnoteText"/>
      <w:lvlText w:val="(%1)"/>
      <w:legacy w:legacy="1" w:legacySpace="0" w:legacyIndent="360"/>
      <w:lvlJc w:val="left"/>
      <w:pPr>
        <w:ind w:left="360" w:hanging="360"/>
      </w:pPr>
      <w:rPr>
        <w:rFonts w:cs="Times New Roman"/>
      </w:rPr>
    </w:lvl>
  </w:abstractNum>
  <w:abstractNum w:abstractNumId="17">
    <w:nsid w:val="4EAA1946"/>
    <w:multiLevelType w:val="hybridMultilevel"/>
    <w:tmpl w:val="B44C51C0"/>
    <w:lvl w:ilvl="0" w:tplc="D48A37B6">
      <w:start w:val="1"/>
      <w:numFmt w:val="bullet"/>
      <w:lvlText w:val=""/>
      <w:lvlJc w:val="left"/>
      <w:pPr>
        <w:tabs>
          <w:tab w:val="num" w:pos="360"/>
        </w:tabs>
        <w:ind w:left="360" w:hanging="360"/>
      </w:pPr>
      <w:rPr>
        <w:rFonts w:ascii="Symbol" w:hAnsi="Symbol" w:hint="default"/>
        <w:sz w:val="16"/>
      </w:rPr>
    </w:lvl>
    <w:lvl w:ilvl="1" w:tplc="B406CE28">
      <w:start w:val="24"/>
      <w:numFmt w:val="decimal"/>
      <w:pStyle w:val="Numbering"/>
      <w:lvlText w:val="%2."/>
      <w:lvlJc w:val="left"/>
      <w:pPr>
        <w:tabs>
          <w:tab w:val="num" w:pos="1440"/>
        </w:tabs>
        <w:ind w:left="1440" w:hanging="360"/>
      </w:pPr>
      <w:rPr>
        <w:rFonts w:cs="Times New Roman" w:hint="default"/>
      </w:rPr>
    </w:lvl>
    <w:lvl w:ilvl="2" w:tplc="D5108008">
      <w:start w:val="10"/>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55D222F0"/>
    <w:multiLevelType w:val="hybridMultilevel"/>
    <w:tmpl w:val="CC2AF48A"/>
    <w:lvl w:ilvl="0" w:tplc="0908F6EE">
      <w:start w:val="1"/>
      <w:numFmt w:val="bullet"/>
      <w:lvlText w:val=""/>
      <w:lvlJc w:val="left"/>
      <w:pPr>
        <w:tabs>
          <w:tab w:val="num" w:pos="1080"/>
        </w:tabs>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7632B28"/>
    <w:multiLevelType w:val="hybridMultilevel"/>
    <w:tmpl w:val="A3240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F0F051E"/>
    <w:multiLevelType w:val="hybridMultilevel"/>
    <w:tmpl w:val="E956151C"/>
    <w:lvl w:ilvl="0" w:tplc="0908F6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3AD2ACA"/>
    <w:multiLevelType w:val="hybridMultilevel"/>
    <w:tmpl w:val="7D96872E"/>
    <w:lvl w:ilvl="0" w:tplc="0908F6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560CB7"/>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7783F36"/>
    <w:multiLevelType w:val="hybridMultilevel"/>
    <w:tmpl w:val="61D2495C"/>
    <w:lvl w:ilvl="0" w:tplc="B6E26EFA">
      <w:start w:val="1"/>
      <w:numFmt w:val="decimal"/>
      <w:pStyle w:val="AINotes"/>
      <w:lvlText w:val="%1."/>
      <w:lvlJc w:val="left"/>
      <w:pPr>
        <w:tabs>
          <w:tab w:val="num" w:pos="357"/>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6B380A2F"/>
    <w:multiLevelType w:val="hybridMultilevel"/>
    <w:tmpl w:val="1B5C12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0C17B6D"/>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735141C2"/>
    <w:multiLevelType w:val="hybridMultilevel"/>
    <w:tmpl w:val="B83A07E4"/>
    <w:lvl w:ilvl="0" w:tplc="14D0C2B6">
      <w:start w:val="1"/>
      <w:numFmt w:val="decimal"/>
      <w:lvlText w:val="%1."/>
      <w:lvlJc w:val="left"/>
      <w:pPr>
        <w:tabs>
          <w:tab w:val="num" w:pos="357"/>
        </w:tabs>
        <w:ind w:left="357" w:hanging="357"/>
      </w:pPr>
      <w:rPr>
        <w:rFonts w:ascii="Calibri" w:eastAsia="Times New Roman" w:hAnsi="Calibri"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nsid w:val="77007B3D"/>
    <w:multiLevelType w:val="hybridMultilevel"/>
    <w:tmpl w:val="5B485E92"/>
    <w:lvl w:ilvl="0" w:tplc="0908F6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7973333"/>
    <w:multiLevelType w:val="multilevel"/>
    <w:tmpl w:val="0C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nsid w:val="7A1D033D"/>
    <w:multiLevelType w:val="singleLevel"/>
    <w:tmpl w:val="BEB47DD6"/>
    <w:lvl w:ilvl="0">
      <w:start w:val="2"/>
      <w:numFmt w:val="decimal"/>
      <w:pStyle w:val="Memopara"/>
      <w:lvlText w:val="%1."/>
      <w:legacy w:legacy="1" w:legacySpace="567" w:legacyIndent="0"/>
      <w:lvlJc w:val="left"/>
      <w:rPr>
        <w:rFonts w:cs="Times New Roman"/>
      </w:rPr>
    </w:lvl>
  </w:abstractNum>
  <w:abstractNum w:abstractNumId="31">
    <w:nsid w:val="7B3730AD"/>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7F1B0FA6"/>
    <w:multiLevelType w:val="hybridMultilevel"/>
    <w:tmpl w:val="85E05738"/>
    <w:lvl w:ilvl="0" w:tplc="6DC0F27A">
      <w:start w:val="1"/>
      <w:numFmt w:val="lowerLetter"/>
      <w:pStyle w:val="Tabletextindenta"/>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16"/>
  </w:num>
  <w:num w:numId="12">
    <w:abstractNumId w:val="17"/>
  </w:num>
  <w:num w:numId="13">
    <w:abstractNumId w:val="30"/>
  </w:num>
  <w:num w:numId="14">
    <w:abstractNumId w:val="31"/>
  </w:num>
  <w:num w:numId="15">
    <w:abstractNumId w:val="23"/>
  </w:num>
  <w:num w:numId="16">
    <w:abstractNumId w:val="29"/>
  </w:num>
  <w:num w:numId="17">
    <w:abstractNumId w:val="10"/>
  </w:num>
  <w:num w:numId="18">
    <w:abstractNumId w:val="13"/>
  </w:num>
  <w:num w:numId="19">
    <w:abstractNumId w:val="11"/>
  </w:num>
  <w:num w:numId="20">
    <w:abstractNumId w:val="18"/>
  </w:num>
  <w:num w:numId="21">
    <w:abstractNumId w:val="32"/>
  </w:num>
  <w:num w:numId="22">
    <w:abstractNumId w:val="14"/>
  </w:num>
  <w:num w:numId="23">
    <w:abstractNumId w:val="25"/>
  </w:num>
  <w:num w:numId="24">
    <w:abstractNumId w:val="26"/>
  </w:num>
  <w:num w:numId="25">
    <w:abstractNumId w:val="27"/>
    <w:lvlOverride w:ilvl="0">
      <w:startOverride w:val="1"/>
    </w:lvlOverride>
  </w:num>
  <w:num w:numId="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7"/>
    <w:lvlOverride w:ilvl="0">
      <w:startOverride w:val="1"/>
    </w:lvlOverride>
  </w:num>
  <w:num w:numId="29">
    <w:abstractNumId w:val="24"/>
  </w:num>
  <w:num w:numId="30">
    <w:abstractNumId w:val="28"/>
  </w:num>
  <w:num w:numId="31">
    <w:abstractNumId w:val="20"/>
  </w:num>
  <w:num w:numId="32">
    <w:abstractNumId w:val="22"/>
  </w:num>
  <w:num w:numId="33">
    <w:abstractNumId w:val="21"/>
  </w:num>
  <w:num w:numId="34">
    <w:abstractNumId w:val="15"/>
  </w:num>
  <w:num w:numId="35">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07276D"/>
    <w:rsid w:val="00023888"/>
    <w:rsid w:val="00024F74"/>
    <w:rsid w:val="00025087"/>
    <w:rsid w:val="0003009C"/>
    <w:rsid w:val="000318F3"/>
    <w:rsid w:val="00033A01"/>
    <w:rsid w:val="0003549F"/>
    <w:rsid w:val="00042657"/>
    <w:rsid w:val="00054A91"/>
    <w:rsid w:val="00057129"/>
    <w:rsid w:val="0006398E"/>
    <w:rsid w:val="0007276D"/>
    <w:rsid w:val="00093E1F"/>
    <w:rsid w:val="00094FDD"/>
    <w:rsid w:val="000A42F0"/>
    <w:rsid w:val="000A5186"/>
    <w:rsid w:val="000A72A7"/>
    <w:rsid w:val="000B3067"/>
    <w:rsid w:val="000B38E9"/>
    <w:rsid w:val="000B3AAB"/>
    <w:rsid w:val="000B7C32"/>
    <w:rsid w:val="000D3C50"/>
    <w:rsid w:val="000D4FEA"/>
    <w:rsid w:val="000D6386"/>
    <w:rsid w:val="000F1B7A"/>
    <w:rsid w:val="00100170"/>
    <w:rsid w:val="00105E9F"/>
    <w:rsid w:val="00106AC8"/>
    <w:rsid w:val="00121497"/>
    <w:rsid w:val="00131EBF"/>
    <w:rsid w:val="00141A8F"/>
    <w:rsid w:val="0016238C"/>
    <w:rsid w:val="00167536"/>
    <w:rsid w:val="00177948"/>
    <w:rsid w:val="00190D4A"/>
    <w:rsid w:val="00197DB7"/>
    <w:rsid w:val="001A1CF5"/>
    <w:rsid w:val="001A3742"/>
    <w:rsid w:val="001A44A5"/>
    <w:rsid w:val="001A560C"/>
    <w:rsid w:val="001A6245"/>
    <w:rsid w:val="001B597D"/>
    <w:rsid w:val="001C0B8B"/>
    <w:rsid w:val="001C2115"/>
    <w:rsid w:val="001C22D1"/>
    <w:rsid w:val="001C2C12"/>
    <w:rsid w:val="001F0C19"/>
    <w:rsid w:val="001F11A9"/>
    <w:rsid w:val="001F141D"/>
    <w:rsid w:val="001F1835"/>
    <w:rsid w:val="001F3BF7"/>
    <w:rsid w:val="001F66AC"/>
    <w:rsid w:val="00204D85"/>
    <w:rsid w:val="002071A3"/>
    <w:rsid w:val="00210798"/>
    <w:rsid w:val="00211686"/>
    <w:rsid w:val="0021312F"/>
    <w:rsid w:val="00220677"/>
    <w:rsid w:val="00221597"/>
    <w:rsid w:val="00223A64"/>
    <w:rsid w:val="002247C3"/>
    <w:rsid w:val="00227C66"/>
    <w:rsid w:val="00227DF4"/>
    <w:rsid w:val="00230FF4"/>
    <w:rsid w:val="00243B9C"/>
    <w:rsid w:val="00246C6F"/>
    <w:rsid w:val="00251477"/>
    <w:rsid w:val="00257C5B"/>
    <w:rsid w:val="00266579"/>
    <w:rsid w:val="002669C1"/>
    <w:rsid w:val="00270703"/>
    <w:rsid w:val="00272202"/>
    <w:rsid w:val="00275365"/>
    <w:rsid w:val="00292B27"/>
    <w:rsid w:val="002B51A5"/>
    <w:rsid w:val="002B7195"/>
    <w:rsid w:val="002C1159"/>
    <w:rsid w:val="002D4F2D"/>
    <w:rsid w:val="002D5DE0"/>
    <w:rsid w:val="002D7E4A"/>
    <w:rsid w:val="002E3DEF"/>
    <w:rsid w:val="002E65EE"/>
    <w:rsid w:val="002F311A"/>
    <w:rsid w:val="002F34C2"/>
    <w:rsid w:val="002F5BC0"/>
    <w:rsid w:val="0030098B"/>
    <w:rsid w:val="00303D44"/>
    <w:rsid w:val="00343A86"/>
    <w:rsid w:val="00367B84"/>
    <w:rsid w:val="00370A9E"/>
    <w:rsid w:val="00377CC3"/>
    <w:rsid w:val="00385AA2"/>
    <w:rsid w:val="003878C1"/>
    <w:rsid w:val="00390730"/>
    <w:rsid w:val="003932D0"/>
    <w:rsid w:val="0039690A"/>
    <w:rsid w:val="003974E2"/>
    <w:rsid w:val="003A660E"/>
    <w:rsid w:val="003A787B"/>
    <w:rsid w:val="003B419B"/>
    <w:rsid w:val="003B7408"/>
    <w:rsid w:val="003C059D"/>
    <w:rsid w:val="003D2996"/>
    <w:rsid w:val="003E1E4F"/>
    <w:rsid w:val="003E48C5"/>
    <w:rsid w:val="003E4A31"/>
    <w:rsid w:val="003E6F24"/>
    <w:rsid w:val="003E7166"/>
    <w:rsid w:val="003F09A7"/>
    <w:rsid w:val="003F47B0"/>
    <w:rsid w:val="003F58BD"/>
    <w:rsid w:val="003F6EC8"/>
    <w:rsid w:val="00436589"/>
    <w:rsid w:val="0044318C"/>
    <w:rsid w:val="004454D7"/>
    <w:rsid w:val="00447E0B"/>
    <w:rsid w:val="00462121"/>
    <w:rsid w:val="0047604D"/>
    <w:rsid w:val="00477477"/>
    <w:rsid w:val="00481E40"/>
    <w:rsid w:val="0049191B"/>
    <w:rsid w:val="004947C4"/>
    <w:rsid w:val="0049546F"/>
    <w:rsid w:val="004979A1"/>
    <w:rsid w:val="004B0F61"/>
    <w:rsid w:val="004C7847"/>
    <w:rsid w:val="004D35E1"/>
    <w:rsid w:val="004E2185"/>
    <w:rsid w:val="004E692A"/>
    <w:rsid w:val="004E762C"/>
    <w:rsid w:val="004F100F"/>
    <w:rsid w:val="00517834"/>
    <w:rsid w:val="005246C8"/>
    <w:rsid w:val="00530C42"/>
    <w:rsid w:val="00540B63"/>
    <w:rsid w:val="00552331"/>
    <w:rsid w:val="00560D0B"/>
    <w:rsid w:val="00562DC6"/>
    <w:rsid w:val="00563458"/>
    <w:rsid w:val="00563ADF"/>
    <w:rsid w:val="005706F6"/>
    <w:rsid w:val="00581276"/>
    <w:rsid w:val="005A2132"/>
    <w:rsid w:val="005A73A4"/>
    <w:rsid w:val="005B184D"/>
    <w:rsid w:val="005C1F36"/>
    <w:rsid w:val="005C2F90"/>
    <w:rsid w:val="005D1C62"/>
    <w:rsid w:val="005E050E"/>
    <w:rsid w:val="005F1676"/>
    <w:rsid w:val="005F4557"/>
    <w:rsid w:val="00607329"/>
    <w:rsid w:val="0061391D"/>
    <w:rsid w:val="00615EE2"/>
    <w:rsid w:val="00616BAA"/>
    <w:rsid w:val="00621AD1"/>
    <w:rsid w:val="0062403E"/>
    <w:rsid w:val="00640C44"/>
    <w:rsid w:val="00652732"/>
    <w:rsid w:val="0065301D"/>
    <w:rsid w:val="00656397"/>
    <w:rsid w:val="0066596D"/>
    <w:rsid w:val="00677DC3"/>
    <w:rsid w:val="006972C6"/>
    <w:rsid w:val="006B67BA"/>
    <w:rsid w:val="006C7AB9"/>
    <w:rsid w:val="006D2350"/>
    <w:rsid w:val="006D355F"/>
    <w:rsid w:val="006D6682"/>
    <w:rsid w:val="006E0CDE"/>
    <w:rsid w:val="006E7E39"/>
    <w:rsid w:val="006F0EEF"/>
    <w:rsid w:val="00702197"/>
    <w:rsid w:val="0070411A"/>
    <w:rsid w:val="00721D42"/>
    <w:rsid w:val="007225D4"/>
    <w:rsid w:val="00737916"/>
    <w:rsid w:val="007534BC"/>
    <w:rsid w:val="00764A13"/>
    <w:rsid w:val="00776623"/>
    <w:rsid w:val="0078704D"/>
    <w:rsid w:val="00790E09"/>
    <w:rsid w:val="0079354C"/>
    <w:rsid w:val="007A421A"/>
    <w:rsid w:val="007A4B66"/>
    <w:rsid w:val="007A67D6"/>
    <w:rsid w:val="007B2EA0"/>
    <w:rsid w:val="007C291C"/>
    <w:rsid w:val="007D3ED7"/>
    <w:rsid w:val="007D6091"/>
    <w:rsid w:val="007D7C34"/>
    <w:rsid w:val="007E21FD"/>
    <w:rsid w:val="007E7ACC"/>
    <w:rsid w:val="00804272"/>
    <w:rsid w:val="00806FBF"/>
    <w:rsid w:val="008166E2"/>
    <w:rsid w:val="008302FB"/>
    <w:rsid w:val="00830C39"/>
    <w:rsid w:val="00832740"/>
    <w:rsid w:val="00840B91"/>
    <w:rsid w:val="0084584C"/>
    <w:rsid w:val="00850E8E"/>
    <w:rsid w:val="00853CF5"/>
    <w:rsid w:val="0088143C"/>
    <w:rsid w:val="00884554"/>
    <w:rsid w:val="00895338"/>
    <w:rsid w:val="008A4A66"/>
    <w:rsid w:val="008B0241"/>
    <w:rsid w:val="008C1CAF"/>
    <w:rsid w:val="008D3B64"/>
    <w:rsid w:val="008D4998"/>
    <w:rsid w:val="008E0F60"/>
    <w:rsid w:val="008F15E8"/>
    <w:rsid w:val="008F6B6C"/>
    <w:rsid w:val="008F7469"/>
    <w:rsid w:val="008F78EC"/>
    <w:rsid w:val="00910686"/>
    <w:rsid w:val="00914269"/>
    <w:rsid w:val="00921892"/>
    <w:rsid w:val="00927D9B"/>
    <w:rsid w:val="0093311B"/>
    <w:rsid w:val="00941F2A"/>
    <w:rsid w:val="0094416C"/>
    <w:rsid w:val="009456E3"/>
    <w:rsid w:val="0095308E"/>
    <w:rsid w:val="00973244"/>
    <w:rsid w:val="00983831"/>
    <w:rsid w:val="009857D1"/>
    <w:rsid w:val="00997A2E"/>
    <w:rsid w:val="009B227F"/>
    <w:rsid w:val="009B491C"/>
    <w:rsid w:val="009B7391"/>
    <w:rsid w:val="009C1EDA"/>
    <w:rsid w:val="009C5459"/>
    <w:rsid w:val="009C5FF1"/>
    <w:rsid w:val="009D5447"/>
    <w:rsid w:val="009E3104"/>
    <w:rsid w:val="009E3652"/>
    <w:rsid w:val="00A04DD5"/>
    <w:rsid w:val="00A0511C"/>
    <w:rsid w:val="00A11CD8"/>
    <w:rsid w:val="00A123F1"/>
    <w:rsid w:val="00A171CA"/>
    <w:rsid w:val="00A2297D"/>
    <w:rsid w:val="00A23A61"/>
    <w:rsid w:val="00A24EBB"/>
    <w:rsid w:val="00A316FC"/>
    <w:rsid w:val="00A422ED"/>
    <w:rsid w:val="00A56E2E"/>
    <w:rsid w:val="00A76A85"/>
    <w:rsid w:val="00A90C78"/>
    <w:rsid w:val="00AC2B26"/>
    <w:rsid w:val="00AC6662"/>
    <w:rsid w:val="00AD4672"/>
    <w:rsid w:val="00AE1006"/>
    <w:rsid w:val="00AE193F"/>
    <w:rsid w:val="00AF384A"/>
    <w:rsid w:val="00AF6093"/>
    <w:rsid w:val="00AF6D7D"/>
    <w:rsid w:val="00B03A83"/>
    <w:rsid w:val="00B04ECF"/>
    <w:rsid w:val="00B10B48"/>
    <w:rsid w:val="00B143C4"/>
    <w:rsid w:val="00B20484"/>
    <w:rsid w:val="00B246DA"/>
    <w:rsid w:val="00B26A21"/>
    <w:rsid w:val="00B30625"/>
    <w:rsid w:val="00B36F76"/>
    <w:rsid w:val="00B37D22"/>
    <w:rsid w:val="00B4102A"/>
    <w:rsid w:val="00B4240C"/>
    <w:rsid w:val="00B52973"/>
    <w:rsid w:val="00B71780"/>
    <w:rsid w:val="00B7252A"/>
    <w:rsid w:val="00B7445A"/>
    <w:rsid w:val="00B874E3"/>
    <w:rsid w:val="00BA0388"/>
    <w:rsid w:val="00BB089D"/>
    <w:rsid w:val="00BC5386"/>
    <w:rsid w:val="00BD51D1"/>
    <w:rsid w:val="00C00647"/>
    <w:rsid w:val="00C01DB9"/>
    <w:rsid w:val="00C040EF"/>
    <w:rsid w:val="00C11E08"/>
    <w:rsid w:val="00C33EC4"/>
    <w:rsid w:val="00C34202"/>
    <w:rsid w:val="00C45245"/>
    <w:rsid w:val="00C57688"/>
    <w:rsid w:val="00C73CE8"/>
    <w:rsid w:val="00C76591"/>
    <w:rsid w:val="00C84BA1"/>
    <w:rsid w:val="00C852C1"/>
    <w:rsid w:val="00C9152A"/>
    <w:rsid w:val="00C931EA"/>
    <w:rsid w:val="00C96F89"/>
    <w:rsid w:val="00C974F1"/>
    <w:rsid w:val="00C97E7E"/>
    <w:rsid w:val="00CA13BA"/>
    <w:rsid w:val="00CB0290"/>
    <w:rsid w:val="00CC0B3A"/>
    <w:rsid w:val="00CC44E6"/>
    <w:rsid w:val="00CD6FE3"/>
    <w:rsid w:val="00CE4791"/>
    <w:rsid w:val="00CE5011"/>
    <w:rsid w:val="00CE5783"/>
    <w:rsid w:val="00CE5A0F"/>
    <w:rsid w:val="00CF1A8C"/>
    <w:rsid w:val="00CF34A1"/>
    <w:rsid w:val="00CF4C39"/>
    <w:rsid w:val="00D00317"/>
    <w:rsid w:val="00D00A87"/>
    <w:rsid w:val="00D05E19"/>
    <w:rsid w:val="00D15277"/>
    <w:rsid w:val="00D169AF"/>
    <w:rsid w:val="00D2677F"/>
    <w:rsid w:val="00D33309"/>
    <w:rsid w:val="00D37BA4"/>
    <w:rsid w:val="00D42F16"/>
    <w:rsid w:val="00D46747"/>
    <w:rsid w:val="00D47F72"/>
    <w:rsid w:val="00D56962"/>
    <w:rsid w:val="00D56C01"/>
    <w:rsid w:val="00D73ECB"/>
    <w:rsid w:val="00DA0C62"/>
    <w:rsid w:val="00DA2F83"/>
    <w:rsid w:val="00DA58F8"/>
    <w:rsid w:val="00DC5C5C"/>
    <w:rsid w:val="00DD712E"/>
    <w:rsid w:val="00DE2B1A"/>
    <w:rsid w:val="00DE40D3"/>
    <w:rsid w:val="00DE4A0B"/>
    <w:rsid w:val="00DE6A93"/>
    <w:rsid w:val="00E00D1B"/>
    <w:rsid w:val="00E0537B"/>
    <w:rsid w:val="00E07C90"/>
    <w:rsid w:val="00E10339"/>
    <w:rsid w:val="00E15B5D"/>
    <w:rsid w:val="00E20FFE"/>
    <w:rsid w:val="00E2131E"/>
    <w:rsid w:val="00E21B0B"/>
    <w:rsid w:val="00E4686B"/>
    <w:rsid w:val="00E51806"/>
    <w:rsid w:val="00E660B6"/>
    <w:rsid w:val="00E71F35"/>
    <w:rsid w:val="00E73C3F"/>
    <w:rsid w:val="00E8139B"/>
    <w:rsid w:val="00E81A89"/>
    <w:rsid w:val="00E93BE6"/>
    <w:rsid w:val="00E94F76"/>
    <w:rsid w:val="00E975A1"/>
    <w:rsid w:val="00EA4116"/>
    <w:rsid w:val="00EB0057"/>
    <w:rsid w:val="00EB3D1D"/>
    <w:rsid w:val="00EC504E"/>
    <w:rsid w:val="00EE003B"/>
    <w:rsid w:val="00EE0BB7"/>
    <w:rsid w:val="00EF0272"/>
    <w:rsid w:val="00EF283F"/>
    <w:rsid w:val="00F00A00"/>
    <w:rsid w:val="00F11D59"/>
    <w:rsid w:val="00F139E6"/>
    <w:rsid w:val="00F20737"/>
    <w:rsid w:val="00F26062"/>
    <w:rsid w:val="00F27CEC"/>
    <w:rsid w:val="00F367D8"/>
    <w:rsid w:val="00F37FE5"/>
    <w:rsid w:val="00F47BDF"/>
    <w:rsid w:val="00F549F3"/>
    <w:rsid w:val="00F600F1"/>
    <w:rsid w:val="00F61C9F"/>
    <w:rsid w:val="00F66437"/>
    <w:rsid w:val="00F66D06"/>
    <w:rsid w:val="00F71FF3"/>
    <w:rsid w:val="00F844C7"/>
    <w:rsid w:val="00F90B3A"/>
    <w:rsid w:val="00F913EE"/>
    <w:rsid w:val="00F95C48"/>
    <w:rsid w:val="00F97EF2"/>
    <w:rsid w:val="00FA654E"/>
    <w:rsid w:val="00FB29A7"/>
    <w:rsid w:val="00FE1868"/>
    <w:rsid w:val="00FE18DA"/>
    <w:rsid w:val="00FF2B2F"/>
    <w:rsid w:val="00FF6E6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nhideWhenUsed="0" w:qFormat="1"/>
    <w:lsdException w:name="heading 9" w:semiHidden="0" w:unhideWhenUsed="0" w:qFormat="1"/>
    <w:lsdException w:name="annotation text" w:uiPriority="99"/>
    <w:lsdException w:name="caption" w:uiPriority="35" w:qFormat="1"/>
    <w:lsdException w:name="macro" w:uiPriority="99"/>
    <w:lsdException w:name="Title" w:semiHidden="0" w:unhideWhenUsed="0" w:qFormat="1"/>
    <w:lsdException w:name="Default Paragraph Font" w:uiPriority="1"/>
    <w:lsdException w:name="Body Text Indent" w:uiPriority="99"/>
    <w:lsdException w:name="Subtitle" w:semiHidden="0" w:unhideWhenUsed="0" w:qFormat="1"/>
    <w:lsdException w:name="Body Text Indent 2"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8C5"/>
    <w:pPr>
      <w:spacing w:after="0" w:line="240" w:lineRule="auto"/>
    </w:pPr>
    <w:rPr>
      <w:rFonts w:ascii="Calibri" w:hAnsi="Calibri"/>
      <w:sz w:val="24"/>
      <w:szCs w:val="20"/>
      <w:lang w:eastAsia="en-US"/>
    </w:rPr>
  </w:style>
  <w:style w:type="paragraph" w:styleId="Heading1">
    <w:name w:val="heading 1"/>
    <w:basedOn w:val="Normal"/>
    <w:next w:val="BodyText"/>
    <w:link w:val="Heading1Char"/>
    <w:uiPriority w:val="9"/>
    <w:qFormat/>
    <w:rsid w:val="003E48C5"/>
    <w:pPr>
      <w:keepNext/>
      <w:numPr>
        <w:numId w:val="24"/>
      </w:numPr>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uiPriority w:val="9"/>
    <w:qFormat/>
    <w:rsid w:val="003E48C5"/>
    <w:pPr>
      <w:keepNext/>
      <w:numPr>
        <w:ilvl w:val="1"/>
        <w:numId w:val="24"/>
      </w:numPr>
      <w:spacing w:before="60" w:after="60"/>
      <w:jc w:val="center"/>
      <w:outlineLvl w:val="1"/>
    </w:pPr>
    <w:rPr>
      <w:b/>
      <w:sz w:val="20"/>
    </w:rPr>
  </w:style>
  <w:style w:type="paragraph" w:styleId="Heading3">
    <w:name w:val="heading 3"/>
    <w:basedOn w:val="Normal"/>
    <w:next w:val="BodyText"/>
    <w:link w:val="Heading3Char"/>
    <w:uiPriority w:val="9"/>
    <w:qFormat/>
    <w:rsid w:val="003E48C5"/>
    <w:pPr>
      <w:keepNext/>
      <w:keepLines/>
      <w:numPr>
        <w:ilvl w:val="2"/>
        <w:numId w:val="24"/>
      </w:numPr>
      <w:spacing w:before="240" w:after="60"/>
      <w:outlineLvl w:val="2"/>
    </w:pPr>
    <w:rPr>
      <w:rFonts w:ascii="Arial" w:hAnsi="Arial" w:cs="Arial"/>
      <w:b/>
      <w:bCs/>
      <w:szCs w:val="26"/>
    </w:rPr>
  </w:style>
  <w:style w:type="paragraph" w:styleId="Heading4">
    <w:name w:val="heading 4"/>
    <w:basedOn w:val="Normal"/>
    <w:next w:val="BodyText"/>
    <w:link w:val="Heading4Char"/>
    <w:uiPriority w:val="9"/>
    <w:qFormat/>
    <w:rsid w:val="003E48C5"/>
    <w:pPr>
      <w:keepNext/>
      <w:keepLines/>
      <w:numPr>
        <w:ilvl w:val="3"/>
        <w:numId w:val="24"/>
      </w:numPr>
      <w:spacing w:before="240" w:after="120"/>
      <w:outlineLvl w:val="3"/>
    </w:pPr>
    <w:rPr>
      <w:i/>
    </w:rPr>
  </w:style>
  <w:style w:type="paragraph" w:styleId="Heading5">
    <w:name w:val="heading 5"/>
    <w:basedOn w:val="Normal"/>
    <w:next w:val="Normal"/>
    <w:link w:val="Heading5Char"/>
    <w:autoRedefine/>
    <w:uiPriority w:val="9"/>
    <w:qFormat/>
    <w:rsid w:val="003E48C5"/>
    <w:pPr>
      <w:keepNext/>
      <w:numPr>
        <w:ilvl w:val="4"/>
        <w:numId w:val="24"/>
      </w:numPr>
      <w:outlineLvl w:val="4"/>
    </w:pPr>
    <w:rPr>
      <w:b/>
      <w:i/>
      <w:sz w:val="20"/>
    </w:rPr>
  </w:style>
  <w:style w:type="paragraph" w:styleId="Heading6">
    <w:name w:val="heading 6"/>
    <w:basedOn w:val="Normal"/>
    <w:next w:val="Normal"/>
    <w:link w:val="Heading6Char"/>
    <w:qFormat/>
    <w:rsid w:val="003E48C5"/>
    <w:pPr>
      <w:keepNext/>
      <w:jc w:val="right"/>
      <w:outlineLvl w:val="5"/>
    </w:pPr>
    <w:rPr>
      <w:b/>
      <w:sz w:val="20"/>
    </w:rPr>
  </w:style>
  <w:style w:type="paragraph" w:styleId="Heading7">
    <w:name w:val="heading 7"/>
    <w:basedOn w:val="Normal"/>
    <w:next w:val="Normal"/>
    <w:link w:val="Heading7Char"/>
    <w:uiPriority w:val="9"/>
    <w:qFormat/>
    <w:rsid w:val="003E48C5"/>
    <w:pPr>
      <w:keepNext/>
      <w:numPr>
        <w:ilvl w:val="6"/>
        <w:numId w:val="24"/>
      </w:numPr>
      <w:outlineLvl w:val="6"/>
    </w:pPr>
    <w:rPr>
      <w:b/>
      <w:sz w:val="20"/>
    </w:rPr>
  </w:style>
  <w:style w:type="paragraph" w:styleId="Heading8">
    <w:name w:val="heading 8"/>
    <w:basedOn w:val="Normal"/>
    <w:next w:val="Normal"/>
    <w:link w:val="Heading8Char"/>
    <w:uiPriority w:val="9"/>
    <w:qFormat/>
    <w:rsid w:val="003E48C5"/>
    <w:pPr>
      <w:keepNext/>
      <w:numPr>
        <w:ilvl w:val="7"/>
        <w:numId w:val="24"/>
      </w:numPr>
      <w:outlineLvl w:val="7"/>
    </w:pPr>
    <w:rPr>
      <w:rFonts w:ascii="Arial" w:hAnsi="Arial"/>
      <w:b/>
      <w:color w:val="000000"/>
      <w:sz w:val="20"/>
    </w:rPr>
  </w:style>
  <w:style w:type="paragraph" w:styleId="Heading9">
    <w:name w:val="heading 9"/>
    <w:basedOn w:val="Normal"/>
    <w:next w:val="Normal"/>
    <w:link w:val="Heading9Char"/>
    <w:uiPriority w:val="9"/>
    <w:qFormat/>
    <w:rsid w:val="003E48C5"/>
    <w:pPr>
      <w:keepNext/>
      <w:numPr>
        <w:ilvl w:val="8"/>
        <w:numId w:val="24"/>
      </w:numPr>
      <w:spacing w:after="120"/>
      <w:outlineLvl w:val="8"/>
    </w:pPr>
    <w:rPr>
      <w:rFonts w:ascii="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77CC3"/>
    <w:rPr>
      <w:rFonts w:ascii="Arial" w:hAnsi="Arial"/>
      <w:b/>
      <w:caps/>
      <w:kern w:val="28"/>
      <w:sz w:val="28"/>
      <w:szCs w:val="20"/>
      <w:lang w:eastAsia="en-US"/>
    </w:rPr>
  </w:style>
  <w:style w:type="character" w:customStyle="1" w:styleId="Heading2Char">
    <w:name w:val="Heading 2 Char"/>
    <w:basedOn w:val="DefaultParagraphFont"/>
    <w:link w:val="Heading2"/>
    <w:uiPriority w:val="9"/>
    <w:locked/>
    <w:rsid w:val="0003549F"/>
    <w:rPr>
      <w:rFonts w:ascii="Calibri" w:hAnsi="Calibri"/>
      <w:b/>
      <w:sz w:val="20"/>
      <w:szCs w:val="20"/>
      <w:lang w:eastAsia="en-US"/>
    </w:rPr>
  </w:style>
  <w:style w:type="character" w:customStyle="1" w:styleId="Heading3Char">
    <w:name w:val="Heading 3 Char"/>
    <w:basedOn w:val="DefaultParagraphFont"/>
    <w:link w:val="Heading3"/>
    <w:uiPriority w:val="9"/>
    <w:locked/>
    <w:rsid w:val="00377CC3"/>
    <w:rPr>
      <w:rFonts w:ascii="Arial" w:hAnsi="Arial" w:cs="Arial"/>
      <w:b/>
      <w:bCs/>
      <w:sz w:val="24"/>
      <w:szCs w:val="26"/>
      <w:lang w:eastAsia="en-US"/>
    </w:rPr>
  </w:style>
  <w:style w:type="character" w:customStyle="1" w:styleId="Heading4Char">
    <w:name w:val="Heading 4 Char"/>
    <w:basedOn w:val="DefaultParagraphFont"/>
    <w:link w:val="Heading4"/>
    <w:uiPriority w:val="9"/>
    <w:locked/>
    <w:rsid w:val="00E73C3F"/>
    <w:rPr>
      <w:rFonts w:ascii="Calibri" w:hAnsi="Calibri"/>
      <w:i/>
      <w:sz w:val="24"/>
      <w:szCs w:val="20"/>
      <w:lang w:eastAsia="en-US"/>
    </w:rPr>
  </w:style>
  <w:style w:type="character" w:customStyle="1" w:styleId="Heading5Char">
    <w:name w:val="Heading 5 Char"/>
    <w:basedOn w:val="DefaultParagraphFont"/>
    <w:link w:val="Heading5"/>
    <w:uiPriority w:val="9"/>
    <w:locked/>
    <w:rsid w:val="00640C44"/>
    <w:rPr>
      <w:rFonts w:ascii="Calibri" w:hAnsi="Calibri"/>
      <w:b/>
      <w:i/>
      <w:sz w:val="20"/>
      <w:szCs w:val="20"/>
      <w:lang w:eastAsia="en-US"/>
    </w:rPr>
  </w:style>
  <w:style w:type="character" w:customStyle="1" w:styleId="Heading6Char">
    <w:name w:val="Heading 6 Char"/>
    <w:basedOn w:val="DefaultParagraphFont"/>
    <w:link w:val="Heading6"/>
    <w:uiPriority w:val="9"/>
    <w:locked/>
    <w:rsid w:val="0003549F"/>
    <w:rPr>
      <w:rFonts w:ascii="Calibri" w:hAnsi="Calibri"/>
      <w:b/>
      <w:sz w:val="20"/>
      <w:szCs w:val="20"/>
      <w:lang w:eastAsia="en-US"/>
    </w:rPr>
  </w:style>
  <w:style w:type="character" w:customStyle="1" w:styleId="Heading7Char">
    <w:name w:val="Heading 7 Char"/>
    <w:basedOn w:val="DefaultParagraphFont"/>
    <w:link w:val="Heading7"/>
    <w:uiPriority w:val="9"/>
    <w:locked/>
    <w:rsid w:val="00640C44"/>
    <w:rPr>
      <w:rFonts w:ascii="Calibri" w:hAnsi="Calibri"/>
      <w:b/>
      <w:sz w:val="20"/>
      <w:szCs w:val="20"/>
      <w:lang w:eastAsia="en-US"/>
    </w:rPr>
  </w:style>
  <w:style w:type="character" w:customStyle="1" w:styleId="Heading8Char">
    <w:name w:val="Heading 8 Char"/>
    <w:basedOn w:val="DefaultParagraphFont"/>
    <w:link w:val="Heading8"/>
    <w:uiPriority w:val="9"/>
    <w:locked/>
    <w:rsid w:val="00640C44"/>
    <w:rPr>
      <w:rFonts w:ascii="Arial" w:hAnsi="Arial"/>
      <w:b/>
      <w:color w:val="000000"/>
      <w:sz w:val="20"/>
      <w:szCs w:val="20"/>
      <w:lang w:eastAsia="en-US"/>
    </w:rPr>
  </w:style>
  <w:style w:type="character" w:customStyle="1" w:styleId="Heading9Char">
    <w:name w:val="Heading 9 Char"/>
    <w:basedOn w:val="DefaultParagraphFont"/>
    <w:link w:val="Heading9"/>
    <w:uiPriority w:val="9"/>
    <w:locked/>
    <w:rsid w:val="00640C44"/>
    <w:rPr>
      <w:rFonts w:ascii="Arial" w:hAnsi="Arial" w:cs="Arial"/>
      <w:b/>
      <w:color w:val="000000"/>
      <w:sz w:val="18"/>
      <w:szCs w:val="20"/>
      <w:lang w:eastAsia="en-US"/>
    </w:rPr>
  </w:style>
  <w:style w:type="paragraph" w:styleId="FootnoteText">
    <w:name w:val="footnote text"/>
    <w:basedOn w:val="Normal"/>
    <w:link w:val="FootnoteTextChar"/>
    <w:uiPriority w:val="99"/>
    <w:semiHidden/>
    <w:rsid w:val="003E48C5"/>
    <w:rPr>
      <w:sz w:val="20"/>
    </w:rPr>
  </w:style>
  <w:style w:type="character" w:customStyle="1" w:styleId="FootnoteTextChar">
    <w:name w:val="Footnote Text Char"/>
    <w:basedOn w:val="DefaultParagraphFont"/>
    <w:link w:val="FootnoteText"/>
    <w:uiPriority w:val="99"/>
    <w:semiHidden/>
    <w:locked/>
    <w:rsid w:val="00640C44"/>
    <w:rPr>
      <w:rFonts w:ascii="Calibri" w:hAnsi="Calibri" w:cs="Times New Roman"/>
      <w:sz w:val="20"/>
      <w:szCs w:val="20"/>
      <w:lang w:eastAsia="en-US"/>
    </w:rPr>
  </w:style>
  <w:style w:type="paragraph" w:styleId="Header">
    <w:name w:val="header"/>
    <w:basedOn w:val="Normal"/>
    <w:link w:val="HeaderChar"/>
    <w:uiPriority w:val="99"/>
    <w:rsid w:val="003E48C5"/>
    <w:pPr>
      <w:tabs>
        <w:tab w:val="center" w:pos="4153"/>
        <w:tab w:val="right" w:pos="8306"/>
      </w:tabs>
    </w:pPr>
  </w:style>
  <w:style w:type="character" w:customStyle="1" w:styleId="HeaderChar">
    <w:name w:val="Header Char"/>
    <w:basedOn w:val="DefaultParagraphFont"/>
    <w:link w:val="Header"/>
    <w:uiPriority w:val="99"/>
    <w:locked/>
    <w:rsid w:val="00640C44"/>
    <w:rPr>
      <w:rFonts w:ascii="Calibri" w:hAnsi="Calibri" w:cs="Times New Roman"/>
      <w:sz w:val="20"/>
      <w:szCs w:val="20"/>
      <w:lang w:eastAsia="en-US"/>
    </w:rPr>
  </w:style>
  <w:style w:type="paragraph" w:styleId="Footer">
    <w:name w:val="footer"/>
    <w:basedOn w:val="Normal"/>
    <w:link w:val="FooterChar"/>
    <w:uiPriority w:val="99"/>
    <w:rsid w:val="003E48C5"/>
    <w:pPr>
      <w:tabs>
        <w:tab w:val="center" w:pos="4153"/>
        <w:tab w:val="right" w:pos="8306"/>
      </w:tabs>
    </w:pPr>
  </w:style>
  <w:style w:type="character" w:customStyle="1" w:styleId="FooterChar">
    <w:name w:val="Footer Char"/>
    <w:basedOn w:val="DefaultParagraphFont"/>
    <w:link w:val="Footer"/>
    <w:uiPriority w:val="99"/>
    <w:locked/>
    <w:rsid w:val="00640C44"/>
    <w:rPr>
      <w:rFonts w:ascii="Calibri" w:hAnsi="Calibri" w:cs="Times New Roman"/>
      <w:sz w:val="20"/>
      <w:szCs w:val="20"/>
      <w:lang w:eastAsia="en-US"/>
    </w:rPr>
  </w:style>
  <w:style w:type="character" w:styleId="PageNumber">
    <w:name w:val="page number"/>
    <w:basedOn w:val="DefaultParagraphFont"/>
    <w:uiPriority w:val="99"/>
    <w:rsid w:val="003E48C5"/>
    <w:rPr>
      <w:rFonts w:cs="Times New Roman"/>
    </w:rPr>
  </w:style>
  <w:style w:type="paragraph" w:styleId="BodyTextIndent">
    <w:name w:val="Body Text Indent"/>
    <w:basedOn w:val="Normal"/>
    <w:next w:val="BodyText"/>
    <w:link w:val="BodyTextIndentChar"/>
    <w:uiPriority w:val="99"/>
    <w:rsid w:val="001A44A5"/>
    <w:pPr>
      <w:keepNext/>
      <w:keepLines/>
      <w:numPr>
        <w:numId w:val="22"/>
      </w:numPr>
      <w:spacing w:after="120"/>
      <w:jc w:val="both"/>
    </w:pPr>
    <w:rPr>
      <w:szCs w:val="24"/>
    </w:rPr>
  </w:style>
  <w:style w:type="character" w:customStyle="1" w:styleId="BodyTextIndentChar">
    <w:name w:val="Body Text Indent Char"/>
    <w:basedOn w:val="DefaultParagraphFont"/>
    <w:link w:val="BodyTextIndent"/>
    <w:uiPriority w:val="99"/>
    <w:locked/>
    <w:rsid w:val="00640C44"/>
    <w:rPr>
      <w:rFonts w:ascii="Calibri" w:hAnsi="Calibri"/>
      <w:sz w:val="24"/>
      <w:szCs w:val="24"/>
      <w:lang w:eastAsia="en-US"/>
    </w:rPr>
  </w:style>
  <w:style w:type="paragraph" w:styleId="TOC1">
    <w:name w:val="toc 1"/>
    <w:basedOn w:val="Normal"/>
    <w:next w:val="Normal"/>
    <w:autoRedefine/>
    <w:uiPriority w:val="39"/>
    <w:rsid w:val="003E48C5"/>
  </w:style>
  <w:style w:type="paragraph" w:styleId="TOC2">
    <w:name w:val="toc 2"/>
    <w:basedOn w:val="Normal"/>
    <w:next w:val="Normal"/>
    <w:autoRedefine/>
    <w:uiPriority w:val="39"/>
    <w:rsid w:val="003E48C5"/>
    <w:pPr>
      <w:ind w:left="240"/>
    </w:pPr>
  </w:style>
  <w:style w:type="paragraph" w:styleId="TOC3">
    <w:name w:val="toc 3"/>
    <w:basedOn w:val="Normal"/>
    <w:next w:val="Normal"/>
    <w:autoRedefine/>
    <w:uiPriority w:val="39"/>
    <w:rsid w:val="003E48C5"/>
    <w:pPr>
      <w:ind w:left="480"/>
    </w:pPr>
  </w:style>
  <w:style w:type="paragraph" w:styleId="TOC4">
    <w:name w:val="toc 4"/>
    <w:basedOn w:val="Normal"/>
    <w:next w:val="Normal"/>
    <w:autoRedefine/>
    <w:uiPriority w:val="39"/>
    <w:rsid w:val="003E48C5"/>
    <w:pPr>
      <w:ind w:left="720"/>
    </w:pPr>
  </w:style>
  <w:style w:type="paragraph" w:styleId="TOC5">
    <w:name w:val="toc 5"/>
    <w:basedOn w:val="Normal"/>
    <w:next w:val="Normal"/>
    <w:autoRedefine/>
    <w:uiPriority w:val="39"/>
    <w:rsid w:val="003E48C5"/>
    <w:pPr>
      <w:ind w:left="960"/>
    </w:pPr>
  </w:style>
  <w:style w:type="paragraph" w:styleId="TOC6">
    <w:name w:val="toc 6"/>
    <w:basedOn w:val="Normal"/>
    <w:next w:val="Normal"/>
    <w:autoRedefine/>
    <w:uiPriority w:val="39"/>
    <w:rsid w:val="003E48C5"/>
    <w:pPr>
      <w:ind w:left="1200"/>
    </w:pPr>
  </w:style>
  <w:style w:type="paragraph" w:styleId="TOC7">
    <w:name w:val="toc 7"/>
    <w:basedOn w:val="Normal"/>
    <w:next w:val="Normal"/>
    <w:autoRedefine/>
    <w:uiPriority w:val="39"/>
    <w:rsid w:val="003E48C5"/>
    <w:pPr>
      <w:ind w:left="1440"/>
    </w:pPr>
  </w:style>
  <w:style w:type="paragraph" w:styleId="TOC8">
    <w:name w:val="toc 8"/>
    <w:basedOn w:val="Normal"/>
    <w:next w:val="Normal"/>
    <w:autoRedefine/>
    <w:uiPriority w:val="39"/>
    <w:rsid w:val="003E48C5"/>
    <w:pPr>
      <w:ind w:left="1680"/>
    </w:pPr>
  </w:style>
  <w:style w:type="paragraph" w:styleId="TOC9">
    <w:name w:val="toc 9"/>
    <w:basedOn w:val="Normal"/>
    <w:next w:val="Normal"/>
    <w:autoRedefine/>
    <w:uiPriority w:val="39"/>
    <w:rsid w:val="003E48C5"/>
    <w:pPr>
      <w:ind w:left="1920"/>
    </w:pPr>
  </w:style>
  <w:style w:type="character" w:styleId="Hyperlink">
    <w:name w:val="Hyperlink"/>
    <w:basedOn w:val="DefaultParagraphFont"/>
    <w:uiPriority w:val="99"/>
    <w:rsid w:val="003E48C5"/>
    <w:rPr>
      <w:rFonts w:cs="Times New Roman"/>
      <w:color w:val="0000FF"/>
      <w:u w:val="single"/>
    </w:rPr>
  </w:style>
  <w:style w:type="paragraph" w:customStyle="1" w:styleId="n">
    <w:name w:val="n"/>
    <w:basedOn w:val="Normal"/>
    <w:rsid w:val="003E48C5"/>
    <w:pPr>
      <w:jc w:val="both"/>
    </w:pPr>
    <w:rPr>
      <w:sz w:val="16"/>
      <w:szCs w:val="24"/>
    </w:rPr>
  </w:style>
  <w:style w:type="paragraph" w:customStyle="1" w:styleId="SinglePara">
    <w:name w:val="Single Para"/>
    <w:basedOn w:val="Normal"/>
    <w:rsid w:val="003E48C5"/>
  </w:style>
  <w:style w:type="paragraph" w:styleId="BodyText">
    <w:name w:val="Body Text"/>
    <w:basedOn w:val="Normal"/>
    <w:link w:val="BodyTextChar"/>
    <w:rsid w:val="003E48C5"/>
    <w:pPr>
      <w:keepNext/>
      <w:keepLines/>
      <w:spacing w:before="120" w:after="120"/>
      <w:jc w:val="both"/>
    </w:pPr>
  </w:style>
  <w:style w:type="character" w:customStyle="1" w:styleId="BodyTextChar">
    <w:name w:val="Body Text Char"/>
    <w:basedOn w:val="DefaultParagraphFont"/>
    <w:link w:val="BodyText"/>
    <w:uiPriority w:val="99"/>
    <w:locked/>
    <w:rsid w:val="00640C44"/>
    <w:rPr>
      <w:rFonts w:ascii="Calibri" w:hAnsi="Calibri" w:cs="Times New Roman"/>
      <w:sz w:val="20"/>
      <w:szCs w:val="20"/>
      <w:lang w:eastAsia="en-US"/>
    </w:rPr>
  </w:style>
  <w:style w:type="paragraph" w:customStyle="1" w:styleId="PH4">
    <w:name w:val="PH4"/>
    <w:basedOn w:val="Normal"/>
    <w:uiPriority w:val="99"/>
    <w:rsid w:val="00054A91"/>
    <w:pPr>
      <w:spacing w:before="120"/>
    </w:pPr>
    <w:rPr>
      <w:b/>
      <w:sz w:val="20"/>
    </w:rPr>
  </w:style>
  <w:style w:type="paragraph" w:customStyle="1" w:styleId="MinorHeading">
    <w:name w:val="Minor Heading"/>
    <w:basedOn w:val="Normal"/>
    <w:uiPriority w:val="99"/>
    <w:rsid w:val="00054A91"/>
    <w:rPr>
      <w:rFonts w:ascii="Arial" w:hAnsi="Arial"/>
      <w:b/>
    </w:rPr>
  </w:style>
  <w:style w:type="paragraph" w:styleId="PlainText">
    <w:name w:val="Plain Text"/>
    <w:basedOn w:val="Normal"/>
    <w:link w:val="PlainTextChar"/>
    <w:rsid w:val="003E48C5"/>
    <w:rPr>
      <w:sz w:val="20"/>
      <w:lang w:val="en-US"/>
    </w:rPr>
  </w:style>
  <w:style w:type="character" w:customStyle="1" w:styleId="PlainTextChar">
    <w:name w:val="Plain Text Char"/>
    <w:basedOn w:val="DefaultParagraphFont"/>
    <w:link w:val="PlainText"/>
    <w:locked/>
    <w:rsid w:val="00640C44"/>
    <w:rPr>
      <w:rFonts w:ascii="Calibri" w:hAnsi="Calibri" w:cs="Times New Roman"/>
      <w:sz w:val="20"/>
      <w:szCs w:val="20"/>
      <w:lang w:val="en-US" w:eastAsia="en-US"/>
    </w:rPr>
  </w:style>
  <w:style w:type="paragraph" w:styleId="BodyTextIndent2">
    <w:name w:val="Body Text Indent 2"/>
    <w:basedOn w:val="Normal"/>
    <w:link w:val="BodyTextIndent2Char"/>
    <w:uiPriority w:val="99"/>
    <w:rsid w:val="003E48C5"/>
    <w:pPr>
      <w:keepNext/>
      <w:keepLines/>
      <w:numPr>
        <w:numId w:val="17"/>
      </w:numPr>
      <w:spacing w:after="120"/>
      <w:jc w:val="both"/>
    </w:pPr>
  </w:style>
  <w:style w:type="character" w:customStyle="1" w:styleId="BodyTextIndent2Char">
    <w:name w:val="Body Text Indent 2 Char"/>
    <w:basedOn w:val="DefaultParagraphFont"/>
    <w:link w:val="BodyTextIndent2"/>
    <w:uiPriority w:val="99"/>
    <w:locked/>
    <w:rsid w:val="00640C44"/>
    <w:rPr>
      <w:rFonts w:ascii="Calibri" w:hAnsi="Calibri"/>
      <w:sz w:val="24"/>
      <w:szCs w:val="20"/>
      <w:lang w:eastAsia="en-US"/>
    </w:rPr>
  </w:style>
  <w:style w:type="paragraph" w:styleId="BodyTextIndent3">
    <w:name w:val="Body Text Indent 3"/>
    <w:basedOn w:val="Normal"/>
    <w:link w:val="BodyTextIndent3Char"/>
    <w:uiPriority w:val="99"/>
    <w:rsid w:val="003E48C5"/>
    <w:pPr>
      <w:keepNext/>
      <w:keepLines/>
      <w:numPr>
        <w:numId w:val="18"/>
      </w:numPr>
      <w:tabs>
        <w:tab w:val="left" w:pos="1134"/>
      </w:tabs>
      <w:spacing w:after="120"/>
      <w:jc w:val="both"/>
    </w:pPr>
    <w:rPr>
      <w:szCs w:val="24"/>
    </w:rPr>
  </w:style>
  <w:style w:type="character" w:customStyle="1" w:styleId="BodyTextIndent3Char">
    <w:name w:val="Body Text Indent 3 Char"/>
    <w:basedOn w:val="DefaultParagraphFont"/>
    <w:link w:val="BodyTextIndent3"/>
    <w:uiPriority w:val="99"/>
    <w:locked/>
    <w:rsid w:val="00DE4A0B"/>
    <w:rPr>
      <w:rFonts w:ascii="Calibri" w:hAnsi="Calibri"/>
      <w:sz w:val="24"/>
      <w:szCs w:val="24"/>
      <w:lang w:eastAsia="en-US"/>
    </w:rPr>
  </w:style>
  <w:style w:type="paragraph" w:customStyle="1" w:styleId="TableFootnoteText">
    <w:name w:val="Table Footnote Text"/>
    <w:basedOn w:val="FootnoteText"/>
    <w:uiPriority w:val="99"/>
    <w:rsid w:val="00054A91"/>
    <w:pPr>
      <w:keepNext/>
      <w:numPr>
        <w:numId w:val="11"/>
      </w:numPr>
      <w:tabs>
        <w:tab w:val="left" w:pos="426"/>
      </w:tabs>
      <w:spacing w:after="120"/>
      <w:ind w:left="357" w:hanging="357"/>
      <w:jc w:val="both"/>
    </w:pPr>
    <w:rPr>
      <w:sz w:val="18"/>
      <w:lang w:val="en-US"/>
    </w:rPr>
  </w:style>
  <w:style w:type="paragraph" w:customStyle="1" w:styleId="PH3">
    <w:name w:val="PH3"/>
    <w:basedOn w:val="Normal"/>
    <w:uiPriority w:val="99"/>
    <w:rsid w:val="00054A91"/>
    <w:pPr>
      <w:keepNext/>
      <w:outlineLvl w:val="0"/>
    </w:pPr>
    <w:rPr>
      <w:rFonts w:ascii="Arial" w:hAnsi="Arial"/>
      <w:b/>
      <w:kern w:val="28"/>
      <w:lang w:val="en-GB"/>
    </w:rPr>
  </w:style>
  <w:style w:type="paragraph" w:styleId="BodyText2">
    <w:name w:val="Body Text 2"/>
    <w:basedOn w:val="Normal"/>
    <w:link w:val="BodyText2Char"/>
    <w:uiPriority w:val="99"/>
    <w:rsid w:val="003E48C5"/>
    <w:pPr>
      <w:spacing w:after="120" w:line="480" w:lineRule="auto"/>
    </w:pPr>
  </w:style>
  <w:style w:type="character" w:customStyle="1" w:styleId="BodyText2Char">
    <w:name w:val="Body Text 2 Char"/>
    <w:basedOn w:val="DefaultParagraphFont"/>
    <w:link w:val="BodyText2"/>
    <w:uiPriority w:val="99"/>
    <w:locked/>
    <w:rsid w:val="00640C44"/>
    <w:rPr>
      <w:rFonts w:ascii="Calibri" w:hAnsi="Calibri" w:cs="Times New Roman"/>
      <w:sz w:val="20"/>
      <w:szCs w:val="20"/>
      <w:lang w:eastAsia="en-US"/>
    </w:rPr>
  </w:style>
  <w:style w:type="paragraph" w:customStyle="1" w:styleId="Notes">
    <w:name w:val="Notes"/>
    <w:basedOn w:val="Normal"/>
    <w:rsid w:val="003E48C5"/>
    <w:pPr>
      <w:spacing w:before="120"/>
      <w:ind w:left="28"/>
    </w:pPr>
    <w:rPr>
      <w:b/>
      <w:sz w:val="20"/>
      <w:szCs w:val="24"/>
    </w:rPr>
  </w:style>
  <w:style w:type="character" w:styleId="FootnoteReference">
    <w:name w:val="footnote reference"/>
    <w:basedOn w:val="DefaultParagraphFont"/>
    <w:uiPriority w:val="99"/>
    <w:rsid w:val="003E48C5"/>
    <w:rPr>
      <w:rFonts w:ascii="Calibri" w:hAnsi="Calibri" w:cs="Times New Roman"/>
      <w:vertAlign w:val="superscript"/>
    </w:rPr>
  </w:style>
  <w:style w:type="character" w:styleId="FollowedHyperlink">
    <w:name w:val="FollowedHyperlink"/>
    <w:basedOn w:val="DefaultParagraphFont"/>
    <w:uiPriority w:val="99"/>
    <w:rsid w:val="003E48C5"/>
    <w:rPr>
      <w:rFonts w:cs="Times New Roman"/>
      <w:color w:val="800080"/>
      <w:u w:val="single"/>
    </w:rPr>
  </w:style>
  <w:style w:type="paragraph" w:styleId="BodyText3">
    <w:name w:val="Body Text 3"/>
    <w:basedOn w:val="Normal"/>
    <w:link w:val="BodyText3Char"/>
    <w:uiPriority w:val="99"/>
    <w:rsid w:val="003E48C5"/>
    <w:pPr>
      <w:spacing w:after="120"/>
    </w:pPr>
    <w:rPr>
      <w:sz w:val="16"/>
      <w:szCs w:val="16"/>
    </w:rPr>
  </w:style>
  <w:style w:type="character" w:customStyle="1" w:styleId="BodyText3Char">
    <w:name w:val="Body Text 3 Char"/>
    <w:basedOn w:val="DefaultParagraphFont"/>
    <w:link w:val="BodyText3"/>
    <w:uiPriority w:val="99"/>
    <w:locked/>
    <w:rsid w:val="00640C44"/>
    <w:rPr>
      <w:rFonts w:ascii="Calibri" w:hAnsi="Calibri" w:cs="Times New Roman"/>
      <w:sz w:val="16"/>
      <w:szCs w:val="16"/>
      <w:lang w:eastAsia="en-US"/>
    </w:rPr>
  </w:style>
  <w:style w:type="paragraph" w:customStyle="1" w:styleId="Numbering">
    <w:name w:val="Numbering"/>
    <w:basedOn w:val="Normal"/>
    <w:rsid w:val="00054A91"/>
    <w:pPr>
      <w:numPr>
        <w:ilvl w:val="1"/>
        <w:numId w:val="12"/>
      </w:numPr>
      <w:spacing w:before="120" w:after="120"/>
      <w:jc w:val="both"/>
    </w:pPr>
    <w:rPr>
      <w:lang w:val="en-US"/>
    </w:rPr>
  </w:style>
  <w:style w:type="paragraph" w:customStyle="1" w:styleId="AITableText">
    <w:name w:val="AI Table Text"/>
    <w:basedOn w:val="Normal"/>
    <w:rsid w:val="003E48C5"/>
    <w:pPr>
      <w:jc w:val="right"/>
    </w:pPr>
    <w:rPr>
      <w:sz w:val="20"/>
      <w:szCs w:val="24"/>
    </w:rPr>
  </w:style>
  <w:style w:type="paragraph" w:customStyle="1" w:styleId="AIIndent">
    <w:name w:val="AI Indent"/>
    <w:basedOn w:val="Normal"/>
    <w:rsid w:val="003E48C5"/>
    <w:pPr>
      <w:tabs>
        <w:tab w:val="num" w:pos="360"/>
      </w:tabs>
      <w:ind w:left="357" w:hanging="357"/>
    </w:pPr>
    <w:rPr>
      <w:sz w:val="20"/>
    </w:rPr>
  </w:style>
  <w:style w:type="paragraph" w:customStyle="1" w:styleId="AINotes">
    <w:name w:val="AI Notes"/>
    <w:basedOn w:val="Normal"/>
    <w:rsid w:val="003E48C5"/>
    <w:pPr>
      <w:numPr>
        <w:numId w:val="29"/>
      </w:numPr>
      <w:jc w:val="both"/>
    </w:pPr>
    <w:rPr>
      <w:sz w:val="16"/>
    </w:rPr>
  </w:style>
  <w:style w:type="paragraph" w:customStyle="1" w:styleId="SIHeading1">
    <w:name w:val="SI Heading 1"/>
    <w:basedOn w:val="Normal"/>
    <w:next w:val="BodyText"/>
    <w:rsid w:val="003E48C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3E48C5"/>
    <w:pPr>
      <w:keepNext/>
      <w:keepLines/>
      <w:spacing w:after="240"/>
      <w:jc w:val="center"/>
      <w:outlineLvl w:val="0"/>
    </w:pPr>
    <w:rPr>
      <w:rFonts w:ascii="Arial" w:hAnsi="Arial"/>
      <w:kern w:val="28"/>
      <w:sz w:val="20"/>
    </w:rPr>
  </w:style>
  <w:style w:type="paragraph" w:customStyle="1" w:styleId="AIBlurb">
    <w:name w:val="AI Blurb"/>
    <w:basedOn w:val="Normal"/>
    <w:uiPriority w:val="99"/>
    <w:rsid w:val="00054A91"/>
    <w:pPr>
      <w:spacing w:before="120" w:after="240"/>
      <w:jc w:val="both"/>
    </w:pPr>
    <w:rPr>
      <w:rFonts w:ascii="Times New (W1)" w:hAnsi="Times New (W1)"/>
      <w:sz w:val="20"/>
    </w:rPr>
  </w:style>
  <w:style w:type="paragraph" w:customStyle="1" w:styleId="BodyText1">
    <w:name w:val="Body Text 1"/>
    <w:basedOn w:val="Normal"/>
    <w:uiPriority w:val="99"/>
    <w:rsid w:val="00054A91"/>
    <w:pPr>
      <w:jc w:val="both"/>
    </w:pPr>
  </w:style>
  <w:style w:type="paragraph" w:customStyle="1" w:styleId="xl25">
    <w:name w:val="xl25"/>
    <w:basedOn w:val="Normal"/>
    <w:rsid w:val="003E48C5"/>
    <w:pPr>
      <w:spacing w:before="100" w:beforeAutospacing="1" w:after="100" w:afterAutospacing="1"/>
    </w:pPr>
    <w:rPr>
      <w:rFonts w:eastAsia="Arial Unicode MS"/>
      <w:sz w:val="18"/>
      <w:szCs w:val="18"/>
    </w:rPr>
  </w:style>
  <w:style w:type="paragraph" w:customStyle="1" w:styleId="PH1">
    <w:name w:val="PH1"/>
    <w:basedOn w:val="Heading1"/>
    <w:uiPriority w:val="99"/>
    <w:rsid w:val="00054A91"/>
    <w:pPr>
      <w:jc w:val="center"/>
    </w:pPr>
    <w:rPr>
      <w:bCs/>
      <w:lang w:val="en-GB"/>
    </w:rPr>
  </w:style>
  <w:style w:type="paragraph" w:customStyle="1" w:styleId="PH2">
    <w:name w:val="PH2"/>
    <w:basedOn w:val="PH1"/>
    <w:uiPriority w:val="99"/>
    <w:rsid w:val="00054A91"/>
    <w:rPr>
      <w:b w:val="0"/>
      <w:sz w:val="24"/>
    </w:rPr>
  </w:style>
  <w:style w:type="paragraph" w:customStyle="1" w:styleId="PText">
    <w:name w:val="PText"/>
    <w:basedOn w:val="Normal"/>
    <w:uiPriority w:val="99"/>
    <w:rsid w:val="00054A91"/>
    <w:rPr>
      <w:sz w:val="20"/>
    </w:rPr>
  </w:style>
  <w:style w:type="paragraph" w:customStyle="1" w:styleId="MajorHeading">
    <w:name w:val="Major Heading"/>
    <w:basedOn w:val="Normal"/>
    <w:uiPriority w:val="99"/>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uiPriority w:val="99"/>
    <w:rsid w:val="00054A91"/>
    <w:pPr>
      <w:pBdr>
        <w:bottom w:val="none" w:sz="0" w:space="0" w:color="auto"/>
      </w:pBdr>
    </w:pPr>
  </w:style>
  <w:style w:type="paragraph" w:customStyle="1" w:styleId="MajorHeading1">
    <w:name w:val="Major Heading 1"/>
    <w:basedOn w:val="Normal"/>
    <w:uiPriority w:val="99"/>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Sub-Heading">
    <w:name w:val="Sub-Heading"/>
    <w:basedOn w:val="Normal"/>
    <w:next w:val="BodyText"/>
    <w:rsid w:val="003E48C5"/>
    <w:pPr>
      <w:keepNext/>
      <w:spacing w:before="240" w:after="120"/>
      <w:outlineLvl w:val="0"/>
    </w:pPr>
    <w:rPr>
      <w:rFonts w:ascii="Arial" w:hAnsi="Arial"/>
      <w:i/>
    </w:rPr>
  </w:style>
  <w:style w:type="paragraph" w:customStyle="1" w:styleId="Sub-Heading2">
    <w:name w:val="Sub-Heading 2"/>
    <w:basedOn w:val="BodyText"/>
    <w:rsid w:val="003E48C5"/>
    <w:rPr>
      <w:i/>
    </w:rPr>
  </w:style>
  <w:style w:type="paragraph" w:customStyle="1" w:styleId="Sub-Heading3">
    <w:name w:val="Sub-Heading 3"/>
    <w:basedOn w:val="Sub-Heading2"/>
    <w:uiPriority w:val="99"/>
    <w:rsid w:val="00054A91"/>
  </w:style>
  <w:style w:type="paragraph" w:customStyle="1" w:styleId="Tableformat">
    <w:name w:val="Table format"/>
    <w:basedOn w:val="BodyText"/>
    <w:uiPriority w:val="99"/>
    <w:rsid w:val="00054A91"/>
    <w:pPr>
      <w:spacing w:before="100" w:beforeAutospacing="1" w:afterAutospacing="1"/>
    </w:pPr>
    <w:rPr>
      <w:b/>
      <w:sz w:val="20"/>
    </w:rPr>
  </w:style>
  <w:style w:type="paragraph" w:customStyle="1" w:styleId="TableName">
    <w:name w:val="Table Name"/>
    <w:basedOn w:val="Normal"/>
    <w:rsid w:val="003E48C5"/>
    <w:pPr>
      <w:keepNext/>
      <w:keepLines/>
      <w:spacing w:after="120"/>
      <w:jc w:val="center"/>
    </w:pPr>
    <w:rPr>
      <w:rFonts w:ascii="Arial" w:hAnsi="Arial"/>
      <w:b/>
      <w:sz w:val="20"/>
    </w:rPr>
  </w:style>
  <w:style w:type="paragraph" w:customStyle="1" w:styleId="TableNumber">
    <w:name w:val="Table Number"/>
    <w:basedOn w:val="TableName"/>
    <w:next w:val="TableName"/>
    <w:rsid w:val="003E48C5"/>
    <w:pPr>
      <w:spacing w:before="60" w:after="0"/>
    </w:pPr>
  </w:style>
  <w:style w:type="paragraph" w:customStyle="1" w:styleId="TableGraphic">
    <w:name w:val="TableGraphic"/>
    <w:basedOn w:val="Normal"/>
    <w:next w:val="Normal"/>
    <w:uiPriority w:val="99"/>
    <w:rsid w:val="00054A91"/>
    <w:pPr>
      <w:keepNext/>
      <w:spacing w:after="20"/>
      <w:ind w:right="-113"/>
    </w:pPr>
    <w:rPr>
      <w:rFonts w:ascii="Tahoma" w:hAnsi="Tahoma"/>
      <w:b/>
      <w:color w:val="000000"/>
      <w:sz w:val="20"/>
    </w:rPr>
  </w:style>
  <w:style w:type="paragraph" w:customStyle="1" w:styleId="Text">
    <w:name w:val="Text"/>
    <w:basedOn w:val="Normal"/>
    <w:uiPriority w:val="99"/>
    <w:rsid w:val="00054A91"/>
    <w:pPr>
      <w:jc w:val="both"/>
    </w:pPr>
  </w:style>
  <w:style w:type="paragraph" w:customStyle="1" w:styleId="Text1">
    <w:name w:val="Text 1"/>
    <w:basedOn w:val="Normal"/>
    <w:uiPriority w:val="99"/>
    <w:rsid w:val="00054A91"/>
    <w:pPr>
      <w:jc w:val="both"/>
    </w:pPr>
    <w:rPr>
      <w:rFonts w:ascii="Arial" w:hAnsi="Arial"/>
    </w:rPr>
  </w:style>
  <w:style w:type="character" w:customStyle="1" w:styleId="EmailStyle88">
    <w:name w:val="EmailStyle88"/>
    <w:basedOn w:val="DefaultParagraphFont"/>
    <w:uiPriority w:val="99"/>
    <w:rsid w:val="00054A91"/>
    <w:rPr>
      <w:rFonts w:ascii="Arial" w:hAnsi="Arial" w:cs="Arial"/>
      <w:color w:val="000080"/>
      <w:sz w:val="20"/>
    </w:rPr>
  </w:style>
  <w:style w:type="character" w:customStyle="1" w:styleId="EmailStyle89">
    <w:name w:val="EmailStyle89"/>
    <w:basedOn w:val="DefaultParagraphFont"/>
    <w:uiPriority w:val="99"/>
    <w:rsid w:val="00054A91"/>
    <w:rPr>
      <w:rFonts w:ascii="Arial" w:hAnsi="Arial" w:cs="Arial"/>
      <w:color w:val="auto"/>
      <w:sz w:val="20"/>
    </w:rPr>
  </w:style>
  <w:style w:type="character" w:customStyle="1" w:styleId="EmailStyle90">
    <w:name w:val="EmailStyle90"/>
    <w:basedOn w:val="DefaultParagraphFont"/>
    <w:uiPriority w:val="99"/>
    <w:rsid w:val="00054A91"/>
    <w:rPr>
      <w:rFonts w:ascii="Arial" w:hAnsi="Arial" w:cs="Arial"/>
      <w:color w:val="auto"/>
      <w:sz w:val="20"/>
    </w:rPr>
  </w:style>
  <w:style w:type="paragraph" w:customStyle="1" w:styleId="Output1">
    <w:name w:val="Output 1"/>
    <w:basedOn w:val="Normal"/>
    <w:autoRedefine/>
    <w:uiPriority w:val="99"/>
    <w:rsid w:val="00054A91"/>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uiPriority w:val="99"/>
    <w:rsid w:val="00054A91"/>
    <w:pPr>
      <w:ind w:left="709"/>
    </w:pPr>
    <w:rPr>
      <w:i/>
    </w:rPr>
  </w:style>
  <w:style w:type="paragraph" w:customStyle="1" w:styleId="Output2Indent">
    <w:name w:val="Output 2 Indent"/>
    <w:basedOn w:val="Output2"/>
    <w:autoRedefine/>
    <w:uiPriority w:val="99"/>
    <w:rsid w:val="00054A91"/>
    <w:pPr>
      <w:keepNext w:val="0"/>
      <w:tabs>
        <w:tab w:val="num" w:pos="1429"/>
      </w:tabs>
      <w:spacing w:before="0" w:beforeAutospacing="0"/>
      <w:ind w:left="1429" w:hanging="360"/>
    </w:pPr>
  </w:style>
  <w:style w:type="paragraph" w:styleId="BalloonText">
    <w:name w:val="Balloon Text"/>
    <w:basedOn w:val="Normal"/>
    <w:link w:val="BalloonTextChar"/>
    <w:uiPriority w:val="99"/>
    <w:semiHidden/>
    <w:rsid w:val="003E48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0C44"/>
    <w:rPr>
      <w:rFonts w:ascii="Tahoma" w:hAnsi="Tahoma" w:cs="Tahoma"/>
      <w:sz w:val="16"/>
      <w:szCs w:val="16"/>
      <w:lang w:eastAsia="en-US"/>
    </w:rPr>
  </w:style>
  <w:style w:type="paragraph" w:customStyle="1" w:styleId="Bullet">
    <w:name w:val="Bullet"/>
    <w:basedOn w:val="Normal"/>
    <w:uiPriority w:val="99"/>
    <w:rsid w:val="00054A91"/>
    <w:pPr>
      <w:tabs>
        <w:tab w:val="num" w:pos="360"/>
      </w:tabs>
      <w:ind w:left="360" w:hanging="360"/>
    </w:pPr>
  </w:style>
  <w:style w:type="paragraph" w:customStyle="1" w:styleId="bullet2">
    <w:name w:val="bullet 2"/>
    <w:basedOn w:val="Normal"/>
    <w:uiPriority w:val="99"/>
    <w:rsid w:val="00054A91"/>
    <w:pPr>
      <w:tabs>
        <w:tab w:val="left" w:pos="360"/>
        <w:tab w:val="left" w:pos="454"/>
      </w:tabs>
      <w:spacing w:after="120"/>
      <w:ind w:left="454" w:hanging="454"/>
      <w:jc w:val="both"/>
    </w:pPr>
    <w:rPr>
      <w:color w:val="000000"/>
    </w:rPr>
  </w:style>
  <w:style w:type="paragraph" w:customStyle="1" w:styleId="GalText">
    <w:name w:val="GalText"/>
    <w:basedOn w:val="Normal"/>
    <w:uiPriority w:val="99"/>
    <w:rsid w:val="00054A91"/>
    <w:pPr>
      <w:spacing w:before="60" w:after="60"/>
    </w:pPr>
    <w:rPr>
      <w:rFonts w:ascii="Arial Narrow" w:hAnsi="Arial Narrow"/>
    </w:rPr>
  </w:style>
  <w:style w:type="paragraph" w:customStyle="1" w:styleId="NumberedNotes">
    <w:name w:val="Numbered Notes"/>
    <w:basedOn w:val="FootnoteText"/>
    <w:uiPriority w:val="99"/>
    <w:rsid w:val="00054A91"/>
    <w:pPr>
      <w:spacing w:after="60"/>
      <w:ind w:left="357" w:hanging="357"/>
      <w:jc w:val="both"/>
    </w:pPr>
    <w:rPr>
      <w:sz w:val="16"/>
    </w:rPr>
  </w:style>
  <w:style w:type="paragraph" w:customStyle="1" w:styleId="PI1">
    <w:name w:val="PI 1"/>
    <w:basedOn w:val="Normal"/>
    <w:uiPriority w:val="99"/>
    <w:rsid w:val="00054A91"/>
    <w:pPr>
      <w:spacing w:before="240"/>
    </w:pPr>
    <w:rPr>
      <w:rFonts w:ascii="Times New (W1)" w:hAnsi="Times New (W1)"/>
    </w:rPr>
  </w:style>
  <w:style w:type="paragraph" w:customStyle="1" w:styleId="PI2">
    <w:name w:val="PI 2"/>
    <w:basedOn w:val="PI1"/>
    <w:uiPriority w:val="99"/>
    <w:rsid w:val="00054A91"/>
    <w:pPr>
      <w:spacing w:after="240"/>
    </w:pPr>
    <w:rPr>
      <w:i/>
    </w:rPr>
  </w:style>
  <w:style w:type="paragraph" w:customStyle="1" w:styleId="PI2Indent">
    <w:name w:val="PI 2  Indent"/>
    <w:basedOn w:val="Normal"/>
    <w:uiPriority w:val="99"/>
    <w:rsid w:val="00054A91"/>
    <w:pPr>
      <w:ind w:left="357" w:hanging="357"/>
    </w:pPr>
  </w:style>
  <w:style w:type="paragraph" w:customStyle="1" w:styleId="Style1">
    <w:name w:val="Style1"/>
    <w:basedOn w:val="AITableText"/>
    <w:uiPriority w:val="99"/>
    <w:rsid w:val="00054A91"/>
    <w:pPr>
      <w:spacing w:before="120" w:after="240"/>
      <w:ind w:left="714" w:hanging="357"/>
    </w:pPr>
  </w:style>
  <w:style w:type="paragraph" w:customStyle="1" w:styleId="Style1Indent">
    <w:name w:val="Style1 Indent"/>
    <w:basedOn w:val="Normal"/>
    <w:uiPriority w:val="99"/>
    <w:rsid w:val="00054A91"/>
    <w:pPr>
      <w:tabs>
        <w:tab w:val="num" w:pos="1440"/>
      </w:tabs>
      <w:ind w:left="1440" w:hanging="360"/>
    </w:pPr>
    <w:rPr>
      <w:sz w:val="20"/>
    </w:rPr>
  </w:style>
  <w:style w:type="paragraph" w:customStyle="1" w:styleId="Sub-Heading1">
    <w:name w:val="Sub-Heading 1"/>
    <w:basedOn w:val="Normal"/>
    <w:next w:val="Normal"/>
    <w:autoRedefine/>
    <w:uiPriority w:val="99"/>
    <w:rsid w:val="00054A91"/>
    <w:pPr>
      <w:keepNext/>
      <w:spacing w:before="240" w:after="240"/>
      <w:outlineLvl w:val="0"/>
    </w:pPr>
    <w:rPr>
      <w:rFonts w:ascii="Arial" w:hAnsi="Arial"/>
      <w:i/>
    </w:rPr>
  </w:style>
  <w:style w:type="paragraph" w:customStyle="1" w:styleId="Sub-Headings">
    <w:name w:val="Sub-Headings"/>
    <w:basedOn w:val="MinorHeading"/>
    <w:uiPriority w:val="99"/>
    <w:rsid w:val="00054A91"/>
    <w:pPr>
      <w:keepNext/>
      <w:spacing w:before="240" w:after="120"/>
      <w:outlineLvl w:val="0"/>
    </w:pPr>
    <w:rPr>
      <w:rFonts w:cs="Arial"/>
      <w:b w:val="0"/>
      <w:bCs/>
      <w:i/>
      <w:szCs w:val="24"/>
    </w:rPr>
  </w:style>
  <w:style w:type="paragraph" w:customStyle="1" w:styleId="TableText">
    <w:name w:val="TableText"/>
    <w:basedOn w:val="BodyText"/>
    <w:uiPriority w:val="99"/>
    <w:rsid w:val="00054A91"/>
    <w:pPr>
      <w:spacing w:before="100" w:beforeAutospacing="1" w:afterAutospacing="1"/>
      <w:jc w:val="left"/>
    </w:pPr>
    <w:rPr>
      <w:rFonts w:ascii="Arial" w:hAnsi="Arial"/>
      <w:kern w:val="28"/>
      <w:sz w:val="22"/>
    </w:rPr>
  </w:style>
  <w:style w:type="paragraph" w:customStyle="1" w:styleId="dot">
    <w:name w:val="dot"/>
    <w:basedOn w:val="Normal"/>
    <w:uiPriority w:val="99"/>
    <w:rsid w:val="00054A91"/>
    <w:pPr>
      <w:tabs>
        <w:tab w:val="num" w:pos="360"/>
      </w:tabs>
      <w:ind w:left="360" w:hanging="360"/>
    </w:pPr>
  </w:style>
  <w:style w:type="paragraph" w:customStyle="1" w:styleId="xl30">
    <w:name w:val="xl30"/>
    <w:basedOn w:val="Normal"/>
    <w:uiPriority w:val="99"/>
    <w:rsid w:val="00054A91"/>
    <w:pPr>
      <w:spacing w:before="100" w:beforeAutospacing="1" w:after="100" w:afterAutospacing="1"/>
    </w:pPr>
    <w:rPr>
      <w:rFonts w:eastAsia="Arial Unicode MS"/>
      <w:b/>
      <w:bCs/>
      <w:sz w:val="18"/>
      <w:szCs w:val="18"/>
    </w:rPr>
  </w:style>
  <w:style w:type="paragraph" w:customStyle="1" w:styleId="Memopara">
    <w:name w:val="Memo para"/>
    <w:basedOn w:val="Numbering"/>
    <w:uiPriority w:val="99"/>
    <w:rsid w:val="00054A91"/>
    <w:pPr>
      <w:numPr>
        <w:ilvl w:val="0"/>
        <w:numId w:val="13"/>
      </w:numPr>
      <w:tabs>
        <w:tab w:val="num" w:pos="926"/>
        <w:tab w:val="num" w:pos="1209"/>
        <w:tab w:val="num" w:pos="1492"/>
      </w:tabs>
      <w:ind w:left="0" w:firstLine="0"/>
    </w:pPr>
    <w:rPr>
      <w:szCs w:val="24"/>
    </w:rPr>
  </w:style>
  <w:style w:type="paragraph" w:customStyle="1" w:styleId="para">
    <w:name w:val="para"/>
    <w:basedOn w:val="Normal"/>
    <w:uiPriority w:val="99"/>
    <w:rsid w:val="00054A91"/>
  </w:style>
  <w:style w:type="paragraph" w:customStyle="1" w:styleId="1n">
    <w:name w:val="1. n"/>
    <w:basedOn w:val="n"/>
    <w:rsid w:val="003E48C5"/>
    <w:rPr>
      <w:iCs/>
      <w:szCs w:val="20"/>
    </w:rPr>
  </w:style>
  <w:style w:type="paragraph" w:customStyle="1" w:styleId="an">
    <w:name w:val="a. n"/>
    <w:basedOn w:val="n"/>
    <w:rsid w:val="003E48C5"/>
    <w:rPr>
      <w:iCs/>
      <w:szCs w:val="20"/>
    </w:rPr>
  </w:style>
  <w:style w:type="paragraph" w:customStyle="1" w:styleId="AIblurb0">
    <w:name w:val="AI blurb"/>
    <w:basedOn w:val="Normal"/>
    <w:rsid w:val="003E48C5"/>
    <w:pPr>
      <w:spacing w:before="120" w:after="240"/>
      <w:ind w:left="380"/>
      <w:jc w:val="both"/>
    </w:pPr>
    <w:rPr>
      <w:sz w:val="20"/>
    </w:rPr>
  </w:style>
  <w:style w:type="paragraph" w:styleId="BlockText">
    <w:name w:val="Block Text"/>
    <w:basedOn w:val="Normal"/>
    <w:uiPriority w:val="99"/>
    <w:semiHidden/>
    <w:locked/>
    <w:rsid w:val="003E48C5"/>
    <w:pPr>
      <w:spacing w:after="120"/>
      <w:ind w:left="1440" w:right="1440"/>
    </w:pPr>
  </w:style>
  <w:style w:type="paragraph" w:styleId="BodyTextFirstIndent">
    <w:name w:val="Body Text First Indent"/>
    <w:basedOn w:val="BodyText"/>
    <w:link w:val="BodyTextFirstIndentChar"/>
    <w:uiPriority w:val="99"/>
    <w:semiHidden/>
    <w:locked/>
    <w:rsid w:val="003E48C5"/>
    <w:pPr>
      <w:spacing w:before="0"/>
      <w:ind w:firstLine="210"/>
      <w:jc w:val="left"/>
    </w:pPr>
  </w:style>
  <w:style w:type="character" w:customStyle="1" w:styleId="BodyTextFirstIndentChar">
    <w:name w:val="Body Text First Indent Char"/>
    <w:basedOn w:val="BodyTextChar"/>
    <w:link w:val="BodyTextFirstIndent"/>
    <w:uiPriority w:val="99"/>
    <w:semiHidden/>
    <w:locked/>
    <w:rsid w:val="00F37FE5"/>
    <w:rPr>
      <w:rFonts w:ascii="Calibri" w:hAnsi="Calibri" w:cs="Times New Roman"/>
      <w:sz w:val="20"/>
      <w:szCs w:val="20"/>
      <w:lang w:eastAsia="en-US"/>
    </w:rPr>
  </w:style>
  <w:style w:type="paragraph" w:styleId="BodyTextFirstIndent2">
    <w:name w:val="Body Text First Indent 2"/>
    <w:basedOn w:val="BodyTextIndent"/>
    <w:link w:val="BodyTextFirstIndent2Char"/>
    <w:uiPriority w:val="99"/>
    <w:semiHidden/>
    <w:locked/>
    <w:rsid w:val="003E48C5"/>
    <w:pPr>
      <w:numPr>
        <w:numId w:val="0"/>
      </w:numPr>
      <w:ind w:left="283" w:firstLine="210"/>
      <w:jc w:val="left"/>
    </w:pPr>
  </w:style>
  <w:style w:type="character" w:customStyle="1" w:styleId="BodyTextFirstIndent2Char">
    <w:name w:val="Body Text First Indent 2 Char"/>
    <w:basedOn w:val="BodyTextIndentChar"/>
    <w:link w:val="BodyTextFirstIndent2"/>
    <w:uiPriority w:val="99"/>
    <w:semiHidden/>
    <w:locked/>
    <w:rsid w:val="00F37FE5"/>
    <w:rPr>
      <w:rFonts w:ascii="Calibri" w:hAnsi="Calibri"/>
      <w:sz w:val="24"/>
      <w:szCs w:val="24"/>
      <w:lang w:eastAsia="en-US"/>
    </w:rPr>
  </w:style>
  <w:style w:type="paragraph" w:customStyle="1" w:styleId="BodyTextIndent4">
    <w:name w:val="Body Text Indent 4"/>
    <w:basedOn w:val="BodyText"/>
    <w:next w:val="BodyText"/>
    <w:rsid w:val="003E48C5"/>
    <w:pPr>
      <w:numPr>
        <w:numId w:val="19"/>
      </w:numPr>
      <w:spacing w:before="0"/>
    </w:pPr>
  </w:style>
  <w:style w:type="character" w:customStyle="1" w:styleId="CharChar">
    <w:name w:val="Char Char"/>
    <w:basedOn w:val="DefaultParagraphFont"/>
    <w:rsid w:val="003E48C5"/>
    <w:rPr>
      <w:rFonts w:ascii="Calibri" w:hAnsi="Calibri" w:cs="Times New Roman"/>
      <w:sz w:val="24"/>
      <w:lang w:val="en-AU" w:eastAsia="en-US" w:bidi="ar-SA"/>
    </w:rPr>
  </w:style>
  <w:style w:type="character" w:customStyle="1" w:styleId="CharChar1">
    <w:name w:val="Char Char1"/>
    <w:basedOn w:val="DefaultParagraphFont"/>
    <w:rsid w:val="003E48C5"/>
    <w:rPr>
      <w:rFonts w:ascii="Arial" w:hAnsi="Arial" w:cs="Arial"/>
      <w:b/>
      <w:bCs/>
      <w:sz w:val="26"/>
      <w:szCs w:val="26"/>
      <w:lang w:val="en-AU" w:eastAsia="en-US" w:bidi="ar-SA"/>
    </w:rPr>
  </w:style>
  <w:style w:type="paragraph" w:styleId="Closing">
    <w:name w:val="Closing"/>
    <w:basedOn w:val="Normal"/>
    <w:link w:val="ClosingChar"/>
    <w:uiPriority w:val="99"/>
    <w:semiHidden/>
    <w:locked/>
    <w:rsid w:val="003E48C5"/>
    <w:pPr>
      <w:ind w:left="4252"/>
    </w:pPr>
  </w:style>
  <w:style w:type="character" w:customStyle="1" w:styleId="ClosingChar">
    <w:name w:val="Closing Char"/>
    <w:basedOn w:val="DefaultParagraphFont"/>
    <w:link w:val="Closing"/>
    <w:uiPriority w:val="99"/>
    <w:semiHidden/>
    <w:locked/>
    <w:rsid w:val="00F37FE5"/>
    <w:rPr>
      <w:rFonts w:ascii="Calibri" w:hAnsi="Calibri" w:cs="Times New Roman"/>
      <w:sz w:val="20"/>
      <w:szCs w:val="20"/>
      <w:lang w:eastAsia="en-US"/>
    </w:rPr>
  </w:style>
  <w:style w:type="table" w:styleId="ColorfulGrid-Accent2">
    <w:name w:val="Colorful Grid Accent 2"/>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CommentReference">
    <w:name w:val="annotation reference"/>
    <w:basedOn w:val="DefaultParagraphFont"/>
    <w:uiPriority w:val="99"/>
    <w:locked/>
    <w:rsid w:val="003E48C5"/>
    <w:rPr>
      <w:rFonts w:ascii="Calibri" w:hAnsi="Calibri" w:cs="Times New Roman"/>
      <w:sz w:val="16"/>
      <w:szCs w:val="16"/>
    </w:rPr>
  </w:style>
  <w:style w:type="paragraph" w:styleId="CommentText">
    <w:name w:val="annotation text"/>
    <w:basedOn w:val="Normal"/>
    <w:link w:val="CommentTextChar"/>
    <w:uiPriority w:val="99"/>
    <w:locked/>
    <w:rsid w:val="003E48C5"/>
    <w:rPr>
      <w:sz w:val="20"/>
    </w:rPr>
  </w:style>
  <w:style w:type="character" w:customStyle="1" w:styleId="CommentTextChar">
    <w:name w:val="Comment Text Char"/>
    <w:basedOn w:val="DefaultParagraphFont"/>
    <w:link w:val="CommentText"/>
    <w:uiPriority w:val="99"/>
    <w:locked/>
    <w:rsid w:val="00F37FE5"/>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locked/>
    <w:rsid w:val="003E48C5"/>
    <w:rPr>
      <w:b/>
      <w:bCs/>
    </w:rPr>
  </w:style>
  <w:style w:type="character" w:customStyle="1" w:styleId="CommentSubjectChar">
    <w:name w:val="Comment Subject Char"/>
    <w:basedOn w:val="CommentTextChar"/>
    <w:link w:val="CommentSubject"/>
    <w:uiPriority w:val="99"/>
    <w:locked/>
    <w:rsid w:val="00F37FE5"/>
    <w:rPr>
      <w:rFonts w:ascii="Calibri" w:hAnsi="Calibri" w:cs="Times New Roman"/>
      <w:b/>
      <w:bCs/>
      <w:sz w:val="20"/>
      <w:szCs w:val="20"/>
      <w:lang w:eastAsia="en-US"/>
    </w:rPr>
  </w:style>
  <w:style w:type="paragraph" w:styleId="Date">
    <w:name w:val="Date"/>
    <w:basedOn w:val="Normal"/>
    <w:next w:val="Normal"/>
    <w:link w:val="DateChar"/>
    <w:uiPriority w:val="99"/>
    <w:semiHidden/>
    <w:locked/>
    <w:rsid w:val="003E48C5"/>
  </w:style>
  <w:style w:type="character" w:customStyle="1" w:styleId="DateChar">
    <w:name w:val="Date Char"/>
    <w:basedOn w:val="DefaultParagraphFont"/>
    <w:link w:val="Date"/>
    <w:uiPriority w:val="99"/>
    <w:semiHidden/>
    <w:locked/>
    <w:rsid w:val="00F37FE5"/>
    <w:rPr>
      <w:rFonts w:ascii="Calibri" w:hAnsi="Calibri" w:cs="Times New Roman"/>
      <w:sz w:val="20"/>
      <w:szCs w:val="20"/>
      <w:lang w:eastAsia="en-US"/>
    </w:rPr>
  </w:style>
  <w:style w:type="paragraph" w:styleId="E-mailSignature">
    <w:name w:val="E-mail Signature"/>
    <w:basedOn w:val="Normal"/>
    <w:link w:val="E-mailSignatureChar"/>
    <w:uiPriority w:val="99"/>
    <w:semiHidden/>
    <w:locked/>
    <w:rsid w:val="003E48C5"/>
  </w:style>
  <w:style w:type="character" w:customStyle="1" w:styleId="E-mailSignatureChar">
    <w:name w:val="E-mail Signature Char"/>
    <w:basedOn w:val="DefaultParagraphFont"/>
    <w:link w:val="E-mailSignature"/>
    <w:uiPriority w:val="99"/>
    <w:semiHidden/>
    <w:locked/>
    <w:rsid w:val="00F37FE5"/>
    <w:rPr>
      <w:rFonts w:ascii="Calibri" w:hAnsi="Calibri" w:cs="Times New Roman"/>
      <w:sz w:val="20"/>
      <w:szCs w:val="20"/>
      <w:lang w:eastAsia="en-US"/>
    </w:rPr>
  </w:style>
  <w:style w:type="character" w:styleId="Emphasis">
    <w:name w:val="Emphasis"/>
    <w:basedOn w:val="DefaultParagraphFont"/>
    <w:uiPriority w:val="20"/>
    <w:qFormat/>
    <w:locked/>
    <w:rsid w:val="003E48C5"/>
    <w:rPr>
      <w:rFonts w:ascii="Calibri" w:hAnsi="Calibri" w:cs="Times New Roman"/>
      <w:i/>
      <w:iCs/>
    </w:rPr>
  </w:style>
  <w:style w:type="character" w:styleId="EndnoteReference">
    <w:name w:val="endnote reference"/>
    <w:basedOn w:val="DefaultParagraphFont"/>
    <w:uiPriority w:val="99"/>
    <w:locked/>
    <w:rsid w:val="003E48C5"/>
    <w:rPr>
      <w:rFonts w:ascii="Calibri" w:hAnsi="Calibri" w:cs="Times New Roman"/>
      <w:vertAlign w:val="superscript"/>
    </w:rPr>
  </w:style>
  <w:style w:type="paragraph" w:styleId="EndnoteText">
    <w:name w:val="endnote text"/>
    <w:basedOn w:val="Normal"/>
    <w:link w:val="EndnoteTextChar"/>
    <w:uiPriority w:val="99"/>
    <w:locked/>
    <w:rsid w:val="003E48C5"/>
    <w:rPr>
      <w:sz w:val="20"/>
    </w:rPr>
  </w:style>
  <w:style w:type="character" w:customStyle="1" w:styleId="EndnoteTextChar">
    <w:name w:val="Endnote Text Char"/>
    <w:basedOn w:val="DefaultParagraphFont"/>
    <w:link w:val="EndnoteText"/>
    <w:uiPriority w:val="99"/>
    <w:locked/>
    <w:rsid w:val="00F37FE5"/>
    <w:rPr>
      <w:rFonts w:ascii="Calibri" w:hAnsi="Calibri" w:cs="Times New Roman"/>
      <w:sz w:val="20"/>
      <w:szCs w:val="20"/>
      <w:lang w:eastAsia="en-US"/>
    </w:rPr>
  </w:style>
  <w:style w:type="paragraph" w:styleId="EnvelopeAddress">
    <w:name w:val="envelope address"/>
    <w:basedOn w:val="Normal"/>
    <w:uiPriority w:val="99"/>
    <w:semiHidden/>
    <w:locked/>
    <w:rsid w:val="003E48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semiHidden/>
    <w:locked/>
    <w:rsid w:val="003E48C5"/>
    <w:rPr>
      <w:rFonts w:ascii="Arial" w:hAnsi="Arial" w:cs="Arial"/>
      <w:sz w:val="20"/>
    </w:rPr>
  </w:style>
  <w:style w:type="paragraph" w:customStyle="1" w:styleId="FooterBP">
    <w:name w:val="Footer BP"/>
    <w:basedOn w:val="Normal"/>
    <w:next w:val="Normal"/>
    <w:rsid w:val="003E48C5"/>
    <w:pPr>
      <w:pBdr>
        <w:top w:val="single" w:sz="4" w:space="1" w:color="auto"/>
      </w:pBdr>
      <w:tabs>
        <w:tab w:val="center" w:pos="4536"/>
        <w:tab w:val="right" w:pos="9356"/>
      </w:tabs>
      <w:ind w:left="-284" w:right="-329"/>
    </w:pPr>
    <w:rPr>
      <w:i/>
      <w:sz w:val="20"/>
    </w:rPr>
  </w:style>
  <w:style w:type="paragraph" w:customStyle="1" w:styleId="Heading3Centred">
    <w:name w:val="Heading 3 Centred"/>
    <w:basedOn w:val="Heading3"/>
    <w:next w:val="BodyText"/>
    <w:rsid w:val="003E48C5"/>
    <w:pPr>
      <w:spacing w:before="0"/>
      <w:jc w:val="center"/>
    </w:pPr>
    <w:rPr>
      <w:rFonts w:cs="Times New Roman"/>
      <w:lang w:eastAsia="en-AU"/>
    </w:rPr>
  </w:style>
  <w:style w:type="paragraph" w:customStyle="1" w:styleId="Heading3TopofPage">
    <w:name w:val="Heading 3 Top of Page"/>
    <w:basedOn w:val="Heading3"/>
    <w:next w:val="BodyText"/>
    <w:link w:val="Heading3TopofPageChar"/>
    <w:rsid w:val="003E48C5"/>
    <w:pPr>
      <w:spacing w:before="0"/>
    </w:pPr>
    <w:rPr>
      <w:rFonts w:cs="Times New Roman"/>
      <w:lang w:eastAsia="en-AU"/>
    </w:rPr>
  </w:style>
  <w:style w:type="character" w:styleId="HTMLAcronym">
    <w:name w:val="HTML Acronym"/>
    <w:basedOn w:val="DefaultParagraphFont"/>
    <w:uiPriority w:val="99"/>
    <w:semiHidden/>
    <w:locked/>
    <w:rsid w:val="003E48C5"/>
    <w:rPr>
      <w:rFonts w:cs="Times New Roman"/>
    </w:rPr>
  </w:style>
  <w:style w:type="paragraph" w:styleId="HTMLAddress">
    <w:name w:val="HTML Address"/>
    <w:basedOn w:val="Normal"/>
    <w:link w:val="HTMLAddressChar"/>
    <w:uiPriority w:val="99"/>
    <w:semiHidden/>
    <w:locked/>
    <w:rsid w:val="003E48C5"/>
    <w:rPr>
      <w:i/>
      <w:iCs/>
    </w:rPr>
  </w:style>
  <w:style w:type="character" w:customStyle="1" w:styleId="HTMLAddressChar">
    <w:name w:val="HTML Address Char"/>
    <w:basedOn w:val="DefaultParagraphFont"/>
    <w:link w:val="HTMLAddress"/>
    <w:uiPriority w:val="99"/>
    <w:semiHidden/>
    <w:locked/>
    <w:rsid w:val="00F37FE5"/>
    <w:rPr>
      <w:rFonts w:ascii="Calibri" w:hAnsi="Calibri" w:cs="Times New Roman"/>
      <w:i/>
      <w:iCs/>
      <w:sz w:val="20"/>
      <w:szCs w:val="20"/>
      <w:lang w:eastAsia="en-US"/>
    </w:rPr>
  </w:style>
  <w:style w:type="character" w:styleId="HTMLCite">
    <w:name w:val="HTML Cite"/>
    <w:basedOn w:val="DefaultParagraphFont"/>
    <w:uiPriority w:val="99"/>
    <w:semiHidden/>
    <w:locked/>
    <w:rsid w:val="003E48C5"/>
    <w:rPr>
      <w:rFonts w:cs="Times New Roman"/>
      <w:i/>
      <w:iCs/>
    </w:rPr>
  </w:style>
  <w:style w:type="character" w:styleId="HTMLCode">
    <w:name w:val="HTML Code"/>
    <w:basedOn w:val="DefaultParagraphFont"/>
    <w:uiPriority w:val="99"/>
    <w:semiHidden/>
    <w:locked/>
    <w:rsid w:val="003E48C5"/>
    <w:rPr>
      <w:rFonts w:ascii="Courier New" w:hAnsi="Courier New" w:cs="Courier New"/>
      <w:sz w:val="20"/>
      <w:szCs w:val="20"/>
    </w:rPr>
  </w:style>
  <w:style w:type="character" w:styleId="HTMLDefinition">
    <w:name w:val="HTML Definition"/>
    <w:basedOn w:val="DefaultParagraphFont"/>
    <w:uiPriority w:val="99"/>
    <w:semiHidden/>
    <w:locked/>
    <w:rsid w:val="003E48C5"/>
    <w:rPr>
      <w:rFonts w:cs="Times New Roman"/>
      <w:i/>
      <w:iCs/>
    </w:rPr>
  </w:style>
  <w:style w:type="character" w:styleId="HTMLKeyboard">
    <w:name w:val="HTML Keyboard"/>
    <w:basedOn w:val="DefaultParagraphFont"/>
    <w:uiPriority w:val="99"/>
    <w:semiHidden/>
    <w:locked/>
    <w:rsid w:val="003E48C5"/>
    <w:rPr>
      <w:rFonts w:ascii="Courier New" w:hAnsi="Courier New" w:cs="Courier New"/>
      <w:sz w:val="20"/>
      <w:szCs w:val="20"/>
    </w:rPr>
  </w:style>
  <w:style w:type="paragraph" w:styleId="HTMLPreformatted">
    <w:name w:val="HTML Preformatted"/>
    <w:basedOn w:val="Normal"/>
    <w:link w:val="HTMLPreformattedChar"/>
    <w:uiPriority w:val="99"/>
    <w:semiHidden/>
    <w:locked/>
    <w:rsid w:val="003E48C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37FE5"/>
    <w:rPr>
      <w:rFonts w:ascii="Courier New" w:hAnsi="Courier New" w:cs="Courier New"/>
      <w:sz w:val="20"/>
      <w:szCs w:val="20"/>
      <w:lang w:eastAsia="en-US"/>
    </w:rPr>
  </w:style>
  <w:style w:type="character" w:styleId="HTMLSample">
    <w:name w:val="HTML Sample"/>
    <w:basedOn w:val="DefaultParagraphFont"/>
    <w:uiPriority w:val="99"/>
    <w:semiHidden/>
    <w:locked/>
    <w:rsid w:val="003E48C5"/>
    <w:rPr>
      <w:rFonts w:ascii="Courier New" w:hAnsi="Courier New" w:cs="Courier New"/>
    </w:rPr>
  </w:style>
  <w:style w:type="character" w:styleId="HTMLTypewriter">
    <w:name w:val="HTML Typewriter"/>
    <w:basedOn w:val="DefaultParagraphFont"/>
    <w:uiPriority w:val="99"/>
    <w:semiHidden/>
    <w:locked/>
    <w:rsid w:val="003E48C5"/>
    <w:rPr>
      <w:rFonts w:ascii="Courier New" w:hAnsi="Courier New" w:cs="Courier New"/>
      <w:sz w:val="20"/>
      <w:szCs w:val="20"/>
    </w:rPr>
  </w:style>
  <w:style w:type="character" w:styleId="HTMLVariable">
    <w:name w:val="HTML Variable"/>
    <w:basedOn w:val="DefaultParagraphFont"/>
    <w:uiPriority w:val="99"/>
    <w:semiHidden/>
    <w:locked/>
    <w:rsid w:val="003E48C5"/>
    <w:rPr>
      <w:rFonts w:cs="Times New Roman"/>
      <w:i/>
      <w:iCs/>
    </w:rPr>
  </w:style>
  <w:style w:type="paragraph" w:styleId="Index1">
    <w:name w:val="index 1"/>
    <w:basedOn w:val="Normal"/>
    <w:next w:val="Normal"/>
    <w:autoRedefine/>
    <w:uiPriority w:val="99"/>
    <w:locked/>
    <w:rsid w:val="003E48C5"/>
    <w:pPr>
      <w:ind w:left="240" w:hanging="240"/>
    </w:pPr>
  </w:style>
  <w:style w:type="paragraph" w:styleId="Index2">
    <w:name w:val="index 2"/>
    <w:basedOn w:val="Normal"/>
    <w:next w:val="Normal"/>
    <w:autoRedefine/>
    <w:uiPriority w:val="99"/>
    <w:locked/>
    <w:rsid w:val="003E48C5"/>
    <w:pPr>
      <w:ind w:left="480" w:hanging="240"/>
    </w:pPr>
  </w:style>
  <w:style w:type="paragraph" w:styleId="Index3">
    <w:name w:val="index 3"/>
    <w:basedOn w:val="Normal"/>
    <w:next w:val="Normal"/>
    <w:autoRedefine/>
    <w:uiPriority w:val="99"/>
    <w:locked/>
    <w:rsid w:val="003E48C5"/>
    <w:pPr>
      <w:ind w:left="720" w:hanging="240"/>
    </w:pPr>
  </w:style>
  <w:style w:type="paragraph" w:styleId="Index4">
    <w:name w:val="index 4"/>
    <w:basedOn w:val="Normal"/>
    <w:next w:val="Normal"/>
    <w:autoRedefine/>
    <w:uiPriority w:val="99"/>
    <w:locked/>
    <w:rsid w:val="003E48C5"/>
    <w:pPr>
      <w:ind w:left="960" w:hanging="240"/>
    </w:pPr>
  </w:style>
  <w:style w:type="paragraph" w:styleId="Index5">
    <w:name w:val="index 5"/>
    <w:basedOn w:val="Normal"/>
    <w:next w:val="Normal"/>
    <w:autoRedefine/>
    <w:uiPriority w:val="99"/>
    <w:locked/>
    <w:rsid w:val="003E48C5"/>
    <w:pPr>
      <w:ind w:left="1200" w:hanging="240"/>
    </w:pPr>
  </w:style>
  <w:style w:type="paragraph" w:styleId="Index6">
    <w:name w:val="index 6"/>
    <w:basedOn w:val="Normal"/>
    <w:next w:val="Normal"/>
    <w:autoRedefine/>
    <w:uiPriority w:val="99"/>
    <w:locked/>
    <w:rsid w:val="003E48C5"/>
    <w:pPr>
      <w:ind w:left="1440" w:hanging="240"/>
    </w:pPr>
  </w:style>
  <w:style w:type="paragraph" w:styleId="Index7">
    <w:name w:val="index 7"/>
    <w:basedOn w:val="Normal"/>
    <w:next w:val="Normal"/>
    <w:autoRedefine/>
    <w:uiPriority w:val="99"/>
    <w:locked/>
    <w:rsid w:val="003E48C5"/>
    <w:pPr>
      <w:ind w:left="1680" w:hanging="240"/>
    </w:pPr>
  </w:style>
  <w:style w:type="paragraph" w:styleId="Index8">
    <w:name w:val="index 8"/>
    <w:basedOn w:val="Normal"/>
    <w:next w:val="Normal"/>
    <w:autoRedefine/>
    <w:uiPriority w:val="99"/>
    <w:locked/>
    <w:rsid w:val="003E48C5"/>
    <w:pPr>
      <w:ind w:left="1920" w:hanging="240"/>
    </w:pPr>
  </w:style>
  <w:style w:type="paragraph" w:styleId="Index9">
    <w:name w:val="index 9"/>
    <w:basedOn w:val="Normal"/>
    <w:next w:val="Normal"/>
    <w:autoRedefine/>
    <w:uiPriority w:val="99"/>
    <w:locked/>
    <w:rsid w:val="003E48C5"/>
    <w:pPr>
      <w:ind w:left="2160" w:hanging="240"/>
    </w:pPr>
  </w:style>
  <w:style w:type="paragraph" w:styleId="IndexHeading">
    <w:name w:val="index heading"/>
    <w:basedOn w:val="Normal"/>
    <w:next w:val="Index1"/>
    <w:uiPriority w:val="99"/>
    <w:locked/>
    <w:rsid w:val="003E48C5"/>
    <w:rPr>
      <w:b/>
      <w:bCs/>
    </w:rPr>
  </w:style>
  <w:style w:type="character" w:styleId="LineNumber">
    <w:name w:val="line number"/>
    <w:basedOn w:val="DefaultParagraphFont"/>
    <w:uiPriority w:val="99"/>
    <w:semiHidden/>
    <w:locked/>
    <w:rsid w:val="003E48C5"/>
    <w:rPr>
      <w:rFonts w:cs="Times New Roman"/>
    </w:rPr>
  </w:style>
  <w:style w:type="paragraph" w:styleId="List">
    <w:name w:val="List"/>
    <w:basedOn w:val="Normal"/>
    <w:uiPriority w:val="99"/>
    <w:semiHidden/>
    <w:locked/>
    <w:rsid w:val="003E48C5"/>
    <w:pPr>
      <w:ind w:left="283" w:hanging="283"/>
    </w:pPr>
  </w:style>
  <w:style w:type="paragraph" w:styleId="List2">
    <w:name w:val="List 2"/>
    <w:basedOn w:val="Normal"/>
    <w:uiPriority w:val="99"/>
    <w:semiHidden/>
    <w:locked/>
    <w:rsid w:val="003E48C5"/>
    <w:pPr>
      <w:ind w:left="566" w:hanging="283"/>
    </w:pPr>
  </w:style>
  <w:style w:type="paragraph" w:styleId="List3">
    <w:name w:val="List 3"/>
    <w:basedOn w:val="Normal"/>
    <w:uiPriority w:val="99"/>
    <w:semiHidden/>
    <w:locked/>
    <w:rsid w:val="003E48C5"/>
    <w:pPr>
      <w:ind w:left="849" w:hanging="283"/>
    </w:pPr>
  </w:style>
  <w:style w:type="paragraph" w:styleId="List4">
    <w:name w:val="List 4"/>
    <w:basedOn w:val="Normal"/>
    <w:uiPriority w:val="99"/>
    <w:semiHidden/>
    <w:locked/>
    <w:rsid w:val="003E48C5"/>
    <w:pPr>
      <w:ind w:left="1132" w:hanging="283"/>
    </w:pPr>
  </w:style>
  <w:style w:type="paragraph" w:styleId="List5">
    <w:name w:val="List 5"/>
    <w:basedOn w:val="Normal"/>
    <w:uiPriority w:val="99"/>
    <w:semiHidden/>
    <w:locked/>
    <w:rsid w:val="003E48C5"/>
    <w:pPr>
      <w:ind w:left="1415" w:hanging="283"/>
    </w:pPr>
  </w:style>
  <w:style w:type="paragraph" w:styleId="ListBullet">
    <w:name w:val="List Bullet"/>
    <w:basedOn w:val="Normal"/>
    <w:uiPriority w:val="99"/>
    <w:semiHidden/>
    <w:locked/>
    <w:rsid w:val="003E48C5"/>
    <w:pPr>
      <w:numPr>
        <w:numId w:val="7"/>
      </w:numPr>
      <w:tabs>
        <w:tab w:val="clear" w:pos="926"/>
        <w:tab w:val="num" w:pos="360"/>
      </w:tabs>
      <w:ind w:left="360"/>
    </w:pPr>
  </w:style>
  <w:style w:type="paragraph" w:styleId="ListBullet2">
    <w:name w:val="List Bullet 2"/>
    <w:basedOn w:val="Normal"/>
    <w:uiPriority w:val="99"/>
    <w:semiHidden/>
    <w:locked/>
    <w:rsid w:val="003E48C5"/>
    <w:pPr>
      <w:numPr>
        <w:numId w:val="8"/>
      </w:numPr>
      <w:tabs>
        <w:tab w:val="clear" w:pos="1209"/>
        <w:tab w:val="num" w:pos="643"/>
      </w:tabs>
      <w:ind w:left="643"/>
    </w:pPr>
  </w:style>
  <w:style w:type="paragraph" w:styleId="ListBullet3">
    <w:name w:val="List Bullet 3"/>
    <w:basedOn w:val="Normal"/>
    <w:uiPriority w:val="99"/>
    <w:semiHidden/>
    <w:locked/>
    <w:rsid w:val="003E48C5"/>
    <w:pPr>
      <w:numPr>
        <w:numId w:val="9"/>
      </w:numPr>
      <w:tabs>
        <w:tab w:val="clear" w:pos="1492"/>
        <w:tab w:val="num" w:pos="926"/>
      </w:tabs>
      <w:ind w:left="926"/>
    </w:pPr>
  </w:style>
  <w:style w:type="paragraph" w:styleId="ListBullet4">
    <w:name w:val="List Bullet 4"/>
    <w:basedOn w:val="Normal"/>
    <w:uiPriority w:val="99"/>
    <w:semiHidden/>
    <w:locked/>
    <w:rsid w:val="003E48C5"/>
    <w:pPr>
      <w:numPr>
        <w:numId w:val="10"/>
      </w:numPr>
      <w:tabs>
        <w:tab w:val="clear" w:pos="360"/>
        <w:tab w:val="num" w:pos="1209"/>
      </w:tabs>
      <w:ind w:left="1209"/>
    </w:pPr>
  </w:style>
  <w:style w:type="paragraph" w:styleId="ListBullet5">
    <w:name w:val="List Bullet 5"/>
    <w:basedOn w:val="Normal"/>
    <w:uiPriority w:val="99"/>
    <w:semiHidden/>
    <w:locked/>
    <w:rsid w:val="003E48C5"/>
    <w:pPr>
      <w:tabs>
        <w:tab w:val="num" w:pos="1492"/>
      </w:tabs>
      <w:ind w:left="1492" w:hanging="360"/>
    </w:pPr>
  </w:style>
  <w:style w:type="paragraph" w:styleId="ListContinue">
    <w:name w:val="List Continue"/>
    <w:basedOn w:val="Normal"/>
    <w:uiPriority w:val="99"/>
    <w:semiHidden/>
    <w:locked/>
    <w:rsid w:val="003E48C5"/>
    <w:pPr>
      <w:spacing w:after="120"/>
      <w:ind w:left="283"/>
    </w:pPr>
  </w:style>
  <w:style w:type="paragraph" w:styleId="ListContinue2">
    <w:name w:val="List Continue 2"/>
    <w:basedOn w:val="Normal"/>
    <w:uiPriority w:val="99"/>
    <w:semiHidden/>
    <w:locked/>
    <w:rsid w:val="003E48C5"/>
    <w:pPr>
      <w:spacing w:after="120"/>
      <w:ind w:left="566"/>
    </w:pPr>
  </w:style>
  <w:style w:type="paragraph" w:styleId="ListContinue3">
    <w:name w:val="List Continue 3"/>
    <w:basedOn w:val="Normal"/>
    <w:uiPriority w:val="99"/>
    <w:semiHidden/>
    <w:locked/>
    <w:rsid w:val="003E48C5"/>
    <w:pPr>
      <w:spacing w:after="120"/>
      <w:ind w:left="849"/>
    </w:pPr>
  </w:style>
  <w:style w:type="paragraph" w:styleId="ListContinue4">
    <w:name w:val="List Continue 4"/>
    <w:basedOn w:val="Normal"/>
    <w:uiPriority w:val="99"/>
    <w:semiHidden/>
    <w:locked/>
    <w:rsid w:val="003E48C5"/>
    <w:pPr>
      <w:spacing w:after="120"/>
      <w:ind w:left="1132"/>
    </w:pPr>
  </w:style>
  <w:style w:type="paragraph" w:styleId="ListContinue5">
    <w:name w:val="List Continue 5"/>
    <w:basedOn w:val="Normal"/>
    <w:uiPriority w:val="99"/>
    <w:semiHidden/>
    <w:locked/>
    <w:rsid w:val="003E48C5"/>
    <w:pPr>
      <w:spacing w:after="120"/>
      <w:ind w:left="1415"/>
    </w:pPr>
  </w:style>
  <w:style w:type="paragraph" w:styleId="ListNumber">
    <w:name w:val="List Number"/>
    <w:basedOn w:val="Normal"/>
    <w:uiPriority w:val="99"/>
    <w:semiHidden/>
    <w:locked/>
    <w:rsid w:val="003E48C5"/>
    <w:pPr>
      <w:numPr>
        <w:numId w:val="1"/>
      </w:numPr>
      <w:tabs>
        <w:tab w:val="clear" w:pos="643"/>
        <w:tab w:val="num" w:pos="360"/>
      </w:tabs>
      <w:ind w:left="360"/>
    </w:pPr>
  </w:style>
  <w:style w:type="paragraph" w:styleId="ListNumber2">
    <w:name w:val="List Number 2"/>
    <w:basedOn w:val="Normal"/>
    <w:uiPriority w:val="99"/>
    <w:semiHidden/>
    <w:locked/>
    <w:rsid w:val="003E48C5"/>
    <w:pPr>
      <w:numPr>
        <w:numId w:val="2"/>
      </w:numPr>
      <w:tabs>
        <w:tab w:val="clear" w:pos="926"/>
        <w:tab w:val="num" w:pos="643"/>
      </w:tabs>
      <w:ind w:left="643"/>
    </w:pPr>
  </w:style>
  <w:style w:type="paragraph" w:styleId="ListNumber3">
    <w:name w:val="List Number 3"/>
    <w:basedOn w:val="Normal"/>
    <w:uiPriority w:val="99"/>
    <w:semiHidden/>
    <w:locked/>
    <w:rsid w:val="003E48C5"/>
    <w:pPr>
      <w:numPr>
        <w:numId w:val="3"/>
      </w:numPr>
      <w:tabs>
        <w:tab w:val="clear" w:pos="1209"/>
        <w:tab w:val="num" w:pos="926"/>
      </w:tabs>
      <w:ind w:left="926"/>
    </w:pPr>
  </w:style>
  <w:style w:type="paragraph" w:styleId="ListNumber4">
    <w:name w:val="List Number 4"/>
    <w:basedOn w:val="Normal"/>
    <w:uiPriority w:val="99"/>
    <w:semiHidden/>
    <w:locked/>
    <w:rsid w:val="003E48C5"/>
    <w:pPr>
      <w:numPr>
        <w:numId w:val="4"/>
      </w:numPr>
      <w:tabs>
        <w:tab w:val="clear" w:pos="1492"/>
        <w:tab w:val="num" w:pos="1209"/>
      </w:tabs>
      <w:ind w:left="1209"/>
    </w:pPr>
  </w:style>
  <w:style w:type="paragraph" w:styleId="ListNumber5">
    <w:name w:val="List Number 5"/>
    <w:basedOn w:val="Normal"/>
    <w:locked/>
    <w:rsid w:val="003E48C5"/>
    <w:pPr>
      <w:numPr>
        <w:numId w:val="5"/>
      </w:numPr>
      <w:tabs>
        <w:tab w:val="clear" w:pos="360"/>
        <w:tab w:val="num" w:pos="1492"/>
      </w:tabs>
      <w:ind w:left="1492"/>
    </w:pPr>
  </w:style>
  <w:style w:type="paragraph" w:styleId="ListParagraph">
    <w:name w:val="List Paragraph"/>
    <w:basedOn w:val="Normal"/>
    <w:uiPriority w:val="34"/>
    <w:qFormat/>
    <w:rsid w:val="003E48C5"/>
    <w:pPr>
      <w:ind w:left="720"/>
    </w:pPr>
    <w:rPr>
      <w:szCs w:val="24"/>
    </w:rPr>
  </w:style>
  <w:style w:type="paragraph" w:styleId="MessageHeader">
    <w:name w:val="Message Header"/>
    <w:basedOn w:val="Normal"/>
    <w:link w:val="MessageHeaderChar"/>
    <w:uiPriority w:val="99"/>
    <w:semiHidden/>
    <w:locked/>
    <w:rsid w:val="003E48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uiPriority w:val="99"/>
    <w:semiHidden/>
    <w:locked/>
    <w:rsid w:val="00F37FE5"/>
    <w:rPr>
      <w:rFonts w:ascii="Arial" w:hAnsi="Arial" w:cs="Arial"/>
      <w:sz w:val="24"/>
      <w:szCs w:val="24"/>
      <w:shd w:val="pct20" w:color="auto" w:fill="auto"/>
      <w:lang w:eastAsia="en-US"/>
    </w:rPr>
  </w:style>
  <w:style w:type="paragraph" w:styleId="NormalWeb">
    <w:name w:val="Normal (Web)"/>
    <w:basedOn w:val="Normal"/>
    <w:uiPriority w:val="99"/>
    <w:semiHidden/>
    <w:locked/>
    <w:rsid w:val="003E48C5"/>
    <w:rPr>
      <w:szCs w:val="24"/>
    </w:rPr>
  </w:style>
  <w:style w:type="paragraph" w:styleId="NormalIndent">
    <w:name w:val="Normal Indent"/>
    <w:basedOn w:val="Normal"/>
    <w:uiPriority w:val="99"/>
    <w:semiHidden/>
    <w:locked/>
    <w:rsid w:val="003E48C5"/>
    <w:pPr>
      <w:ind w:left="720"/>
    </w:pPr>
  </w:style>
  <w:style w:type="paragraph" w:styleId="NoteHeading">
    <w:name w:val="Note Heading"/>
    <w:basedOn w:val="Normal"/>
    <w:next w:val="Normal"/>
    <w:link w:val="NoteHeadingChar"/>
    <w:locked/>
    <w:rsid w:val="003E48C5"/>
    <w:pPr>
      <w:spacing w:before="120"/>
    </w:pPr>
    <w:rPr>
      <w:b/>
      <w:sz w:val="16"/>
    </w:rPr>
  </w:style>
  <w:style w:type="character" w:customStyle="1" w:styleId="NoteHeadingChar">
    <w:name w:val="Note Heading Char"/>
    <w:basedOn w:val="DefaultParagraphFont"/>
    <w:link w:val="NoteHeading"/>
    <w:uiPriority w:val="99"/>
    <w:locked/>
    <w:rsid w:val="00F37FE5"/>
    <w:rPr>
      <w:rFonts w:ascii="Calibri" w:hAnsi="Calibri" w:cs="Times New Roman"/>
      <w:b/>
      <w:sz w:val="20"/>
      <w:szCs w:val="20"/>
      <w:lang w:eastAsia="en-US"/>
    </w:rPr>
  </w:style>
  <w:style w:type="paragraph" w:customStyle="1" w:styleId="NoteText">
    <w:name w:val="Note Text"/>
    <w:basedOn w:val="Normal"/>
    <w:rsid w:val="003E48C5"/>
    <w:pPr>
      <w:jc w:val="both"/>
    </w:pPr>
    <w:rPr>
      <w:iCs/>
      <w:sz w:val="16"/>
    </w:rPr>
  </w:style>
  <w:style w:type="paragraph" w:styleId="Salutation">
    <w:name w:val="Salutation"/>
    <w:basedOn w:val="Normal"/>
    <w:next w:val="Normal"/>
    <w:link w:val="SalutationChar"/>
    <w:uiPriority w:val="99"/>
    <w:semiHidden/>
    <w:locked/>
    <w:rsid w:val="003E48C5"/>
  </w:style>
  <w:style w:type="character" w:customStyle="1" w:styleId="SalutationChar">
    <w:name w:val="Salutation Char"/>
    <w:basedOn w:val="DefaultParagraphFont"/>
    <w:link w:val="Salutation"/>
    <w:uiPriority w:val="99"/>
    <w:semiHidden/>
    <w:locked/>
    <w:rsid w:val="00F37FE5"/>
    <w:rPr>
      <w:rFonts w:ascii="Calibri" w:hAnsi="Calibri" w:cs="Times New Roman"/>
      <w:sz w:val="20"/>
      <w:szCs w:val="20"/>
      <w:lang w:eastAsia="en-US"/>
    </w:rPr>
  </w:style>
  <w:style w:type="paragraph" w:styleId="Signature">
    <w:name w:val="Signature"/>
    <w:basedOn w:val="Normal"/>
    <w:link w:val="SignatureChar"/>
    <w:uiPriority w:val="99"/>
    <w:semiHidden/>
    <w:locked/>
    <w:rsid w:val="003E48C5"/>
    <w:pPr>
      <w:ind w:left="4252"/>
    </w:pPr>
  </w:style>
  <w:style w:type="character" w:customStyle="1" w:styleId="SignatureChar">
    <w:name w:val="Signature Char"/>
    <w:basedOn w:val="DefaultParagraphFont"/>
    <w:link w:val="Signature"/>
    <w:uiPriority w:val="99"/>
    <w:semiHidden/>
    <w:locked/>
    <w:rsid w:val="00F37FE5"/>
    <w:rPr>
      <w:rFonts w:ascii="Calibri" w:hAnsi="Calibri" w:cs="Times New Roman"/>
      <w:sz w:val="20"/>
      <w:szCs w:val="20"/>
      <w:lang w:eastAsia="en-US"/>
    </w:rPr>
  </w:style>
  <w:style w:type="character" w:styleId="Strong">
    <w:name w:val="Strong"/>
    <w:basedOn w:val="DefaultParagraphFont"/>
    <w:uiPriority w:val="22"/>
    <w:qFormat/>
    <w:locked/>
    <w:rsid w:val="003E48C5"/>
    <w:rPr>
      <w:rFonts w:cs="Times New Roman"/>
      <w:b/>
      <w:bCs/>
    </w:rPr>
  </w:style>
  <w:style w:type="paragraph" w:styleId="Subtitle">
    <w:name w:val="Subtitle"/>
    <w:basedOn w:val="Normal"/>
    <w:link w:val="SubtitleChar"/>
    <w:uiPriority w:val="11"/>
    <w:qFormat/>
    <w:locked/>
    <w:rsid w:val="003E48C5"/>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locked/>
    <w:rsid w:val="00F37FE5"/>
    <w:rPr>
      <w:rFonts w:ascii="Arial" w:hAnsi="Arial" w:cs="Arial"/>
      <w:sz w:val="24"/>
      <w:szCs w:val="24"/>
      <w:lang w:eastAsia="en-US"/>
    </w:rPr>
  </w:style>
  <w:style w:type="table" w:styleId="Table3Deffects1">
    <w:name w:val="Table 3D effects 1"/>
    <w:basedOn w:val="TableNormal"/>
    <w:uiPriority w:val="99"/>
    <w:semiHidden/>
    <w:locked/>
    <w:rsid w:val="003E48C5"/>
    <w:pPr>
      <w:spacing w:after="0" w:line="240" w:lineRule="auto"/>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3E48C5"/>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3E48C5"/>
    <w:pPr>
      <w:spacing w:after="0" w:line="240" w:lineRule="auto"/>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3E48C5"/>
    <w:pPr>
      <w:spacing w:after="0" w:line="240"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3E48C5"/>
    <w:pPr>
      <w:spacing w:after="0" w:line="240" w:lineRule="auto"/>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3E48C5"/>
    <w:pPr>
      <w:spacing w:after="0" w:line="240" w:lineRule="auto"/>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3E48C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3E48C5"/>
    <w:pPr>
      <w:spacing w:after="0" w:line="240" w:lineRule="auto"/>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3E48C5"/>
    <w:pPr>
      <w:spacing w:after="0" w:line="240" w:lineRule="auto"/>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3E48C5"/>
    <w:pPr>
      <w:spacing w:after="0" w:line="240" w:lineRule="auto"/>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3E48C5"/>
    <w:pPr>
      <w:spacing w:after="0" w:line="240" w:lineRule="auto"/>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locked/>
    <w:rsid w:val="003E48C5"/>
    <w:pPr>
      <w:spacing w:after="0" w:line="240" w:lineRule="auto"/>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locked/>
    <w:rsid w:val="003E48C5"/>
    <w:pPr>
      <w:spacing w:after="0" w:line="240" w:lineRule="auto"/>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3E48C5"/>
    <w:pPr>
      <w:spacing w:after="0" w:line="240"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3E48C5"/>
    <w:pPr>
      <w:spacing w:after="0" w:line="240" w:lineRule="auto"/>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3E48C5"/>
    <w:pPr>
      <w:spacing w:after="0" w:line="240" w:lineRule="auto"/>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3E48C5"/>
    <w:pPr>
      <w:spacing w:after="0" w:line="240" w:lineRule="auto"/>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3E48C5"/>
    <w:pPr>
      <w:spacing w:after="0" w:line="240" w:lineRule="auto"/>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3E48C5"/>
    <w:pPr>
      <w:spacing w:after="0" w:line="240" w:lineRule="auto"/>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3E48C5"/>
    <w:pPr>
      <w:keepNext/>
      <w:jc w:val="center"/>
    </w:pPr>
    <w:rPr>
      <w:b/>
      <w:sz w:val="20"/>
    </w:rPr>
  </w:style>
  <w:style w:type="paragraph" w:customStyle="1" w:styleId="TableHeadingCentre-BP4">
    <w:name w:val="Table Heading Centre - BP4"/>
    <w:basedOn w:val="Normal"/>
    <w:rsid w:val="003E48C5"/>
    <w:pPr>
      <w:keepNext/>
      <w:jc w:val="center"/>
    </w:pPr>
    <w:rPr>
      <w:b/>
      <w:sz w:val="18"/>
    </w:rPr>
  </w:style>
  <w:style w:type="paragraph" w:customStyle="1" w:styleId="TableHeadingCentre-BP3">
    <w:name w:val="Table Heading Centre - BP3"/>
    <w:basedOn w:val="TableHeadingCentre-BP4"/>
    <w:rsid w:val="003E48C5"/>
    <w:rPr>
      <w:sz w:val="20"/>
    </w:rPr>
  </w:style>
  <w:style w:type="paragraph" w:customStyle="1" w:styleId="TableHeadingCentre-BP410pt">
    <w:name w:val="Table Heading Centre - BP4 10pt"/>
    <w:basedOn w:val="TableHeadingCentre-BP4"/>
    <w:rsid w:val="003E48C5"/>
    <w:rPr>
      <w:sz w:val="20"/>
    </w:rPr>
  </w:style>
  <w:style w:type="paragraph" w:customStyle="1" w:styleId="TableHeadingLeft">
    <w:name w:val="Table Heading Left"/>
    <w:basedOn w:val="Normal"/>
    <w:rsid w:val="003E48C5"/>
    <w:pPr>
      <w:keepNext/>
    </w:pPr>
    <w:rPr>
      <w:b/>
      <w:sz w:val="20"/>
      <w:lang w:eastAsia="en-AU"/>
    </w:rPr>
  </w:style>
  <w:style w:type="paragraph" w:customStyle="1" w:styleId="TableHeadingLeft-BP4">
    <w:name w:val="Table Heading Left - BP4"/>
    <w:basedOn w:val="Normal"/>
    <w:link w:val="TableHeadingLeft-BP4CharChar"/>
    <w:rsid w:val="003E48C5"/>
    <w:pPr>
      <w:keepNext/>
    </w:pPr>
    <w:rPr>
      <w:b/>
      <w:sz w:val="18"/>
      <w:lang w:eastAsia="en-AU"/>
    </w:rPr>
  </w:style>
  <w:style w:type="paragraph" w:customStyle="1" w:styleId="TableHeadingLeft-BP3">
    <w:name w:val="Table Heading Left - BP3"/>
    <w:basedOn w:val="TableHeadingLeft-BP4"/>
    <w:rsid w:val="003E48C5"/>
    <w:rPr>
      <w:sz w:val="20"/>
    </w:rPr>
  </w:style>
  <w:style w:type="paragraph" w:customStyle="1" w:styleId="TableHeadingLeft-BP410pt">
    <w:name w:val="Table Heading Left - BP4 10pt"/>
    <w:basedOn w:val="TableHeadingLeft-BP4"/>
    <w:rsid w:val="003E48C5"/>
    <w:rPr>
      <w:sz w:val="20"/>
    </w:rPr>
  </w:style>
  <w:style w:type="paragraph" w:customStyle="1" w:styleId="TableHeadingRight">
    <w:name w:val="Table Heading Right"/>
    <w:basedOn w:val="Normal"/>
    <w:rsid w:val="003E48C5"/>
    <w:pPr>
      <w:keepNext/>
      <w:jc w:val="right"/>
    </w:pPr>
    <w:rPr>
      <w:b/>
      <w:sz w:val="20"/>
      <w:szCs w:val="24"/>
    </w:rPr>
  </w:style>
  <w:style w:type="paragraph" w:customStyle="1" w:styleId="TableHeadingRight-BP4">
    <w:name w:val="Table Heading Right - BP4"/>
    <w:basedOn w:val="Normal"/>
    <w:rsid w:val="003E48C5"/>
    <w:pPr>
      <w:keepNext/>
      <w:jc w:val="right"/>
    </w:pPr>
    <w:rPr>
      <w:b/>
      <w:sz w:val="18"/>
      <w:szCs w:val="24"/>
    </w:rPr>
  </w:style>
  <w:style w:type="paragraph" w:customStyle="1" w:styleId="TableHeadingRight-BP3">
    <w:name w:val="Table Heading Right - BP3"/>
    <w:basedOn w:val="TableHeadingRight-BP4"/>
    <w:rsid w:val="003E48C5"/>
    <w:rPr>
      <w:sz w:val="20"/>
    </w:rPr>
  </w:style>
  <w:style w:type="paragraph" w:customStyle="1" w:styleId="TableHeadingRight-BP410pt">
    <w:name w:val="Table Heading Right - BP4 10pt"/>
    <w:basedOn w:val="TableHeadingRight-BP4"/>
    <w:rsid w:val="003E48C5"/>
    <w:rPr>
      <w:sz w:val="20"/>
    </w:rPr>
  </w:style>
  <w:style w:type="table" w:styleId="TableList1">
    <w:name w:val="Table List 1"/>
    <w:basedOn w:val="TableNormal"/>
    <w:uiPriority w:val="99"/>
    <w:semiHidden/>
    <w:locked/>
    <w:rsid w:val="003E48C5"/>
    <w:pPr>
      <w:spacing w:after="0" w:line="240"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3E48C5"/>
    <w:pPr>
      <w:spacing w:after="0" w:line="240" w:lineRule="auto"/>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3E48C5"/>
    <w:pPr>
      <w:spacing w:after="0" w:line="240" w:lineRule="auto"/>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3E48C5"/>
    <w:rPr>
      <w:b w:val="0"/>
    </w:rPr>
  </w:style>
  <w:style w:type="paragraph" w:customStyle="1" w:styleId="TableNumbersRight-BP4">
    <w:name w:val="Table Numbers Right - BP4"/>
    <w:basedOn w:val="Normal"/>
    <w:rsid w:val="003E48C5"/>
    <w:pPr>
      <w:jc w:val="right"/>
    </w:pPr>
    <w:rPr>
      <w:sz w:val="18"/>
    </w:rPr>
  </w:style>
  <w:style w:type="paragraph" w:customStyle="1" w:styleId="TableNumbersRight-BP3">
    <w:name w:val="Table Numbers Right - BP3"/>
    <w:basedOn w:val="TableNumbersRight-BP4"/>
    <w:rsid w:val="003E48C5"/>
    <w:rPr>
      <w:sz w:val="20"/>
    </w:rPr>
  </w:style>
  <w:style w:type="paragraph" w:styleId="TableofAuthorities">
    <w:name w:val="table of authorities"/>
    <w:basedOn w:val="Normal"/>
    <w:next w:val="Normal"/>
    <w:uiPriority w:val="99"/>
    <w:locked/>
    <w:rsid w:val="003E48C5"/>
    <w:pPr>
      <w:ind w:left="240" w:hanging="240"/>
    </w:pPr>
  </w:style>
  <w:style w:type="paragraph" w:styleId="TableofFigures">
    <w:name w:val="table of figures"/>
    <w:basedOn w:val="Normal"/>
    <w:next w:val="Normal"/>
    <w:uiPriority w:val="99"/>
    <w:locked/>
    <w:rsid w:val="003E48C5"/>
  </w:style>
  <w:style w:type="table" w:styleId="TableProfessional">
    <w:name w:val="Table Professional"/>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3E48C5"/>
    <w:pPr>
      <w:spacing w:after="0" w:line="240"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3E48C5"/>
    <w:pPr>
      <w:spacing w:after="0" w:line="240" w:lineRule="auto"/>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3E48C5"/>
    <w:pPr>
      <w:spacing w:after="0" w:line="240" w:lineRule="auto"/>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Indent">
    <w:name w:val="Table Text Indent"/>
    <w:rsid w:val="003E48C5"/>
    <w:pPr>
      <w:numPr>
        <w:numId w:val="20"/>
      </w:numPr>
      <w:spacing w:before="60" w:after="0" w:line="240" w:lineRule="auto"/>
    </w:pPr>
    <w:rPr>
      <w:rFonts w:ascii="Calibri" w:hAnsi="Calibri"/>
      <w:sz w:val="20"/>
      <w:szCs w:val="24"/>
      <w:lang w:eastAsia="en-US"/>
    </w:rPr>
  </w:style>
  <w:style w:type="paragraph" w:customStyle="1" w:styleId="Tabletextindenta">
    <w:name w:val="Table text indent a"/>
    <w:aliases w:val="b,c...,c... BP3"/>
    <w:basedOn w:val="Normal"/>
    <w:autoRedefine/>
    <w:semiHidden/>
    <w:rsid w:val="003E48C5"/>
    <w:pPr>
      <w:numPr>
        <w:numId w:val="21"/>
      </w:numPr>
      <w:spacing w:before="60"/>
    </w:pPr>
    <w:rPr>
      <w:kern w:val="16"/>
      <w:sz w:val="20"/>
      <w:szCs w:val="24"/>
    </w:rPr>
  </w:style>
  <w:style w:type="paragraph" w:customStyle="1" w:styleId="TableTextLeft">
    <w:name w:val="Table Text Left"/>
    <w:basedOn w:val="Normal"/>
    <w:rsid w:val="003E48C5"/>
    <w:pPr>
      <w:ind w:left="357" w:hanging="357"/>
    </w:pPr>
    <w:rPr>
      <w:sz w:val="20"/>
      <w:szCs w:val="18"/>
    </w:rPr>
  </w:style>
  <w:style w:type="paragraph" w:customStyle="1" w:styleId="TableTextLeft-BP4">
    <w:name w:val="Table Text Left - BP4"/>
    <w:basedOn w:val="Normal"/>
    <w:link w:val="TableTextLeft-BP4Char"/>
    <w:rsid w:val="003E48C5"/>
    <w:pPr>
      <w:ind w:left="142" w:hanging="142"/>
    </w:pPr>
    <w:rPr>
      <w:sz w:val="18"/>
      <w:szCs w:val="18"/>
    </w:rPr>
  </w:style>
  <w:style w:type="paragraph" w:customStyle="1" w:styleId="TableTextLeft-BP3">
    <w:name w:val="Table Text Left - BP3"/>
    <w:basedOn w:val="TableTextLeft-BP4"/>
    <w:rsid w:val="003E48C5"/>
    <w:rPr>
      <w:sz w:val="20"/>
    </w:rPr>
  </w:style>
  <w:style w:type="paragraph" w:customStyle="1" w:styleId="TableTextLeft-BP410pt">
    <w:name w:val="Table Text Left - BP4 10pt"/>
    <w:basedOn w:val="TableTextLeft-BP4"/>
    <w:rsid w:val="003E48C5"/>
    <w:rPr>
      <w:sz w:val="20"/>
    </w:rPr>
  </w:style>
  <w:style w:type="paragraph" w:customStyle="1" w:styleId="TableTextLeft-BP4FS">
    <w:name w:val="Table Text Left - BP4 FS"/>
    <w:basedOn w:val="TableTextLeft-BP4"/>
    <w:rsid w:val="003E48C5"/>
    <w:pPr>
      <w:ind w:left="227"/>
    </w:pPr>
  </w:style>
  <w:style w:type="paragraph" w:customStyle="1" w:styleId="TableTextLeftBold">
    <w:name w:val="Table Text Left Bold"/>
    <w:basedOn w:val="Normal"/>
    <w:rsid w:val="003E48C5"/>
    <w:pPr>
      <w:ind w:left="357" w:hanging="357"/>
    </w:pPr>
    <w:rPr>
      <w:b/>
      <w:sz w:val="20"/>
    </w:rPr>
  </w:style>
  <w:style w:type="paragraph" w:customStyle="1" w:styleId="TableTextLeftBold-BP4">
    <w:name w:val="Table Text Left Bold - BP4"/>
    <w:basedOn w:val="Normal"/>
    <w:link w:val="TableTextLeftBold-BP4CharChar"/>
    <w:rsid w:val="003E48C5"/>
    <w:pPr>
      <w:ind w:left="142" w:hanging="142"/>
    </w:pPr>
    <w:rPr>
      <w:b/>
      <w:sz w:val="18"/>
    </w:rPr>
  </w:style>
  <w:style w:type="paragraph" w:customStyle="1" w:styleId="TableTextLeftBold-BP3">
    <w:name w:val="Table Text Left Bold - BP3"/>
    <w:basedOn w:val="TableTextLeftBold-BP4"/>
    <w:rsid w:val="003E48C5"/>
    <w:rPr>
      <w:sz w:val="20"/>
    </w:rPr>
  </w:style>
  <w:style w:type="paragraph" w:customStyle="1" w:styleId="TableTextLeftBold-BP410pt">
    <w:name w:val="Table Text Left Bold - BP4 10pt"/>
    <w:basedOn w:val="TableTextLeftBold-BP4"/>
    <w:rsid w:val="003E48C5"/>
    <w:rPr>
      <w:sz w:val="20"/>
    </w:rPr>
  </w:style>
  <w:style w:type="paragraph" w:customStyle="1" w:styleId="TableTextRight">
    <w:name w:val="Table Text Right"/>
    <w:basedOn w:val="Normal"/>
    <w:rsid w:val="003E48C5"/>
    <w:pPr>
      <w:ind w:left="357" w:hanging="357"/>
      <w:jc w:val="right"/>
    </w:pPr>
    <w:rPr>
      <w:sz w:val="20"/>
    </w:rPr>
  </w:style>
  <w:style w:type="paragraph" w:customStyle="1" w:styleId="TableTextRight-BP4">
    <w:name w:val="Table Text Right - BP4"/>
    <w:basedOn w:val="Normal"/>
    <w:rsid w:val="003E48C5"/>
    <w:pPr>
      <w:jc w:val="right"/>
    </w:pPr>
    <w:rPr>
      <w:sz w:val="18"/>
    </w:rPr>
  </w:style>
  <w:style w:type="paragraph" w:customStyle="1" w:styleId="TableTextRight-BP3">
    <w:name w:val="Table Text Right - BP3"/>
    <w:basedOn w:val="TableTextRight-BP4"/>
    <w:rsid w:val="003E48C5"/>
    <w:rPr>
      <w:sz w:val="20"/>
    </w:rPr>
  </w:style>
  <w:style w:type="paragraph" w:customStyle="1" w:styleId="TableTextRight-BP410pt">
    <w:name w:val="Table Text Right - BP4 10pt"/>
    <w:basedOn w:val="TableTextRight-BP4"/>
    <w:rsid w:val="003E48C5"/>
    <w:rPr>
      <w:sz w:val="20"/>
    </w:rPr>
  </w:style>
  <w:style w:type="paragraph" w:customStyle="1" w:styleId="TableTextRightBold">
    <w:name w:val="Table Text Right Bold"/>
    <w:basedOn w:val="Normal"/>
    <w:rsid w:val="003E48C5"/>
    <w:pPr>
      <w:ind w:left="357" w:hanging="357"/>
      <w:jc w:val="right"/>
    </w:pPr>
    <w:rPr>
      <w:b/>
      <w:sz w:val="20"/>
    </w:rPr>
  </w:style>
  <w:style w:type="paragraph" w:customStyle="1" w:styleId="TableTextRightBold-BP4">
    <w:name w:val="Table Text Right Bold - BP4"/>
    <w:basedOn w:val="Normal"/>
    <w:rsid w:val="003E48C5"/>
    <w:pPr>
      <w:jc w:val="right"/>
    </w:pPr>
    <w:rPr>
      <w:b/>
      <w:sz w:val="18"/>
    </w:rPr>
  </w:style>
  <w:style w:type="paragraph" w:customStyle="1" w:styleId="TableTextRightBold-BP3">
    <w:name w:val="Table Text Right Bold - BP3"/>
    <w:basedOn w:val="TableTextRightBold-BP4"/>
    <w:rsid w:val="003E48C5"/>
  </w:style>
  <w:style w:type="paragraph" w:customStyle="1" w:styleId="TableTextRightBold-BP410pt">
    <w:name w:val="Table Text Right Bold - BP4 10pt"/>
    <w:basedOn w:val="TableTextRightBold-BP4"/>
    <w:rsid w:val="003E48C5"/>
    <w:rPr>
      <w:sz w:val="20"/>
    </w:rPr>
  </w:style>
  <w:style w:type="table" w:styleId="TableTheme">
    <w:name w:val="Table Theme"/>
    <w:basedOn w:val="TableNormal"/>
    <w:uiPriority w:val="99"/>
    <w:semiHidden/>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3E48C5"/>
    <w:pPr>
      <w:spacing w:after="0" w:line="240" w:lineRule="auto"/>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3E48C5"/>
    <w:pPr>
      <w:spacing w:after="0" w:line="240" w:lineRule="auto"/>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3E48C5"/>
    <w:pPr>
      <w:spacing w:after="0" w:line="240" w:lineRule="auto"/>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locked/>
    <w:rsid w:val="003E48C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sid w:val="00F37FE5"/>
    <w:rPr>
      <w:rFonts w:ascii="Arial" w:hAnsi="Arial" w:cs="Arial"/>
      <w:b/>
      <w:bCs/>
      <w:kern w:val="28"/>
      <w:sz w:val="32"/>
      <w:szCs w:val="32"/>
      <w:lang w:eastAsia="en-US"/>
    </w:rPr>
  </w:style>
  <w:style w:type="paragraph" w:styleId="TOAHeading">
    <w:name w:val="toa heading"/>
    <w:basedOn w:val="Normal"/>
    <w:next w:val="Normal"/>
    <w:uiPriority w:val="99"/>
    <w:locked/>
    <w:rsid w:val="003E48C5"/>
    <w:pPr>
      <w:spacing w:before="120"/>
    </w:pPr>
    <w:rPr>
      <w:b/>
      <w:bCs/>
      <w:szCs w:val="24"/>
    </w:rPr>
  </w:style>
  <w:style w:type="character" w:customStyle="1" w:styleId="Heading3TopofPageChar">
    <w:name w:val="Heading 3 Top of Page Char"/>
    <w:basedOn w:val="Heading3Char"/>
    <w:link w:val="Heading3TopofPage"/>
    <w:locked/>
    <w:rsid w:val="001A44A5"/>
  </w:style>
  <w:style w:type="paragraph" w:customStyle="1" w:styleId="Paragraph2-Bullets">
    <w:name w:val="Paragraph 2 - Bullets"/>
    <w:basedOn w:val="Normal"/>
    <w:rsid w:val="001A44A5"/>
    <w:pPr>
      <w:numPr>
        <w:numId w:val="6"/>
      </w:numPr>
      <w:tabs>
        <w:tab w:val="clear" w:pos="643"/>
        <w:tab w:val="num" w:pos="567"/>
      </w:tabs>
      <w:ind w:left="567" w:hanging="567"/>
    </w:pPr>
    <w:rPr>
      <w:rFonts w:ascii="Times New Roman" w:hAnsi="Times New Roman"/>
    </w:rPr>
  </w:style>
  <w:style w:type="paragraph" w:styleId="Revision">
    <w:name w:val="Revision"/>
    <w:hidden/>
    <w:uiPriority w:val="99"/>
    <w:semiHidden/>
    <w:rsid w:val="0088143C"/>
    <w:pPr>
      <w:spacing w:after="0" w:line="240" w:lineRule="auto"/>
    </w:pPr>
    <w:rPr>
      <w:rFonts w:ascii="Calibri" w:hAnsi="Calibri"/>
      <w:sz w:val="24"/>
      <w:szCs w:val="20"/>
      <w:lang w:eastAsia="en-US"/>
    </w:rPr>
  </w:style>
  <w:style w:type="paragraph" w:customStyle="1" w:styleId="Default">
    <w:name w:val="Default"/>
    <w:rsid w:val="002F311A"/>
    <w:pPr>
      <w:autoSpaceDE w:val="0"/>
      <w:autoSpaceDN w:val="0"/>
      <w:adjustRightInd w:val="0"/>
      <w:spacing w:after="0" w:line="240" w:lineRule="auto"/>
    </w:pPr>
    <w:rPr>
      <w:rFonts w:ascii="Calibri" w:hAnsi="Calibri" w:cs="Calibri"/>
      <w:color w:val="000000"/>
      <w:sz w:val="24"/>
      <w:szCs w:val="24"/>
    </w:rPr>
  </w:style>
  <w:style w:type="numbering" w:styleId="1ai">
    <w:name w:val="Outline List 1"/>
    <w:basedOn w:val="NoList"/>
    <w:uiPriority w:val="99"/>
    <w:semiHidden/>
    <w:unhideWhenUsed/>
    <w:rsid w:val="001F3BF7"/>
    <w:pPr>
      <w:numPr>
        <w:numId w:val="15"/>
      </w:numPr>
    </w:pPr>
  </w:style>
  <w:style w:type="numbering" w:styleId="ArticleSection">
    <w:name w:val="Outline List 3"/>
    <w:basedOn w:val="NoList"/>
    <w:uiPriority w:val="99"/>
    <w:semiHidden/>
    <w:unhideWhenUsed/>
    <w:rsid w:val="001F3BF7"/>
    <w:pPr>
      <w:numPr>
        <w:numId w:val="16"/>
      </w:numPr>
    </w:pPr>
  </w:style>
  <w:style w:type="numbering" w:styleId="111111">
    <w:name w:val="Outline List 2"/>
    <w:basedOn w:val="NoList"/>
    <w:uiPriority w:val="99"/>
    <w:semiHidden/>
    <w:unhideWhenUsed/>
    <w:rsid w:val="001F3BF7"/>
    <w:pPr>
      <w:numPr>
        <w:numId w:val="14"/>
      </w:numPr>
    </w:pPr>
  </w:style>
  <w:style w:type="character" w:customStyle="1" w:styleId="TableTextLeftBold-BP4CharChar">
    <w:name w:val="Table Text Left Bold - BP4 Char Char"/>
    <w:basedOn w:val="DefaultParagraphFont"/>
    <w:link w:val="TableTextLeftBold-BP4"/>
    <w:rsid w:val="00563458"/>
    <w:rPr>
      <w:rFonts w:ascii="Calibri" w:hAnsi="Calibri"/>
      <w:b/>
      <w:sz w:val="18"/>
      <w:szCs w:val="20"/>
      <w:lang w:eastAsia="en-US"/>
    </w:rPr>
  </w:style>
  <w:style w:type="paragraph" w:customStyle="1" w:styleId="TableTextLeftAPPROPTABLE">
    <w:name w:val="Table Text Left APPROP TABLE"/>
    <w:basedOn w:val="TableTextLeft-BP4"/>
    <w:rsid w:val="00563458"/>
    <w:pPr>
      <w:ind w:left="57"/>
    </w:pPr>
  </w:style>
  <w:style w:type="character" w:customStyle="1" w:styleId="TableHeadingLeft-BP4CharChar">
    <w:name w:val="Table Heading Left - BP4 Char Char"/>
    <w:basedOn w:val="DefaultParagraphFont"/>
    <w:link w:val="TableHeadingLeft-BP4"/>
    <w:locked/>
    <w:rsid w:val="006D2350"/>
    <w:rPr>
      <w:rFonts w:ascii="Calibri" w:hAnsi="Calibri"/>
      <w:b/>
      <w:sz w:val="18"/>
      <w:szCs w:val="20"/>
    </w:rPr>
  </w:style>
  <w:style w:type="character" w:customStyle="1" w:styleId="TableTextLeft-BP4Char">
    <w:name w:val="Table Text Left - BP4 Char"/>
    <w:basedOn w:val="DefaultParagraphFont"/>
    <w:link w:val="TableTextLeft-BP4"/>
    <w:locked/>
    <w:rsid w:val="006D2350"/>
    <w:rPr>
      <w:rFonts w:ascii="Calibri" w:hAnsi="Calibr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nhideWhenUsed="0" w:qFormat="1"/>
    <w:lsdException w:name="heading 9" w:semiHidden="0" w:unhideWhenUsed="0" w:qFormat="1"/>
    <w:lsdException w:name="annotation text" w:uiPriority="99"/>
    <w:lsdException w:name="caption" w:uiPriority="35" w:qFormat="1"/>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8C5"/>
    <w:pPr>
      <w:spacing w:after="0" w:line="240" w:lineRule="auto"/>
    </w:pPr>
    <w:rPr>
      <w:rFonts w:ascii="Calibri" w:hAnsi="Calibri"/>
      <w:sz w:val="24"/>
      <w:szCs w:val="20"/>
      <w:lang w:eastAsia="en-US"/>
    </w:rPr>
  </w:style>
  <w:style w:type="paragraph" w:styleId="Heading1">
    <w:name w:val="heading 1"/>
    <w:basedOn w:val="Normal"/>
    <w:next w:val="BodyText"/>
    <w:link w:val="Heading1Char"/>
    <w:uiPriority w:val="9"/>
    <w:qFormat/>
    <w:rsid w:val="003E48C5"/>
    <w:pPr>
      <w:keepNext/>
      <w:numPr>
        <w:numId w:val="44"/>
      </w:numPr>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uiPriority w:val="9"/>
    <w:qFormat/>
    <w:rsid w:val="003E48C5"/>
    <w:pPr>
      <w:keepNext/>
      <w:numPr>
        <w:ilvl w:val="1"/>
        <w:numId w:val="44"/>
      </w:numPr>
      <w:spacing w:before="60" w:after="60"/>
      <w:jc w:val="center"/>
      <w:outlineLvl w:val="1"/>
    </w:pPr>
    <w:rPr>
      <w:b/>
      <w:sz w:val="20"/>
    </w:rPr>
  </w:style>
  <w:style w:type="paragraph" w:styleId="Heading3">
    <w:name w:val="heading 3"/>
    <w:basedOn w:val="Normal"/>
    <w:next w:val="BodyText"/>
    <w:link w:val="Heading3Char"/>
    <w:uiPriority w:val="9"/>
    <w:qFormat/>
    <w:rsid w:val="003E48C5"/>
    <w:pPr>
      <w:keepNext/>
      <w:keepLines/>
      <w:numPr>
        <w:ilvl w:val="2"/>
        <w:numId w:val="44"/>
      </w:numPr>
      <w:spacing w:before="240" w:after="60"/>
      <w:outlineLvl w:val="2"/>
    </w:pPr>
    <w:rPr>
      <w:rFonts w:ascii="Arial" w:hAnsi="Arial" w:cs="Arial"/>
      <w:b/>
      <w:bCs/>
      <w:szCs w:val="26"/>
    </w:rPr>
  </w:style>
  <w:style w:type="paragraph" w:styleId="Heading4">
    <w:name w:val="heading 4"/>
    <w:basedOn w:val="Normal"/>
    <w:next w:val="BodyText"/>
    <w:link w:val="Heading4Char"/>
    <w:uiPriority w:val="9"/>
    <w:qFormat/>
    <w:rsid w:val="003E48C5"/>
    <w:pPr>
      <w:keepNext/>
      <w:keepLines/>
      <w:numPr>
        <w:ilvl w:val="3"/>
        <w:numId w:val="44"/>
      </w:numPr>
      <w:spacing w:before="240" w:after="120"/>
      <w:outlineLvl w:val="3"/>
    </w:pPr>
    <w:rPr>
      <w:i/>
    </w:rPr>
  </w:style>
  <w:style w:type="paragraph" w:styleId="Heading5">
    <w:name w:val="heading 5"/>
    <w:basedOn w:val="Normal"/>
    <w:next w:val="Normal"/>
    <w:link w:val="Heading5Char"/>
    <w:autoRedefine/>
    <w:uiPriority w:val="9"/>
    <w:qFormat/>
    <w:rsid w:val="003E48C5"/>
    <w:pPr>
      <w:keepNext/>
      <w:numPr>
        <w:ilvl w:val="4"/>
        <w:numId w:val="44"/>
      </w:numPr>
      <w:outlineLvl w:val="4"/>
    </w:pPr>
    <w:rPr>
      <w:b/>
      <w:i/>
      <w:sz w:val="20"/>
    </w:rPr>
  </w:style>
  <w:style w:type="paragraph" w:styleId="Heading6">
    <w:name w:val="heading 6"/>
    <w:basedOn w:val="Normal"/>
    <w:next w:val="Normal"/>
    <w:link w:val="Heading6Char"/>
    <w:qFormat/>
    <w:rsid w:val="003E48C5"/>
    <w:pPr>
      <w:keepNext/>
      <w:jc w:val="right"/>
      <w:outlineLvl w:val="5"/>
    </w:pPr>
    <w:rPr>
      <w:b/>
      <w:sz w:val="20"/>
    </w:rPr>
  </w:style>
  <w:style w:type="paragraph" w:styleId="Heading7">
    <w:name w:val="heading 7"/>
    <w:basedOn w:val="Normal"/>
    <w:next w:val="Normal"/>
    <w:link w:val="Heading7Char"/>
    <w:uiPriority w:val="9"/>
    <w:qFormat/>
    <w:rsid w:val="003E48C5"/>
    <w:pPr>
      <w:keepNext/>
      <w:numPr>
        <w:ilvl w:val="6"/>
        <w:numId w:val="44"/>
      </w:numPr>
      <w:outlineLvl w:val="6"/>
    </w:pPr>
    <w:rPr>
      <w:b/>
      <w:sz w:val="20"/>
    </w:rPr>
  </w:style>
  <w:style w:type="paragraph" w:styleId="Heading8">
    <w:name w:val="heading 8"/>
    <w:basedOn w:val="Normal"/>
    <w:next w:val="Normal"/>
    <w:link w:val="Heading8Char"/>
    <w:uiPriority w:val="9"/>
    <w:qFormat/>
    <w:rsid w:val="003E48C5"/>
    <w:pPr>
      <w:keepNext/>
      <w:numPr>
        <w:ilvl w:val="7"/>
        <w:numId w:val="44"/>
      </w:numPr>
      <w:outlineLvl w:val="7"/>
    </w:pPr>
    <w:rPr>
      <w:rFonts w:ascii="Arial" w:hAnsi="Arial"/>
      <w:b/>
      <w:color w:val="000000"/>
      <w:sz w:val="20"/>
    </w:rPr>
  </w:style>
  <w:style w:type="paragraph" w:styleId="Heading9">
    <w:name w:val="heading 9"/>
    <w:basedOn w:val="Normal"/>
    <w:next w:val="Normal"/>
    <w:link w:val="Heading9Char"/>
    <w:uiPriority w:val="9"/>
    <w:qFormat/>
    <w:rsid w:val="003E48C5"/>
    <w:pPr>
      <w:keepNext/>
      <w:numPr>
        <w:ilvl w:val="8"/>
        <w:numId w:val="44"/>
      </w:numPr>
      <w:spacing w:after="120"/>
      <w:outlineLvl w:val="8"/>
    </w:pPr>
    <w:rPr>
      <w:rFonts w:ascii="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77CC3"/>
    <w:rPr>
      <w:rFonts w:ascii="Arial" w:hAnsi="Arial"/>
      <w:b/>
      <w:caps/>
      <w:kern w:val="28"/>
      <w:sz w:val="28"/>
      <w:szCs w:val="20"/>
      <w:lang w:eastAsia="en-US"/>
    </w:rPr>
  </w:style>
  <w:style w:type="character" w:customStyle="1" w:styleId="Heading2Char">
    <w:name w:val="Heading 2 Char"/>
    <w:basedOn w:val="DefaultParagraphFont"/>
    <w:link w:val="Heading2"/>
    <w:uiPriority w:val="9"/>
    <w:locked/>
    <w:rsid w:val="0003549F"/>
    <w:rPr>
      <w:rFonts w:ascii="Calibri" w:hAnsi="Calibri"/>
      <w:b/>
      <w:sz w:val="20"/>
      <w:szCs w:val="20"/>
      <w:lang w:eastAsia="en-US"/>
    </w:rPr>
  </w:style>
  <w:style w:type="character" w:customStyle="1" w:styleId="Heading3Char">
    <w:name w:val="Heading 3 Char"/>
    <w:basedOn w:val="DefaultParagraphFont"/>
    <w:link w:val="Heading3"/>
    <w:uiPriority w:val="9"/>
    <w:locked/>
    <w:rsid w:val="00377CC3"/>
    <w:rPr>
      <w:rFonts w:ascii="Arial" w:hAnsi="Arial" w:cs="Arial"/>
      <w:b/>
      <w:bCs/>
      <w:sz w:val="24"/>
      <w:szCs w:val="26"/>
      <w:lang w:eastAsia="en-US"/>
    </w:rPr>
  </w:style>
  <w:style w:type="character" w:customStyle="1" w:styleId="Heading4Char">
    <w:name w:val="Heading 4 Char"/>
    <w:basedOn w:val="DefaultParagraphFont"/>
    <w:link w:val="Heading4"/>
    <w:uiPriority w:val="9"/>
    <w:locked/>
    <w:rsid w:val="00E73C3F"/>
    <w:rPr>
      <w:rFonts w:ascii="Calibri" w:hAnsi="Calibri"/>
      <w:i/>
      <w:sz w:val="24"/>
      <w:szCs w:val="20"/>
      <w:lang w:eastAsia="en-US"/>
    </w:rPr>
  </w:style>
  <w:style w:type="character" w:customStyle="1" w:styleId="Heading5Char">
    <w:name w:val="Heading 5 Char"/>
    <w:basedOn w:val="DefaultParagraphFont"/>
    <w:link w:val="Heading5"/>
    <w:uiPriority w:val="9"/>
    <w:locked/>
    <w:rsid w:val="00640C44"/>
    <w:rPr>
      <w:rFonts w:ascii="Calibri" w:hAnsi="Calibri"/>
      <w:b/>
      <w:i/>
      <w:sz w:val="20"/>
      <w:szCs w:val="20"/>
      <w:lang w:eastAsia="en-US"/>
    </w:rPr>
  </w:style>
  <w:style w:type="character" w:customStyle="1" w:styleId="Heading6Char">
    <w:name w:val="Heading 6 Char"/>
    <w:basedOn w:val="DefaultParagraphFont"/>
    <w:link w:val="Heading6"/>
    <w:uiPriority w:val="9"/>
    <w:locked/>
    <w:rsid w:val="0003549F"/>
    <w:rPr>
      <w:rFonts w:ascii="Calibri" w:hAnsi="Calibri"/>
      <w:b/>
      <w:sz w:val="20"/>
      <w:szCs w:val="20"/>
      <w:lang w:eastAsia="en-US"/>
    </w:rPr>
  </w:style>
  <w:style w:type="character" w:customStyle="1" w:styleId="Heading7Char">
    <w:name w:val="Heading 7 Char"/>
    <w:basedOn w:val="DefaultParagraphFont"/>
    <w:link w:val="Heading7"/>
    <w:uiPriority w:val="9"/>
    <w:locked/>
    <w:rsid w:val="00640C44"/>
    <w:rPr>
      <w:rFonts w:ascii="Calibri" w:hAnsi="Calibri"/>
      <w:b/>
      <w:sz w:val="20"/>
      <w:szCs w:val="20"/>
      <w:lang w:eastAsia="en-US"/>
    </w:rPr>
  </w:style>
  <w:style w:type="character" w:customStyle="1" w:styleId="Heading8Char">
    <w:name w:val="Heading 8 Char"/>
    <w:basedOn w:val="DefaultParagraphFont"/>
    <w:link w:val="Heading8"/>
    <w:uiPriority w:val="9"/>
    <w:locked/>
    <w:rsid w:val="00640C44"/>
    <w:rPr>
      <w:rFonts w:ascii="Arial" w:hAnsi="Arial"/>
      <w:b/>
      <w:color w:val="000000"/>
      <w:sz w:val="20"/>
      <w:szCs w:val="20"/>
      <w:lang w:eastAsia="en-US"/>
    </w:rPr>
  </w:style>
  <w:style w:type="character" w:customStyle="1" w:styleId="Heading9Char">
    <w:name w:val="Heading 9 Char"/>
    <w:basedOn w:val="DefaultParagraphFont"/>
    <w:link w:val="Heading9"/>
    <w:uiPriority w:val="9"/>
    <w:locked/>
    <w:rsid w:val="00640C44"/>
    <w:rPr>
      <w:rFonts w:ascii="Arial" w:hAnsi="Arial" w:cs="Arial"/>
      <w:b/>
      <w:color w:val="000000"/>
      <w:sz w:val="18"/>
      <w:szCs w:val="20"/>
      <w:lang w:eastAsia="en-US"/>
    </w:rPr>
  </w:style>
  <w:style w:type="paragraph" w:styleId="FootnoteText">
    <w:name w:val="footnote text"/>
    <w:basedOn w:val="Normal"/>
    <w:link w:val="FootnoteTextChar"/>
    <w:uiPriority w:val="99"/>
    <w:semiHidden/>
    <w:rsid w:val="003E48C5"/>
    <w:rPr>
      <w:sz w:val="20"/>
    </w:rPr>
  </w:style>
  <w:style w:type="character" w:customStyle="1" w:styleId="FootnoteTextChar">
    <w:name w:val="Footnote Text Char"/>
    <w:basedOn w:val="DefaultParagraphFont"/>
    <w:link w:val="FootnoteText"/>
    <w:uiPriority w:val="99"/>
    <w:semiHidden/>
    <w:locked/>
    <w:rsid w:val="00640C44"/>
    <w:rPr>
      <w:rFonts w:ascii="Calibri" w:hAnsi="Calibri" w:cs="Times New Roman"/>
      <w:sz w:val="20"/>
      <w:szCs w:val="20"/>
      <w:lang w:eastAsia="en-US"/>
    </w:rPr>
  </w:style>
  <w:style w:type="paragraph" w:styleId="Header">
    <w:name w:val="header"/>
    <w:basedOn w:val="Normal"/>
    <w:link w:val="HeaderChar"/>
    <w:uiPriority w:val="99"/>
    <w:rsid w:val="003E48C5"/>
    <w:pPr>
      <w:tabs>
        <w:tab w:val="center" w:pos="4153"/>
        <w:tab w:val="right" w:pos="8306"/>
      </w:tabs>
    </w:pPr>
  </w:style>
  <w:style w:type="character" w:customStyle="1" w:styleId="HeaderChar">
    <w:name w:val="Header Char"/>
    <w:basedOn w:val="DefaultParagraphFont"/>
    <w:link w:val="Header"/>
    <w:uiPriority w:val="99"/>
    <w:locked/>
    <w:rsid w:val="00640C44"/>
    <w:rPr>
      <w:rFonts w:ascii="Calibri" w:hAnsi="Calibri" w:cs="Times New Roman"/>
      <w:sz w:val="20"/>
      <w:szCs w:val="20"/>
      <w:lang w:eastAsia="en-US"/>
    </w:rPr>
  </w:style>
  <w:style w:type="paragraph" w:styleId="Footer">
    <w:name w:val="footer"/>
    <w:basedOn w:val="Normal"/>
    <w:link w:val="FooterChar"/>
    <w:uiPriority w:val="99"/>
    <w:rsid w:val="003E48C5"/>
    <w:pPr>
      <w:tabs>
        <w:tab w:val="center" w:pos="4153"/>
        <w:tab w:val="right" w:pos="8306"/>
      </w:tabs>
    </w:pPr>
  </w:style>
  <w:style w:type="character" w:customStyle="1" w:styleId="FooterChar">
    <w:name w:val="Footer Char"/>
    <w:basedOn w:val="DefaultParagraphFont"/>
    <w:link w:val="Footer"/>
    <w:uiPriority w:val="99"/>
    <w:locked/>
    <w:rsid w:val="00640C44"/>
    <w:rPr>
      <w:rFonts w:ascii="Calibri" w:hAnsi="Calibri" w:cs="Times New Roman"/>
      <w:sz w:val="20"/>
      <w:szCs w:val="20"/>
      <w:lang w:eastAsia="en-US"/>
    </w:rPr>
  </w:style>
  <w:style w:type="character" w:styleId="PageNumber">
    <w:name w:val="page number"/>
    <w:basedOn w:val="DefaultParagraphFont"/>
    <w:uiPriority w:val="99"/>
    <w:rsid w:val="003E48C5"/>
    <w:rPr>
      <w:rFonts w:cs="Times New Roman"/>
    </w:rPr>
  </w:style>
  <w:style w:type="paragraph" w:styleId="BodyTextIndent">
    <w:name w:val="Body Text Indent"/>
    <w:basedOn w:val="Normal"/>
    <w:next w:val="BodyText"/>
    <w:link w:val="BodyTextIndentChar"/>
    <w:uiPriority w:val="99"/>
    <w:rsid w:val="001A44A5"/>
    <w:pPr>
      <w:keepNext/>
      <w:keepLines/>
      <w:numPr>
        <w:numId w:val="38"/>
      </w:numPr>
      <w:spacing w:after="120"/>
      <w:jc w:val="both"/>
    </w:pPr>
    <w:rPr>
      <w:szCs w:val="24"/>
    </w:rPr>
  </w:style>
  <w:style w:type="character" w:customStyle="1" w:styleId="BodyTextIndentChar">
    <w:name w:val="Body Text Indent Char"/>
    <w:basedOn w:val="DefaultParagraphFont"/>
    <w:link w:val="BodyTextIndent"/>
    <w:uiPriority w:val="99"/>
    <w:locked/>
    <w:rsid w:val="00640C44"/>
    <w:rPr>
      <w:rFonts w:ascii="Calibri" w:hAnsi="Calibri"/>
      <w:sz w:val="24"/>
      <w:szCs w:val="24"/>
      <w:lang w:eastAsia="en-US"/>
    </w:rPr>
  </w:style>
  <w:style w:type="paragraph" w:styleId="TOC1">
    <w:name w:val="toc 1"/>
    <w:basedOn w:val="Normal"/>
    <w:next w:val="Normal"/>
    <w:autoRedefine/>
    <w:uiPriority w:val="39"/>
    <w:rsid w:val="003E48C5"/>
  </w:style>
  <w:style w:type="paragraph" w:styleId="TOC2">
    <w:name w:val="toc 2"/>
    <w:basedOn w:val="Normal"/>
    <w:next w:val="Normal"/>
    <w:autoRedefine/>
    <w:uiPriority w:val="39"/>
    <w:rsid w:val="003E48C5"/>
    <w:pPr>
      <w:ind w:left="240"/>
    </w:pPr>
  </w:style>
  <w:style w:type="paragraph" w:styleId="TOC3">
    <w:name w:val="toc 3"/>
    <w:basedOn w:val="Normal"/>
    <w:next w:val="Normal"/>
    <w:autoRedefine/>
    <w:uiPriority w:val="39"/>
    <w:rsid w:val="003E48C5"/>
    <w:pPr>
      <w:ind w:left="480"/>
    </w:pPr>
  </w:style>
  <w:style w:type="paragraph" w:styleId="TOC4">
    <w:name w:val="toc 4"/>
    <w:basedOn w:val="Normal"/>
    <w:next w:val="Normal"/>
    <w:autoRedefine/>
    <w:uiPriority w:val="39"/>
    <w:rsid w:val="003E48C5"/>
    <w:pPr>
      <w:ind w:left="720"/>
    </w:pPr>
  </w:style>
  <w:style w:type="paragraph" w:styleId="TOC5">
    <w:name w:val="toc 5"/>
    <w:basedOn w:val="Normal"/>
    <w:next w:val="Normal"/>
    <w:autoRedefine/>
    <w:uiPriority w:val="39"/>
    <w:rsid w:val="003E48C5"/>
    <w:pPr>
      <w:ind w:left="960"/>
    </w:pPr>
  </w:style>
  <w:style w:type="paragraph" w:styleId="TOC6">
    <w:name w:val="toc 6"/>
    <w:basedOn w:val="Normal"/>
    <w:next w:val="Normal"/>
    <w:autoRedefine/>
    <w:uiPriority w:val="39"/>
    <w:rsid w:val="003E48C5"/>
    <w:pPr>
      <w:ind w:left="1200"/>
    </w:pPr>
  </w:style>
  <w:style w:type="paragraph" w:styleId="TOC7">
    <w:name w:val="toc 7"/>
    <w:basedOn w:val="Normal"/>
    <w:next w:val="Normal"/>
    <w:autoRedefine/>
    <w:uiPriority w:val="39"/>
    <w:rsid w:val="003E48C5"/>
    <w:pPr>
      <w:ind w:left="1440"/>
    </w:pPr>
  </w:style>
  <w:style w:type="paragraph" w:styleId="TOC8">
    <w:name w:val="toc 8"/>
    <w:basedOn w:val="Normal"/>
    <w:next w:val="Normal"/>
    <w:autoRedefine/>
    <w:uiPriority w:val="39"/>
    <w:rsid w:val="003E48C5"/>
    <w:pPr>
      <w:ind w:left="1680"/>
    </w:pPr>
  </w:style>
  <w:style w:type="paragraph" w:styleId="TOC9">
    <w:name w:val="toc 9"/>
    <w:basedOn w:val="Normal"/>
    <w:next w:val="Normal"/>
    <w:autoRedefine/>
    <w:uiPriority w:val="39"/>
    <w:rsid w:val="003E48C5"/>
    <w:pPr>
      <w:ind w:left="1920"/>
    </w:pPr>
  </w:style>
  <w:style w:type="character" w:styleId="Hyperlink">
    <w:name w:val="Hyperlink"/>
    <w:basedOn w:val="DefaultParagraphFont"/>
    <w:uiPriority w:val="99"/>
    <w:rsid w:val="003E48C5"/>
    <w:rPr>
      <w:rFonts w:cs="Times New Roman"/>
      <w:color w:val="0000FF"/>
      <w:u w:val="single"/>
    </w:rPr>
  </w:style>
  <w:style w:type="paragraph" w:customStyle="1" w:styleId="n">
    <w:name w:val="n"/>
    <w:basedOn w:val="Normal"/>
    <w:rsid w:val="003E48C5"/>
    <w:pPr>
      <w:jc w:val="both"/>
    </w:pPr>
    <w:rPr>
      <w:sz w:val="16"/>
      <w:szCs w:val="24"/>
    </w:rPr>
  </w:style>
  <w:style w:type="paragraph" w:customStyle="1" w:styleId="SinglePara">
    <w:name w:val="Single Para"/>
    <w:basedOn w:val="Normal"/>
    <w:rsid w:val="003E48C5"/>
  </w:style>
  <w:style w:type="paragraph" w:styleId="BodyText">
    <w:name w:val="Body Text"/>
    <w:basedOn w:val="Normal"/>
    <w:link w:val="BodyTextChar"/>
    <w:uiPriority w:val="99"/>
    <w:rsid w:val="003E48C5"/>
    <w:pPr>
      <w:keepNext/>
      <w:keepLines/>
      <w:spacing w:before="120" w:after="120"/>
      <w:jc w:val="both"/>
    </w:pPr>
  </w:style>
  <w:style w:type="character" w:customStyle="1" w:styleId="BodyTextChar">
    <w:name w:val="Body Text Char"/>
    <w:basedOn w:val="DefaultParagraphFont"/>
    <w:link w:val="BodyText"/>
    <w:uiPriority w:val="99"/>
    <w:locked/>
    <w:rsid w:val="00640C44"/>
    <w:rPr>
      <w:rFonts w:ascii="Calibri" w:hAnsi="Calibri" w:cs="Times New Roman"/>
      <w:sz w:val="20"/>
      <w:szCs w:val="20"/>
      <w:lang w:eastAsia="en-US"/>
    </w:rPr>
  </w:style>
  <w:style w:type="paragraph" w:customStyle="1" w:styleId="PH4">
    <w:name w:val="PH4"/>
    <w:basedOn w:val="Normal"/>
    <w:uiPriority w:val="99"/>
    <w:rsid w:val="00054A91"/>
    <w:pPr>
      <w:spacing w:before="120"/>
    </w:pPr>
    <w:rPr>
      <w:b/>
      <w:sz w:val="20"/>
    </w:rPr>
  </w:style>
  <w:style w:type="paragraph" w:customStyle="1" w:styleId="MinorHeading">
    <w:name w:val="Minor Heading"/>
    <w:basedOn w:val="Normal"/>
    <w:uiPriority w:val="99"/>
    <w:rsid w:val="00054A91"/>
    <w:rPr>
      <w:rFonts w:ascii="Arial" w:hAnsi="Arial"/>
      <w:b/>
    </w:rPr>
  </w:style>
  <w:style w:type="paragraph" w:styleId="PlainText">
    <w:name w:val="Plain Text"/>
    <w:basedOn w:val="Normal"/>
    <w:link w:val="PlainTextChar"/>
    <w:rsid w:val="003E48C5"/>
    <w:rPr>
      <w:sz w:val="20"/>
      <w:lang w:val="en-US"/>
    </w:rPr>
  </w:style>
  <w:style w:type="character" w:customStyle="1" w:styleId="PlainTextChar">
    <w:name w:val="Plain Text Char"/>
    <w:basedOn w:val="DefaultParagraphFont"/>
    <w:link w:val="PlainText"/>
    <w:locked/>
    <w:rsid w:val="00640C44"/>
    <w:rPr>
      <w:rFonts w:ascii="Calibri" w:hAnsi="Calibri" w:cs="Times New Roman"/>
      <w:sz w:val="20"/>
      <w:szCs w:val="20"/>
      <w:lang w:val="en-US" w:eastAsia="en-US"/>
    </w:rPr>
  </w:style>
  <w:style w:type="paragraph" w:styleId="BodyTextIndent2">
    <w:name w:val="Body Text Indent 2"/>
    <w:basedOn w:val="Normal"/>
    <w:link w:val="BodyTextIndent2Char"/>
    <w:uiPriority w:val="99"/>
    <w:rsid w:val="003E48C5"/>
    <w:pPr>
      <w:keepNext/>
      <w:keepLines/>
      <w:numPr>
        <w:numId w:val="32"/>
      </w:numPr>
      <w:spacing w:after="120"/>
      <w:jc w:val="both"/>
    </w:pPr>
  </w:style>
  <w:style w:type="character" w:customStyle="1" w:styleId="BodyTextIndent2Char">
    <w:name w:val="Body Text Indent 2 Char"/>
    <w:basedOn w:val="DefaultParagraphFont"/>
    <w:link w:val="BodyTextIndent2"/>
    <w:uiPriority w:val="99"/>
    <w:locked/>
    <w:rsid w:val="00640C44"/>
    <w:rPr>
      <w:rFonts w:ascii="Calibri" w:hAnsi="Calibri"/>
      <w:sz w:val="24"/>
      <w:szCs w:val="20"/>
      <w:lang w:eastAsia="en-US"/>
    </w:rPr>
  </w:style>
  <w:style w:type="paragraph" w:styleId="BodyTextIndent3">
    <w:name w:val="Body Text Indent 3"/>
    <w:basedOn w:val="Normal"/>
    <w:link w:val="BodyTextIndent3Char"/>
    <w:uiPriority w:val="99"/>
    <w:rsid w:val="003E48C5"/>
    <w:pPr>
      <w:keepNext/>
      <w:keepLines/>
      <w:numPr>
        <w:numId w:val="33"/>
      </w:numPr>
      <w:tabs>
        <w:tab w:val="left" w:pos="1134"/>
      </w:tabs>
      <w:spacing w:after="120"/>
      <w:jc w:val="both"/>
    </w:pPr>
    <w:rPr>
      <w:szCs w:val="24"/>
    </w:rPr>
  </w:style>
  <w:style w:type="character" w:customStyle="1" w:styleId="BodyTextIndent3Char">
    <w:name w:val="Body Text Indent 3 Char"/>
    <w:basedOn w:val="DefaultParagraphFont"/>
    <w:link w:val="BodyTextIndent3"/>
    <w:uiPriority w:val="99"/>
    <w:locked/>
    <w:rsid w:val="00DE4A0B"/>
    <w:rPr>
      <w:rFonts w:ascii="Calibri" w:hAnsi="Calibri"/>
      <w:sz w:val="24"/>
      <w:szCs w:val="24"/>
      <w:lang w:eastAsia="en-US"/>
    </w:rPr>
  </w:style>
  <w:style w:type="paragraph" w:customStyle="1" w:styleId="TableFootnoteText">
    <w:name w:val="Table Footnote Text"/>
    <w:basedOn w:val="FootnoteText"/>
    <w:uiPriority w:val="99"/>
    <w:rsid w:val="00054A91"/>
    <w:pPr>
      <w:keepNext/>
      <w:numPr>
        <w:numId w:val="12"/>
      </w:numPr>
      <w:tabs>
        <w:tab w:val="left" w:pos="426"/>
      </w:tabs>
      <w:spacing w:after="120"/>
      <w:ind w:left="357" w:hanging="357"/>
      <w:jc w:val="both"/>
    </w:pPr>
    <w:rPr>
      <w:sz w:val="18"/>
      <w:lang w:val="en-US"/>
    </w:rPr>
  </w:style>
  <w:style w:type="paragraph" w:customStyle="1" w:styleId="PH3">
    <w:name w:val="PH3"/>
    <w:basedOn w:val="Normal"/>
    <w:uiPriority w:val="99"/>
    <w:rsid w:val="00054A91"/>
    <w:pPr>
      <w:keepNext/>
      <w:outlineLvl w:val="0"/>
    </w:pPr>
    <w:rPr>
      <w:rFonts w:ascii="Arial" w:hAnsi="Arial"/>
      <w:b/>
      <w:kern w:val="28"/>
      <w:lang w:val="en-GB"/>
    </w:rPr>
  </w:style>
  <w:style w:type="paragraph" w:styleId="BodyText2">
    <w:name w:val="Body Text 2"/>
    <w:basedOn w:val="Normal"/>
    <w:link w:val="BodyText2Char"/>
    <w:uiPriority w:val="99"/>
    <w:rsid w:val="003E48C5"/>
    <w:pPr>
      <w:spacing w:after="120" w:line="480" w:lineRule="auto"/>
    </w:pPr>
  </w:style>
  <w:style w:type="character" w:customStyle="1" w:styleId="BodyText2Char">
    <w:name w:val="Body Text 2 Char"/>
    <w:basedOn w:val="DefaultParagraphFont"/>
    <w:link w:val="BodyText2"/>
    <w:uiPriority w:val="99"/>
    <w:locked/>
    <w:rsid w:val="00640C44"/>
    <w:rPr>
      <w:rFonts w:ascii="Calibri" w:hAnsi="Calibri" w:cs="Times New Roman"/>
      <w:sz w:val="20"/>
      <w:szCs w:val="20"/>
      <w:lang w:eastAsia="en-US"/>
    </w:rPr>
  </w:style>
  <w:style w:type="paragraph" w:customStyle="1" w:styleId="Notes">
    <w:name w:val="Notes"/>
    <w:basedOn w:val="Normal"/>
    <w:rsid w:val="003E48C5"/>
    <w:pPr>
      <w:spacing w:before="120"/>
      <w:ind w:left="28"/>
    </w:pPr>
    <w:rPr>
      <w:b/>
      <w:sz w:val="20"/>
      <w:szCs w:val="24"/>
    </w:rPr>
  </w:style>
  <w:style w:type="character" w:styleId="FootnoteReference">
    <w:name w:val="footnote reference"/>
    <w:basedOn w:val="DefaultParagraphFont"/>
    <w:uiPriority w:val="99"/>
    <w:rsid w:val="003E48C5"/>
    <w:rPr>
      <w:rFonts w:ascii="Calibri" w:hAnsi="Calibri" w:cs="Times New Roman"/>
      <w:vertAlign w:val="superscript"/>
    </w:rPr>
  </w:style>
  <w:style w:type="character" w:styleId="FollowedHyperlink">
    <w:name w:val="FollowedHyperlink"/>
    <w:basedOn w:val="DefaultParagraphFont"/>
    <w:uiPriority w:val="99"/>
    <w:rsid w:val="003E48C5"/>
    <w:rPr>
      <w:rFonts w:cs="Times New Roman"/>
      <w:color w:val="800080"/>
      <w:u w:val="single"/>
    </w:rPr>
  </w:style>
  <w:style w:type="paragraph" w:styleId="BodyText3">
    <w:name w:val="Body Text 3"/>
    <w:basedOn w:val="Normal"/>
    <w:link w:val="BodyText3Char"/>
    <w:uiPriority w:val="99"/>
    <w:rsid w:val="003E48C5"/>
    <w:pPr>
      <w:spacing w:after="120"/>
    </w:pPr>
    <w:rPr>
      <w:sz w:val="16"/>
      <w:szCs w:val="16"/>
    </w:rPr>
  </w:style>
  <w:style w:type="character" w:customStyle="1" w:styleId="BodyText3Char">
    <w:name w:val="Body Text 3 Char"/>
    <w:basedOn w:val="DefaultParagraphFont"/>
    <w:link w:val="BodyText3"/>
    <w:uiPriority w:val="99"/>
    <w:locked/>
    <w:rsid w:val="00640C44"/>
    <w:rPr>
      <w:rFonts w:ascii="Calibri" w:hAnsi="Calibri" w:cs="Times New Roman"/>
      <w:sz w:val="16"/>
      <w:szCs w:val="16"/>
      <w:lang w:eastAsia="en-US"/>
    </w:rPr>
  </w:style>
  <w:style w:type="paragraph" w:customStyle="1" w:styleId="Numbering">
    <w:name w:val="Numbering"/>
    <w:basedOn w:val="Normal"/>
    <w:uiPriority w:val="99"/>
    <w:rsid w:val="00054A91"/>
    <w:pPr>
      <w:numPr>
        <w:ilvl w:val="1"/>
        <w:numId w:val="13"/>
      </w:numPr>
      <w:spacing w:before="120" w:after="120"/>
      <w:jc w:val="both"/>
    </w:pPr>
    <w:rPr>
      <w:lang w:val="en-US"/>
    </w:rPr>
  </w:style>
  <w:style w:type="paragraph" w:customStyle="1" w:styleId="AITableText">
    <w:name w:val="AI Table Text"/>
    <w:basedOn w:val="Normal"/>
    <w:rsid w:val="003E48C5"/>
    <w:pPr>
      <w:jc w:val="right"/>
    </w:pPr>
    <w:rPr>
      <w:sz w:val="20"/>
      <w:szCs w:val="24"/>
    </w:rPr>
  </w:style>
  <w:style w:type="paragraph" w:customStyle="1" w:styleId="AIIndent">
    <w:name w:val="AI Indent"/>
    <w:basedOn w:val="Normal"/>
    <w:rsid w:val="003E48C5"/>
    <w:pPr>
      <w:tabs>
        <w:tab w:val="num" w:pos="360"/>
      </w:tabs>
      <w:ind w:left="357" w:hanging="357"/>
    </w:pPr>
    <w:rPr>
      <w:sz w:val="20"/>
    </w:rPr>
  </w:style>
  <w:style w:type="paragraph" w:customStyle="1" w:styleId="AINotes">
    <w:name w:val="AI Notes"/>
    <w:basedOn w:val="Normal"/>
    <w:rsid w:val="003E48C5"/>
    <w:pPr>
      <w:numPr>
        <w:numId w:val="59"/>
      </w:numPr>
      <w:jc w:val="both"/>
    </w:pPr>
    <w:rPr>
      <w:sz w:val="16"/>
    </w:rPr>
  </w:style>
  <w:style w:type="paragraph" w:customStyle="1" w:styleId="SIHeading1">
    <w:name w:val="SI Heading 1"/>
    <w:basedOn w:val="Normal"/>
    <w:next w:val="BodyText"/>
    <w:rsid w:val="003E48C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3E48C5"/>
    <w:pPr>
      <w:keepNext/>
      <w:keepLines/>
      <w:spacing w:after="240"/>
      <w:jc w:val="center"/>
      <w:outlineLvl w:val="0"/>
    </w:pPr>
    <w:rPr>
      <w:rFonts w:ascii="Arial" w:hAnsi="Arial"/>
      <w:kern w:val="28"/>
      <w:sz w:val="20"/>
    </w:rPr>
  </w:style>
  <w:style w:type="paragraph" w:customStyle="1" w:styleId="AIBlurb">
    <w:name w:val="AI Blurb"/>
    <w:basedOn w:val="Normal"/>
    <w:uiPriority w:val="99"/>
    <w:rsid w:val="00054A91"/>
    <w:pPr>
      <w:spacing w:before="120" w:after="240"/>
      <w:jc w:val="both"/>
    </w:pPr>
    <w:rPr>
      <w:rFonts w:ascii="Times New (W1)" w:hAnsi="Times New (W1)"/>
      <w:sz w:val="20"/>
    </w:rPr>
  </w:style>
  <w:style w:type="paragraph" w:customStyle="1" w:styleId="BodyText1">
    <w:name w:val="Body Text 1"/>
    <w:basedOn w:val="Normal"/>
    <w:uiPriority w:val="99"/>
    <w:rsid w:val="00054A91"/>
    <w:pPr>
      <w:jc w:val="both"/>
    </w:pPr>
  </w:style>
  <w:style w:type="paragraph" w:customStyle="1" w:styleId="xl25">
    <w:name w:val="xl25"/>
    <w:basedOn w:val="Normal"/>
    <w:rsid w:val="003E48C5"/>
    <w:pPr>
      <w:spacing w:before="100" w:beforeAutospacing="1" w:after="100" w:afterAutospacing="1"/>
    </w:pPr>
    <w:rPr>
      <w:rFonts w:eastAsia="Arial Unicode MS"/>
      <w:sz w:val="18"/>
      <w:szCs w:val="18"/>
    </w:rPr>
  </w:style>
  <w:style w:type="paragraph" w:customStyle="1" w:styleId="PH1">
    <w:name w:val="PH1"/>
    <w:basedOn w:val="Heading1"/>
    <w:uiPriority w:val="99"/>
    <w:rsid w:val="00054A91"/>
    <w:pPr>
      <w:jc w:val="center"/>
    </w:pPr>
    <w:rPr>
      <w:bCs/>
      <w:lang w:val="en-GB"/>
    </w:rPr>
  </w:style>
  <w:style w:type="paragraph" w:customStyle="1" w:styleId="PH2">
    <w:name w:val="PH2"/>
    <w:basedOn w:val="PH1"/>
    <w:uiPriority w:val="99"/>
    <w:rsid w:val="00054A91"/>
    <w:rPr>
      <w:b w:val="0"/>
      <w:sz w:val="24"/>
    </w:rPr>
  </w:style>
  <w:style w:type="paragraph" w:customStyle="1" w:styleId="PText">
    <w:name w:val="PText"/>
    <w:basedOn w:val="Normal"/>
    <w:uiPriority w:val="99"/>
    <w:rsid w:val="00054A91"/>
    <w:rPr>
      <w:sz w:val="20"/>
    </w:rPr>
  </w:style>
  <w:style w:type="paragraph" w:customStyle="1" w:styleId="MajorHeading">
    <w:name w:val="Major Heading"/>
    <w:basedOn w:val="Normal"/>
    <w:uiPriority w:val="99"/>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uiPriority w:val="99"/>
    <w:rsid w:val="00054A91"/>
    <w:pPr>
      <w:pBdr>
        <w:bottom w:val="none" w:sz="0" w:space="0" w:color="auto"/>
      </w:pBdr>
    </w:pPr>
  </w:style>
  <w:style w:type="paragraph" w:customStyle="1" w:styleId="MajorHeading1">
    <w:name w:val="Major Heading 1"/>
    <w:basedOn w:val="Normal"/>
    <w:uiPriority w:val="99"/>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Sub-Heading">
    <w:name w:val="Sub-Heading"/>
    <w:basedOn w:val="Normal"/>
    <w:next w:val="BodyText"/>
    <w:rsid w:val="003E48C5"/>
    <w:pPr>
      <w:keepNext/>
      <w:spacing w:before="240" w:after="120"/>
      <w:outlineLvl w:val="0"/>
    </w:pPr>
    <w:rPr>
      <w:rFonts w:ascii="Arial" w:hAnsi="Arial"/>
      <w:i/>
    </w:rPr>
  </w:style>
  <w:style w:type="paragraph" w:customStyle="1" w:styleId="Sub-Heading2">
    <w:name w:val="Sub-Heading 2"/>
    <w:basedOn w:val="BodyText"/>
    <w:rsid w:val="003E48C5"/>
    <w:rPr>
      <w:i/>
    </w:rPr>
  </w:style>
  <w:style w:type="paragraph" w:customStyle="1" w:styleId="Sub-Heading3">
    <w:name w:val="Sub-Heading 3"/>
    <w:basedOn w:val="Sub-Heading2"/>
    <w:uiPriority w:val="99"/>
    <w:rsid w:val="00054A91"/>
  </w:style>
  <w:style w:type="paragraph" w:customStyle="1" w:styleId="Tableformat">
    <w:name w:val="Table format"/>
    <w:basedOn w:val="BodyText"/>
    <w:uiPriority w:val="99"/>
    <w:rsid w:val="00054A91"/>
    <w:pPr>
      <w:spacing w:before="100" w:beforeAutospacing="1" w:afterAutospacing="1"/>
    </w:pPr>
    <w:rPr>
      <w:b/>
      <w:sz w:val="20"/>
    </w:rPr>
  </w:style>
  <w:style w:type="paragraph" w:customStyle="1" w:styleId="TableName">
    <w:name w:val="Table Name"/>
    <w:basedOn w:val="Normal"/>
    <w:rsid w:val="003E48C5"/>
    <w:pPr>
      <w:keepNext/>
      <w:keepLines/>
      <w:spacing w:after="120"/>
      <w:jc w:val="center"/>
    </w:pPr>
    <w:rPr>
      <w:rFonts w:ascii="Arial" w:hAnsi="Arial"/>
      <w:b/>
      <w:sz w:val="20"/>
    </w:rPr>
  </w:style>
  <w:style w:type="paragraph" w:customStyle="1" w:styleId="TableNumber">
    <w:name w:val="Table Number"/>
    <w:basedOn w:val="TableName"/>
    <w:next w:val="TableName"/>
    <w:rsid w:val="003E48C5"/>
    <w:pPr>
      <w:spacing w:before="60" w:after="0"/>
    </w:pPr>
  </w:style>
  <w:style w:type="paragraph" w:customStyle="1" w:styleId="TableGraphic">
    <w:name w:val="TableGraphic"/>
    <w:basedOn w:val="Normal"/>
    <w:next w:val="Normal"/>
    <w:uiPriority w:val="99"/>
    <w:rsid w:val="00054A91"/>
    <w:pPr>
      <w:keepNext/>
      <w:spacing w:after="20"/>
      <w:ind w:right="-113"/>
    </w:pPr>
    <w:rPr>
      <w:rFonts w:ascii="Tahoma" w:hAnsi="Tahoma"/>
      <w:b/>
      <w:color w:val="000000"/>
      <w:sz w:val="20"/>
    </w:rPr>
  </w:style>
  <w:style w:type="paragraph" w:customStyle="1" w:styleId="Text">
    <w:name w:val="Text"/>
    <w:basedOn w:val="Normal"/>
    <w:uiPriority w:val="99"/>
    <w:rsid w:val="00054A91"/>
    <w:pPr>
      <w:jc w:val="both"/>
    </w:pPr>
  </w:style>
  <w:style w:type="paragraph" w:customStyle="1" w:styleId="Text1">
    <w:name w:val="Text 1"/>
    <w:basedOn w:val="Normal"/>
    <w:uiPriority w:val="99"/>
    <w:rsid w:val="00054A91"/>
    <w:pPr>
      <w:jc w:val="both"/>
    </w:pPr>
    <w:rPr>
      <w:rFonts w:ascii="Arial" w:hAnsi="Arial"/>
    </w:rPr>
  </w:style>
  <w:style w:type="character" w:customStyle="1" w:styleId="EmailStyle88">
    <w:name w:val="EmailStyle88"/>
    <w:basedOn w:val="DefaultParagraphFont"/>
    <w:uiPriority w:val="99"/>
    <w:rsid w:val="00054A91"/>
    <w:rPr>
      <w:rFonts w:ascii="Arial" w:hAnsi="Arial" w:cs="Arial"/>
      <w:color w:val="000080"/>
      <w:sz w:val="20"/>
    </w:rPr>
  </w:style>
  <w:style w:type="character" w:customStyle="1" w:styleId="EmailStyle89">
    <w:name w:val="EmailStyle89"/>
    <w:basedOn w:val="DefaultParagraphFont"/>
    <w:uiPriority w:val="99"/>
    <w:rsid w:val="00054A91"/>
    <w:rPr>
      <w:rFonts w:ascii="Arial" w:hAnsi="Arial" w:cs="Arial"/>
      <w:color w:val="auto"/>
      <w:sz w:val="20"/>
    </w:rPr>
  </w:style>
  <w:style w:type="character" w:customStyle="1" w:styleId="EmailStyle90">
    <w:name w:val="EmailStyle90"/>
    <w:basedOn w:val="DefaultParagraphFont"/>
    <w:uiPriority w:val="99"/>
    <w:rsid w:val="00054A91"/>
    <w:rPr>
      <w:rFonts w:ascii="Arial" w:hAnsi="Arial" w:cs="Arial"/>
      <w:color w:val="auto"/>
      <w:sz w:val="20"/>
    </w:rPr>
  </w:style>
  <w:style w:type="paragraph" w:customStyle="1" w:styleId="Output1">
    <w:name w:val="Output 1"/>
    <w:basedOn w:val="Normal"/>
    <w:autoRedefine/>
    <w:uiPriority w:val="99"/>
    <w:rsid w:val="00054A91"/>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uiPriority w:val="99"/>
    <w:rsid w:val="00054A91"/>
    <w:pPr>
      <w:ind w:left="709"/>
    </w:pPr>
    <w:rPr>
      <w:i/>
    </w:rPr>
  </w:style>
  <w:style w:type="paragraph" w:customStyle="1" w:styleId="Output2Indent">
    <w:name w:val="Output 2 Indent"/>
    <w:basedOn w:val="Output2"/>
    <w:autoRedefine/>
    <w:uiPriority w:val="99"/>
    <w:rsid w:val="00054A91"/>
    <w:pPr>
      <w:keepNext w:val="0"/>
      <w:tabs>
        <w:tab w:val="num" w:pos="1429"/>
      </w:tabs>
      <w:spacing w:before="0" w:beforeAutospacing="0"/>
      <w:ind w:left="1429" w:hanging="360"/>
    </w:pPr>
  </w:style>
  <w:style w:type="paragraph" w:styleId="BalloonText">
    <w:name w:val="Balloon Text"/>
    <w:basedOn w:val="Normal"/>
    <w:link w:val="BalloonTextChar"/>
    <w:uiPriority w:val="99"/>
    <w:semiHidden/>
    <w:rsid w:val="003E48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0C44"/>
    <w:rPr>
      <w:rFonts w:ascii="Tahoma" w:hAnsi="Tahoma" w:cs="Tahoma"/>
      <w:sz w:val="16"/>
      <w:szCs w:val="16"/>
      <w:lang w:eastAsia="en-US"/>
    </w:rPr>
  </w:style>
  <w:style w:type="paragraph" w:customStyle="1" w:styleId="Bullet">
    <w:name w:val="Bullet"/>
    <w:basedOn w:val="Normal"/>
    <w:uiPriority w:val="99"/>
    <w:rsid w:val="00054A91"/>
    <w:pPr>
      <w:tabs>
        <w:tab w:val="num" w:pos="360"/>
      </w:tabs>
      <w:ind w:left="360" w:hanging="360"/>
    </w:pPr>
  </w:style>
  <w:style w:type="paragraph" w:customStyle="1" w:styleId="bullet2">
    <w:name w:val="bullet 2"/>
    <w:basedOn w:val="Normal"/>
    <w:uiPriority w:val="99"/>
    <w:rsid w:val="00054A91"/>
    <w:pPr>
      <w:tabs>
        <w:tab w:val="left" w:pos="360"/>
        <w:tab w:val="left" w:pos="454"/>
      </w:tabs>
      <w:spacing w:after="120"/>
      <w:ind w:left="454" w:hanging="454"/>
      <w:jc w:val="both"/>
    </w:pPr>
    <w:rPr>
      <w:color w:val="000000"/>
    </w:rPr>
  </w:style>
  <w:style w:type="paragraph" w:customStyle="1" w:styleId="GalText">
    <w:name w:val="GalText"/>
    <w:basedOn w:val="Normal"/>
    <w:uiPriority w:val="99"/>
    <w:rsid w:val="00054A91"/>
    <w:pPr>
      <w:spacing w:before="60" w:after="60"/>
    </w:pPr>
    <w:rPr>
      <w:rFonts w:ascii="Arial Narrow" w:hAnsi="Arial Narrow"/>
    </w:rPr>
  </w:style>
  <w:style w:type="paragraph" w:customStyle="1" w:styleId="NumberedNotes">
    <w:name w:val="Numbered Notes"/>
    <w:basedOn w:val="FootnoteText"/>
    <w:uiPriority w:val="99"/>
    <w:rsid w:val="00054A91"/>
    <w:pPr>
      <w:spacing w:after="60"/>
      <w:ind w:left="357" w:hanging="357"/>
      <w:jc w:val="both"/>
    </w:pPr>
    <w:rPr>
      <w:sz w:val="16"/>
    </w:rPr>
  </w:style>
  <w:style w:type="paragraph" w:customStyle="1" w:styleId="PI1">
    <w:name w:val="PI 1"/>
    <w:basedOn w:val="Normal"/>
    <w:uiPriority w:val="99"/>
    <w:rsid w:val="00054A91"/>
    <w:pPr>
      <w:spacing w:before="240"/>
    </w:pPr>
    <w:rPr>
      <w:rFonts w:ascii="Times New (W1)" w:hAnsi="Times New (W1)"/>
    </w:rPr>
  </w:style>
  <w:style w:type="paragraph" w:customStyle="1" w:styleId="PI2">
    <w:name w:val="PI 2"/>
    <w:basedOn w:val="PI1"/>
    <w:uiPriority w:val="99"/>
    <w:rsid w:val="00054A91"/>
    <w:pPr>
      <w:spacing w:after="240"/>
    </w:pPr>
    <w:rPr>
      <w:i/>
    </w:rPr>
  </w:style>
  <w:style w:type="paragraph" w:customStyle="1" w:styleId="PI2Indent">
    <w:name w:val="PI 2  Indent"/>
    <w:basedOn w:val="Normal"/>
    <w:uiPriority w:val="99"/>
    <w:rsid w:val="00054A91"/>
    <w:pPr>
      <w:ind w:left="357" w:hanging="357"/>
    </w:pPr>
  </w:style>
  <w:style w:type="paragraph" w:customStyle="1" w:styleId="Style1">
    <w:name w:val="Style1"/>
    <w:basedOn w:val="AITableText"/>
    <w:uiPriority w:val="99"/>
    <w:rsid w:val="00054A91"/>
    <w:pPr>
      <w:spacing w:before="120" w:after="240"/>
      <w:ind w:left="714" w:hanging="357"/>
    </w:pPr>
  </w:style>
  <w:style w:type="paragraph" w:customStyle="1" w:styleId="Style1Indent">
    <w:name w:val="Style1 Indent"/>
    <w:basedOn w:val="Normal"/>
    <w:uiPriority w:val="99"/>
    <w:rsid w:val="00054A91"/>
    <w:pPr>
      <w:tabs>
        <w:tab w:val="num" w:pos="1440"/>
      </w:tabs>
      <w:ind w:left="1440" w:hanging="360"/>
    </w:pPr>
    <w:rPr>
      <w:sz w:val="20"/>
    </w:rPr>
  </w:style>
  <w:style w:type="paragraph" w:customStyle="1" w:styleId="Sub-Heading1">
    <w:name w:val="Sub-Heading 1"/>
    <w:basedOn w:val="Normal"/>
    <w:next w:val="Normal"/>
    <w:autoRedefine/>
    <w:uiPriority w:val="99"/>
    <w:rsid w:val="00054A91"/>
    <w:pPr>
      <w:keepNext/>
      <w:spacing w:before="240" w:after="240"/>
      <w:outlineLvl w:val="0"/>
    </w:pPr>
    <w:rPr>
      <w:rFonts w:ascii="Arial" w:hAnsi="Arial"/>
      <w:i/>
    </w:rPr>
  </w:style>
  <w:style w:type="paragraph" w:customStyle="1" w:styleId="Sub-Headings">
    <w:name w:val="Sub-Headings"/>
    <w:basedOn w:val="MinorHeading"/>
    <w:uiPriority w:val="99"/>
    <w:rsid w:val="00054A91"/>
    <w:pPr>
      <w:keepNext/>
      <w:spacing w:before="240" w:after="120"/>
      <w:outlineLvl w:val="0"/>
    </w:pPr>
    <w:rPr>
      <w:rFonts w:cs="Arial"/>
      <w:b w:val="0"/>
      <w:bCs/>
      <w:i/>
      <w:szCs w:val="24"/>
    </w:rPr>
  </w:style>
  <w:style w:type="paragraph" w:customStyle="1" w:styleId="TableText">
    <w:name w:val="TableText"/>
    <w:basedOn w:val="BodyText"/>
    <w:uiPriority w:val="99"/>
    <w:rsid w:val="00054A91"/>
    <w:pPr>
      <w:spacing w:before="100" w:beforeAutospacing="1" w:afterAutospacing="1"/>
      <w:jc w:val="left"/>
    </w:pPr>
    <w:rPr>
      <w:rFonts w:ascii="Arial" w:hAnsi="Arial"/>
      <w:kern w:val="28"/>
      <w:sz w:val="22"/>
    </w:rPr>
  </w:style>
  <w:style w:type="paragraph" w:customStyle="1" w:styleId="dot">
    <w:name w:val="dot"/>
    <w:basedOn w:val="Normal"/>
    <w:uiPriority w:val="99"/>
    <w:rsid w:val="00054A91"/>
    <w:pPr>
      <w:tabs>
        <w:tab w:val="num" w:pos="360"/>
      </w:tabs>
      <w:ind w:left="360" w:hanging="360"/>
    </w:pPr>
  </w:style>
  <w:style w:type="paragraph" w:customStyle="1" w:styleId="xl30">
    <w:name w:val="xl30"/>
    <w:basedOn w:val="Normal"/>
    <w:uiPriority w:val="99"/>
    <w:rsid w:val="00054A91"/>
    <w:pPr>
      <w:spacing w:before="100" w:beforeAutospacing="1" w:after="100" w:afterAutospacing="1"/>
    </w:pPr>
    <w:rPr>
      <w:rFonts w:eastAsia="Arial Unicode MS"/>
      <w:b/>
      <w:bCs/>
      <w:sz w:val="18"/>
      <w:szCs w:val="18"/>
    </w:rPr>
  </w:style>
  <w:style w:type="paragraph" w:customStyle="1" w:styleId="Memopara">
    <w:name w:val="Memo para"/>
    <w:basedOn w:val="Numbering"/>
    <w:uiPriority w:val="99"/>
    <w:rsid w:val="00054A91"/>
    <w:pPr>
      <w:numPr>
        <w:ilvl w:val="0"/>
        <w:numId w:val="20"/>
      </w:numPr>
      <w:tabs>
        <w:tab w:val="num" w:pos="926"/>
        <w:tab w:val="num" w:pos="1209"/>
        <w:tab w:val="num" w:pos="1492"/>
      </w:tabs>
      <w:ind w:left="0" w:firstLine="0"/>
    </w:pPr>
    <w:rPr>
      <w:szCs w:val="24"/>
    </w:rPr>
  </w:style>
  <w:style w:type="paragraph" w:customStyle="1" w:styleId="para">
    <w:name w:val="para"/>
    <w:basedOn w:val="Normal"/>
    <w:uiPriority w:val="99"/>
    <w:rsid w:val="00054A91"/>
  </w:style>
  <w:style w:type="paragraph" w:customStyle="1" w:styleId="1n">
    <w:name w:val="1. n"/>
    <w:basedOn w:val="n"/>
    <w:rsid w:val="003E48C5"/>
    <w:rPr>
      <w:iCs/>
      <w:szCs w:val="20"/>
    </w:rPr>
  </w:style>
  <w:style w:type="paragraph" w:customStyle="1" w:styleId="an">
    <w:name w:val="a. n"/>
    <w:basedOn w:val="n"/>
    <w:rsid w:val="003E48C5"/>
    <w:rPr>
      <w:iCs/>
      <w:szCs w:val="20"/>
    </w:rPr>
  </w:style>
  <w:style w:type="paragraph" w:customStyle="1" w:styleId="AIblurb0">
    <w:name w:val="AI blurb"/>
    <w:basedOn w:val="Normal"/>
    <w:rsid w:val="003E48C5"/>
    <w:pPr>
      <w:spacing w:before="120" w:after="240"/>
      <w:ind w:left="380"/>
      <w:jc w:val="both"/>
    </w:pPr>
    <w:rPr>
      <w:sz w:val="20"/>
    </w:rPr>
  </w:style>
  <w:style w:type="paragraph" w:styleId="BlockText">
    <w:name w:val="Block Text"/>
    <w:basedOn w:val="Normal"/>
    <w:uiPriority w:val="99"/>
    <w:semiHidden/>
    <w:locked/>
    <w:rsid w:val="003E48C5"/>
    <w:pPr>
      <w:spacing w:after="120"/>
      <w:ind w:left="1440" w:right="1440"/>
    </w:pPr>
  </w:style>
  <w:style w:type="paragraph" w:styleId="BodyTextFirstIndent">
    <w:name w:val="Body Text First Indent"/>
    <w:basedOn w:val="BodyText"/>
    <w:link w:val="BodyTextFirstIndentChar"/>
    <w:uiPriority w:val="99"/>
    <w:semiHidden/>
    <w:locked/>
    <w:rsid w:val="003E48C5"/>
    <w:pPr>
      <w:spacing w:before="0"/>
      <w:ind w:firstLine="210"/>
      <w:jc w:val="left"/>
    </w:pPr>
  </w:style>
  <w:style w:type="character" w:customStyle="1" w:styleId="BodyTextFirstIndentChar">
    <w:name w:val="Body Text First Indent Char"/>
    <w:basedOn w:val="BodyTextChar"/>
    <w:link w:val="BodyTextFirstIndent"/>
    <w:uiPriority w:val="99"/>
    <w:semiHidden/>
    <w:locked/>
    <w:rsid w:val="00F37FE5"/>
    <w:rPr>
      <w:rFonts w:ascii="Calibri" w:hAnsi="Calibri" w:cs="Times New Roman"/>
      <w:sz w:val="20"/>
      <w:szCs w:val="20"/>
      <w:lang w:eastAsia="en-US"/>
    </w:rPr>
  </w:style>
  <w:style w:type="paragraph" w:styleId="BodyTextFirstIndent2">
    <w:name w:val="Body Text First Indent 2"/>
    <w:basedOn w:val="BodyTextIndent"/>
    <w:link w:val="BodyTextFirstIndent2Char"/>
    <w:uiPriority w:val="99"/>
    <w:semiHidden/>
    <w:locked/>
    <w:rsid w:val="003E48C5"/>
    <w:pPr>
      <w:numPr>
        <w:numId w:val="0"/>
      </w:numPr>
      <w:ind w:left="283" w:firstLine="210"/>
      <w:jc w:val="left"/>
    </w:pPr>
  </w:style>
  <w:style w:type="character" w:customStyle="1" w:styleId="BodyTextFirstIndent2Char">
    <w:name w:val="Body Text First Indent 2 Char"/>
    <w:basedOn w:val="BodyTextIndentChar"/>
    <w:link w:val="BodyTextFirstIndent2"/>
    <w:uiPriority w:val="99"/>
    <w:semiHidden/>
    <w:locked/>
    <w:rsid w:val="00F37FE5"/>
    <w:rPr>
      <w:rFonts w:ascii="Calibri" w:hAnsi="Calibri"/>
      <w:sz w:val="24"/>
      <w:szCs w:val="24"/>
      <w:lang w:eastAsia="en-US"/>
    </w:rPr>
  </w:style>
  <w:style w:type="paragraph" w:customStyle="1" w:styleId="BodyTextIndent4">
    <w:name w:val="Body Text Indent 4"/>
    <w:basedOn w:val="BodyText"/>
    <w:next w:val="BodyText"/>
    <w:rsid w:val="003E48C5"/>
    <w:pPr>
      <w:numPr>
        <w:numId w:val="34"/>
      </w:numPr>
      <w:spacing w:before="0"/>
    </w:pPr>
  </w:style>
  <w:style w:type="character" w:customStyle="1" w:styleId="CharChar">
    <w:name w:val="Char Char"/>
    <w:basedOn w:val="DefaultParagraphFont"/>
    <w:rsid w:val="003E48C5"/>
    <w:rPr>
      <w:rFonts w:ascii="Calibri" w:hAnsi="Calibri" w:cs="Times New Roman"/>
      <w:sz w:val="24"/>
      <w:lang w:val="en-AU" w:eastAsia="en-US" w:bidi="ar-SA"/>
    </w:rPr>
  </w:style>
  <w:style w:type="character" w:customStyle="1" w:styleId="CharChar1">
    <w:name w:val="Char Char1"/>
    <w:basedOn w:val="DefaultParagraphFont"/>
    <w:rsid w:val="003E48C5"/>
    <w:rPr>
      <w:rFonts w:ascii="Arial" w:hAnsi="Arial" w:cs="Arial"/>
      <w:b/>
      <w:bCs/>
      <w:sz w:val="26"/>
      <w:szCs w:val="26"/>
      <w:lang w:val="en-AU" w:eastAsia="en-US" w:bidi="ar-SA"/>
    </w:rPr>
  </w:style>
  <w:style w:type="paragraph" w:styleId="Closing">
    <w:name w:val="Closing"/>
    <w:basedOn w:val="Normal"/>
    <w:link w:val="ClosingChar"/>
    <w:uiPriority w:val="99"/>
    <w:semiHidden/>
    <w:locked/>
    <w:rsid w:val="003E48C5"/>
    <w:pPr>
      <w:ind w:left="4252"/>
    </w:pPr>
  </w:style>
  <w:style w:type="character" w:customStyle="1" w:styleId="ClosingChar">
    <w:name w:val="Closing Char"/>
    <w:basedOn w:val="DefaultParagraphFont"/>
    <w:link w:val="Closing"/>
    <w:uiPriority w:val="99"/>
    <w:semiHidden/>
    <w:locked/>
    <w:rsid w:val="00F37FE5"/>
    <w:rPr>
      <w:rFonts w:ascii="Calibri" w:hAnsi="Calibri" w:cs="Times New Roman"/>
      <w:sz w:val="20"/>
      <w:szCs w:val="20"/>
      <w:lang w:eastAsia="en-US"/>
    </w:rPr>
  </w:style>
  <w:style w:type="table" w:styleId="ColorfulGrid-Accent2">
    <w:name w:val="Colorful Grid Accent 2"/>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CommentReference">
    <w:name w:val="annotation reference"/>
    <w:basedOn w:val="DefaultParagraphFont"/>
    <w:uiPriority w:val="99"/>
    <w:locked/>
    <w:rsid w:val="003E48C5"/>
    <w:rPr>
      <w:rFonts w:ascii="Calibri" w:hAnsi="Calibri" w:cs="Times New Roman"/>
      <w:sz w:val="16"/>
      <w:szCs w:val="16"/>
    </w:rPr>
  </w:style>
  <w:style w:type="paragraph" w:styleId="CommentText">
    <w:name w:val="annotation text"/>
    <w:basedOn w:val="Normal"/>
    <w:link w:val="CommentTextChar"/>
    <w:uiPriority w:val="99"/>
    <w:locked/>
    <w:rsid w:val="003E48C5"/>
    <w:rPr>
      <w:sz w:val="20"/>
    </w:rPr>
  </w:style>
  <w:style w:type="character" w:customStyle="1" w:styleId="CommentTextChar">
    <w:name w:val="Comment Text Char"/>
    <w:basedOn w:val="DefaultParagraphFont"/>
    <w:link w:val="CommentText"/>
    <w:uiPriority w:val="99"/>
    <w:locked/>
    <w:rsid w:val="00F37FE5"/>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locked/>
    <w:rsid w:val="003E48C5"/>
    <w:rPr>
      <w:b/>
      <w:bCs/>
    </w:rPr>
  </w:style>
  <w:style w:type="character" w:customStyle="1" w:styleId="CommentSubjectChar">
    <w:name w:val="Comment Subject Char"/>
    <w:basedOn w:val="CommentTextChar"/>
    <w:link w:val="CommentSubject"/>
    <w:uiPriority w:val="99"/>
    <w:locked/>
    <w:rsid w:val="00F37FE5"/>
    <w:rPr>
      <w:rFonts w:ascii="Calibri" w:hAnsi="Calibri" w:cs="Times New Roman"/>
      <w:b/>
      <w:bCs/>
      <w:sz w:val="20"/>
      <w:szCs w:val="20"/>
      <w:lang w:eastAsia="en-US"/>
    </w:rPr>
  </w:style>
  <w:style w:type="paragraph" w:styleId="Date">
    <w:name w:val="Date"/>
    <w:basedOn w:val="Normal"/>
    <w:next w:val="Normal"/>
    <w:link w:val="DateChar"/>
    <w:uiPriority w:val="99"/>
    <w:semiHidden/>
    <w:locked/>
    <w:rsid w:val="003E48C5"/>
  </w:style>
  <w:style w:type="character" w:customStyle="1" w:styleId="DateChar">
    <w:name w:val="Date Char"/>
    <w:basedOn w:val="DefaultParagraphFont"/>
    <w:link w:val="Date"/>
    <w:uiPriority w:val="99"/>
    <w:semiHidden/>
    <w:locked/>
    <w:rsid w:val="00F37FE5"/>
    <w:rPr>
      <w:rFonts w:ascii="Calibri" w:hAnsi="Calibri" w:cs="Times New Roman"/>
      <w:sz w:val="20"/>
      <w:szCs w:val="20"/>
      <w:lang w:eastAsia="en-US"/>
    </w:rPr>
  </w:style>
  <w:style w:type="paragraph" w:styleId="E-mailSignature">
    <w:name w:val="E-mail Signature"/>
    <w:basedOn w:val="Normal"/>
    <w:link w:val="E-mailSignatureChar"/>
    <w:uiPriority w:val="99"/>
    <w:semiHidden/>
    <w:locked/>
    <w:rsid w:val="003E48C5"/>
  </w:style>
  <w:style w:type="character" w:customStyle="1" w:styleId="E-mailSignatureChar">
    <w:name w:val="E-mail Signature Char"/>
    <w:basedOn w:val="DefaultParagraphFont"/>
    <w:link w:val="E-mailSignature"/>
    <w:uiPriority w:val="99"/>
    <w:semiHidden/>
    <w:locked/>
    <w:rsid w:val="00F37FE5"/>
    <w:rPr>
      <w:rFonts w:ascii="Calibri" w:hAnsi="Calibri" w:cs="Times New Roman"/>
      <w:sz w:val="20"/>
      <w:szCs w:val="20"/>
      <w:lang w:eastAsia="en-US"/>
    </w:rPr>
  </w:style>
  <w:style w:type="character" w:styleId="Emphasis">
    <w:name w:val="Emphasis"/>
    <w:basedOn w:val="DefaultParagraphFont"/>
    <w:uiPriority w:val="20"/>
    <w:qFormat/>
    <w:locked/>
    <w:rsid w:val="003E48C5"/>
    <w:rPr>
      <w:rFonts w:ascii="Calibri" w:hAnsi="Calibri" w:cs="Times New Roman"/>
      <w:i/>
      <w:iCs/>
    </w:rPr>
  </w:style>
  <w:style w:type="character" w:styleId="EndnoteReference">
    <w:name w:val="endnote reference"/>
    <w:basedOn w:val="DefaultParagraphFont"/>
    <w:uiPriority w:val="99"/>
    <w:locked/>
    <w:rsid w:val="003E48C5"/>
    <w:rPr>
      <w:rFonts w:ascii="Calibri" w:hAnsi="Calibri" w:cs="Times New Roman"/>
      <w:vertAlign w:val="superscript"/>
    </w:rPr>
  </w:style>
  <w:style w:type="paragraph" w:styleId="EndnoteText">
    <w:name w:val="endnote text"/>
    <w:basedOn w:val="Normal"/>
    <w:link w:val="EndnoteTextChar"/>
    <w:uiPriority w:val="99"/>
    <w:locked/>
    <w:rsid w:val="003E48C5"/>
    <w:rPr>
      <w:sz w:val="20"/>
    </w:rPr>
  </w:style>
  <w:style w:type="character" w:customStyle="1" w:styleId="EndnoteTextChar">
    <w:name w:val="Endnote Text Char"/>
    <w:basedOn w:val="DefaultParagraphFont"/>
    <w:link w:val="EndnoteText"/>
    <w:uiPriority w:val="99"/>
    <w:locked/>
    <w:rsid w:val="00F37FE5"/>
    <w:rPr>
      <w:rFonts w:ascii="Calibri" w:hAnsi="Calibri" w:cs="Times New Roman"/>
      <w:sz w:val="20"/>
      <w:szCs w:val="20"/>
      <w:lang w:eastAsia="en-US"/>
    </w:rPr>
  </w:style>
  <w:style w:type="paragraph" w:styleId="EnvelopeAddress">
    <w:name w:val="envelope address"/>
    <w:basedOn w:val="Normal"/>
    <w:uiPriority w:val="99"/>
    <w:semiHidden/>
    <w:locked/>
    <w:rsid w:val="003E48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semiHidden/>
    <w:locked/>
    <w:rsid w:val="003E48C5"/>
    <w:rPr>
      <w:rFonts w:ascii="Arial" w:hAnsi="Arial" w:cs="Arial"/>
      <w:sz w:val="20"/>
    </w:rPr>
  </w:style>
  <w:style w:type="paragraph" w:customStyle="1" w:styleId="FooterBP">
    <w:name w:val="Footer BP"/>
    <w:basedOn w:val="Normal"/>
    <w:next w:val="Normal"/>
    <w:rsid w:val="003E48C5"/>
    <w:pPr>
      <w:pBdr>
        <w:top w:val="single" w:sz="4" w:space="1" w:color="auto"/>
      </w:pBdr>
      <w:tabs>
        <w:tab w:val="center" w:pos="4536"/>
        <w:tab w:val="right" w:pos="9356"/>
      </w:tabs>
      <w:ind w:left="-284" w:right="-329"/>
    </w:pPr>
    <w:rPr>
      <w:i/>
      <w:sz w:val="20"/>
    </w:rPr>
  </w:style>
  <w:style w:type="paragraph" w:customStyle="1" w:styleId="Heading3Centred">
    <w:name w:val="Heading 3 Centred"/>
    <w:basedOn w:val="Heading3"/>
    <w:next w:val="BodyText"/>
    <w:rsid w:val="003E48C5"/>
    <w:pPr>
      <w:spacing w:before="0"/>
      <w:jc w:val="center"/>
    </w:pPr>
    <w:rPr>
      <w:rFonts w:cs="Times New Roman"/>
      <w:lang w:eastAsia="en-AU"/>
    </w:rPr>
  </w:style>
  <w:style w:type="paragraph" w:customStyle="1" w:styleId="Heading3TopofPage">
    <w:name w:val="Heading 3 Top of Page"/>
    <w:basedOn w:val="Heading3"/>
    <w:next w:val="BodyText"/>
    <w:link w:val="Heading3TopofPageChar"/>
    <w:rsid w:val="003E48C5"/>
    <w:pPr>
      <w:spacing w:before="0"/>
    </w:pPr>
    <w:rPr>
      <w:rFonts w:cs="Times New Roman"/>
      <w:lang w:eastAsia="en-AU"/>
    </w:rPr>
  </w:style>
  <w:style w:type="character" w:styleId="HTMLAcronym">
    <w:name w:val="HTML Acronym"/>
    <w:basedOn w:val="DefaultParagraphFont"/>
    <w:uiPriority w:val="99"/>
    <w:semiHidden/>
    <w:locked/>
    <w:rsid w:val="003E48C5"/>
    <w:rPr>
      <w:rFonts w:cs="Times New Roman"/>
    </w:rPr>
  </w:style>
  <w:style w:type="paragraph" w:styleId="HTMLAddress">
    <w:name w:val="HTML Address"/>
    <w:basedOn w:val="Normal"/>
    <w:link w:val="HTMLAddressChar"/>
    <w:uiPriority w:val="99"/>
    <w:semiHidden/>
    <w:locked/>
    <w:rsid w:val="003E48C5"/>
    <w:rPr>
      <w:i/>
      <w:iCs/>
    </w:rPr>
  </w:style>
  <w:style w:type="character" w:customStyle="1" w:styleId="HTMLAddressChar">
    <w:name w:val="HTML Address Char"/>
    <w:basedOn w:val="DefaultParagraphFont"/>
    <w:link w:val="HTMLAddress"/>
    <w:uiPriority w:val="99"/>
    <w:semiHidden/>
    <w:locked/>
    <w:rsid w:val="00F37FE5"/>
    <w:rPr>
      <w:rFonts w:ascii="Calibri" w:hAnsi="Calibri" w:cs="Times New Roman"/>
      <w:i/>
      <w:iCs/>
      <w:sz w:val="20"/>
      <w:szCs w:val="20"/>
      <w:lang w:eastAsia="en-US"/>
    </w:rPr>
  </w:style>
  <w:style w:type="character" w:styleId="HTMLCite">
    <w:name w:val="HTML Cite"/>
    <w:basedOn w:val="DefaultParagraphFont"/>
    <w:uiPriority w:val="99"/>
    <w:semiHidden/>
    <w:locked/>
    <w:rsid w:val="003E48C5"/>
    <w:rPr>
      <w:rFonts w:cs="Times New Roman"/>
      <w:i/>
      <w:iCs/>
    </w:rPr>
  </w:style>
  <w:style w:type="character" w:styleId="HTMLCode">
    <w:name w:val="HTML Code"/>
    <w:basedOn w:val="DefaultParagraphFont"/>
    <w:uiPriority w:val="99"/>
    <w:semiHidden/>
    <w:locked/>
    <w:rsid w:val="003E48C5"/>
    <w:rPr>
      <w:rFonts w:ascii="Courier New" w:hAnsi="Courier New" w:cs="Courier New"/>
      <w:sz w:val="20"/>
      <w:szCs w:val="20"/>
    </w:rPr>
  </w:style>
  <w:style w:type="character" w:styleId="HTMLDefinition">
    <w:name w:val="HTML Definition"/>
    <w:basedOn w:val="DefaultParagraphFont"/>
    <w:uiPriority w:val="99"/>
    <w:semiHidden/>
    <w:locked/>
    <w:rsid w:val="003E48C5"/>
    <w:rPr>
      <w:rFonts w:cs="Times New Roman"/>
      <w:i/>
      <w:iCs/>
    </w:rPr>
  </w:style>
  <w:style w:type="character" w:styleId="HTMLKeyboard">
    <w:name w:val="HTML Keyboard"/>
    <w:basedOn w:val="DefaultParagraphFont"/>
    <w:uiPriority w:val="99"/>
    <w:semiHidden/>
    <w:locked/>
    <w:rsid w:val="003E48C5"/>
    <w:rPr>
      <w:rFonts w:ascii="Courier New" w:hAnsi="Courier New" w:cs="Courier New"/>
      <w:sz w:val="20"/>
      <w:szCs w:val="20"/>
    </w:rPr>
  </w:style>
  <w:style w:type="paragraph" w:styleId="HTMLPreformatted">
    <w:name w:val="HTML Preformatted"/>
    <w:basedOn w:val="Normal"/>
    <w:link w:val="HTMLPreformattedChar"/>
    <w:uiPriority w:val="99"/>
    <w:semiHidden/>
    <w:locked/>
    <w:rsid w:val="003E48C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37FE5"/>
    <w:rPr>
      <w:rFonts w:ascii="Courier New" w:hAnsi="Courier New" w:cs="Courier New"/>
      <w:sz w:val="20"/>
      <w:szCs w:val="20"/>
      <w:lang w:eastAsia="en-US"/>
    </w:rPr>
  </w:style>
  <w:style w:type="character" w:styleId="HTMLSample">
    <w:name w:val="HTML Sample"/>
    <w:basedOn w:val="DefaultParagraphFont"/>
    <w:uiPriority w:val="99"/>
    <w:semiHidden/>
    <w:locked/>
    <w:rsid w:val="003E48C5"/>
    <w:rPr>
      <w:rFonts w:ascii="Courier New" w:hAnsi="Courier New" w:cs="Courier New"/>
    </w:rPr>
  </w:style>
  <w:style w:type="character" w:styleId="HTMLTypewriter">
    <w:name w:val="HTML Typewriter"/>
    <w:basedOn w:val="DefaultParagraphFont"/>
    <w:uiPriority w:val="99"/>
    <w:semiHidden/>
    <w:locked/>
    <w:rsid w:val="003E48C5"/>
    <w:rPr>
      <w:rFonts w:ascii="Courier New" w:hAnsi="Courier New" w:cs="Courier New"/>
      <w:sz w:val="20"/>
      <w:szCs w:val="20"/>
    </w:rPr>
  </w:style>
  <w:style w:type="character" w:styleId="HTMLVariable">
    <w:name w:val="HTML Variable"/>
    <w:basedOn w:val="DefaultParagraphFont"/>
    <w:uiPriority w:val="99"/>
    <w:semiHidden/>
    <w:locked/>
    <w:rsid w:val="003E48C5"/>
    <w:rPr>
      <w:rFonts w:cs="Times New Roman"/>
      <w:i/>
      <w:iCs/>
    </w:rPr>
  </w:style>
  <w:style w:type="paragraph" w:styleId="Index1">
    <w:name w:val="index 1"/>
    <w:basedOn w:val="Normal"/>
    <w:next w:val="Normal"/>
    <w:autoRedefine/>
    <w:uiPriority w:val="99"/>
    <w:locked/>
    <w:rsid w:val="003E48C5"/>
    <w:pPr>
      <w:ind w:left="240" w:hanging="240"/>
    </w:pPr>
  </w:style>
  <w:style w:type="paragraph" w:styleId="Index2">
    <w:name w:val="index 2"/>
    <w:basedOn w:val="Normal"/>
    <w:next w:val="Normal"/>
    <w:autoRedefine/>
    <w:uiPriority w:val="99"/>
    <w:locked/>
    <w:rsid w:val="003E48C5"/>
    <w:pPr>
      <w:ind w:left="480" w:hanging="240"/>
    </w:pPr>
  </w:style>
  <w:style w:type="paragraph" w:styleId="Index3">
    <w:name w:val="index 3"/>
    <w:basedOn w:val="Normal"/>
    <w:next w:val="Normal"/>
    <w:autoRedefine/>
    <w:uiPriority w:val="99"/>
    <w:locked/>
    <w:rsid w:val="003E48C5"/>
    <w:pPr>
      <w:ind w:left="720" w:hanging="240"/>
    </w:pPr>
  </w:style>
  <w:style w:type="paragraph" w:styleId="Index4">
    <w:name w:val="index 4"/>
    <w:basedOn w:val="Normal"/>
    <w:next w:val="Normal"/>
    <w:autoRedefine/>
    <w:uiPriority w:val="99"/>
    <w:locked/>
    <w:rsid w:val="003E48C5"/>
    <w:pPr>
      <w:ind w:left="960" w:hanging="240"/>
    </w:pPr>
  </w:style>
  <w:style w:type="paragraph" w:styleId="Index5">
    <w:name w:val="index 5"/>
    <w:basedOn w:val="Normal"/>
    <w:next w:val="Normal"/>
    <w:autoRedefine/>
    <w:uiPriority w:val="99"/>
    <w:locked/>
    <w:rsid w:val="003E48C5"/>
    <w:pPr>
      <w:ind w:left="1200" w:hanging="240"/>
    </w:pPr>
  </w:style>
  <w:style w:type="paragraph" w:styleId="Index6">
    <w:name w:val="index 6"/>
    <w:basedOn w:val="Normal"/>
    <w:next w:val="Normal"/>
    <w:autoRedefine/>
    <w:uiPriority w:val="99"/>
    <w:locked/>
    <w:rsid w:val="003E48C5"/>
    <w:pPr>
      <w:ind w:left="1440" w:hanging="240"/>
    </w:pPr>
  </w:style>
  <w:style w:type="paragraph" w:styleId="Index7">
    <w:name w:val="index 7"/>
    <w:basedOn w:val="Normal"/>
    <w:next w:val="Normal"/>
    <w:autoRedefine/>
    <w:uiPriority w:val="99"/>
    <w:locked/>
    <w:rsid w:val="003E48C5"/>
    <w:pPr>
      <w:ind w:left="1680" w:hanging="240"/>
    </w:pPr>
  </w:style>
  <w:style w:type="paragraph" w:styleId="Index8">
    <w:name w:val="index 8"/>
    <w:basedOn w:val="Normal"/>
    <w:next w:val="Normal"/>
    <w:autoRedefine/>
    <w:uiPriority w:val="99"/>
    <w:locked/>
    <w:rsid w:val="003E48C5"/>
    <w:pPr>
      <w:ind w:left="1920" w:hanging="240"/>
    </w:pPr>
  </w:style>
  <w:style w:type="paragraph" w:styleId="Index9">
    <w:name w:val="index 9"/>
    <w:basedOn w:val="Normal"/>
    <w:next w:val="Normal"/>
    <w:autoRedefine/>
    <w:uiPriority w:val="99"/>
    <w:locked/>
    <w:rsid w:val="003E48C5"/>
    <w:pPr>
      <w:ind w:left="2160" w:hanging="240"/>
    </w:pPr>
  </w:style>
  <w:style w:type="paragraph" w:styleId="IndexHeading">
    <w:name w:val="index heading"/>
    <w:basedOn w:val="Normal"/>
    <w:next w:val="Index1"/>
    <w:uiPriority w:val="99"/>
    <w:locked/>
    <w:rsid w:val="003E48C5"/>
    <w:rPr>
      <w:b/>
      <w:bCs/>
    </w:rPr>
  </w:style>
  <w:style w:type="character" w:styleId="LineNumber">
    <w:name w:val="line number"/>
    <w:basedOn w:val="DefaultParagraphFont"/>
    <w:uiPriority w:val="99"/>
    <w:semiHidden/>
    <w:locked/>
    <w:rsid w:val="003E48C5"/>
    <w:rPr>
      <w:rFonts w:cs="Times New Roman"/>
    </w:rPr>
  </w:style>
  <w:style w:type="paragraph" w:styleId="List">
    <w:name w:val="List"/>
    <w:basedOn w:val="Normal"/>
    <w:uiPriority w:val="99"/>
    <w:semiHidden/>
    <w:locked/>
    <w:rsid w:val="003E48C5"/>
    <w:pPr>
      <w:ind w:left="283" w:hanging="283"/>
    </w:pPr>
  </w:style>
  <w:style w:type="paragraph" w:styleId="List2">
    <w:name w:val="List 2"/>
    <w:basedOn w:val="Normal"/>
    <w:uiPriority w:val="99"/>
    <w:semiHidden/>
    <w:locked/>
    <w:rsid w:val="003E48C5"/>
    <w:pPr>
      <w:ind w:left="566" w:hanging="283"/>
    </w:pPr>
  </w:style>
  <w:style w:type="paragraph" w:styleId="List3">
    <w:name w:val="List 3"/>
    <w:basedOn w:val="Normal"/>
    <w:uiPriority w:val="99"/>
    <w:semiHidden/>
    <w:locked/>
    <w:rsid w:val="003E48C5"/>
    <w:pPr>
      <w:ind w:left="849" w:hanging="283"/>
    </w:pPr>
  </w:style>
  <w:style w:type="paragraph" w:styleId="List4">
    <w:name w:val="List 4"/>
    <w:basedOn w:val="Normal"/>
    <w:uiPriority w:val="99"/>
    <w:semiHidden/>
    <w:locked/>
    <w:rsid w:val="003E48C5"/>
    <w:pPr>
      <w:ind w:left="1132" w:hanging="283"/>
    </w:pPr>
  </w:style>
  <w:style w:type="paragraph" w:styleId="List5">
    <w:name w:val="List 5"/>
    <w:basedOn w:val="Normal"/>
    <w:uiPriority w:val="99"/>
    <w:semiHidden/>
    <w:locked/>
    <w:rsid w:val="003E48C5"/>
    <w:pPr>
      <w:ind w:left="1415" w:hanging="283"/>
    </w:pPr>
  </w:style>
  <w:style w:type="paragraph" w:styleId="ListBullet">
    <w:name w:val="List Bullet"/>
    <w:basedOn w:val="Normal"/>
    <w:uiPriority w:val="99"/>
    <w:semiHidden/>
    <w:locked/>
    <w:rsid w:val="003E48C5"/>
    <w:pPr>
      <w:numPr>
        <w:numId w:val="8"/>
      </w:numPr>
      <w:tabs>
        <w:tab w:val="clear" w:pos="926"/>
        <w:tab w:val="num" w:pos="360"/>
      </w:tabs>
      <w:ind w:left="360"/>
    </w:pPr>
  </w:style>
  <w:style w:type="paragraph" w:styleId="ListBullet2">
    <w:name w:val="List Bullet 2"/>
    <w:basedOn w:val="Normal"/>
    <w:uiPriority w:val="99"/>
    <w:semiHidden/>
    <w:locked/>
    <w:rsid w:val="003E48C5"/>
    <w:pPr>
      <w:numPr>
        <w:numId w:val="9"/>
      </w:numPr>
      <w:tabs>
        <w:tab w:val="clear" w:pos="1209"/>
        <w:tab w:val="num" w:pos="643"/>
      </w:tabs>
      <w:ind w:left="643"/>
    </w:pPr>
  </w:style>
  <w:style w:type="paragraph" w:styleId="ListBullet3">
    <w:name w:val="List Bullet 3"/>
    <w:basedOn w:val="Normal"/>
    <w:uiPriority w:val="99"/>
    <w:semiHidden/>
    <w:locked/>
    <w:rsid w:val="003E48C5"/>
    <w:pPr>
      <w:numPr>
        <w:numId w:val="10"/>
      </w:numPr>
      <w:tabs>
        <w:tab w:val="clear" w:pos="1492"/>
        <w:tab w:val="num" w:pos="926"/>
      </w:tabs>
      <w:ind w:left="926"/>
    </w:pPr>
  </w:style>
  <w:style w:type="paragraph" w:styleId="ListBullet4">
    <w:name w:val="List Bullet 4"/>
    <w:basedOn w:val="Normal"/>
    <w:uiPriority w:val="99"/>
    <w:semiHidden/>
    <w:locked/>
    <w:rsid w:val="003E48C5"/>
    <w:pPr>
      <w:numPr>
        <w:numId w:val="11"/>
      </w:numPr>
      <w:tabs>
        <w:tab w:val="clear" w:pos="360"/>
        <w:tab w:val="num" w:pos="1209"/>
      </w:tabs>
      <w:ind w:left="1209"/>
    </w:pPr>
  </w:style>
  <w:style w:type="paragraph" w:styleId="ListBullet5">
    <w:name w:val="List Bullet 5"/>
    <w:basedOn w:val="Normal"/>
    <w:uiPriority w:val="99"/>
    <w:semiHidden/>
    <w:locked/>
    <w:rsid w:val="003E48C5"/>
    <w:pPr>
      <w:tabs>
        <w:tab w:val="num" w:pos="1492"/>
      </w:tabs>
      <w:ind w:left="1492" w:hanging="360"/>
    </w:pPr>
  </w:style>
  <w:style w:type="paragraph" w:styleId="ListContinue">
    <w:name w:val="List Continue"/>
    <w:basedOn w:val="Normal"/>
    <w:uiPriority w:val="99"/>
    <w:semiHidden/>
    <w:locked/>
    <w:rsid w:val="003E48C5"/>
    <w:pPr>
      <w:spacing w:after="120"/>
      <w:ind w:left="283"/>
    </w:pPr>
  </w:style>
  <w:style w:type="paragraph" w:styleId="ListContinue2">
    <w:name w:val="List Continue 2"/>
    <w:basedOn w:val="Normal"/>
    <w:uiPriority w:val="99"/>
    <w:semiHidden/>
    <w:locked/>
    <w:rsid w:val="003E48C5"/>
    <w:pPr>
      <w:spacing w:after="120"/>
      <w:ind w:left="566"/>
    </w:pPr>
  </w:style>
  <w:style w:type="paragraph" w:styleId="ListContinue3">
    <w:name w:val="List Continue 3"/>
    <w:basedOn w:val="Normal"/>
    <w:uiPriority w:val="99"/>
    <w:semiHidden/>
    <w:locked/>
    <w:rsid w:val="003E48C5"/>
    <w:pPr>
      <w:spacing w:after="120"/>
      <w:ind w:left="849"/>
    </w:pPr>
  </w:style>
  <w:style w:type="paragraph" w:styleId="ListContinue4">
    <w:name w:val="List Continue 4"/>
    <w:basedOn w:val="Normal"/>
    <w:uiPriority w:val="99"/>
    <w:semiHidden/>
    <w:locked/>
    <w:rsid w:val="003E48C5"/>
    <w:pPr>
      <w:spacing w:after="120"/>
      <w:ind w:left="1132"/>
    </w:pPr>
  </w:style>
  <w:style w:type="paragraph" w:styleId="ListContinue5">
    <w:name w:val="List Continue 5"/>
    <w:basedOn w:val="Normal"/>
    <w:uiPriority w:val="99"/>
    <w:semiHidden/>
    <w:locked/>
    <w:rsid w:val="003E48C5"/>
    <w:pPr>
      <w:spacing w:after="120"/>
      <w:ind w:left="1415"/>
    </w:pPr>
  </w:style>
  <w:style w:type="paragraph" w:styleId="ListNumber">
    <w:name w:val="List Number"/>
    <w:basedOn w:val="Normal"/>
    <w:uiPriority w:val="99"/>
    <w:semiHidden/>
    <w:locked/>
    <w:rsid w:val="003E48C5"/>
    <w:pPr>
      <w:numPr>
        <w:numId w:val="2"/>
      </w:numPr>
      <w:tabs>
        <w:tab w:val="clear" w:pos="643"/>
        <w:tab w:val="num" w:pos="360"/>
      </w:tabs>
      <w:ind w:left="360"/>
    </w:pPr>
  </w:style>
  <w:style w:type="paragraph" w:styleId="ListNumber2">
    <w:name w:val="List Number 2"/>
    <w:basedOn w:val="Normal"/>
    <w:uiPriority w:val="99"/>
    <w:semiHidden/>
    <w:locked/>
    <w:rsid w:val="003E48C5"/>
    <w:pPr>
      <w:numPr>
        <w:numId w:val="3"/>
      </w:numPr>
      <w:tabs>
        <w:tab w:val="clear" w:pos="926"/>
        <w:tab w:val="num" w:pos="643"/>
      </w:tabs>
      <w:ind w:left="643"/>
    </w:pPr>
  </w:style>
  <w:style w:type="paragraph" w:styleId="ListNumber3">
    <w:name w:val="List Number 3"/>
    <w:basedOn w:val="Normal"/>
    <w:uiPriority w:val="99"/>
    <w:semiHidden/>
    <w:locked/>
    <w:rsid w:val="003E48C5"/>
    <w:pPr>
      <w:numPr>
        <w:numId w:val="4"/>
      </w:numPr>
      <w:tabs>
        <w:tab w:val="clear" w:pos="1209"/>
        <w:tab w:val="num" w:pos="926"/>
      </w:tabs>
      <w:ind w:left="926"/>
    </w:pPr>
  </w:style>
  <w:style w:type="paragraph" w:styleId="ListNumber4">
    <w:name w:val="List Number 4"/>
    <w:basedOn w:val="Normal"/>
    <w:uiPriority w:val="99"/>
    <w:semiHidden/>
    <w:locked/>
    <w:rsid w:val="003E48C5"/>
    <w:pPr>
      <w:numPr>
        <w:numId w:val="5"/>
      </w:numPr>
      <w:tabs>
        <w:tab w:val="clear" w:pos="1492"/>
        <w:tab w:val="num" w:pos="1209"/>
      </w:tabs>
      <w:ind w:left="1209"/>
    </w:pPr>
  </w:style>
  <w:style w:type="paragraph" w:styleId="ListNumber5">
    <w:name w:val="List Number 5"/>
    <w:basedOn w:val="Normal"/>
    <w:locked/>
    <w:rsid w:val="003E48C5"/>
    <w:pPr>
      <w:numPr>
        <w:numId w:val="6"/>
      </w:numPr>
      <w:tabs>
        <w:tab w:val="clear" w:pos="360"/>
        <w:tab w:val="num" w:pos="1492"/>
      </w:tabs>
      <w:ind w:left="1492"/>
    </w:pPr>
  </w:style>
  <w:style w:type="paragraph" w:styleId="ListParagraph">
    <w:name w:val="List Paragraph"/>
    <w:basedOn w:val="Normal"/>
    <w:uiPriority w:val="34"/>
    <w:qFormat/>
    <w:rsid w:val="003E48C5"/>
    <w:pPr>
      <w:ind w:left="720"/>
    </w:pPr>
    <w:rPr>
      <w:szCs w:val="24"/>
    </w:rPr>
  </w:style>
  <w:style w:type="paragraph" w:styleId="MessageHeader">
    <w:name w:val="Message Header"/>
    <w:basedOn w:val="Normal"/>
    <w:link w:val="MessageHeaderChar"/>
    <w:uiPriority w:val="99"/>
    <w:semiHidden/>
    <w:locked/>
    <w:rsid w:val="003E48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uiPriority w:val="99"/>
    <w:semiHidden/>
    <w:locked/>
    <w:rsid w:val="00F37FE5"/>
    <w:rPr>
      <w:rFonts w:ascii="Arial" w:hAnsi="Arial" w:cs="Arial"/>
      <w:sz w:val="24"/>
      <w:szCs w:val="24"/>
      <w:shd w:val="pct20" w:color="auto" w:fill="auto"/>
      <w:lang w:eastAsia="en-US"/>
    </w:rPr>
  </w:style>
  <w:style w:type="paragraph" w:styleId="NormalWeb">
    <w:name w:val="Normal (Web)"/>
    <w:basedOn w:val="Normal"/>
    <w:uiPriority w:val="99"/>
    <w:semiHidden/>
    <w:locked/>
    <w:rsid w:val="003E48C5"/>
    <w:rPr>
      <w:szCs w:val="24"/>
    </w:rPr>
  </w:style>
  <w:style w:type="paragraph" w:styleId="NormalIndent">
    <w:name w:val="Normal Indent"/>
    <w:basedOn w:val="Normal"/>
    <w:uiPriority w:val="99"/>
    <w:semiHidden/>
    <w:locked/>
    <w:rsid w:val="003E48C5"/>
    <w:pPr>
      <w:ind w:left="720"/>
    </w:pPr>
  </w:style>
  <w:style w:type="paragraph" w:styleId="NoteHeading">
    <w:name w:val="Note Heading"/>
    <w:basedOn w:val="Normal"/>
    <w:next w:val="Normal"/>
    <w:link w:val="NoteHeadingChar"/>
    <w:locked/>
    <w:rsid w:val="003E48C5"/>
    <w:pPr>
      <w:spacing w:before="120"/>
    </w:pPr>
    <w:rPr>
      <w:b/>
      <w:sz w:val="16"/>
    </w:rPr>
  </w:style>
  <w:style w:type="character" w:customStyle="1" w:styleId="NoteHeadingChar">
    <w:name w:val="Note Heading Char"/>
    <w:basedOn w:val="DefaultParagraphFont"/>
    <w:link w:val="NoteHeading"/>
    <w:uiPriority w:val="99"/>
    <w:locked/>
    <w:rsid w:val="00F37FE5"/>
    <w:rPr>
      <w:rFonts w:ascii="Calibri" w:hAnsi="Calibri" w:cs="Times New Roman"/>
      <w:b/>
      <w:sz w:val="20"/>
      <w:szCs w:val="20"/>
      <w:lang w:eastAsia="en-US"/>
    </w:rPr>
  </w:style>
  <w:style w:type="paragraph" w:customStyle="1" w:styleId="NoteText">
    <w:name w:val="Note Text"/>
    <w:basedOn w:val="Normal"/>
    <w:rsid w:val="003E48C5"/>
    <w:pPr>
      <w:jc w:val="both"/>
    </w:pPr>
    <w:rPr>
      <w:iCs/>
      <w:sz w:val="16"/>
    </w:rPr>
  </w:style>
  <w:style w:type="paragraph" w:styleId="Salutation">
    <w:name w:val="Salutation"/>
    <w:basedOn w:val="Normal"/>
    <w:next w:val="Normal"/>
    <w:link w:val="SalutationChar"/>
    <w:uiPriority w:val="99"/>
    <w:semiHidden/>
    <w:locked/>
    <w:rsid w:val="003E48C5"/>
  </w:style>
  <w:style w:type="character" w:customStyle="1" w:styleId="SalutationChar">
    <w:name w:val="Salutation Char"/>
    <w:basedOn w:val="DefaultParagraphFont"/>
    <w:link w:val="Salutation"/>
    <w:uiPriority w:val="99"/>
    <w:semiHidden/>
    <w:locked/>
    <w:rsid w:val="00F37FE5"/>
    <w:rPr>
      <w:rFonts w:ascii="Calibri" w:hAnsi="Calibri" w:cs="Times New Roman"/>
      <w:sz w:val="20"/>
      <w:szCs w:val="20"/>
      <w:lang w:eastAsia="en-US"/>
    </w:rPr>
  </w:style>
  <w:style w:type="paragraph" w:styleId="Signature">
    <w:name w:val="Signature"/>
    <w:basedOn w:val="Normal"/>
    <w:link w:val="SignatureChar"/>
    <w:uiPriority w:val="99"/>
    <w:semiHidden/>
    <w:locked/>
    <w:rsid w:val="003E48C5"/>
    <w:pPr>
      <w:ind w:left="4252"/>
    </w:pPr>
  </w:style>
  <w:style w:type="character" w:customStyle="1" w:styleId="SignatureChar">
    <w:name w:val="Signature Char"/>
    <w:basedOn w:val="DefaultParagraphFont"/>
    <w:link w:val="Signature"/>
    <w:uiPriority w:val="99"/>
    <w:semiHidden/>
    <w:locked/>
    <w:rsid w:val="00F37FE5"/>
    <w:rPr>
      <w:rFonts w:ascii="Calibri" w:hAnsi="Calibri" w:cs="Times New Roman"/>
      <w:sz w:val="20"/>
      <w:szCs w:val="20"/>
      <w:lang w:eastAsia="en-US"/>
    </w:rPr>
  </w:style>
  <w:style w:type="character" w:styleId="Strong">
    <w:name w:val="Strong"/>
    <w:basedOn w:val="DefaultParagraphFont"/>
    <w:uiPriority w:val="22"/>
    <w:qFormat/>
    <w:locked/>
    <w:rsid w:val="003E48C5"/>
    <w:rPr>
      <w:rFonts w:cs="Times New Roman"/>
      <w:b/>
      <w:bCs/>
    </w:rPr>
  </w:style>
  <w:style w:type="paragraph" w:styleId="Subtitle">
    <w:name w:val="Subtitle"/>
    <w:basedOn w:val="Normal"/>
    <w:link w:val="SubtitleChar"/>
    <w:uiPriority w:val="11"/>
    <w:qFormat/>
    <w:locked/>
    <w:rsid w:val="003E48C5"/>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locked/>
    <w:rsid w:val="00F37FE5"/>
    <w:rPr>
      <w:rFonts w:ascii="Arial" w:hAnsi="Arial" w:cs="Arial"/>
      <w:sz w:val="24"/>
      <w:szCs w:val="24"/>
      <w:lang w:eastAsia="en-US"/>
    </w:rPr>
  </w:style>
  <w:style w:type="table" w:styleId="Table3Deffects1">
    <w:name w:val="Table 3D effects 1"/>
    <w:basedOn w:val="TableNormal"/>
    <w:uiPriority w:val="99"/>
    <w:semiHidden/>
    <w:locked/>
    <w:rsid w:val="003E48C5"/>
    <w:pPr>
      <w:spacing w:after="0" w:line="240" w:lineRule="auto"/>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3E48C5"/>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3E48C5"/>
    <w:pPr>
      <w:spacing w:after="0" w:line="240" w:lineRule="auto"/>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3E48C5"/>
    <w:pPr>
      <w:spacing w:after="0" w:line="240"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3E48C5"/>
    <w:pPr>
      <w:spacing w:after="0" w:line="240" w:lineRule="auto"/>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3E48C5"/>
    <w:pPr>
      <w:spacing w:after="0" w:line="240" w:lineRule="auto"/>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3E48C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3E48C5"/>
    <w:pPr>
      <w:spacing w:after="0" w:line="240" w:lineRule="auto"/>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3E48C5"/>
    <w:pPr>
      <w:spacing w:after="0" w:line="240" w:lineRule="auto"/>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3E48C5"/>
    <w:pPr>
      <w:spacing w:after="0" w:line="240" w:lineRule="auto"/>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3E48C5"/>
    <w:pPr>
      <w:spacing w:after="0" w:line="240" w:lineRule="auto"/>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locked/>
    <w:rsid w:val="003E48C5"/>
    <w:pPr>
      <w:spacing w:after="0" w:line="240" w:lineRule="auto"/>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locked/>
    <w:rsid w:val="003E48C5"/>
    <w:pPr>
      <w:spacing w:after="0" w:line="240" w:lineRule="auto"/>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3E48C5"/>
    <w:pPr>
      <w:spacing w:after="0" w:line="240"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3E48C5"/>
    <w:pPr>
      <w:spacing w:after="0" w:line="240" w:lineRule="auto"/>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3E48C5"/>
    <w:pPr>
      <w:spacing w:after="0" w:line="240" w:lineRule="auto"/>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3E48C5"/>
    <w:pPr>
      <w:spacing w:after="0" w:line="240" w:lineRule="auto"/>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3E48C5"/>
    <w:pPr>
      <w:spacing w:after="0" w:line="240" w:lineRule="auto"/>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3E48C5"/>
    <w:pPr>
      <w:spacing w:after="0" w:line="240" w:lineRule="auto"/>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3E48C5"/>
    <w:pPr>
      <w:keepNext/>
      <w:jc w:val="center"/>
    </w:pPr>
    <w:rPr>
      <w:b/>
      <w:sz w:val="20"/>
    </w:rPr>
  </w:style>
  <w:style w:type="paragraph" w:customStyle="1" w:styleId="TableHeadingCentre-BP4">
    <w:name w:val="Table Heading Centre - BP4"/>
    <w:basedOn w:val="Normal"/>
    <w:rsid w:val="003E48C5"/>
    <w:pPr>
      <w:keepNext/>
      <w:jc w:val="center"/>
    </w:pPr>
    <w:rPr>
      <w:b/>
      <w:sz w:val="18"/>
    </w:rPr>
  </w:style>
  <w:style w:type="paragraph" w:customStyle="1" w:styleId="TableHeadingCentre-BP3">
    <w:name w:val="Table Heading Centre - BP3"/>
    <w:basedOn w:val="TableHeadingCentre-BP4"/>
    <w:rsid w:val="003E48C5"/>
    <w:rPr>
      <w:sz w:val="20"/>
    </w:rPr>
  </w:style>
  <w:style w:type="paragraph" w:customStyle="1" w:styleId="TableHeadingCentre-BP410pt">
    <w:name w:val="Table Heading Centre - BP4 10pt"/>
    <w:basedOn w:val="TableHeadingCentre-BP4"/>
    <w:rsid w:val="003E48C5"/>
    <w:rPr>
      <w:sz w:val="20"/>
    </w:rPr>
  </w:style>
  <w:style w:type="paragraph" w:customStyle="1" w:styleId="TableHeadingLeft">
    <w:name w:val="Table Heading Left"/>
    <w:basedOn w:val="Normal"/>
    <w:rsid w:val="003E48C5"/>
    <w:pPr>
      <w:keepNext/>
    </w:pPr>
    <w:rPr>
      <w:b/>
      <w:sz w:val="20"/>
      <w:lang w:eastAsia="en-AU"/>
    </w:rPr>
  </w:style>
  <w:style w:type="paragraph" w:customStyle="1" w:styleId="TableHeadingLeft-BP4">
    <w:name w:val="Table Heading Left - BP4"/>
    <w:basedOn w:val="Normal"/>
    <w:rsid w:val="003E48C5"/>
    <w:pPr>
      <w:keepNext/>
    </w:pPr>
    <w:rPr>
      <w:b/>
      <w:sz w:val="18"/>
      <w:lang w:eastAsia="en-AU"/>
    </w:rPr>
  </w:style>
  <w:style w:type="paragraph" w:customStyle="1" w:styleId="TableHeadingLeft-BP3">
    <w:name w:val="Table Heading Left - BP3"/>
    <w:basedOn w:val="TableHeadingLeft-BP4"/>
    <w:rsid w:val="003E48C5"/>
    <w:rPr>
      <w:sz w:val="20"/>
    </w:rPr>
  </w:style>
  <w:style w:type="paragraph" w:customStyle="1" w:styleId="TableHeadingLeft-BP410pt">
    <w:name w:val="Table Heading Left - BP4 10pt"/>
    <w:basedOn w:val="TableHeadingLeft-BP4"/>
    <w:rsid w:val="003E48C5"/>
    <w:rPr>
      <w:sz w:val="20"/>
    </w:rPr>
  </w:style>
  <w:style w:type="paragraph" w:customStyle="1" w:styleId="TableHeadingRight">
    <w:name w:val="Table Heading Right"/>
    <w:basedOn w:val="Normal"/>
    <w:rsid w:val="003E48C5"/>
    <w:pPr>
      <w:keepNext/>
      <w:jc w:val="right"/>
    </w:pPr>
    <w:rPr>
      <w:b/>
      <w:sz w:val="20"/>
      <w:szCs w:val="24"/>
    </w:rPr>
  </w:style>
  <w:style w:type="paragraph" w:customStyle="1" w:styleId="TableHeadingRight-BP4">
    <w:name w:val="Table Heading Right - BP4"/>
    <w:basedOn w:val="Normal"/>
    <w:rsid w:val="003E48C5"/>
    <w:pPr>
      <w:keepNext/>
      <w:jc w:val="right"/>
    </w:pPr>
    <w:rPr>
      <w:b/>
      <w:sz w:val="18"/>
      <w:szCs w:val="24"/>
    </w:rPr>
  </w:style>
  <w:style w:type="paragraph" w:customStyle="1" w:styleId="TableHeadingRight-BP3">
    <w:name w:val="Table Heading Right - BP3"/>
    <w:basedOn w:val="TableHeadingRight-BP4"/>
    <w:rsid w:val="003E48C5"/>
    <w:rPr>
      <w:sz w:val="20"/>
    </w:rPr>
  </w:style>
  <w:style w:type="paragraph" w:customStyle="1" w:styleId="TableHeadingRight-BP410pt">
    <w:name w:val="Table Heading Right - BP4 10pt"/>
    <w:basedOn w:val="TableHeadingRight-BP4"/>
    <w:rsid w:val="003E48C5"/>
    <w:rPr>
      <w:sz w:val="20"/>
    </w:rPr>
  </w:style>
  <w:style w:type="table" w:styleId="TableList1">
    <w:name w:val="Table List 1"/>
    <w:basedOn w:val="TableNormal"/>
    <w:uiPriority w:val="99"/>
    <w:semiHidden/>
    <w:locked/>
    <w:rsid w:val="003E48C5"/>
    <w:pPr>
      <w:spacing w:after="0" w:line="240"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3E48C5"/>
    <w:pPr>
      <w:spacing w:after="0" w:line="240" w:lineRule="auto"/>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3E48C5"/>
    <w:pPr>
      <w:spacing w:after="0" w:line="240" w:lineRule="auto"/>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3E48C5"/>
    <w:rPr>
      <w:b w:val="0"/>
    </w:rPr>
  </w:style>
  <w:style w:type="paragraph" w:customStyle="1" w:styleId="TableNumbersRight-BP4">
    <w:name w:val="Table Numbers Right - BP4"/>
    <w:basedOn w:val="Normal"/>
    <w:rsid w:val="003E48C5"/>
    <w:pPr>
      <w:jc w:val="right"/>
    </w:pPr>
    <w:rPr>
      <w:sz w:val="18"/>
    </w:rPr>
  </w:style>
  <w:style w:type="paragraph" w:customStyle="1" w:styleId="TableNumbersRight-BP3">
    <w:name w:val="Table Numbers Right - BP3"/>
    <w:basedOn w:val="TableNumbersRight-BP4"/>
    <w:rsid w:val="003E48C5"/>
    <w:rPr>
      <w:sz w:val="20"/>
    </w:rPr>
  </w:style>
  <w:style w:type="paragraph" w:styleId="TableofAuthorities">
    <w:name w:val="table of authorities"/>
    <w:basedOn w:val="Normal"/>
    <w:next w:val="Normal"/>
    <w:uiPriority w:val="99"/>
    <w:locked/>
    <w:rsid w:val="003E48C5"/>
    <w:pPr>
      <w:ind w:left="240" w:hanging="240"/>
    </w:pPr>
  </w:style>
  <w:style w:type="paragraph" w:styleId="TableofFigures">
    <w:name w:val="table of figures"/>
    <w:basedOn w:val="Normal"/>
    <w:next w:val="Normal"/>
    <w:uiPriority w:val="99"/>
    <w:locked/>
    <w:rsid w:val="003E48C5"/>
  </w:style>
  <w:style w:type="table" w:styleId="TableProfessional">
    <w:name w:val="Table Professional"/>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3E48C5"/>
    <w:pPr>
      <w:spacing w:after="0" w:line="240"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3E48C5"/>
    <w:pPr>
      <w:spacing w:after="0" w:line="240" w:lineRule="auto"/>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3E48C5"/>
    <w:pPr>
      <w:spacing w:after="0" w:line="240" w:lineRule="auto"/>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Indent">
    <w:name w:val="Table Text Indent"/>
    <w:rsid w:val="003E48C5"/>
    <w:pPr>
      <w:numPr>
        <w:numId w:val="35"/>
      </w:numPr>
      <w:spacing w:before="60" w:after="0" w:line="240" w:lineRule="auto"/>
    </w:pPr>
    <w:rPr>
      <w:rFonts w:ascii="Calibri" w:hAnsi="Calibri"/>
      <w:sz w:val="20"/>
      <w:szCs w:val="24"/>
      <w:lang w:eastAsia="en-US"/>
    </w:rPr>
  </w:style>
  <w:style w:type="paragraph" w:customStyle="1" w:styleId="Tabletextindenta">
    <w:name w:val="Table text indent a"/>
    <w:aliases w:val="b,c...,c... BP3"/>
    <w:basedOn w:val="Normal"/>
    <w:autoRedefine/>
    <w:semiHidden/>
    <w:rsid w:val="003E48C5"/>
    <w:pPr>
      <w:numPr>
        <w:numId w:val="36"/>
      </w:numPr>
      <w:spacing w:before="60"/>
    </w:pPr>
    <w:rPr>
      <w:kern w:val="16"/>
      <w:sz w:val="20"/>
      <w:szCs w:val="24"/>
    </w:rPr>
  </w:style>
  <w:style w:type="paragraph" w:customStyle="1" w:styleId="TableTextLeft">
    <w:name w:val="Table Text Left"/>
    <w:basedOn w:val="Normal"/>
    <w:rsid w:val="003E48C5"/>
    <w:pPr>
      <w:ind w:left="357" w:hanging="357"/>
    </w:pPr>
    <w:rPr>
      <w:sz w:val="20"/>
      <w:szCs w:val="18"/>
    </w:rPr>
  </w:style>
  <w:style w:type="paragraph" w:customStyle="1" w:styleId="TableTextLeft-BP4">
    <w:name w:val="Table Text Left - BP4"/>
    <w:basedOn w:val="Normal"/>
    <w:rsid w:val="003E48C5"/>
    <w:pPr>
      <w:ind w:left="142" w:hanging="142"/>
    </w:pPr>
    <w:rPr>
      <w:sz w:val="18"/>
      <w:szCs w:val="18"/>
    </w:rPr>
  </w:style>
  <w:style w:type="paragraph" w:customStyle="1" w:styleId="TableTextLeft-BP3">
    <w:name w:val="Table Text Left - BP3"/>
    <w:basedOn w:val="TableTextLeft-BP4"/>
    <w:rsid w:val="003E48C5"/>
    <w:rPr>
      <w:sz w:val="20"/>
    </w:rPr>
  </w:style>
  <w:style w:type="paragraph" w:customStyle="1" w:styleId="TableTextLeft-BP410pt">
    <w:name w:val="Table Text Left - BP4 10pt"/>
    <w:basedOn w:val="TableTextLeft-BP4"/>
    <w:rsid w:val="003E48C5"/>
    <w:rPr>
      <w:sz w:val="20"/>
    </w:rPr>
  </w:style>
  <w:style w:type="paragraph" w:customStyle="1" w:styleId="TableTextLeft-BP4FS">
    <w:name w:val="Table Text Left - BP4 FS"/>
    <w:basedOn w:val="TableTextLeft-BP4"/>
    <w:rsid w:val="003E48C5"/>
    <w:pPr>
      <w:ind w:left="227"/>
    </w:pPr>
  </w:style>
  <w:style w:type="paragraph" w:customStyle="1" w:styleId="TableTextLeftBold">
    <w:name w:val="Table Text Left Bold"/>
    <w:basedOn w:val="Normal"/>
    <w:rsid w:val="003E48C5"/>
    <w:pPr>
      <w:ind w:left="357" w:hanging="357"/>
    </w:pPr>
    <w:rPr>
      <w:b/>
      <w:sz w:val="20"/>
    </w:rPr>
  </w:style>
  <w:style w:type="paragraph" w:customStyle="1" w:styleId="TableTextLeftBold-BP4">
    <w:name w:val="Table Text Left Bold - BP4"/>
    <w:basedOn w:val="Normal"/>
    <w:link w:val="TableTextLeftBold-BP4CharChar"/>
    <w:rsid w:val="003E48C5"/>
    <w:pPr>
      <w:ind w:left="142" w:hanging="142"/>
    </w:pPr>
    <w:rPr>
      <w:b/>
      <w:sz w:val="18"/>
    </w:rPr>
  </w:style>
  <w:style w:type="paragraph" w:customStyle="1" w:styleId="TableTextLeftBold-BP3">
    <w:name w:val="Table Text Left Bold - BP3"/>
    <w:basedOn w:val="TableTextLeftBold-BP4"/>
    <w:rsid w:val="003E48C5"/>
    <w:rPr>
      <w:sz w:val="20"/>
    </w:rPr>
  </w:style>
  <w:style w:type="paragraph" w:customStyle="1" w:styleId="TableTextLeftBold-BP410pt">
    <w:name w:val="Table Text Left Bold - BP4 10pt"/>
    <w:basedOn w:val="TableTextLeftBold-BP4"/>
    <w:rsid w:val="003E48C5"/>
    <w:rPr>
      <w:sz w:val="20"/>
    </w:rPr>
  </w:style>
  <w:style w:type="paragraph" w:customStyle="1" w:styleId="TableTextRight">
    <w:name w:val="Table Text Right"/>
    <w:basedOn w:val="Normal"/>
    <w:rsid w:val="003E48C5"/>
    <w:pPr>
      <w:ind w:left="357" w:hanging="357"/>
      <w:jc w:val="right"/>
    </w:pPr>
    <w:rPr>
      <w:sz w:val="20"/>
    </w:rPr>
  </w:style>
  <w:style w:type="paragraph" w:customStyle="1" w:styleId="TableTextRight-BP4">
    <w:name w:val="Table Text Right - BP4"/>
    <w:basedOn w:val="Normal"/>
    <w:rsid w:val="003E48C5"/>
    <w:pPr>
      <w:jc w:val="right"/>
    </w:pPr>
    <w:rPr>
      <w:sz w:val="18"/>
    </w:rPr>
  </w:style>
  <w:style w:type="paragraph" w:customStyle="1" w:styleId="TableTextRight-BP3">
    <w:name w:val="Table Text Right - BP3"/>
    <w:basedOn w:val="TableTextRight-BP4"/>
    <w:rsid w:val="003E48C5"/>
    <w:rPr>
      <w:sz w:val="20"/>
    </w:rPr>
  </w:style>
  <w:style w:type="paragraph" w:customStyle="1" w:styleId="TableTextRight-BP410pt">
    <w:name w:val="Table Text Right - BP4 10pt"/>
    <w:basedOn w:val="TableTextRight-BP4"/>
    <w:rsid w:val="003E48C5"/>
    <w:rPr>
      <w:sz w:val="20"/>
    </w:rPr>
  </w:style>
  <w:style w:type="paragraph" w:customStyle="1" w:styleId="TableTextRightBold">
    <w:name w:val="Table Text Right Bold"/>
    <w:basedOn w:val="Normal"/>
    <w:rsid w:val="003E48C5"/>
    <w:pPr>
      <w:ind w:left="357" w:hanging="357"/>
      <w:jc w:val="right"/>
    </w:pPr>
    <w:rPr>
      <w:b/>
      <w:sz w:val="20"/>
    </w:rPr>
  </w:style>
  <w:style w:type="paragraph" w:customStyle="1" w:styleId="TableTextRightBold-BP4">
    <w:name w:val="Table Text Right Bold - BP4"/>
    <w:basedOn w:val="Normal"/>
    <w:rsid w:val="003E48C5"/>
    <w:pPr>
      <w:jc w:val="right"/>
    </w:pPr>
    <w:rPr>
      <w:b/>
      <w:sz w:val="18"/>
    </w:rPr>
  </w:style>
  <w:style w:type="paragraph" w:customStyle="1" w:styleId="TableTextRightBold-BP3">
    <w:name w:val="Table Text Right Bold - BP3"/>
    <w:basedOn w:val="TableTextRightBold-BP4"/>
    <w:rsid w:val="003E48C5"/>
  </w:style>
  <w:style w:type="paragraph" w:customStyle="1" w:styleId="TableTextRightBold-BP410pt">
    <w:name w:val="Table Text Right Bold - BP4 10pt"/>
    <w:basedOn w:val="TableTextRightBold-BP4"/>
    <w:rsid w:val="003E48C5"/>
    <w:rPr>
      <w:sz w:val="20"/>
    </w:rPr>
  </w:style>
  <w:style w:type="table" w:styleId="TableTheme">
    <w:name w:val="Table Theme"/>
    <w:basedOn w:val="TableNormal"/>
    <w:uiPriority w:val="99"/>
    <w:semiHidden/>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3E48C5"/>
    <w:pPr>
      <w:spacing w:after="0" w:line="240" w:lineRule="auto"/>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3E48C5"/>
    <w:pPr>
      <w:spacing w:after="0" w:line="240" w:lineRule="auto"/>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3E48C5"/>
    <w:pPr>
      <w:spacing w:after="0" w:line="240" w:lineRule="auto"/>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locked/>
    <w:rsid w:val="003E48C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sid w:val="00F37FE5"/>
    <w:rPr>
      <w:rFonts w:ascii="Arial" w:hAnsi="Arial" w:cs="Arial"/>
      <w:b/>
      <w:bCs/>
      <w:kern w:val="28"/>
      <w:sz w:val="32"/>
      <w:szCs w:val="32"/>
      <w:lang w:eastAsia="en-US"/>
    </w:rPr>
  </w:style>
  <w:style w:type="paragraph" w:styleId="TOAHeading">
    <w:name w:val="toa heading"/>
    <w:basedOn w:val="Normal"/>
    <w:next w:val="Normal"/>
    <w:uiPriority w:val="99"/>
    <w:locked/>
    <w:rsid w:val="003E48C5"/>
    <w:pPr>
      <w:spacing w:before="120"/>
    </w:pPr>
    <w:rPr>
      <w:b/>
      <w:bCs/>
      <w:szCs w:val="24"/>
    </w:rPr>
  </w:style>
  <w:style w:type="character" w:customStyle="1" w:styleId="Heading3TopofPageChar">
    <w:name w:val="Heading 3 Top of Page Char"/>
    <w:basedOn w:val="Heading3Char"/>
    <w:link w:val="Heading3TopofPage"/>
    <w:locked/>
    <w:rsid w:val="001A44A5"/>
    <w:rPr>
      <w:rFonts w:ascii="Arial" w:hAnsi="Arial" w:cs="Arial"/>
      <w:b/>
      <w:bCs/>
      <w:sz w:val="24"/>
      <w:szCs w:val="26"/>
      <w:lang w:eastAsia="en-US"/>
    </w:rPr>
  </w:style>
  <w:style w:type="paragraph" w:customStyle="1" w:styleId="Paragraph2-Bullets">
    <w:name w:val="Paragraph 2 - Bullets"/>
    <w:basedOn w:val="Normal"/>
    <w:rsid w:val="001A44A5"/>
    <w:pPr>
      <w:numPr>
        <w:numId w:val="7"/>
      </w:numPr>
      <w:tabs>
        <w:tab w:val="clear" w:pos="643"/>
        <w:tab w:val="num" w:pos="567"/>
      </w:tabs>
      <w:ind w:left="567" w:hanging="567"/>
    </w:pPr>
    <w:rPr>
      <w:rFonts w:ascii="Times New Roman" w:hAnsi="Times New Roman"/>
    </w:rPr>
  </w:style>
  <w:style w:type="paragraph" w:styleId="Revision">
    <w:name w:val="Revision"/>
    <w:hidden/>
    <w:uiPriority w:val="99"/>
    <w:semiHidden/>
    <w:rsid w:val="0088143C"/>
    <w:pPr>
      <w:spacing w:after="0" w:line="240" w:lineRule="auto"/>
    </w:pPr>
    <w:rPr>
      <w:rFonts w:ascii="Calibri" w:hAnsi="Calibri"/>
      <w:sz w:val="24"/>
      <w:szCs w:val="20"/>
      <w:lang w:eastAsia="en-US"/>
    </w:rPr>
  </w:style>
  <w:style w:type="paragraph" w:customStyle="1" w:styleId="Default">
    <w:name w:val="Default"/>
    <w:rsid w:val="002F311A"/>
    <w:pPr>
      <w:autoSpaceDE w:val="0"/>
      <w:autoSpaceDN w:val="0"/>
      <w:adjustRightInd w:val="0"/>
      <w:spacing w:after="0" w:line="240" w:lineRule="auto"/>
    </w:pPr>
    <w:rPr>
      <w:rFonts w:ascii="Calibri" w:hAnsi="Calibri" w:cs="Calibri"/>
      <w:color w:val="000000"/>
      <w:sz w:val="24"/>
      <w:szCs w:val="24"/>
    </w:rPr>
  </w:style>
  <w:style w:type="numbering" w:styleId="1ai">
    <w:name w:val="Outline List 1"/>
    <w:basedOn w:val="NoList"/>
    <w:uiPriority w:val="99"/>
    <w:semiHidden/>
    <w:unhideWhenUsed/>
    <w:rsid w:val="001F3BF7"/>
    <w:pPr>
      <w:numPr>
        <w:numId w:val="29"/>
      </w:numPr>
    </w:pPr>
  </w:style>
  <w:style w:type="numbering" w:styleId="ArticleSection">
    <w:name w:val="Outline List 3"/>
    <w:basedOn w:val="NoList"/>
    <w:uiPriority w:val="99"/>
    <w:semiHidden/>
    <w:unhideWhenUsed/>
    <w:rsid w:val="001F3BF7"/>
    <w:pPr>
      <w:numPr>
        <w:numId w:val="31"/>
      </w:numPr>
    </w:pPr>
  </w:style>
  <w:style w:type="numbering" w:styleId="111111">
    <w:name w:val="Outline List 2"/>
    <w:basedOn w:val="NoList"/>
    <w:uiPriority w:val="99"/>
    <w:semiHidden/>
    <w:unhideWhenUsed/>
    <w:rsid w:val="001F3BF7"/>
    <w:pPr>
      <w:numPr>
        <w:numId w:val="28"/>
      </w:numPr>
    </w:pPr>
  </w:style>
  <w:style w:type="character" w:customStyle="1" w:styleId="TableTextLeftBold-BP4CharChar">
    <w:name w:val="Table Text Left Bold - BP4 Char Char"/>
    <w:basedOn w:val="DefaultParagraphFont"/>
    <w:link w:val="TableTextLeftBold-BP4"/>
    <w:rsid w:val="00563458"/>
    <w:rPr>
      <w:rFonts w:ascii="Calibri" w:hAnsi="Calibri"/>
      <w:b/>
      <w:sz w:val="18"/>
      <w:szCs w:val="20"/>
      <w:lang w:eastAsia="en-US"/>
    </w:rPr>
  </w:style>
  <w:style w:type="paragraph" w:customStyle="1" w:styleId="TableTextLeftAPPROPTABLE">
    <w:name w:val="Table Text Left APPROP TABLE"/>
    <w:basedOn w:val="TableTextLeft-BP4"/>
    <w:rsid w:val="00563458"/>
    <w:pPr>
      <w:ind w:left="57"/>
    </w:pPr>
  </w:style>
</w:styles>
</file>

<file path=word/webSettings.xml><?xml version="1.0" encoding="utf-8"?>
<w:webSettings xmlns:r="http://schemas.openxmlformats.org/officeDocument/2006/relationships" xmlns:w="http://schemas.openxmlformats.org/wordprocessingml/2006/main">
  <w:divs>
    <w:div w:id="806164508">
      <w:bodyDiv w:val="1"/>
      <w:marLeft w:val="0"/>
      <w:marRight w:val="0"/>
      <w:marTop w:val="0"/>
      <w:marBottom w:val="0"/>
      <w:divBdr>
        <w:top w:val="none" w:sz="0" w:space="0" w:color="auto"/>
        <w:left w:val="none" w:sz="0" w:space="0" w:color="auto"/>
        <w:bottom w:val="none" w:sz="0" w:space="0" w:color="auto"/>
        <w:right w:val="none" w:sz="0" w:space="0" w:color="auto"/>
      </w:divBdr>
    </w:div>
    <w:div w:id="16103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C3C50-7761-45F1-A018-B27B55E1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2646</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Background</vt:lpstr>
    </vt:vector>
  </TitlesOfParts>
  <Company>ACT Government</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Canberra Institute of Technology</dc:title>
  <dc:subject>Canberra Institute of Technology</dc:subject>
  <dc:creator>Chief Minister and Treasury Directorate</dc:creator>
  <cp:lastModifiedBy>Keaton Paterson</cp:lastModifiedBy>
  <cp:revision>3</cp:revision>
  <cp:lastPrinted>2013-05-22T06:17:00Z</cp:lastPrinted>
  <dcterms:created xsi:type="dcterms:W3CDTF">2013-05-28T10:45:00Z</dcterms:created>
  <dcterms:modified xsi:type="dcterms:W3CDTF">2013-05-30T03:11:00Z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